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34BE8098" w:rsidR="00992EF1" w:rsidRPr="00F95223" w:rsidRDefault="000D0AF5" w:rsidP="00992EF1">
      <w:pPr>
        <w:autoSpaceDE w:val="0"/>
        <w:autoSpaceDN w:val="0"/>
        <w:adjustRightInd w:val="0"/>
        <w:spacing w:after="0" w:line="240" w:lineRule="auto"/>
        <w:jc w:val="center"/>
        <w:rPr>
          <w:rFonts w:ascii="Times New Roman" w:hAnsi="Times New Roman" w:cs="Times New Roman"/>
          <w:b/>
          <w:bCs/>
          <w:color w:val="000000"/>
          <w:szCs w:val="24"/>
        </w:rPr>
      </w:pPr>
      <w:r>
        <w:rPr>
          <w:rFonts w:ascii="Times New Roman" w:hAnsi="Times New Roman" w:cs="Times New Roman"/>
          <w:b/>
          <w:bCs/>
          <w:color w:val="000000"/>
          <w:szCs w:val="24"/>
        </w:rPr>
        <w:t xml:space="preserve">REPUBLICAÇÃO DO </w:t>
      </w:r>
      <w:r w:rsidR="00992EF1" w:rsidRPr="00F95223">
        <w:rPr>
          <w:rFonts w:ascii="Times New Roman" w:hAnsi="Times New Roman" w:cs="Times New Roman"/>
          <w:b/>
          <w:bCs/>
          <w:color w:val="000000"/>
          <w:szCs w:val="24"/>
        </w:rPr>
        <w:t>AVISO DE DISPENSA DE LICITAÇÃO</w:t>
      </w:r>
      <w:r w:rsidR="00FD10B1">
        <w:rPr>
          <w:rFonts w:ascii="Times New Roman" w:hAnsi="Times New Roman" w:cs="Times New Roman"/>
          <w:b/>
          <w:bCs/>
          <w:color w:val="000000"/>
          <w:szCs w:val="24"/>
        </w:rPr>
        <w:t xml:space="preserve"> N°024/2025</w:t>
      </w:r>
      <w:r w:rsidR="00992EF1" w:rsidRPr="00F95223">
        <w:rPr>
          <w:rFonts w:ascii="Times New Roman" w:hAnsi="Times New Roman" w:cs="Times New Roman"/>
          <w:b/>
          <w:bCs/>
          <w:color w:val="000000"/>
          <w:szCs w:val="24"/>
        </w:rPr>
        <w:t xml:space="preserve"> </w:t>
      </w:r>
    </w:p>
    <w:p w14:paraId="20B0E499" w14:textId="0715040E" w:rsidR="00F01720" w:rsidRPr="00F95223" w:rsidRDefault="000C3D0B" w:rsidP="00C02580">
      <w:pPr>
        <w:autoSpaceDE w:val="0"/>
        <w:autoSpaceDN w:val="0"/>
        <w:adjustRightInd w:val="0"/>
        <w:spacing w:after="0" w:line="240" w:lineRule="auto"/>
        <w:jc w:val="center"/>
        <w:rPr>
          <w:rFonts w:ascii="Times New Roman" w:hAnsi="Times New Roman" w:cs="Times New Roman"/>
          <w:b/>
          <w:bCs/>
          <w:szCs w:val="24"/>
          <w:lang w:val="pt"/>
        </w:rPr>
      </w:pPr>
      <w:r w:rsidRPr="00F95223">
        <w:rPr>
          <w:rFonts w:ascii="Times New Roman" w:hAnsi="Times New Roman" w:cs="Times New Roman"/>
          <w:b/>
          <w:bCs/>
          <w:szCs w:val="24"/>
          <w:lang w:val="pt"/>
        </w:rPr>
        <w:t>PROCESSO ADMINISTRATIVO</w:t>
      </w:r>
      <w:r w:rsidR="00F01720" w:rsidRPr="00F95223">
        <w:rPr>
          <w:rFonts w:ascii="Times New Roman" w:hAnsi="Times New Roman" w:cs="Times New Roman"/>
          <w:b/>
          <w:bCs/>
          <w:szCs w:val="24"/>
          <w:lang w:val="pt"/>
        </w:rPr>
        <w:t xml:space="preserve"> Nº </w:t>
      </w:r>
      <w:r w:rsidR="008E52C4" w:rsidRPr="00F95223">
        <w:rPr>
          <w:rFonts w:ascii="Times New Roman" w:hAnsi="Times New Roman" w:cs="Times New Roman"/>
          <w:b/>
          <w:bCs/>
          <w:szCs w:val="24"/>
          <w:lang w:val="pt"/>
        </w:rPr>
        <w:t>11146</w:t>
      </w:r>
      <w:r w:rsidR="00F01720" w:rsidRPr="00F95223">
        <w:rPr>
          <w:rFonts w:ascii="Times New Roman" w:hAnsi="Times New Roman" w:cs="Times New Roman"/>
          <w:b/>
          <w:bCs/>
          <w:szCs w:val="24"/>
          <w:lang w:val="pt"/>
        </w:rPr>
        <w:t>/202</w:t>
      </w:r>
      <w:r w:rsidR="00AB3988" w:rsidRPr="00F95223">
        <w:rPr>
          <w:rFonts w:ascii="Times New Roman" w:hAnsi="Times New Roman" w:cs="Times New Roman"/>
          <w:b/>
          <w:bCs/>
          <w:szCs w:val="24"/>
          <w:lang w:val="pt"/>
        </w:rPr>
        <w:t>5</w:t>
      </w:r>
    </w:p>
    <w:p w14:paraId="2F5C9FFF" w14:textId="18B1184C" w:rsidR="000C3D0B" w:rsidRPr="00F95223" w:rsidRDefault="000C3D0B" w:rsidP="000C3D0B">
      <w:pPr>
        <w:autoSpaceDE w:val="0"/>
        <w:autoSpaceDN w:val="0"/>
        <w:adjustRightInd w:val="0"/>
        <w:spacing w:after="0" w:line="240" w:lineRule="auto"/>
        <w:jc w:val="center"/>
        <w:rPr>
          <w:rFonts w:ascii="Times New Roman" w:hAnsi="Times New Roman" w:cs="Times New Roman"/>
          <w:b/>
          <w:bCs/>
          <w:szCs w:val="24"/>
          <w:lang w:val="pt"/>
        </w:rPr>
      </w:pPr>
      <w:r w:rsidRPr="00F95223">
        <w:rPr>
          <w:rFonts w:ascii="Times New Roman" w:hAnsi="Times New Roman" w:cs="Times New Roman"/>
          <w:b/>
          <w:bCs/>
          <w:szCs w:val="24"/>
          <w:lang w:val="pt"/>
        </w:rPr>
        <w:t>PROCESSO LICITATÓRIO Nº0</w:t>
      </w:r>
      <w:r w:rsidR="008E52C4" w:rsidRPr="00F95223">
        <w:rPr>
          <w:rFonts w:ascii="Times New Roman" w:hAnsi="Times New Roman" w:cs="Times New Roman"/>
          <w:b/>
          <w:bCs/>
          <w:szCs w:val="24"/>
          <w:lang w:val="pt"/>
        </w:rPr>
        <w:t>36</w:t>
      </w:r>
      <w:r w:rsidRPr="00F95223">
        <w:rPr>
          <w:rFonts w:ascii="Times New Roman" w:hAnsi="Times New Roman" w:cs="Times New Roman"/>
          <w:b/>
          <w:bCs/>
          <w:szCs w:val="24"/>
          <w:lang w:val="pt"/>
        </w:rPr>
        <w:t>/2025</w:t>
      </w:r>
    </w:p>
    <w:p w14:paraId="150E8649" w14:textId="77777777" w:rsidR="00826160" w:rsidRPr="00F95223"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3AB0C3C2" w:rsidR="00F01720" w:rsidRPr="00F95223" w:rsidRDefault="00992EF1" w:rsidP="00F01720">
      <w:pPr>
        <w:spacing w:line="360" w:lineRule="auto"/>
        <w:ind w:firstLine="1134"/>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O </w:t>
      </w:r>
      <w:r w:rsidR="00826160" w:rsidRPr="00F95223">
        <w:rPr>
          <w:rFonts w:ascii="Times New Roman" w:hAnsi="Times New Roman" w:cs="Times New Roman"/>
          <w:color w:val="000000"/>
          <w:szCs w:val="24"/>
        </w:rPr>
        <w:t>Serviço Autônomo De Água e Esgoto de São Gabriel do Oeste -</w:t>
      </w:r>
      <w:r w:rsidR="00D828F3" w:rsidRPr="00F95223">
        <w:rPr>
          <w:rFonts w:ascii="Times New Roman" w:hAnsi="Times New Roman" w:cs="Times New Roman"/>
          <w:color w:val="000000"/>
          <w:szCs w:val="24"/>
        </w:rPr>
        <w:t xml:space="preserve"> </w:t>
      </w:r>
      <w:r w:rsidR="00826160" w:rsidRPr="00F95223">
        <w:rPr>
          <w:rFonts w:ascii="Times New Roman" w:hAnsi="Times New Roman" w:cs="Times New Roman"/>
          <w:color w:val="000000"/>
          <w:szCs w:val="24"/>
        </w:rPr>
        <w:t>SAAE</w:t>
      </w:r>
      <w:r w:rsidRPr="00F95223">
        <w:rPr>
          <w:rFonts w:ascii="Times New Roman" w:hAnsi="Times New Roman" w:cs="Times New Roman"/>
          <w:color w:val="000000"/>
          <w:szCs w:val="24"/>
        </w:rPr>
        <w:t xml:space="preserve">, em conformidade com o artigo 75, § 3º da Lei Federal nº 14.133/2021, </w:t>
      </w:r>
      <w:r w:rsidRPr="00F95223">
        <w:rPr>
          <w:rFonts w:ascii="Times New Roman" w:hAnsi="Times New Roman" w:cs="Times New Roman"/>
          <w:b/>
          <w:bCs/>
          <w:color w:val="000000"/>
          <w:szCs w:val="24"/>
        </w:rPr>
        <w:t>TORNA</w:t>
      </w:r>
      <w:r w:rsidR="00826160" w:rsidRPr="00F95223">
        <w:rPr>
          <w:rFonts w:ascii="Times New Roman" w:hAnsi="Times New Roman" w:cs="Times New Roman"/>
          <w:color w:val="000000"/>
          <w:szCs w:val="24"/>
        </w:rPr>
        <w:t xml:space="preserve"> </w:t>
      </w:r>
      <w:r w:rsidRPr="00F95223">
        <w:rPr>
          <w:rFonts w:ascii="Times New Roman" w:hAnsi="Times New Roman" w:cs="Times New Roman"/>
          <w:b/>
          <w:bCs/>
          <w:color w:val="000000"/>
          <w:szCs w:val="24"/>
        </w:rPr>
        <w:t xml:space="preserve">PÚBLICO </w:t>
      </w:r>
      <w:r w:rsidRPr="00F95223">
        <w:rPr>
          <w:rFonts w:ascii="Times New Roman" w:hAnsi="Times New Roman" w:cs="Times New Roman"/>
          <w:color w:val="000000"/>
          <w:szCs w:val="24"/>
        </w:rPr>
        <w:t xml:space="preserve">para conhecimento dos interessados, que a </w:t>
      </w:r>
      <w:r w:rsidR="00826160" w:rsidRPr="00F95223">
        <w:rPr>
          <w:rFonts w:ascii="Times New Roman" w:hAnsi="Times New Roman" w:cs="Times New Roman"/>
          <w:color w:val="000000"/>
          <w:szCs w:val="24"/>
        </w:rPr>
        <w:t xml:space="preserve">Autarquia </w:t>
      </w:r>
      <w:r w:rsidR="00FB2B80" w:rsidRPr="00F95223">
        <w:rPr>
          <w:rFonts w:ascii="Times New Roman" w:hAnsi="Times New Roman" w:cs="Times New Roman"/>
          <w:color w:val="000000"/>
          <w:szCs w:val="24"/>
        </w:rPr>
        <w:t>M</w:t>
      </w:r>
      <w:r w:rsidR="00826160" w:rsidRPr="00F95223">
        <w:rPr>
          <w:rFonts w:ascii="Times New Roman" w:hAnsi="Times New Roman" w:cs="Times New Roman"/>
          <w:color w:val="000000"/>
          <w:szCs w:val="24"/>
        </w:rPr>
        <w:t>unicipal</w:t>
      </w:r>
      <w:r w:rsidRPr="00F95223">
        <w:rPr>
          <w:rFonts w:ascii="Times New Roman" w:hAnsi="Times New Roman" w:cs="Times New Roman"/>
          <w:color w:val="000000"/>
          <w:szCs w:val="24"/>
        </w:rPr>
        <w:t xml:space="preserve"> pretende realizar</w:t>
      </w:r>
      <w:r w:rsidR="00826160" w:rsidRPr="00F95223">
        <w:rPr>
          <w:rFonts w:ascii="Times New Roman" w:hAnsi="Times New Roman" w:cs="Times New Roman"/>
          <w:color w:val="000000"/>
          <w:szCs w:val="24"/>
        </w:rPr>
        <w:t xml:space="preserve"> </w:t>
      </w:r>
      <w:r w:rsidRPr="00F95223">
        <w:rPr>
          <w:rFonts w:ascii="Times New Roman" w:hAnsi="Times New Roman" w:cs="Times New Roman"/>
          <w:color w:val="000000"/>
          <w:szCs w:val="24"/>
        </w:rPr>
        <w:t xml:space="preserve">por </w:t>
      </w:r>
      <w:r w:rsidR="00251BCE" w:rsidRPr="00F95223">
        <w:rPr>
          <w:rFonts w:ascii="Times New Roman" w:hAnsi="Times New Roman" w:cs="Times New Roman"/>
          <w:color w:val="000000"/>
          <w:szCs w:val="24"/>
        </w:rPr>
        <w:t xml:space="preserve">DISPENSA DE LICITAÇÃO, </w:t>
      </w:r>
      <w:r w:rsidR="00B64DF1" w:rsidRPr="00F95223">
        <w:rPr>
          <w:rFonts w:ascii="Times New Roman" w:hAnsi="Times New Roman" w:cs="Times New Roman"/>
          <w:color w:val="000000"/>
          <w:szCs w:val="24"/>
        </w:rPr>
        <w:t xml:space="preserve">na modalidade Dispensa Eletrônica </w:t>
      </w:r>
      <w:r w:rsidR="00251BCE" w:rsidRPr="00F95223">
        <w:rPr>
          <w:rFonts w:ascii="Times New Roman" w:hAnsi="Times New Roman" w:cs="Times New Roman"/>
          <w:color w:val="000000"/>
          <w:szCs w:val="24"/>
        </w:rPr>
        <w:t xml:space="preserve">com critério de julgamento </w:t>
      </w:r>
      <w:r w:rsidR="00251BCE" w:rsidRPr="00F95223">
        <w:rPr>
          <w:rFonts w:ascii="Times New Roman" w:hAnsi="Times New Roman" w:cs="Times New Roman"/>
          <w:b/>
          <w:bCs/>
          <w:color w:val="000000"/>
          <w:szCs w:val="24"/>
        </w:rPr>
        <w:t>MENOR PREÇO</w:t>
      </w:r>
      <w:r w:rsidR="00407A24" w:rsidRPr="00F95223">
        <w:rPr>
          <w:rFonts w:ascii="Times New Roman" w:hAnsi="Times New Roman" w:cs="Times New Roman"/>
          <w:b/>
          <w:bCs/>
          <w:color w:val="000000"/>
          <w:szCs w:val="24"/>
        </w:rPr>
        <w:t xml:space="preserve"> POR </w:t>
      </w:r>
      <w:r w:rsidR="00212915" w:rsidRPr="00F95223">
        <w:rPr>
          <w:rFonts w:ascii="Times New Roman" w:hAnsi="Times New Roman" w:cs="Times New Roman"/>
          <w:b/>
          <w:bCs/>
          <w:color w:val="000000"/>
          <w:szCs w:val="24"/>
        </w:rPr>
        <w:t>LOTE</w:t>
      </w:r>
      <w:r w:rsidR="00251BCE" w:rsidRPr="00F95223">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r w:rsidR="001D4337" w:rsidRPr="00F95223">
        <w:rPr>
          <w:rFonts w:ascii="Times New Roman" w:hAnsi="Times New Roman" w:cs="Times New Roman"/>
          <w:color w:val="000000"/>
          <w:szCs w:val="24"/>
        </w:rPr>
        <w:t xml:space="preserve"> </w:t>
      </w:r>
    </w:p>
    <w:p w14:paraId="25CB748B" w14:textId="4928D573" w:rsidR="001D4337" w:rsidRPr="00F95223" w:rsidRDefault="001D4337" w:rsidP="001D4337">
      <w:pPr>
        <w:spacing w:line="360" w:lineRule="auto"/>
        <w:ind w:firstLine="1134"/>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Fim do cadastramento das propostas </w:t>
      </w:r>
      <w:r w:rsidR="00007904" w:rsidRPr="00007904">
        <w:rPr>
          <w:rFonts w:ascii="Times New Roman" w:hAnsi="Times New Roman" w:cs="Times New Roman"/>
          <w:color w:val="000000"/>
          <w:szCs w:val="24"/>
        </w:rPr>
        <w:t>2</w:t>
      </w:r>
      <w:r w:rsidR="000D0AF5">
        <w:rPr>
          <w:rFonts w:ascii="Times New Roman" w:hAnsi="Times New Roman" w:cs="Times New Roman"/>
          <w:color w:val="000000"/>
          <w:szCs w:val="24"/>
        </w:rPr>
        <w:t>8</w:t>
      </w:r>
      <w:r w:rsidRPr="00007904">
        <w:rPr>
          <w:rFonts w:ascii="Times New Roman" w:hAnsi="Times New Roman" w:cs="Times New Roman"/>
          <w:color w:val="000000"/>
          <w:szCs w:val="24"/>
        </w:rPr>
        <w:t>/</w:t>
      </w:r>
      <w:r w:rsidR="00007904" w:rsidRPr="00007904">
        <w:rPr>
          <w:rFonts w:ascii="Times New Roman" w:hAnsi="Times New Roman" w:cs="Times New Roman"/>
          <w:color w:val="000000"/>
          <w:szCs w:val="24"/>
        </w:rPr>
        <w:t>07</w:t>
      </w:r>
      <w:r w:rsidRPr="00007904">
        <w:rPr>
          <w:rFonts w:ascii="Times New Roman" w:hAnsi="Times New Roman" w:cs="Times New Roman"/>
          <w:color w:val="000000"/>
          <w:szCs w:val="24"/>
        </w:rPr>
        <w:t>/</w:t>
      </w:r>
      <w:r w:rsidRPr="00F95223">
        <w:rPr>
          <w:rFonts w:ascii="Times New Roman" w:hAnsi="Times New Roman" w:cs="Times New Roman"/>
          <w:color w:val="000000"/>
          <w:szCs w:val="24"/>
        </w:rPr>
        <w:t xml:space="preserve">2025 às 17:00 horas. Início da sessão pública no </w:t>
      </w:r>
      <w:r w:rsidRPr="00007904">
        <w:rPr>
          <w:rFonts w:ascii="Times New Roman" w:hAnsi="Times New Roman" w:cs="Times New Roman"/>
          <w:color w:val="000000"/>
          <w:szCs w:val="24"/>
        </w:rPr>
        <w:t>dia</w:t>
      </w:r>
      <w:r w:rsidR="00DF4320" w:rsidRPr="00007904">
        <w:rPr>
          <w:rFonts w:ascii="Times New Roman" w:hAnsi="Times New Roman" w:cs="Times New Roman"/>
          <w:color w:val="000000"/>
          <w:szCs w:val="24"/>
        </w:rPr>
        <w:t xml:space="preserve"> </w:t>
      </w:r>
      <w:r w:rsidR="00007904">
        <w:rPr>
          <w:rFonts w:ascii="Times New Roman" w:hAnsi="Times New Roman" w:cs="Times New Roman"/>
          <w:color w:val="000000"/>
          <w:szCs w:val="24"/>
        </w:rPr>
        <w:t>2</w:t>
      </w:r>
      <w:r w:rsidR="000D0AF5">
        <w:rPr>
          <w:rFonts w:ascii="Times New Roman" w:hAnsi="Times New Roman" w:cs="Times New Roman"/>
          <w:color w:val="000000"/>
          <w:szCs w:val="24"/>
        </w:rPr>
        <w:t>9</w:t>
      </w:r>
      <w:r w:rsidR="00DF4320" w:rsidRPr="00007904">
        <w:rPr>
          <w:rFonts w:ascii="Times New Roman" w:hAnsi="Times New Roman" w:cs="Times New Roman"/>
          <w:color w:val="000000"/>
          <w:szCs w:val="24"/>
        </w:rPr>
        <w:t>/</w:t>
      </w:r>
      <w:r w:rsidR="00007904">
        <w:rPr>
          <w:rFonts w:ascii="Times New Roman" w:hAnsi="Times New Roman" w:cs="Times New Roman"/>
          <w:color w:val="000000"/>
          <w:szCs w:val="24"/>
        </w:rPr>
        <w:t>07</w:t>
      </w:r>
      <w:r w:rsidR="00DF4320" w:rsidRPr="00007904">
        <w:rPr>
          <w:rFonts w:ascii="Times New Roman" w:hAnsi="Times New Roman" w:cs="Times New Roman"/>
          <w:color w:val="000000"/>
          <w:szCs w:val="24"/>
        </w:rPr>
        <w:t>/</w:t>
      </w:r>
      <w:r w:rsidRPr="00F95223">
        <w:rPr>
          <w:rFonts w:ascii="Times New Roman" w:hAnsi="Times New Roman" w:cs="Times New Roman"/>
          <w:color w:val="000000"/>
          <w:szCs w:val="24"/>
        </w:rPr>
        <w:t xml:space="preserve">2025 das 09:00 às 15:00 horas. O aviso e o recebimento da proposta estarão disponíveis a partir </w:t>
      </w:r>
      <w:r w:rsidRPr="00007904">
        <w:rPr>
          <w:rFonts w:ascii="Times New Roman" w:hAnsi="Times New Roman" w:cs="Times New Roman"/>
          <w:color w:val="000000"/>
          <w:szCs w:val="24"/>
        </w:rPr>
        <w:t>de</w:t>
      </w:r>
      <w:r w:rsidR="002D7815" w:rsidRPr="00007904">
        <w:rPr>
          <w:rFonts w:ascii="Times New Roman" w:hAnsi="Times New Roman" w:cs="Times New Roman"/>
          <w:color w:val="000000"/>
          <w:szCs w:val="24"/>
        </w:rPr>
        <w:t xml:space="preserve"> </w:t>
      </w:r>
      <w:r w:rsidR="000D0AF5">
        <w:rPr>
          <w:rFonts w:ascii="Times New Roman" w:hAnsi="Times New Roman" w:cs="Times New Roman"/>
          <w:color w:val="000000"/>
          <w:szCs w:val="24"/>
        </w:rPr>
        <w:t>23</w:t>
      </w:r>
      <w:r w:rsidR="00007904" w:rsidRPr="00007904">
        <w:rPr>
          <w:rFonts w:ascii="Times New Roman" w:hAnsi="Times New Roman" w:cs="Times New Roman"/>
          <w:color w:val="000000"/>
          <w:szCs w:val="24"/>
        </w:rPr>
        <w:t>/07</w:t>
      </w:r>
      <w:r w:rsidR="00DF4320" w:rsidRPr="00007904">
        <w:rPr>
          <w:rFonts w:ascii="Times New Roman" w:hAnsi="Times New Roman" w:cs="Times New Roman"/>
          <w:color w:val="000000"/>
          <w:szCs w:val="24"/>
        </w:rPr>
        <w:t>/</w:t>
      </w:r>
      <w:r w:rsidRPr="00007904">
        <w:rPr>
          <w:rFonts w:ascii="Times New Roman" w:hAnsi="Times New Roman" w:cs="Times New Roman"/>
          <w:color w:val="000000"/>
          <w:szCs w:val="24"/>
        </w:rPr>
        <w:t>2025</w:t>
      </w:r>
      <w:r w:rsidRPr="00F95223">
        <w:rPr>
          <w:rFonts w:ascii="Times New Roman" w:hAnsi="Times New Roman" w:cs="Times New Roman"/>
          <w:color w:val="000000"/>
          <w:szCs w:val="24"/>
        </w:rPr>
        <w:t xml:space="preserve"> </w:t>
      </w:r>
      <w:r w:rsidRPr="00F95223">
        <w:rPr>
          <w:rFonts w:ascii="Times New Roman" w:hAnsi="Times New Roman" w:cs="Times New Roman"/>
          <w:b/>
          <w:bCs/>
          <w:color w:val="000000"/>
          <w:szCs w:val="24"/>
        </w:rPr>
        <w:t xml:space="preserve">sendo a sessão pública online realizada das 09:00 às 15:00 horas, horário de Brasília no </w:t>
      </w:r>
      <w:r w:rsidRPr="00007904">
        <w:rPr>
          <w:rFonts w:ascii="Times New Roman" w:hAnsi="Times New Roman" w:cs="Times New Roman"/>
          <w:b/>
          <w:bCs/>
          <w:color w:val="000000"/>
          <w:szCs w:val="24"/>
        </w:rPr>
        <w:t xml:space="preserve">dia </w:t>
      </w:r>
      <w:r w:rsidR="00007904">
        <w:rPr>
          <w:rFonts w:ascii="Times New Roman" w:hAnsi="Times New Roman" w:cs="Times New Roman"/>
          <w:b/>
          <w:bCs/>
          <w:color w:val="000000"/>
          <w:szCs w:val="24"/>
        </w:rPr>
        <w:t>2</w:t>
      </w:r>
      <w:r w:rsidR="000D0AF5">
        <w:rPr>
          <w:rFonts w:ascii="Times New Roman" w:hAnsi="Times New Roman" w:cs="Times New Roman"/>
          <w:b/>
          <w:bCs/>
          <w:color w:val="000000"/>
          <w:szCs w:val="24"/>
        </w:rPr>
        <w:t>9</w:t>
      </w:r>
      <w:r w:rsidR="00DF4320" w:rsidRPr="00007904">
        <w:rPr>
          <w:rFonts w:ascii="Times New Roman" w:hAnsi="Times New Roman" w:cs="Times New Roman"/>
          <w:b/>
          <w:bCs/>
          <w:color w:val="000000"/>
          <w:szCs w:val="24"/>
        </w:rPr>
        <w:t>/</w:t>
      </w:r>
      <w:r w:rsidR="00007904">
        <w:rPr>
          <w:rFonts w:ascii="Times New Roman" w:hAnsi="Times New Roman" w:cs="Times New Roman"/>
          <w:b/>
          <w:bCs/>
          <w:color w:val="000000"/>
          <w:szCs w:val="24"/>
        </w:rPr>
        <w:t>07</w:t>
      </w:r>
      <w:r w:rsidR="00DF4320" w:rsidRPr="00007904">
        <w:rPr>
          <w:rFonts w:ascii="Times New Roman" w:hAnsi="Times New Roman" w:cs="Times New Roman"/>
          <w:b/>
          <w:bCs/>
          <w:color w:val="000000"/>
          <w:szCs w:val="24"/>
        </w:rPr>
        <w:t>/</w:t>
      </w:r>
      <w:r w:rsidRPr="00007904">
        <w:rPr>
          <w:rFonts w:ascii="Times New Roman" w:hAnsi="Times New Roman" w:cs="Times New Roman"/>
          <w:b/>
          <w:bCs/>
          <w:color w:val="000000"/>
          <w:szCs w:val="24"/>
        </w:rPr>
        <w:t>2025</w:t>
      </w:r>
      <w:r w:rsidRPr="00F95223">
        <w:rPr>
          <w:rFonts w:ascii="Times New Roman" w:hAnsi="Times New Roman" w:cs="Times New Roman"/>
          <w:color w:val="000000"/>
          <w:szCs w:val="24"/>
        </w:rPr>
        <w:t>, com abertura no portal www.portaldecompraspublicas. com.br</w:t>
      </w:r>
    </w:p>
    <w:p w14:paraId="019B0525" w14:textId="2B78C754" w:rsidR="00FF0C00" w:rsidRPr="00F95223" w:rsidRDefault="008C48E9" w:rsidP="009C7DF7">
      <w:pPr>
        <w:rPr>
          <w:rFonts w:ascii="Times New Roman" w:eastAsia="Times New Roman" w:hAnsi="Times New Roman" w:cs="Times New Roman"/>
          <w:b/>
          <w:szCs w:val="24"/>
          <w:lang w:val="pt" w:eastAsia="pt-BR"/>
        </w:rPr>
      </w:pPr>
      <w:r w:rsidRPr="00F95223">
        <w:rPr>
          <w:rFonts w:ascii="Times New Roman" w:hAnsi="Times New Roman" w:cs="Times New Roman"/>
          <w:b/>
          <w:bCs/>
          <w:color w:val="000000"/>
          <w:szCs w:val="24"/>
        </w:rPr>
        <w:t>1.</w:t>
      </w:r>
      <w:r w:rsidR="001734AE" w:rsidRPr="00F95223">
        <w:rPr>
          <w:rFonts w:ascii="Times New Roman" w:hAnsi="Times New Roman" w:cs="Times New Roman"/>
          <w:color w:val="000000"/>
          <w:szCs w:val="24"/>
        </w:rPr>
        <w:t xml:space="preserve">           </w:t>
      </w:r>
      <w:r w:rsidR="00FF0C00" w:rsidRPr="00F95223">
        <w:rPr>
          <w:rFonts w:ascii="Times New Roman" w:eastAsia="Times New Roman" w:hAnsi="Times New Roman" w:cs="Times New Roman"/>
          <w:b/>
          <w:szCs w:val="24"/>
          <w:lang w:val="pt" w:eastAsia="pt-BR"/>
        </w:rPr>
        <w:t xml:space="preserve">DO OBJETO: </w:t>
      </w:r>
    </w:p>
    <w:p w14:paraId="1890FB68" w14:textId="5FF8D907" w:rsidR="008110F9" w:rsidRPr="00F95223" w:rsidRDefault="00FF0C00" w:rsidP="00DF4320">
      <w:pPr>
        <w:pStyle w:val="Default"/>
        <w:jc w:val="both"/>
        <w:rPr>
          <w:rFonts w:eastAsiaTheme="minorHAnsi"/>
          <w:b/>
          <w:bCs/>
          <w:lang w:eastAsia="en-US"/>
        </w:rPr>
      </w:pPr>
      <w:r w:rsidRPr="00F95223">
        <w:rPr>
          <w:b/>
          <w:bCs/>
          <w:lang w:val="pt"/>
        </w:rPr>
        <w:t>1.1</w:t>
      </w:r>
      <w:r w:rsidRPr="00F95223">
        <w:rPr>
          <w:lang w:val="pt"/>
        </w:rPr>
        <w:t xml:space="preserve">. </w:t>
      </w:r>
      <w:r w:rsidR="00DF4320" w:rsidRPr="00F95223">
        <w:rPr>
          <w:rFonts w:eastAsiaTheme="minorHAnsi"/>
          <w:lang w:eastAsia="en-US"/>
        </w:rPr>
        <w:t xml:space="preserve">Contratação de empresa para prestação de serviços especializados </w:t>
      </w:r>
      <w:r w:rsidR="00DF4320" w:rsidRPr="00F95223">
        <w:rPr>
          <w:rFonts w:eastAsiaTheme="minorHAnsi"/>
          <w:b/>
          <w:bCs/>
          <w:lang w:eastAsia="en-US"/>
        </w:rPr>
        <w:t>de recarga de extintores de incêndio atualmente em uso nas dependências do Serviço Autônomo de Água e Esgoto (SAAE) do município de São Gabriel do Oeste/MS, incluindo a execução de testes hidrostáticos.</w:t>
      </w:r>
    </w:p>
    <w:p w14:paraId="68AAC5A5" w14:textId="77777777" w:rsidR="00DF4320" w:rsidRPr="00F95223" w:rsidRDefault="00DF4320" w:rsidP="00DF4320">
      <w:pPr>
        <w:pStyle w:val="Default"/>
        <w:jc w:val="both"/>
        <w:rPr>
          <w:rFonts w:eastAsiaTheme="minorHAnsi"/>
          <w:lang w:eastAsia="en-US"/>
        </w:rPr>
      </w:pPr>
    </w:p>
    <w:p w14:paraId="542FC897" w14:textId="44B1FECB" w:rsidR="00FF0C00" w:rsidRPr="00F95223" w:rsidRDefault="00FF0C00" w:rsidP="00F3394A">
      <w:pPr>
        <w:pStyle w:val="Default"/>
        <w:rPr>
          <w:lang w:val="pt"/>
        </w:rPr>
      </w:pPr>
      <w:r w:rsidRPr="00F95223">
        <w:rPr>
          <w:b/>
          <w:bCs/>
          <w:lang w:val="pt"/>
        </w:rPr>
        <w:t>1.2.</w:t>
      </w:r>
      <w:r w:rsidRPr="00F95223">
        <w:rPr>
          <w:lang w:val="pt"/>
        </w:rPr>
        <w:t xml:space="preserve"> Compõem este Aviso de Dispensa de Licitação, além das condições específicas, os seguintes documentos: </w:t>
      </w:r>
    </w:p>
    <w:p w14:paraId="622F7C6F" w14:textId="77777777" w:rsidR="00F3394A" w:rsidRPr="00F95223" w:rsidRDefault="00F3394A" w:rsidP="00F3394A">
      <w:pPr>
        <w:pStyle w:val="Default"/>
        <w:rPr>
          <w:rFonts w:eastAsiaTheme="minorHAnsi"/>
          <w:lang w:eastAsia="en-US"/>
        </w:rPr>
      </w:pPr>
    </w:p>
    <w:p w14:paraId="482F3324" w14:textId="77777777" w:rsidR="00FF0C00" w:rsidRPr="00F95223"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F95223">
        <w:rPr>
          <w:rFonts w:ascii="Times New Roman" w:hAnsi="Times New Roman"/>
          <w:szCs w:val="24"/>
          <w:lang w:val="pt"/>
        </w:rPr>
        <w:t>ANEXO I - MODELO DE PROPOSTA;</w:t>
      </w:r>
    </w:p>
    <w:p w14:paraId="55C9CBFC" w14:textId="77777777" w:rsidR="00FF0C00" w:rsidRPr="00F95223"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F95223">
        <w:rPr>
          <w:rFonts w:ascii="Times New Roman" w:hAnsi="Times New Roman"/>
          <w:szCs w:val="24"/>
          <w:lang w:val="pt"/>
        </w:rPr>
        <w:t xml:space="preserve">ANEXO II -TERMO DE REFERÊNCIA; </w:t>
      </w:r>
    </w:p>
    <w:p w14:paraId="39A36F91" w14:textId="636409D3" w:rsidR="00FF0C00" w:rsidRPr="00F95223"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F95223">
        <w:rPr>
          <w:rFonts w:ascii="Times New Roman" w:hAnsi="Times New Roman"/>
          <w:szCs w:val="24"/>
          <w:lang w:val="pt"/>
        </w:rPr>
        <w:t xml:space="preserve">ANEXO III - </w:t>
      </w:r>
      <w:r w:rsidR="00B67E65" w:rsidRPr="00F95223">
        <w:rPr>
          <w:rFonts w:ascii="Times New Roman" w:hAnsi="Times New Roman"/>
          <w:szCs w:val="24"/>
          <w:lang w:val="pt"/>
        </w:rPr>
        <w:t>MODELO DE DECLARAÇÃO UNIFICADA</w:t>
      </w:r>
      <w:r w:rsidR="005E5948" w:rsidRPr="00F95223">
        <w:rPr>
          <w:rFonts w:ascii="Times New Roman" w:hAnsi="Times New Roman"/>
          <w:szCs w:val="24"/>
          <w:lang w:val="pt"/>
        </w:rPr>
        <w:t>;</w:t>
      </w:r>
    </w:p>
    <w:p w14:paraId="0158C5F3" w14:textId="4784B88B" w:rsidR="00B67E65" w:rsidRPr="00F95223"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F95223">
        <w:rPr>
          <w:rFonts w:ascii="Times New Roman" w:hAnsi="Times New Roman"/>
          <w:szCs w:val="24"/>
          <w:lang w:val="pt"/>
        </w:rPr>
        <w:t xml:space="preserve">ANEXO IV – </w:t>
      </w:r>
      <w:r w:rsidR="00B67E65" w:rsidRPr="00F95223">
        <w:rPr>
          <w:rFonts w:ascii="Times New Roman" w:hAnsi="Times New Roman"/>
          <w:szCs w:val="24"/>
          <w:lang w:val="pt"/>
        </w:rPr>
        <w:t>MODELO DE DECLARAÇÃO DO PORTE DA EMPRESA (ME/EPP)</w:t>
      </w:r>
      <w:r w:rsidR="005E5948" w:rsidRPr="00F95223">
        <w:rPr>
          <w:rFonts w:ascii="Times New Roman" w:hAnsi="Times New Roman"/>
          <w:szCs w:val="24"/>
          <w:lang w:val="pt"/>
        </w:rPr>
        <w:t>;</w:t>
      </w:r>
    </w:p>
    <w:p w14:paraId="4DFBF287" w14:textId="7550D593" w:rsidR="00FF0C00" w:rsidRPr="00502A5B" w:rsidRDefault="005E5948" w:rsidP="00B67E65">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902462">
        <w:rPr>
          <w:rFonts w:ascii="Times New Roman" w:hAnsi="Times New Roman"/>
          <w:szCs w:val="24"/>
          <w:lang w:val="pt"/>
        </w:rPr>
        <w:t>ANEXO V – MINUTA DO CONTRATO;</w:t>
      </w:r>
    </w:p>
    <w:p w14:paraId="2C749572" w14:textId="77777777" w:rsidR="00FF0C00" w:rsidRPr="00F9522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43BE3B82" w:rsidR="00FF0C00" w:rsidRPr="00F95223" w:rsidRDefault="008C48E9" w:rsidP="001170F2">
      <w:pPr>
        <w:pStyle w:val="PargrafodaLista"/>
        <w:numPr>
          <w:ilvl w:val="0"/>
          <w:numId w:val="31"/>
        </w:numPr>
        <w:tabs>
          <w:tab w:val="left" w:pos="567"/>
          <w:tab w:val="left" w:pos="709"/>
        </w:tabs>
        <w:autoSpaceDE w:val="0"/>
        <w:autoSpaceDN w:val="0"/>
        <w:adjustRightInd w:val="0"/>
        <w:jc w:val="both"/>
        <w:rPr>
          <w:rFonts w:ascii="Times New Roman" w:hAnsi="Times New Roman"/>
          <w:szCs w:val="24"/>
          <w:lang w:val="pt"/>
        </w:rPr>
      </w:pPr>
      <w:r w:rsidRPr="00F95223">
        <w:rPr>
          <w:rFonts w:ascii="Times New Roman" w:hAnsi="Times New Roman"/>
          <w:szCs w:val="24"/>
          <w:lang w:val="pt"/>
        </w:rPr>
        <w:t xml:space="preserve">     </w:t>
      </w:r>
      <w:r w:rsidR="00FF0C00" w:rsidRPr="00F95223">
        <w:rPr>
          <w:rFonts w:ascii="Times New Roman" w:hAnsi="Times New Roman"/>
          <w:szCs w:val="24"/>
          <w:lang w:val="pt"/>
        </w:rPr>
        <w:t xml:space="preserve">DO LOCAL E PRAZO: </w:t>
      </w:r>
    </w:p>
    <w:p w14:paraId="73FDB048" w14:textId="77777777" w:rsidR="008110F9" w:rsidRPr="00F95223" w:rsidRDefault="008110F9" w:rsidP="008110F9">
      <w:pPr>
        <w:pStyle w:val="PargrafodaLista"/>
        <w:tabs>
          <w:tab w:val="left" w:pos="567"/>
          <w:tab w:val="left" w:pos="709"/>
        </w:tabs>
        <w:autoSpaceDE w:val="0"/>
        <w:autoSpaceDN w:val="0"/>
        <w:adjustRightInd w:val="0"/>
        <w:jc w:val="both"/>
        <w:rPr>
          <w:rFonts w:ascii="Times New Roman" w:hAnsi="Times New Roman"/>
          <w:szCs w:val="24"/>
          <w:lang w:val="pt"/>
        </w:rPr>
      </w:pPr>
    </w:p>
    <w:p w14:paraId="084F6FC8" w14:textId="040E0FBF" w:rsidR="00DF4320" w:rsidRPr="00F95223" w:rsidRDefault="00502A5B" w:rsidP="00DF4320">
      <w:pPr>
        <w:tabs>
          <w:tab w:val="left" w:pos="567"/>
        </w:tabs>
        <w:autoSpaceDE w:val="0"/>
        <w:autoSpaceDN w:val="0"/>
        <w:adjustRightInd w:val="0"/>
        <w:jc w:val="both"/>
        <w:rPr>
          <w:rFonts w:ascii="Times New Roman" w:hAnsi="Times New Roman" w:cs="Times New Roman"/>
          <w:bCs/>
          <w:szCs w:val="24"/>
          <w:lang w:val="pt"/>
        </w:rPr>
      </w:pPr>
      <w:r w:rsidRPr="00502A5B">
        <w:rPr>
          <w:rFonts w:ascii="Times New Roman" w:hAnsi="Times New Roman" w:cs="Times New Roman"/>
          <w:b/>
          <w:bCs/>
          <w:szCs w:val="24"/>
        </w:rPr>
        <w:lastRenderedPageBreak/>
        <w:t>2.1</w:t>
      </w:r>
      <w:r>
        <w:rPr>
          <w:rFonts w:ascii="Times New Roman" w:hAnsi="Times New Roman" w:cs="Times New Roman"/>
          <w:szCs w:val="24"/>
        </w:rPr>
        <w:t xml:space="preserve"> </w:t>
      </w:r>
      <w:r w:rsidR="00DF4320" w:rsidRPr="00F95223">
        <w:rPr>
          <w:rFonts w:ascii="Times New Roman" w:hAnsi="Times New Roman" w:cs="Times New Roman"/>
          <w:szCs w:val="24"/>
        </w:rPr>
        <w:t xml:space="preserve">O prazo de execução dos serviços será de </w:t>
      </w:r>
      <w:r w:rsidR="00DF4320" w:rsidRPr="00F95223">
        <w:rPr>
          <w:rFonts w:ascii="Times New Roman" w:hAnsi="Times New Roman" w:cs="Times New Roman"/>
          <w:b/>
          <w:bCs/>
          <w:szCs w:val="24"/>
        </w:rPr>
        <w:t>30 (trinta) dias, contados a partir da data de recebimento da nota de empenho</w:t>
      </w:r>
      <w:r w:rsidR="00DF4320" w:rsidRPr="00F95223">
        <w:rPr>
          <w:rFonts w:ascii="Times New Roman" w:hAnsi="Times New Roman" w:cs="Times New Roman"/>
          <w:szCs w:val="24"/>
        </w:rPr>
        <w:t xml:space="preserve">, devendo a execução ocorrer dentro do horário de expediente do SAAE, das 7h às 11h e das 13h às 17h, de segunda a sexta-feira, exceto feriados. A entrega e retirada dos equipamentos deverão ocorrer na modalidade de frete CIF (custo, seguro e frete por conta do fornecedor). </w:t>
      </w:r>
      <w:r w:rsidR="008C48E9" w:rsidRPr="00F95223">
        <w:rPr>
          <w:rFonts w:ascii="Times New Roman" w:hAnsi="Times New Roman" w:cs="Times New Roman"/>
          <w:bCs/>
          <w:szCs w:val="24"/>
          <w:lang w:val="pt"/>
        </w:rPr>
        <w:t xml:space="preserve">  </w:t>
      </w:r>
    </w:p>
    <w:p w14:paraId="2DE09C17" w14:textId="6E2634CE" w:rsidR="00DF4320" w:rsidRPr="00732E87" w:rsidRDefault="00502A5B" w:rsidP="00DF4320">
      <w:pPr>
        <w:tabs>
          <w:tab w:val="left" w:pos="567"/>
        </w:tabs>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t xml:space="preserve">2.2 </w:t>
      </w:r>
      <w:r w:rsidR="00DF4320" w:rsidRPr="00732E87">
        <w:rPr>
          <w:rFonts w:ascii="Times New Roman" w:hAnsi="Times New Roman" w:cs="Times New Roman"/>
          <w:b/>
          <w:bCs/>
          <w:szCs w:val="24"/>
        </w:rPr>
        <w:t>Os serviços serão prestados nos seguintes endereços:</w:t>
      </w:r>
    </w:p>
    <w:p w14:paraId="70505594" w14:textId="7872F905" w:rsidR="00DF4320" w:rsidRPr="00F95223" w:rsidRDefault="00DF4320" w:rsidP="001170F2">
      <w:pPr>
        <w:pStyle w:val="PargrafodaLista"/>
        <w:numPr>
          <w:ilvl w:val="0"/>
          <w:numId w:val="34"/>
        </w:numPr>
        <w:tabs>
          <w:tab w:val="left" w:pos="567"/>
        </w:tabs>
        <w:autoSpaceDE w:val="0"/>
        <w:autoSpaceDN w:val="0"/>
        <w:adjustRightInd w:val="0"/>
        <w:jc w:val="both"/>
        <w:rPr>
          <w:rFonts w:ascii="Times New Roman" w:hAnsi="Times New Roman"/>
          <w:bCs/>
          <w:szCs w:val="24"/>
          <w:lang w:val="pt"/>
        </w:rPr>
      </w:pPr>
      <w:r w:rsidRPr="00F95223">
        <w:rPr>
          <w:rFonts w:ascii="Times New Roman" w:hAnsi="Times New Roman"/>
          <w:bCs/>
          <w:szCs w:val="24"/>
          <w:lang w:val="pt"/>
        </w:rPr>
        <w:t>SEDE ADMINISTRATIVA – LOCALIZADA NA RUA MINAS GERAIS Nº 855, CENTRO, SÃO GABRIEL DO OESTE – MS:</w:t>
      </w:r>
    </w:p>
    <w:p w14:paraId="54F01317" w14:textId="77777777"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Pó Químico – nº 3/266;</w:t>
      </w:r>
    </w:p>
    <w:p w14:paraId="19192ACE" w14:textId="77777777"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AP - Água pressurizada 10LTS – nº 3/267;</w:t>
      </w:r>
    </w:p>
    <w:p w14:paraId="758BE551" w14:textId="77777777"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P.Q.S. 8 Kg – nº 3/693;</w:t>
      </w:r>
    </w:p>
    <w:p w14:paraId="12E95561" w14:textId="77777777"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Gás Carbônico 6 kg – nº 3/1161;</w:t>
      </w:r>
    </w:p>
    <w:p w14:paraId="2C7E2101" w14:textId="727247F9"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Pó Químico 4 k – nº 3/1162.</w:t>
      </w:r>
    </w:p>
    <w:p w14:paraId="59523F65"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ALMOXARIFADO – LOCALIZADO NA RUA ESPÍRITO SANTO Nº 481, CENTRO, SÃO GABRIEL DO OESTE – MS: </w:t>
      </w:r>
    </w:p>
    <w:p w14:paraId="4356F3C3" w14:textId="77777777"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tipo AP - Água Pressurizada 10LTS – nº 3/362; </w:t>
      </w:r>
    </w:p>
    <w:p w14:paraId="25401BE3" w14:textId="481CFEA6"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8 Kg – nº 3/695. </w:t>
      </w:r>
    </w:p>
    <w:p w14:paraId="713D14FF"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POSTO DE ATENDIMENTO JD GRAMADO – LOCALIZADO NA RUA DAS CURICACAS Nº 1611, JARDIM GRAMADO, SÃO GABRIEL DO OESTE – MS: </w:t>
      </w:r>
    </w:p>
    <w:p w14:paraId="4F5B6D20" w14:textId="77777777"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AP- Água pressurizada 10LTS – nº 3/114; </w:t>
      </w:r>
    </w:p>
    <w:p w14:paraId="1B61FDF9" w14:textId="2D7DBE68"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8 Kg – nº 3/697. </w:t>
      </w:r>
    </w:p>
    <w:p w14:paraId="2636280C"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LABORATÓRIO SAAE - UTA-01 – LOCALIZADO NA RUA RIO GRANDE DO SUL Nº 1.839, CENTRO, SÃO GABRIEL DO OESTE – MS: </w:t>
      </w:r>
    </w:p>
    <w:p w14:paraId="06AB1CE5" w14:textId="77777777"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AP - Água pressurizada 10LTS – nº 3/112; </w:t>
      </w:r>
    </w:p>
    <w:p w14:paraId="6D803593" w14:textId="77777777"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 Pó Químico 8Kg – nº 3/361; </w:t>
      </w:r>
    </w:p>
    <w:p w14:paraId="4BFE685C" w14:textId="55521681"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8 Kg – nº 3/696. </w:t>
      </w:r>
    </w:p>
    <w:p w14:paraId="0BE6484B"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UTA-02 – LOCALIZADO NA AV GETULIO VARGAS, Nº 1.056, CENTRO, SÃO GABRIEL DO OESTE – MS: </w:t>
      </w:r>
    </w:p>
    <w:p w14:paraId="49363F96" w14:textId="08CFCAB6"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 Pó Químico – nº 3/025. </w:t>
      </w:r>
    </w:p>
    <w:p w14:paraId="0758760E"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UTA-03 – LOCALIZADO NA RUA DOS TUCANOS, Nº 289, BAIRRO JARDIM GRAMADO, SÃO GABRIEL DO OESTE – MS: </w:t>
      </w:r>
    </w:p>
    <w:p w14:paraId="26A050CE" w14:textId="2B0B7432"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 Pó Químico – nº 3/113. </w:t>
      </w:r>
    </w:p>
    <w:p w14:paraId="643DA836"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lastRenderedPageBreak/>
        <w:t xml:space="preserve">UTA-04 – LOCALIZADO NA RUA CEARÁ, Nº 1.892, JARDIM ALVORADA, SÃO GABRIEL DO OESTE – MS: </w:t>
      </w:r>
    </w:p>
    <w:p w14:paraId="505F4001" w14:textId="42EE489E"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 Pó Químico – nº 3/182; </w:t>
      </w:r>
    </w:p>
    <w:p w14:paraId="7175606D" w14:textId="0FCA0D96"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AP - Água pressurizada 10LTS – nº 3/183. </w:t>
      </w:r>
    </w:p>
    <w:p w14:paraId="07AFD79C"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UTA-07 - LOCALIZAÇÃO NA AV PRIMO MAFFISSONI, S/N, JARDIM ALVORADA, SÃO GABRIEL DO OESTE – MS: </w:t>
      </w:r>
    </w:p>
    <w:p w14:paraId="5577E552" w14:textId="7EE9A0EC"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 Pó Químico – nº 3/265. </w:t>
      </w:r>
    </w:p>
    <w:p w14:paraId="25D59B2B"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UTA-08 –LOCALIZADO NA RUA DAS PALMEIRAS, S/N, BAIRRO JARDIM GRAMADO, SÃO GABRIEL DO OESTE – MS: </w:t>
      </w:r>
    </w:p>
    <w:p w14:paraId="63CF764B" w14:textId="37511266"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Água Pressurizada 10 litros – nº 3/1160. </w:t>
      </w:r>
    </w:p>
    <w:p w14:paraId="3AD06540"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UTA-09 – LOCALIZADO NA RUA HILÁRIO NICARETTA, Nº1920, PRIMO MAFFISSONI, SÃO GABRIEL DO OESTE – MS: </w:t>
      </w:r>
    </w:p>
    <w:p w14:paraId="67C90FE1" w14:textId="77777777" w:rsidR="00F95223" w:rsidRPr="00F95223" w:rsidRDefault="00F95223" w:rsidP="00F95223">
      <w:pPr>
        <w:autoSpaceDE w:val="0"/>
        <w:autoSpaceDN w:val="0"/>
        <w:adjustRightInd w:val="0"/>
        <w:spacing w:after="0" w:line="240" w:lineRule="auto"/>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8Kg – Nº 3/1223; </w:t>
      </w:r>
    </w:p>
    <w:p w14:paraId="3C3B9478" w14:textId="4A9C303D"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8Kg – Nº 3/1224. </w:t>
      </w:r>
    </w:p>
    <w:p w14:paraId="566417D2"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UTA-10 – LOCALIZADO NA RODOVIA 163, RESIDENCIAL CIDADE JARDIM I II III, SÃO GABRIEL DO OESTE – MS: </w:t>
      </w:r>
    </w:p>
    <w:p w14:paraId="64F3800E" w14:textId="21E7CF46"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 Pó Químico 6 kg – nº 3/1164. </w:t>
      </w:r>
    </w:p>
    <w:p w14:paraId="13CF6C22"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EEE-01 –ESTAÇÃO ELEVATÓRIA DE ESGOTO- LOCALIZADO NA RUA DOS PATOS S/Nº, SÃO GABRIEL DO OESTE – MS: </w:t>
      </w:r>
    </w:p>
    <w:p w14:paraId="5507707E" w14:textId="2A41FA59"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8 Kg – nº 3/694. </w:t>
      </w:r>
    </w:p>
    <w:p w14:paraId="7A3C57DC"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EEE-02 – ESTAÇÃO ELEVATÓRIA DE ESGOTO - LOCALIZADO NA RUA FRANCISCO MILANI S/Nº, SÃO GABRIEL DO OESTE – MS: </w:t>
      </w:r>
    </w:p>
    <w:p w14:paraId="402DE9BF" w14:textId="2CF30EC4"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Pó Químico – nº 3/030. </w:t>
      </w:r>
    </w:p>
    <w:p w14:paraId="5AE3154A"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EEE 03 – ESTAÇÃO ELEVATÓRIA DE ESGOTO, LOCALIZADO NA RUA A, S/Nº, RESIDENCIAL CIDADE JARDIM I II III, SÃO GABRIEL DO OESTE – MS: </w:t>
      </w:r>
    </w:p>
    <w:p w14:paraId="038A45FB" w14:textId="3F739F74"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 Pó Químico 6 kg – nº 3/1165. </w:t>
      </w:r>
    </w:p>
    <w:p w14:paraId="09F64F8D"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ETE – ESTAÇÃO DE TRATAMENTO DE ESGOTO -LOCALIZADO NO EST. CÓRREGO CAPÃO REDONDO S/Nº, SÃO GABRIEL DO OESTE – MS: </w:t>
      </w:r>
    </w:p>
    <w:p w14:paraId="2FDF6886" w14:textId="5A0EE9D3" w:rsidR="00DF4320" w:rsidRPr="00B557EE" w:rsidRDefault="00F95223" w:rsidP="00DF4320">
      <w:pPr>
        <w:tabs>
          <w:tab w:val="left" w:pos="567"/>
        </w:tabs>
        <w:autoSpaceDE w:val="0"/>
        <w:autoSpaceDN w:val="0"/>
        <w:adjustRightInd w:val="0"/>
        <w:jc w:val="both"/>
        <w:rPr>
          <w:rFonts w:ascii="Times New Roman" w:hAnsi="Times New Roman" w:cs="Times New Roman"/>
          <w:szCs w:val="24"/>
          <w:lang w:val="pt"/>
        </w:rPr>
      </w:pPr>
      <w:r w:rsidRPr="00F95223">
        <w:rPr>
          <w:rFonts w:ascii="Times New Roman" w:hAnsi="Times New Roman" w:cs="Times New Roman"/>
          <w:color w:val="000000"/>
          <w:szCs w:val="24"/>
        </w:rPr>
        <w:t xml:space="preserve">Extintor PQS Pó Químico – nº 3/111. </w:t>
      </w:r>
    </w:p>
    <w:p w14:paraId="41B93C94" w14:textId="6D9FDE4C" w:rsidR="00FF0C00" w:rsidRPr="00F95223" w:rsidRDefault="00FF0C00" w:rsidP="001170F2">
      <w:pPr>
        <w:pStyle w:val="PargrafodaLista"/>
        <w:numPr>
          <w:ilvl w:val="0"/>
          <w:numId w:val="31"/>
        </w:numPr>
        <w:tabs>
          <w:tab w:val="left" w:pos="567"/>
        </w:tabs>
        <w:autoSpaceDE w:val="0"/>
        <w:autoSpaceDN w:val="0"/>
        <w:adjustRightInd w:val="0"/>
        <w:jc w:val="both"/>
        <w:rPr>
          <w:rFonts w:ascii="Times New Roman" w:hAnsi="Times New Roman"/>
          <w:bCs/>
          <w:szCs w:val="24"/>
          <w:lang w:val="pt"/>
        </w:rPr>
      </w:pPr>
      <w:r w:rsidRPr="00F95223">
        <w:rPr>
          <w:rFonts w:ascii="Times New Roman" w:hAnsi="Times New Roman"/>
          <w:bCs/>
          <w:szCs w:val="24"/>
          <w:lang w:val="pt"/>
        </w:rPr>
        <w:t xml:space="preserve">DO VALOR ESTIMADO: </w:t>
      </w:r>
    </w:p>
    <w:p w14:paraId="7A55C571" w14:textId="77777777" w:rsidR="00FF0C00" w:rsidRPr="00F9522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702C328F" w:rsidR="008B47BB" w:rsidRPr="00F95223" w:rsidRDefault="008B47BB" w:rsidP="001170F2">
      <w:pPr>
        <w:numPr>
          <w:ilvl w:val="1"/>
          <w:numId w:val="31"/>
        </w:num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szCs w:val="24"/>
          <w:lang w:eastAsia="pt-BR"/>
        </w:rPr>
        <w:t xml:space="preserve">O valor estimado da contratação é </w:t>
      </w:r>
      <w:r w:rsidRPr="00B557EE">
        <w:rPr>
          <w:rFonts w:ascii="Times New Roman" w:eastAsia="Times New Roman" w:hAnsi="Times New Roman" w:cs="Times New Roman"/>
          <w:szCs w:val="24"/>
          <w:lang w:eastAsia="pt-BR"/>
        </w:rPr>
        <w:t xml:space="preserve">de </w:t>
      </w:r>
      <w:r w:rsidR="00B557EE" w:rsidRPr="00B557EE">
        <w:rPr>
          <w:rFonts w:ascii="Times New Roman" w:hAnsi="Times New Roman" w:cs="Times New Roman"/>
          <w:szCs w:val="24"/>
        </w:rPr>
        <w:t>R$ 2.329,39 (dois mil, trezentos e vinte e nove reais e trinta e nove centavos)</w:t>
      </w:r>
      <w:r w:rsidR="00E1345B" w:rsidRPr="00B557EE">
        <w:rPr>
          <w:rFonts w:ascii="Times New Roman" w:hAnsi="Times New Roman" w:cs="Times New Roman"/>
          <w:szCs w:val="24"/>
        </w:rPr>
        <w:t xml:space="preserve">, </w:t>
      </w:r>
      <w:r w:rsidRPr="00B557EE">
        <w:rPr>
          <w:rFonts w:ascii="Times New Roman" w:eastAsia="Times New Roman" w:hAnsi="Times New Roman" w:cs="Times New Roman"/>
          <w:szCs w:val="24"/>
          <w:lang w:eastAsia="pt-BR"/>
        </w:rPr>
        <w:t>conforme Mapa Comparativo de Preços, e pesquisas de preços de mercado realizada com base nas disposições</w:t>
      </w:r>
      <w:r w:rsidRPr="00F95223">
        <w:rPr>
          <w:rFonts w:ascii="Times New Roman" w:eastAsia="Times New Roman" w:hAnsi="Times New Roman" w:cs="Times New Roman"/>
          <w:szCs w:val="24"/>
          <w:lang w:eastAsia="pt-BR"/>
        </w:rPr>
        <w:t xml:space="preserve"> do Decreto Municipal nº 2.918/2023.</w:t>
      </w:r>
    </w:p>
    <w:p w14:paraId="435D26DB" w14:textId="3FE1AFC9" w:rsidR="00732E87" w:rsidRPr="00732E87" w:rsidRDefault="00732E87" w:rsidP="001170F2">
      <w:pPr>
        <w:pStyle w:val="PargrafodaLista"/>
        <w:numPr>
          <w:ilvl w:val="1"/>
          <w:numId w:val="31"/>
        </w:numPr>
        <w:autoSpaceDE w:val="0"/>
        <w:autoSpaceDN w:val="0"/>
        <w:adjustRightInd w:val="0"/>
        <w:spacing w:line="360" w:lineRule="auto"/>
        <w:jc w:val="both"/>
        <w:rPr>
          <w:rFonts w:ascii="Times New Roman" w:hAnsi="Times New Roman"/>
        </w:rPr>
      </w:pPr>
      <w:r w:rsidRPr="00732E87">
        <w:rPr>
          <w:rFonts w:ascii="Times New Roman" w:hAnsi="Times New Roman"/>
          <w:b w:val="0"/>
          <w:bCs/>
        </w:rPr>
        <w:lastRenderedPageBreak/>
        <w:t xml:space="preserve">A contratação será realizada em </w:t>
      </w:r>
      <w:r w:rsidRPr="00732E87">
        <w:rPr>
          <w:rStyle w:val="Forte"/>
          <w:rFonts w:ascii="Times New Roman" w:hAnsi="Times New Roman"/>
          <w:b/>
          <w:bCs w:val="0"/>
        </w:rPr>
        <w:t>lote único</w:t>
      </w:r>
      <w:r w:rsidRPr="00732E87">
        <w:rPr>
          <w:rFonts w:ascii="Times New Roman" w:hAnsi="Times New Roman"/>
          <w:b w:val="0"/>
          <w:bCs/>
        </w:rPr>
        <w:t xml:space="preserve">, composto por </w:t>
      </w:r>
      <w:r w:rsidRPr="00732E87">
        <w:rPr>
          <w:rStyle w:val="Forte"/>
          <w:rFonts w:ascii="Times New Roman" w:hAnsi="Times New Roman"/>
          <w:b/>
          <w:bCs w:val="0"/>
        </w:rPr>
        <w:t>6 (seis) itens</w:t>
      </w:r>
      <w:r w:rsidRPr="00732E87">
        <w:rPr>
          <w:rFonts w:ascii="Times New Roman" w:hAnsi="Times New Roman"/>
          <w:b w:val="0"/>
          <w:bCs/>
        </w:rPr>
        <w:t>, conforme descrito na tabela a seguir, que apresenta as respectivas</w:t>
      </w:r>
      <w:r w:rsidRPr="00732E87">
        <w:rPr>
          <w:rFonts w:ascii="Times New Roman" w:hAnsi="Times New Roman"/>
        </w:rPr>
        <w:t xml:space="preserve"> </w:t>
      </w:r>
      <w:r w:rsidRPr="00732E87">
        <w:rPr>
          <w:rStyle w:val="Forte"/>
          <w:rFonts w:ascii="Times New Roman" w:hAnsi="Times New Roman"/>
        </w:rPr>
        <w:t>descrições</w:t>
      </w:r>
      <w:r w:rsidRPr="00732E87">
        <w:rPr>
          <w:rFonts w:ascii="Times New Roman" w:hAnsi="Times New Roman"/>
        </w:rPr>
        <w:t xml:space="preserve">, </w:t>
      </w:r>
      <w:r w:rsidRPr="00732E87">
        <w:rPr>
          <w:rStyle w:val="Forte"/>
          <w:rFonts w:ascii="Times New Roman" w:hAnsi="Times New Roman"/>
        </w:rPr>
        <w:t>quantidades</w:t>
      </w:r>
      <w:r w:rsidRPr="00732E87">
        <w:rPr>
          <w:rFonts w:ascii="Times New Roman" w:hAnsi="Times New Roman"/>
        </w:rPr>
        <w:t xml:space="preserve"> e </w:t>
      </w:r>
      <w:r w:rsidRPr="00732E87">
        <w:rPr>
          <w:rStyle w:val="Forte"/>
          <w:rFonts w:ascii="Times New Roman" w:hAnsi="Times New Roman"/>
        </w:rPr>
        <w:t>valores</w:t>
      </w:r>
      <w:r w:rsidRPr="00732E87">
        <w:rPr>
          <w:rFonts w:ascii="Times New Roman" w:hAnsi="Times New Roman"/>
        </w:rPr>
        <w:t>:</w:t>
      </w:r>
    </w:p>
    <w:p w14:paraId="7A0BCCFF" w14:textId="62ED82F6" w:rsidR="002D5DB9" w:rsidRDefault="002D5DB9" w:rsidP="00FF0C00">
      <w:pPr>
        <w:autoSpaceDE w:val="0"/>
        <w:autoSpaceDN w:val="0"/>
        <w:adjustRightInd w:val="0"/>
        <w:spacing w:after="0" w:line="360" w:lineRule="auto"/>
        <w:jc w:val="both"/>
        <w:rPr>
          <w:rFonts w:ascii="Times New Roman" w:hAnsi="Times New Roman" w:cs="Times New Roman"/>
          <w:szCs w:val="24"/>
        </w:rPr>
      </w:pPr>
      <w:r w:rsidRPr="00732E87">
        <w:rPr>
          <w:rFonts w:ascii="Times New Roman" w:hAnsi="Times New Roman" w:cs="Times New Roman"/>
          <w:szCs w:val="24"/>
        </w:rPr>
        <w:t>Para essa aquisição perfaz-se o valor estimado por item:</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32"/>
        <w:gridCol w:w="2695"/>
        <w:gridCol w:w="1275"/>
        <w:gridCol w:w="1143"/>
        <w:gridCol w:w="1443"/>
        <w:gridCol w:w="1258"/>
      </w:tblGrid>
      <w:tr w:rsidR="00902462" w:rsidRPr="00502A5B" w14:paraId="072CB6D7" w14:textId="77777777" w:rsidTr="00FD401C">
        <w:trPr>
          <w:jc w:val="center"/>
        </w:trPr>
        <w:tc>
          <w:tcPr>
            <w:tcW w:w="768" w:type="dxa"/>
            <w:tcBorders>
              <w:bottom w:val="single" w:sz="4" w:space="0" w:color="auto"/>
            </w:tcBorders>
            <w:shd w:val="clear" w:color="auto" w:fill="auto"/>
          </w:tcPr>
          <w:p w14:paraId="6430087B"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LOTE</w:t>
            </w:r>
          </w:p>
        </w:tc>
        <w:tc>
          <w:tcPr>
            <w:tcW w:w="941" w:type="dxa"/>
          </w:tcPr>
          <w:p w14:paraId="21C23924"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ITEM</w:t>
            </w:r>
          </w:p>
        </w:tc>
        <w:tc>
          <w:tcPr>
            <w:tcW w:w="2806" w:type="dxa"/>
          </w:tcPr>
          <w:p w14:paraId="3316E77B"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DESCRIÇÃO</w:t>
            </w:r>
          </w:p>
        </w:tc>
        <w:tc>
          <w:tcPr>
            <w:tcW w:w="1281" w:type="dxa"/>
          </w:tcPr>
          <w:p w14:paraId="10BB2584"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UNID. DE MEDIDA</w:t>
            </w:r>
          </w:p>
        </w:tc>
        <w:tc>
          <w:tcPr>
            <w:tcW w:w="1141" w:type="dxa"/>
          </w:tcPr>
          <w:p w14:paraId="769AE588"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QUANT.</w:t>
            </w:r>
          </w:p>
        </w:tc>
        <w:tc>
          <w:tcPr>
            <w:tcW w:w="1413" w:type="dxa"/>
          </w:tcPr>
          <w:p w14:paraId="2F649588"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PREÇO UNITÁRIO</w:t>
            </w:r>
          </w:p>
        </w:tc>
        <w:tc>
          <w:tcPr>
            <w:tcW w:w="1279" w:type="dxa"/>
          </w:tcPr>
          <w:p w14:paraId="40C95773"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PREÇO TOTAL</w:t>
            </w:r>
          </w:p>
        </w:tc>
      </w:tr>
      <w:tr w:rsidR="00902462" w:rsidRPr="00502A5B" w14:paraId="1BD60929" w14:textId="77777777" w:rsidTr="00FD401C">
        <w:trPr>
          <w:jc w:val="center"/>
        </w:trPr>
        <w:tc>
          <w:tcPr>
            <w:tcW w:w="768" w:type="dxa"/>
            <w:tcBorders>
              <w:bottom w:val="nil"/>
            </w:tcBorders>
            <w:shd w:val="clear" w:color="auto" w:fill="auto"/>
            <w:vAlign w:val="center"/>
          </w:tcPr>
          <w:p w14:paraId="596F0456"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130633DB"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1</w:t>
            </w:r>
          </w:p>
        </w:tc>
        <w:tc>
          <w:tcPr>
            <w:tcW w:w="2806" w:type="dxa"/>
            <w:vAlign w:val="center"/>
          </w:tcPr>
          <w:p w14:paraId="70001F83"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PQS 4 kg BC</w:t>
            </w:r>
          </w:p>
        </w:tc>
        <w:tc>
          <w:tcPr>
            <w:tcW w:w="1281" w:type="dxa"/>
            <w:vAlign w:val="center"/>
          </w:tcPr>
          <w:p w14:paraId="4FC5E551"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SV</w:t>
            </w:r>
          </w:p>
        </w:tc>
        <w:tc>
          <w:tcPr>
            <w:tcW w:w="1141" w:type="dxa"/>
            <w:vAlign w:val="center"/>
          </w:tcPr>
          <w:p w14:paraId="75FB30A9"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01</w:t>
            </w:r>
          </w:p>
        </w:tc>
        <w:tc>
          <w:tcPr>
            <w:tcW w:w="1413" w:type="dxa"/>
            <w:vAlign w:val="center"/>
          </w:tcPr>
          <w:p w14:paraId="4086B43D"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60,83</w:t>
            </w:r>
          </w:p>
        </w:tc>
        <w:tc>
          <w:tcPr>
            <w:tcW w:w="1279" w:type="dxa"/>
            <w:vAlign w:val="center"/>
          </w:tcPr>
          <w:p w14:paraId="0ABD50EB"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60,83</w:t>
            </w:r>
          </w:p>
        </w:tc>
      </w:tr>
      <w:tr w:rsidR="00902462" w:rsidRPr="00502A5B" w14:paraId="2B9DB2B0" w14:textId="77777777" w:rsidTr="00FD401C">
        <w:trPr>
          <w:jc w:val="center"/>
        </w:trPr>
        <w:tc>
          <w:tcPr>
            <w:tcW w:w="768" w:type="dxa"/>
            <w:tcBorders>
              <w:top w:val="nil"/>
              <w:bottom w:val="nil"/>
            </w:tcBorders>
            <w:shd w:val="clear" w:color="auto" w:fill="auto"/>
            <w:vAlign w:val="center"/>
          </w:tcPr>
          <w:p w14:paraId="7D2A2FCD"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5678B75E"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2</w:t>
            </w:r>
          </w:p>
        </w:tc>
        <w:tc>
          <w:tcPr>
            <w:tcW w:w="2806" w:type="dxa"/>
            <w:vAlign w:val="center"/>
          </w:tcPr>
          <w:p w14:paraId="701F8090"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PQS 6 kg BC</w:t>
            </w:r>
          </w:p>
        </w:tc>
        <w:tc>
          <w:tcPr>
            <w:tcW w:w="1281" w:type="dxa"/>
            <w:vAlign w:val="center"/>
          </w:tcPr>
          <w:p w14:paraId="03941857"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6376772D"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03</w:t>
            </w:r>
          </w:p>
        </w:tc>
        <w:tc>
          <w:tcPr>
            <w:tcW w:w="1413" w:type="dxa"/>
            <w:vAlign w:val="center"/>
          </w:tcPr>
          <w:p w14:paraId="52C6F4AE"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73,91</w:t>
            </w:r>
          </w:p>
        </w:tc>
        <w:tc>
          <w:tcPr>
            <w:tcW w:w="1279" w:type="dxa"/>
            <w:vAlign w:val="center"/>
          </w:tcPr>
          <w:p w14:paraId="35A5904D"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221,73</w:t>
            </w:r>
          </w:p>
        </w:tc>
      </w:tr>
      <w:tr w:rsidR="00902462" w:rsidRPr="00502A5B" w14:paraId="31CEE345" w14:textId="77777777" w:rsidTr="00FD401C">
        <w:trPr>
          <w:jc w:val="center"/>
        </w:trPr>
        <w:tc>
          <w:tcPr>
            <w:tcW w:w="768" w:type="dxa"/>
            <w:tcBorders>
              <w:top w:val="nil"/>
              <w:bottom w:val="nil"/>
            </w:tcBorders>
            <w:shd w:val="clear" w:color="auto" w:fill="auto"/>
            <w:vAlign w:val="center"/>
          </w:tcPr>
          <w:p w14:paraId="5BDCE62C"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01</w:t>
            </w:r>
          </w:p>
        </w:tc>
        <w:tc>
          <w:tcPr>
            <w:tcW w:w="941" w:type="dxa"/>
            <w:vAlign w:val="center"/>
          </w:tcPr>
          <w:p w14:paraId="447716D4"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3</w:t>
            </w:r>
          </w:p>
        </w:tc>
        <w:tc>
          <w:tcPr>
            <w:tcW w:w="2806" w:type="dxa"/>
            <w:vAlign w:val="center"/>
          </w:tcPr>
          <w:p w14:paraId="27B38B9F"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PQS 8 kg BC</w:t>
            </w:r>
          </w:p>
        </w:tc>
        <w:tc>
          <w:tcPr>
            <w:tcW w:w="1281" w:type="dxa"/>
            <w:vAlign w:val="center"/>
          </w:tcPr>
          <w:p w14:paraId="2E002CFA"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57CA40F8"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14</w:t>
            </w:r>
          </w:p>
        </w:tc>
        <w:tc>
          <w:tcPr>
            <w:tcW w:w="1413" w:type="dxa"/>
            <w:vAlign w:val="center"/>
          </w:tcPr>
          <w:p w14:paraId="052B553F"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97,61</w:t>
            </w:r>
          </w:p>
        </w:tc>
        <w:tc>
          <w:tcPr>
            <w:tcW w:w="1279" w:type="dxa"/>
            <w:vAlign w:val="center"/>
          </w:tcPr>
          <w:p w14:paraId="6A71FB9F"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1.366,54</w:t>
            </w:r>
          </w:p>
        </w:tc>
      </w:tr>
      <w:tr w:rsidR="00902462" w:rsidRPr="00502A5B" w14:paraId="1B1B5549" w14:textId="77777777" w:rsidTr="00FD401C">
        <w:trPr>
          <w:jc w:val="center"/>
        </w:trPr>
        <w:tc>
          <w:tcPr>
            <w:tcW w:w="768" w:type="dxa"/>
            <w:tcBorders>
              <w:top w:val="nil"/>
              <w:bottom w:val="nil"/>
            </w:tcBorders>
            <w:shd w:val="clear" w:color="auto" w:fill="auto"/>
            <w:vAlign w:val="center"/>
          </w:tcPr>
          <w:p w14:paraId="68F1A61B"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197E440F"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4</w:t>
            </w:r>
          </w:p>
        </w:tc>
        <w:tc>
          <w:tcPr>
            <w:tcW w:w="2806" w:type="dxa"/>
            <w:vAlign w:val="center"/>
          </w:tcPr>
          <w:p w14:paraId="1C05BCA8"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AP 10 litros</w:t>
            </w:r>
          </w:p>
        </w:tc>
        <w:tc>
          <w:tcPr>
            <w:tcW w:w="1281" w:type="dxa"/>
            <w:vAlign w:val="center"/>
          </w:tcPr>
          <w:p w14:paraId="23233E44"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1A188A40"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06</w:t>
            </w:r>
          </w:p>
        </w:tc>
        <w:tc>
          <w:tcPr>
            <w:tcW w:w="1413" w:type="dxa"/>
            <w:vAlign w:val="center"/>
          </w:tcPr>
          <w:p w14:paraId="3A7C8108"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62,64</w:t>
            </w:r>
          </w:p>
        </w:tc>
        <w:tc>
          <w:tcPr>
            <w:tcW w:w="1279" w:type="dxa"/>
            <w:vAlign w:val="center"/>
          </w:tcPr>
          <w:p w14:paraId="556EEA32"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375,84</w:t>
            </w:r>
          </w:p>
        </w:tc>
      </w:tr>
      <w:tr w:rsidR="00902462" w:rsidRPr="00502A5B" w14:paraId="481AC3DA" w14:textId="77777777" w:rsidTr="00FD401C">
        <w:trPr>
          <w:jc w:val="center"/>
        </w:trPr>
        <w:tc>
          <w:tcPr>
            <w:tcW w:w="768" w:type="dxa"/>
            <w:tcBorders>
              <w:top w:val="nil"/>
              <w:bottom w:val="nil"/>
            </w:tcBorders>
            <w:shd w:val="clear" w:color="auto" w:fill="auto"/>
            <w:vAlign w:val="center"/>
          </w:tcPr>
          <w:p w14:paraId="02A39230"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582BE58C"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5</w:t>
            </w:r>
          </w:p>
        </w:tc>
        <w:tc>
          <w:tcPr>
            <w:tcW w:w="2806" w:type="dxa"/>
            <w:vAlign w:val="center"/>
          </w:tcPr>
          <w:p w14:paraId="271208D9"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CO₂ 6 kg</w:t>
            </w:r>
          </w:p>
        </w:tc>
        <w:tc>
          <w:tcPr>
            <w:tcW w:w="1281" w:type="dxa"/>
            <w:vAlign w:val="center"/>
          </w:tcPr>
          <w:p w14:paraId="79EA4744"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2BBD0520"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01</w:t>
            </w:r>
          </w:p>
        </w:tc>
        <w:tc>
          <w:tcPr>
            <w:tcW w:w="1413" w:type="dxa"/>
            <w:vAlign w:val="center"/>
          </w:tcPr>
          <w:p w14:paraId="0D7A5533"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187,21</w:t>
            </w:r>
          </w:p>
        </w:tc>
        <w:tc>
          <w:tcPr>
            <w:tcW w:w="1279" w:type="dxa"/>
            <w:vAlign w:val="center"/>
          </w:tcPr>
          <w:p w14:paraId="29233E53"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187,21</w:t>
            </w:r>
          </w:p>
        </w:tc>
      </w:tr>
      <w:tr w:rsidR="00902462" w:rsidRPr="00502A5B" w14:paraId="1036C820" w14:textId="77777777" w:rsidTr="00FD401C">
        <w:trPr>
          <w:jc w:val="center"/>
        </w:trPr>
        <w:tc>
          <w:tcPr>
            <w:tcW w:w="768" w:type="dxa"/>
            <w:tcBorders>
              <w:top w:val="nil"/>
            </w:tcBorders>
            <w:shd w:val="clear" w:color="auto" w:fill="auto"/>
            <w:vAlign w:val="center"/>
          </w:tcPr>
          <w:p w14:paraId="45D869E5"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1A635F05"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6</w:t>
            </w:r>
          </w:p>
        </w:tc>
        <w:tc>
          <w:tcPr>
            <w:tcW w:w="2806" w:type="dxa"/>
            <w:vAlign w:val="center"/>
          </w:tcPr>
          <w:p w14:paraId="7140FAB6"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Teste hidrostático portátil (com pintura)</w:t>
            </w:r>
          </w:p>
        </w:tc>
        <w:tc>
          <w:tcPr>
            <w:tcW w:w="1281" w:type="dxa"/>
            <w:vAlign w:val="center"/>
          </w:tcPr>
          <w:p w14:paraId="64DF0549"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5ADAB462"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04</w:t>
            </w:r>
          </w:p>
        </w:tc>
        <w:tc>
          <w:tcPr>
            <w:tcW w:w="1413" w:type="dxa"/>
            <w:vAlign w:val="center"/>
          </w:tcPr>
          <w:p w14:paraId="1346FEE7"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29,31</w:t>
            </w:r>
          </w:p>
        </w:tc>
        <w:tc>
          <w:tcPr>
            <w:tcW w:w="1279" w:type="dxa"/>
            <w:vAlign w:val="center"/>
          </w:tcPr>
          <w:p w14:paraId="25AD9B97"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117,24</w:t>
            </w:r>
          </w:p>
        </w:tc>
      </w:tr>
    </w:tbl>
    <w:p w14:paraId="191AB0D1" w14:textId="77777777" w:rsidR="00902462" w:rsidRPr="00732E87" w:rsidRDefault="00902462" w:rsidP="00FF0C00">
      <w:pPr>
        <w:autoSpaceDE w:val="0"/>
        <w:autoSpaceDN w:val="0"/>
        <w:adjustRightInd w:val="0"/>
        <w:spacing w:after="0" w:line="360" w:lineRule="auto"/>
        <w:jc w:val="both"/>
        <w:rPr>
          <w:rFonts w:ascii="Times New Roman" w:hAnsi="Times New Roman" w:cs="Times New Roman"/>
          <w:szCs w:val="24"/>
        </w:rPr>
      </w:pPr>
    </w:p>
    <w:p w14:paraId="059036D9" w14:textId="7D353F69" w:rsidR="00732E87" w:rsidRPr="00732E87" w:rsidRDefault="00732E87" w:rsidP="001170F2">
      <w:pPr>
        <w:pStyle w:val="PargrafodaLista"/>
        <w:numPr>
          <w:ilvl w:val="1"/>
          <w:numId w:val="31"/>
        </w:numPr>
        <w:autoSpaceDE w:val="0"/>
        <w:autoSpaceDN w:val="0"/>
        <w:adjustRightInd w:val="0"/>
        <w:spacing w:line="360" w:lineRule="auto"/>
        <w:jc w:val="both"/>
        <w:rPr>
          <w:rFonts w:ascii="Times New Roman" w:hAnsi="Times New Roman"/>
          <w:bCs/>
          <w:szCs w:val="24"/>
        </w:rPr>
      </w:pPr>
      <w:r w:rsidRPr="00732E87">
        <w:rPr>
          <w:rFonts w:ascii="Times New Roman" w:hAnsi="Times New Roman"/>
          <w:bCs/>
          <w:szCs w:val="24"/>
        </w:rPr>
        <w:t xml:space="preserve">Especificações: </w:t>
      </w:r>
    </w:p>
    <w:p w14:paraId="4EE61DC7" w14:textId="7043690F" w:rsidR="00732E87" w:rsidRPr="00C021AE" w:rsidRDefault="00C021AE" w:rsidP="001170F2">
      <w:pPr>
        <w:pStyle w:val="PargrafodaLista"/>
        <w:numPr>
          <w:ilvl w:val="1"/>
          <w:numId w:val="36"/>
        </w:numPr>
        <w:autoSpaceDE w:val="0"/>
        <w:autoSpaceDN w:val="0"/>
        <w:adjustRightInd w:val="0"/>
        <w:spacing w:line="360" w:lineRule="auto"/>
        <w:jc w:val="both"/>
        <w:rPr>
          <w:rFonts w:ascii="Times New Roman" w:hAnsi="Times New Roman"/>
          <w:bCs/>
          <w:szCs w:val="24"/>
        </w:rPr>
      </w:pPr>
      <w:r w:rsidRPr="00C021AE">
        <w:rPr>
          <w:rFonts w:ascii="Times New Roman" w:hAnsi="Times New Roman"/>
          <w:b w:val="0"/>
          <w:bCs/>
          <w:szCs w:val="24"/>
        </w:rPr>
        <w:t>As recargas e os selos de recarga deverão estar em conformidade com a</w:t>
      </w:r>
      <w:r w:rsidRPr="00C021AE">
        <w:rPr>
          <w:rFonts w:ascii="Times New Roman" w:hAnsi="Times New Roman"/>
          <w:szCs w:val="24"/>
        </w:rPr>
        <w:t xml:space="preserve"> </w:t>
      </w:r>
      <w:r w:rsidRPr="00C021AE">
        <w:rPr>
          <w:rFonts w:ascii="Times New Roman" w:hAnsi="Times New Roman"/>
          <w:bCs/>
          <w:szCs w:val="24"/>
        </w:rPr>
        <w:t>Norma Brasileira NBR 12962.</w:t>
      </w:r>
    </w:p>
    <w:p w14:paraId="63D9A517" w14:textId="6BA8C6E7" w:rsidR="00F97A21" w:rsidRDefault="00C021AE" w:rsidP="001170F2">
      <w:pPr>
        <w:pStyle w:val="PargrafodaLista"/>
        <w:numPr>
          <w:ilvl w:val="1"/>
          <w:numId w:val="36"/>
        </w:numPr>
        <w:autoSpaceDE w:val="0"/>
        <w:autoSpaceDN w:val="0"/>
        <w:adjustRightInd w:val="0"/>
        <w:spacing w:line="360" w:lineRule="auto"/>
        <w:jc w:val="both"/>
        <w:rPr>
          <w:rFonts w:ascii="Times New Roman" w:hAnsi="Times New Roman"/>
          <w:b w:val="0"/>
          <w:bCs/>
          <w:szCs w:val="24"/>
        </w:rPr>
      </w:pPr>
      <w:r w:rsidRPr="00C021AE">
        <w:rPr>
          <w:rFonts w:ascii="Times New Roman" w:hAnsi="Times New Roman"/>
          <w:b w:val="0"/>
          <w:bCs/>
          <w:szCs w:val="24"/>
        </w:rPr>
        <w:t xml:space="preserve">O transporte dos produtos será de responsabilidade exclusiva da </w:t>
      </w:r>
      <w:r w:rsidRPr="00C021AE">
        <w:rPr>
          <w:rFonts w:ascii="Times New Roman" w:hAnsi="Times New Roman"/>
          <w:szCs w:val="24"/>
        </w:rPr>
        <w:t>Empresa Fornecedora</w:t>
      </w:r>
      <w:r w:rsidRPr="00C021AE">
        <w:rPr>
          <w:rFonts w:ascii="Times New Roman" w:hAnsi="Times New Roman"/>
          <w:b w:val="0"/>
          <w:bCs/>
          <w:szCs w:val="24"/>
        </w:rPr>
        <w:t xml:space="preserve">, devendo o veículo utilizado estar </w:t>
      </w:r>
      <w:r w:rsidRPr="00C021AE">
        <w:rPr>
          <w:rFonts w:ascii="Times New Roman" w:hAnsi="Times New Roman"/>
          <w:szCs w:val="24"/>
        </w:rPr>
        <w:t>devidamente identificado</w:t>
      </w:r>
      <w:r w:rsidRPr="00C021AE">
        <w:rPr>
          <w:rFonts w:ascii="Times New Roman" w:hAnsi="Times New Roman"/>
          <w:b w:val="0"/>
          <w:bCs/>
          <w:szCs w:val="24"/>
        </w:rPr>
        <w:t xml:space="preserve"> e em conformidade com as normas da </w:t>
      </w:r>
      <w:r w:rsidRPr="00C021AE">
        <w:rPr>
          <w:rFonts w:ascii="Times New Roman" w:hAnsi="Times New Roman"/>
          <w:szCs w:val="24"/>
        </w:rPr>
        <w:t>ABNT</w:t>
      </w:r>
      <w:r w:rsidRPr="00C021AE">
        <w:rPr>
          <w:rFonts w:ascii="Times New Roman" w:hAnsi="Times New Roman"/>
          <w:b w:val="0"/>
          <w:bCs/>
          <w:szCs w:val="24"/>
        </w:rPr>
        <w:t xml:space="preserve"> e do </w:t>
      </w:r>
      <w:r w:rsidRPr="00C021AE">
        <w:rPr>
          <w:rFonts w:ascii="Times New Roman" w:hAnsi="Times New Roman"/>
          <w:szCs w:val="24"/>
        </w:rPr>
        <w:t>Ministério dos Transportes</w:t>
      </w:r>
      <w:r w:rsidRPr="00C021AE">
        <w:rPr>
          <w:rFonts w:ascii="Times New Roman" w:hAnsi="Times New Roman"/>
          <w:b w:val="0"/>
          <w:bCs/>
          <w:szCs w:val="24"/>
        </w:rPr>
        <w:t xml:space="preserve">, observando a </w:t>
      </w:r>
      <w:r w:rsidRPr="00C021AE">
        <w:rPr>
          <w:rFonts w:ascii="Times New Roman" w:hAnsi="Times New Roman"/>
          <w:szCs w:val="24"/>
        </w:rPr>
        <w:t>legislação vigente para o transporte de produtos perigosos</w:t>
      </w:r>
      <w:r w:rsidRPr="00C021AE">
        <w:rPr>
          <w:rFonts w:ascii="Times New Roman" w:hAnsi="Times New Roman"/>
          <w:b w:val="0"/>
          <w:bCs/>
          <w:szCs w:val="24"/>
        </w:rPr>
        <w:t>.</w:t>
      </w:r>
    </w:p>
    <w:p w14:paraId="44E36981" w14:textId="77777777" w:rsidR="00C021AE" w:rsidRPr="00C021AE" w:rsidRDefault="00C021AE" w:rsidP="00C021AE">
      <w:pPr>
        <w:pStyle w:val="PargrafodaLista"/>
        <w:autoSpaceDE w:val="0"/>
        <w:autoSpaceDN w:val="0"/>
        <w:adjustRightInd w:val="0"/>
        <w:spacing w:line="360" w:lineRule="auto"/>
        <w:ind w:left="360"/>
        <w:jc w:val="both"/>
        <w:rPr>
          <w:rFonts w:ascii="Times New Roman" w:hAnsi="Times New Roman"/>
          <w:b w:val="0"/>
          <w:bCs/>
          <w:szCs w:val="24"/>
        </w:rPr>
      </w:pPr>
    </w:p>
    <w:p w14:paraId="70BB8827" w14:textId="0A393114" w:rsidR="002B2C6E" w:rsidRPr="00F95223" w:rsidRDefault="008C48E9" w:rsidP="008C48E9">
      <w:pPr>
        <w:tabs>
          <w:tab w:val="left" w:pos="567"/>
        </w:tabs>
        <w:autoSpaceDE w:val="0"/>
        <w:autoSpaceDN w:val="0"/>
        <w:adjustRightInd w:val="0"/>
        <w:spacing w:after="0"/>
        <w:jc w:val="both"/>
        <w:rPr>
          <w:rFonts w:ascii="Times New Roman" w:eastAsia="Times New Roman" w:hAnsi="Times New Roman" w:cs="Times New Roman"/>
          <w:bCs/>
          <w:szCs w:val="24"/>
          <w:lang w:val="pt" w:eastAsia="pt-BR"/>
        </w:rPr>
      </w:pPr>
      <w:r w:rsidRPr="00F95223">
        <w:rPr>
          <w:rFonts w:ascii="Times New Roman" w:eastAsia="Times New Roman" w:hAnsi="Times New Roman" w:cs="Times New Roman"/>
          <w:b/>
          <w:szCs w:val="24"/>
          <w:lang w:val="pt" w:eastAsia="pt-BR"/>
        </w:rPr>
        <w:t>4.</w:t>
      </w:r>
      <w:r w:rsidRPr="00F95223">
        <w:rPr>
          <w:rFonts w:ascii="Times New Roman" w:eastAsia="Times New Roman" w:hAnsi="Times New Roman" w:cs="Times New Roman"/>
          <w:bCs/>
          <w:szCs w:val="24"/>
          <w:lang w:val="pt" w:eastAsia="pt-BR"/>
        </w:rPr>
        <w:t xml:space="preserve">        </w:t>
      </w:r>
      <w:r w:rsidR="002B2C6E" w:rsidRPr="00F95223">
        <w:rPr>
          <w:rFonts w:ascii="Times New Roman" w:eastAsia="Times New Roman" w:hAnsi="Times New Roman" w:cs="Times New Roman"/>
          <w:bCs/>
          <w:szCs w:val="24"/>
          <w:lang w:val="pt" w:eastAsia="pt-BR"/>
        </w:rPr>
        <w:t>DA PARTICIPAÇÃO NA DISPENSA ELETRÔNICA</w:t>
      </w:r>
    </w:p>
    <w:p w14:paraId="65632DB6" w14:textId="77777777" w:rsidR="002B2C6E" w:rsidRPr="00F95223" w:rsidRDefault="002B2C6E" w:rsidP="002B2C6E">
      <w:pPr>
        <w:spacing w:after="0"/>
        <w:rPr>
          <w:rFonts w:ascii="Times New Roman" w:hAnsi="Times New Roman" w:cs="Times New Roman"/>
          <w:szCs w:val="24"/>
        </w:rPr>
      </w:pPr>
    </w:p>
    <w:p w14:paraId="036E66A3" w14:textId="58AC9E36" w:rsidR="00C021AE" w:rsidRPr="00C021AE" w:rsidRDefault="00E0292C" w:rsidP="001170F2">
      <w:pPr>
        <w:pStyle w:val="PargrafodaLista"/>
        <w:numPr>
          <w:ilvl w:val="1"/>
          <w:numId w:val="35"/>
        </w:numPr>
        <w:tabs>
          <w:tab w:val="left" w:pos="426"/>
        </w:tabs>
        <w:jc w:val="both"/>
        <w:rPr>
          <w:rFonts w:ascii="Times New Roman" w:hAnsi="Times New Roman"/>
          <w:szCs w:val="24"/>
        </w:rPr>
      </w:pPr>
      <w:r w:rsidRPr="00C021AE">
        <w:rPr>
          <w:rFonts w:ascii="Times New Roman" w:hAnsi="Times New Roman"/>
          <w:bCs/>
          <w:szCs w:val="24"/>
          <w:u w:val="single"/>
        </w:rPr>
        <w:t>Nesta</w:t>
      </w:r>
      <w:r w:rsidR="002B2C6E" w:rsidRPr="00C021AE">
        <w:rPr>
          <w:rFonts w:ascii="Times New Roman" w:hAnsi="Times New Roman"/>
          <w:bCs/>
          <w:szCs w:val="24"/>
          <w:u w:val="single"/>
        </w:rPr>
        <w:t xml:space="preserve"> dispensa </w:t>
      </w:r>
      <w:r w:rsidRPr="00C021AE">
        <w:rPr>
          <w:rFonts w:ascii="Times New Roman" w:hAnsi="Times New Roman"/>
          <w:bCs/>
          <w:szCs w:val="24"/>
          <w:u w:val="single"/>
        </w:rPr>
        <w:t>será</w:t>
      </w:r>
      <w:r w:rsidR="002B2C6E" w:rsidRPr="00C021AE">
        <w:rPr>
          <w:rFonts w:ascii="Times New Roman" w:hAnsi="Times New Roman"/>
          <w:bCs/>
          <w:szCs w:val="24"/>
          <w:u w:val="single"/>
        </w:rPr>
        <w:t xml:space="preserve"> </w:t>
      </w:r>
      <w:r w:rsidRPr="00C021AE">
        <w:rPr>
          <w:rFonts w:ascii="Times New Roman" w:hAnsi="Times New Roman"/>
          <w:bCs/>
          <w:szCs w:val="24"/>
          <w:u w:val="single"/>
        </w:rPr>
        <w:t>concedido</w:t>
      </w:r>
      <w:r w:rsidR="002B2C6E" w:rsidRPr="00C021AE">
        <w:rPr>
          <w:rFonts w:ascii="Times New Roman" w:hAnsi="Times New Roman"/>
          <w:bCs/>
          <w:szCs w:val="24"/>
          <w:u w:val="single"/>
        </w:rPr>
        <w:t xml:space="preserve"> </w:t>
      </w:r>
      <w:r w:rsidR="00C006CA" w:rsidRPr="00C021AE">
        <w:rPr>
          <w:rFonts w:ascii="Times New Roman" w:hAnsi="Times New Roman"/>
          <w:bCs/>
          <w:szCs w:val="24"/>
          <w:u w:val="single"/>
        </w:rPr>
        <w:t>tratamento favorecido</w:t>
      </w:r>
      <w:r w:rsidR="002B2C6E" w:rsidRPr="00C021AE">
        <w:rPr>
          <w:rFonts w:ascii="Times New Roman" w:hAnsi="Times New Roman"/>
          <w:bCs/>
          <w:szCs w:val="24"/>
          <w:u w:val="single"/>
        </w:rPr>
        <w:t xml:space="preserve"> às microempresas e empresas de pequeno porte e equiparados (MEI)</w:t>
      </w:r>
      <w:r w:rsidR="002B2C6E" w:rsidRPr="00C021AE">
        <w:rPr>
          <w:rFonts w:ascii="Times New Roman" w:hAnsi="Times New Roman"/>
          <w:szCs w:val="24"/>
        </w:rPr>
        <w:t xml:space="preserve">, nos termos do art. 48 da Lei Complementar nº 123, de 14 de dezembro de 2006 e suas </w:t>
      </w:r>
      <w:r w:rsidR="002B2C6E" w:rsidRPr="00C021AE">
        <w:rPr>
          <w:rFonts w:ascii="Times New Roman" w:hAnsi="Times New Roman"/>
          <w:szCs w:val="24"/>
        </w:rPr>
        <w:lastRenderedPageBreak/>
        <w:t>alterações</w:t>
      </w:r>
      <w:r w:rsidR="00E74B24" w:rsidRPr="00C021AE">
        <w:rPr>
          <w:rFonts w:ascii="Times New Roman" w:hAnsi="Times New Roman"/>
          <w:szCs w:val="24"/>
        </w:rPr>
        <w:t xml:space="preserve">, </w:t>
      </w:r>
      <w:r w:rsidR="002B2C6E" w:rsidRPr="00C021AE">
        <w:rPr>
          <w:rFonts w:ascii="Times New Roman" w:hAnsi="Times New Roman"/>
          <w:szCs w:val="24"/>
        </w:rPr>
        <w:t>art. 11 do Decreto Municipal nº 3.132/2024</w:t>
      </w:r>
      <w:r w:rsidR="00E74B24" w:rsidRPr="00C021AE">
        <w:rPr>
          <w:rFonts w:ascii="Times New Roman" w:hAnsi="Times New Roman"/>
          <w:szCs w:val="24"/>
        </w:rPr>
        <w:t xml:space="preserve"> e Decreto Municipal nº 2.834</w:t>
      </w:r>
      <w:r w:rsidR="009C58D4" w:rsidRPr="00C021AE">
        <w:rPr>
          <w:rFonts w:ascii="Times New Roman" w:hAnsi="Times New Roman"/>
          <w:szCs w:val="24"/>
        </w:rPr>
        <w:t>/2022</w:t>
      </w:r>
      <w:r w:rsidR="004E6797" w:rsidRPr="00C021AE">
        <w:rPr>
          <w:rFonts w:ascii="Times New Roman" w:hAnsi="Times New Roman"/>
          <w:szCs w:val="24"/>
        </w:rPr>
        <w:t>.</w:t>
      </w:r>
      <w:r w:rsidR="000229BC" w:rsidRPr="00C021AE">
        <w:rPr>
          <w:rFonts w:ascii="Times New Roman" w:hAnsi="Times New Roman"/>
          <w:szCs w:val="24"/>
        </w:rPr>
        <w:t xml:space="preserve"> </w:t>
      </w:r>
    </w:p>
    <w:p w14:paraId="45E67F46" w14:textId="713E5AE6" w:rsidR="000229BC" w:rsidRPr="00F95223" w:rsidRDefault="000229BC" w:rsidP="000229BC">
      <w:pPr>
        <w:tabs>
          <w:tab w:val="left" w:pos="426"/>
        </w:tabs>
        <w:ind w:left="851"/>
        <w:jc w:val="both"/>
        <w:rPr>
          <w:rFonts w:ascii="Times New Roman" w:hAnsi="Times New Roman" w:cs="Times New Roman"/>
          <w:b/>
          <w:bCs/>
          <w:szCs w:val="24"/>
        </w:rPr>
      </w:pPr>
      <w:r w:rsidRPr="00C021AE">
        <w:rPr>
          <w:rFonts w:ascii="Times New Roman" w:hAnsi="Times New Roman" w:cs="Times New Roman"/>
          <w:b/>
          <w:bCs/>
          <w:szCs w:val="24"/>
        </w:rPr>
        <w:t>4.1.1</w:t>
      </w:r>
      <w:r w:rsidRPr="00F95223">
        <w:rPr>
          <w:rFonts w:ascii="Times New Roman" w:hAnsi="Times New Roman" w:cs="Times New Roman"/>
          <w:szCs w:val="24"/>
        </w:rPr>
        <w:t xml:space="preserve"> </w:t>
      </w:r>
      <w:r w:rsidRPr="00F95223">
        <w:rPr>
          <w:rFonts w:ascii="Times New Roman" w:hAnsi="Times New Roman" w:cs="Times New Roman"/>
          <w:b/>
          <w:bCs/>
          <w:szCs w:val="24"/>
        </w:rPr>
        <w:t xml:space="preserve">Neste certame </w:t>
      </w:r>
      <w:r w:rsidRPr="00F95223">
        <w:rPr>
          <w:rFonts w:ascii="Times New Roman" w:hAnsi="Times New Roman" w:cs="Times New Roman"/>
          <w:b/>
          <w:bCs/>
          <w:szCs w:val="24"/>
          <w:u w:val="single"/>
        </w:rPr>
        <w:t xml:space="preserve">será concedido </w:t>
      </w:r>
      <w:r w:rsidR="003235B7" w:rsidRPr="00F95223">
        <w:rPr>
          <w:rFonts w:ascii="Times New Roman" w:hAnsi="Times New Roman" w:cs="Times New Roman"/>
          <w:b/>
          <w:bCs/>
          <w:szCs w:val="24"/>
          <w:u w:val="single"/>
        </w:rPr>
        <w:t>benefício</w:t>
      </w:r>
      <w:r w:rsidR="00BD6DA2" w:rsidRPr="00F95223">
        <w:rPr>
          <w:rFonts w:ascii="Times New Roman" w:hAnsi="Times New Roman" w:cs="Times New Roman"/>
          <w:b/>
          <w:bCs/>
          <w:szCs w:val="24"/>
          <w:u w:val="single"/>
        </w:rPr>
        <w:t xml:space="preserve"> </w:t>
      </w:r>
      <w:r w:rsidR="00E22B00" w:rsidRPr="00F95223">
        <w:rPr>
          <w:rFonts w:ascii="Times New Roman" w:hAnsi="Times New Roman" w:cs="Times New Roman"/>
          <w:b/>
          <w:bCs/>
          <w:szCs w:val="24"/>
          <w:u w:val="single"/>
        </w:rPr>
        <w:t>local/regional</w:t>
      </w:r>
      <w:r w:rsidRPr="00F95223">
        <w:rPr>
          <w:rFonts w:ascii="Times New Roman" w:hAnsi="Times New Roman" w:cs="Times New Roman"/>
          <w:b/>
          <w:bCs/>
          <w:szCs w:val="24"/>
          <w:u w:val="single"/>
        </w:rPr>
        <w:t xml:space="preserve"> </w:t>
      </w:r>
      <w:r w:rsidR="0099216E" w:rsidRPr="00F95223">
        <w:rPr>
          <w:rFonts w:ascii="Times New Roman" w:hAnsi="Times New Roman" w:cs="Times New Roman"/>
          <w:b/>
          <w:bCs/>
          <w:szCs w:val="24"/>
          <w:u w:val="single"/>
        </w:rPr>
        <w:t>para</w:t>
      </w:r>
      <w:r w:rsidRPr="00F95223">
        <w:rPr>
          <w:rFonts w:ascii="Times New Roman" w:hAnsi="Times New Roman" w:cs="Times New Roman"/>
          <w:b/>
          <w:bCs/>
          <w:szCs w:val="24"/>
          <w:u w:val="single"/>
        </w:rPr>
        <w:t xml:space="preserve"> contratação de Microempresas, Empresas de Pequeno Porte e Equiparados sediados no Município de São Gabriel do Oeste</w:t>
      </w:r>
      <w:r w:rsidRPr="00F95223">
        <w:rPr>
          <w:rFonts w:ascii="Times New Roman" w:hAnsi="Times New Roman" w:cs="Times New Roman"/>
          <w:b/>
          <w:bCs/>
          <w:szCs w:val="24"/>
        </w:rPr>
        <w:t>.</w:t>
      </w:r>
    </w:p>
    <w:p w14:paraId="050786C1" w14:textId="09B71AF8" w:rsidR="002B2C6E" w:rsidRPr="00F95223" w:rsidRDefault="002B2C6E" w:rsidP="002B2C6E">
      <w:pPr>
        <w:tabs>
          <w:tab w:val="left" w:pos="426"/>
        </w:tabs>
        <w:spacing w:after="0"/>
        <w:jc w:val="both"/>
        <w:rPr>
          <w:rFonts w:ascii="Times New Roman" w:hAnsi="Times New Roman" w:cs="Times New Roman"/>
          <w:szCs w:val="24"/>
        </w:rPr>
      </w:pPr>
      <w:r w:rsidRPr="00F95223">
        <w:rPr>
          <w:rFonts w:ascii="Times New Roman" w:hAnsi="Times New Roman" w:cs="Times New Roman"/>
          <w:b/>
          <w:bCs/>
          <w:color w:val="000000"/>
          <w:szCs w:val="24"/>
        </w:rPr>
        <w:t>4.2</w:t>
      </w:r>
      <w:r w:rsidRPr="00F95223">
        <w:rPr>
          <w:rFonts w:ascii="Times New Roman" w:hAnsi="Times New Roman" w:cs="Times New Roman"/>
          <w:color w:val="000000"/>
          <w:szCs w:val="24"/>
        </w:rPr>
        <w:t>.  Poderão participar dest</w:t>
      </w:r>
      <w:r w:rsidRPr="00F95223">
        <w:rPr>
          <w:rFonts w:ascii="Times New Roman" w:hAnsi="Times New Roman" w:cs="Times New Roman"/>
          <w:szCs w:val="24"/>
        </w:rPr>
        <w:t>e</w:t>
      </w:r>
      <w:r w:rsidRPr="00F95223">
        <w:rPr>
          <w:rFonts w:ascii="Times New Roman" w:hAnsi="Times New Roman" w:cs="Times New Roman"/>
          <w:color w:val="000000"/>
          <w:szCs w:val="24"/>
        </w:rPr>
        <w:t xml:space="preserve"> Procedimento Licitatório</w:t>
      </w:r>
      <w:r w:rsidRPr="00F95223">
        <w:rPr>
          <w:rFonts w:ascii="Times New Roman" w:hAnsi="Times New Roman" w:cs="Times New Roman"/>
          <w:szCs w:val="24"/>
        </w:rPr>
        <w:t xml:space="preserve"> </w:t>
      </w:r>
      <w:r w:rsidRPr="00F95223">
        <w:rPr>
          <w:rFonts w:ascii="Times New Roman" w:hAnsi="Times New Roman" w:cs="Times New Roman"/>
          <w:color w:val="000000"/>
          <w:szCs w:val="24"/>
        </w:rPr>
        <w:t xml:space="preserve">interessados cujo ramo de atividade seja compatível com o objeto desta </w:t>
      </w:r>
      <w:r w:rsidR="0044075B" w:rsidRPr="00F95223">
        <w:rPr>
          <w:rFonts w:ascii="Times New Roman" w:hAnsi="Times New Roman" w:cs="Times New Roman"/>
          <w:color w:val="000000"/>
          <w:szCs w:val="24"/>
        </w:rPr>
        <w:t>Dispensa de L</w:t>
      </w:r>
      <w:r w:rsidRPr="00F95223">
        <w:rPr>
          <w:rFonts w:ascii="Times New Roman" w:hAnsi="Times New Roman" w:cs="Times New Roman"/>
          <w:color w:val="000000"/>
          <w:szCs w:val="24"/>
        </w:rPr>
        <w:t xml:space="preserve">icitação, que satisfaçam as condições exigidas neste Aviso e que estejam com Cadastro regular no </w:t>
      </w:r>
      <w:r w:rsidRPr="00F95223">
        <w:rPr>
          <w:rFonts w:ascii="Times New Roman" w:hAnsi="Times New Roman" w:cs="Times New Roman"/>
          <w:b/>
          <w:color w:val="000000"/>
          <w:szCs w:val="24"/>
        </w:rPr>
        <w:t xml:space="preserve">PORTAL DE COMPRAS </w:t>
      </w:r>
      <w:r w:rsidRPr="00F95223">
        <w:rPr>
          <w:rFonts w:ascii="Times New Roman" w:hAnsi="Times New Roman" w:cs="Times New Roman"/>
          <w:b/>
          <w:szCs w:val="24"/>
        </w:rPr>
        <w:t>PÚBLICAS.</w:t>
      </w:r>
    </w:p>
    <w:p w14:paraId="0CC93AC9" w14:textId="77777777" w:rsidR="002B2C6E" w:rsidRPr="00F95223" w:rsidRDefault="002B2C6E" w:rsidP="002B2C6E">
      <w:pPr>
        <w:tabs>
          <w:tab w:val="left" w:pos="426"/>
        </w:tabs>
        <w:spacing w:after="0"/>
        <w:jc w:val="both"/>
        <w:rPr>
          <w:rFonts w:ascii="Times New Roman" w:hAnsi="Times New Roman" w:cs="Times New Roman"/>
          <w:szCs w:val="24"/>
        </w:rPr>
      </w:pPr>
    </w:p>
    <w:p w14:paraId="1EE0EBFE" w14:textId="77777777" w:rsidR="002B2C6E" w:rsidRPr="00F95223" w:rsidRDefault="002B2C6E" w:rsidP="002B2C6E">
      <w:pPr>
        <w:tabs>
          <w:tab w:val="left" w:pos="426"/>
        </w:tabs>
        <w:spacing w:after="0"/>
        <w:jc w:val="both"/>
        <w:rPr>
          <w:rFonts w:ascii="Times New Roman" w:hAnsi="Times New Roman" w:cs="Times New Roman"/>
          <w:color w:val="000000"/>
          <w:szCs w:val="24"/>
        </w:rPr>
      </w:pPr>
      <w:r w:rsidRPr="00F95223">
        <w:rPr>
          <w:rFonts w:ascii="Times New Roman" w:hAnsi="Times New Roman" w:cs="Times New Roman"/>
          <w:b/>
          <w:bCs/>
          <w:color w:val="000000"/>
          <w:szCs w:val="24"/>
        </w:rPr>
        <w:t>4.3.</w:t>
      </w:r>
      <w:r w:rsidRPr="00F95223">
        <w:rPr>
          <w:rFonts w:ascii="Times New Roman" w:hAnsi="Times New Roman" w:cs="Times New Roman"/>
          <w:color w:val="000000"/>
          <w:szCs w:val="24"/>
        </w:rPr>
        <w:t xml:space="preserve">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F9522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F95223" w:rsidRDefault="002B2C6E" w:rsidP="002B2C6E">
      <w:pPr>
        <w:tabs>
          <w:tab w:val="left" w:pos="426"/>
        </w:tabs>
        <w:spacing w:after="0"/>
        <w:ind w:left="567"/>
        <w:jc w:val="both"/>
        <w:rPr>
          <w:rFonts w:ascii="Times New Roman" w:hAnsi="Times New Roman" w:cs="Times New Roman"/>
          <w:b/>
          <w:bCs/>
          <w:color w:val="000000"/>
          <w:szCs w:val="24"/>
        </w:rPr>
      </w:pPr>
      <w:r w:rsidRPr="00F95223">
        <w:rPr>
          <w:rFonts w:ascii="Times New Roman" w:hAnsi="Times New Roman" w:cs="Times New Roman"/>
          <w:b/>
          <w:bCs/>
          <w:color w:val="000000"/>
          <w:szCs w:val="24"/>
        </w:rPr>
        <w:t>4.3.1.</w:t>
      </w:r>
      <w:r w:rsidRPr="00F95223">
        <w:rPr>
          <w:rFonts w:ascii="Times New Roman" w:hAnsi="Times New Roman" w:cs="Times New Roman"/>
          <w:color w:val="000000"/>
          <w:szCs w:val="24"/>
        </w:rPr>
        <w:t xml:space="preserve"> O fornecedor interessado deverá</w:t>
      </w:r>
      <w:r w:rsidRPr="00F9522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F95223">
        <w:rPr>
          <w:rFonts w:ascii="Times New Roman" w:hAnsi="Times New Roman" w:cs="Times New Roman"/>
          <w:b/>
          <w:bCs/>
          <w:iCs/>
          <w:color w:val="000000"/>
          <w:szCs w:val="24"/>
          <w:u w:val="single"/>
        </w:rPr>
        <w:t>CERTIDÃO SIMPLIFICADA</w:t>
      </w:r>
      <w:r w:rsidRPr="00F95223">
        <w:rPr>
          <w:rFonts w:ascii="Times New Roman" w:hAnsi="Times New Roman" w:cs="Times New Roman"/>
          <w:b/>
          <w:bCs/>
          <w:iCs/>
          <w:color w:val="000000"/>
          <w:szCs w:val="24"/>
        </w:rPr>
        <w:t xml:space="preserve">, expedida pela Junta Comercial ou a DECLARAÇÃO DE ENQUADRAMENTO validada pela Junta Comercial, </w:t>
      </w:r>
      <w:r w:rsidRPr="00F95223">
        <w:rPr>
          <w:rFonts w:ascii="Times New Roman" w:hAnsi="Times New Roman" w:cs="Times New Roman"/>
          <w:b/>
          <w:bCs/>
          <w:iCs/>
          <w:color w:val="000000"/>
          <w:szCs w:val="24"/>
          <w:u w:val="single"/>
        </w:rPr>
        <w:t>emitida nos 60 (sessenta) dias</w:t>
      </w:r>
      <w:r w:rsidRPr="00F9522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F95223">
        <w:rPr>
          <w:rFonts w:ascii="Times New Roman" w:hAnsi="Times New Roman" w:cs="Times New Roman"/>
          <w:b/>
          <w:bCs/>
          <w:iCs/>
          <w:caps/>
          <w:color w:val="000000"/>
          <w:szCs w:val="24"/>
        </w:rPr>
        <w:t xml:space="preserve">Certificado da Condição de Microempreendedor Individual </w:t>
      </w:r>
      <w:r w:rsidRPr="00F95223">
        <w:rPr>
          <w:rFonts w:ascii="Times New Roman" w:hAnsi="Times New Roman" w:cs="Times New Roman"/>
          <w:b/>
          <w:bCs/>
          <w:iCs/>
          <w:color w:val="000000"/>
          <w:szCs w:val="24"/>
        </w:rPr>
        <w:t>emitido nos 60 (sessenta) dias, imediatamente anteriores a abertura da sessão pública</w:t>
      </w:r>
      <w:r w:rsidRPr="00F95223">
        <w:rPr>
          <w:rFonts w:ascii="Times New Roman" w:hAnsi="Times New Roman" w:cs="Times New Roman"/>
          <w:b/>
          <w:bCs/>
          <w:color w:val="000000"/>
          <w:szCs w:val="24"/>
        </w:rPr>
        <w:t>.</w:t>
      </w:r>
    </w:p>
    <w:p w14:paraId="35913E5C" w14:textId="77777777" w:rsidR="002B2C6E" w:rsidRPr="00F9522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F95223" w:rsidRDefault="002B2C6E" w:rsidP="003A10C2">
      <w:pPr>
        <w:tabs>
          <w:tab w:val="left" w:pos="426"/>
        </w:tabs>
        <w:spacing w:after="0"/>
        <w:ind w:left="567"/>
        <w:jc w:val="both"/>
        <w:rPr>
          <w:rFonts w:ascii="Times New Roman" w:hAnsi="Times New Roman" w:cs="Times New Roman"/>
          <w:b/>
          <w:bCs/>
          <w:color w:val="000000"/>
          <w:szCs w:val="24"/>
        </w:rPr>
      </w:pPr>
      <w:r w:rsidRPr="00F95223">
        <w:rPr>
          <w:rFonts w:ascii="Times New Roman" w:hAnsi="Times New Roman" w:cs="Times New Roman"/>
          <w:b/>
          <w:bCs/>
          <w:szCs w:val="24"/>
        </w:rPr>
        <w:t>4.3.2.</w:t>
      </w:r>
      <w:r w:rsidRPr="00F95223">
        <w:rPr>
          <w:rFonts w:ascii="Times New Roman" w:hAnsi="Times New Roman" w:cs="Times New Roman"/>
          <w:szCs w:val="24"/>
        </w:rPr>
        <w:t xml:space="preserve">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F9522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F95223" w:rsidRDefault="002B2C6E" w:rsidP="00D32B11">
      <w:pPr>
        <w:numPr>
          <w:ilvl w:val="1"/>
          <w:numId w:val="20"/>
        </w:numPr>
        <w:tabs>
          <w:tab w:val="left" w:pos="426"/>
        </w:tabs>
        <w:spacing w:after="0"/>
        <w:jc w:val="both"/>
        <w:rPr>
          <w:rFonts w:ascii="Times New Roman" w:hAnsi="Times New Roman" w:cs="Times New Roman"/>
          <w:szCs w:val="24"/>
        </w:rPr>
      </w:pPr>
      <w:r w:rsidRPr="00F95223">
        <w:rPr>
          <w:rFonts w:ascii="Times New Roman" w:hAnsi="Times New Roman" w:cs="Times New Roman"/>
          <w:color w:val="000000"/>
          <w:szCs w:val="24"/>
        </w:rPr>
        <w:t>Não poderão participar desta Dispensa de Licitação:</w:t>
      </w:r>
    </w:p>
    <w:p w14:paraId="3185A936" w14:textId="77777777" w:rsidR="002B2C6E" w:rsidRPr="00F95223" w:rsidRDefault="002B2C6E" w:rsidP="002B2C6E">
      <w:pPr>
        <w:pStyle w:val="PargrafodaLista"/>
        <w:spacing w:line="276" w:lineRule="auto"/>
        <w:ind w:left="567"/>
        <w:rPr>
          <w:rFonts w:ascii="Times New Roman" w:hAnsi="Times New Roman"/>
          <w:szCs w:val="24"/>
        </w:rPr>
      </w:pPr>
    </w:p>
    <w:p w14:paraId="6FB943F2"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aquele que não atenda às condições deste Aviso e seu(s) anexo(s);</w:t>
      </w:r>
    </w:p>
    <w:p w14:paraId="4788A4D1"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 xml:space="preserve">no caso de recuperação judicial, não será vedada, desde que apresente certidão emitida pela instância judicial competente, certificando sua aptidão </w:t>
      </w:r>
      <w:r w:rsidRPr="00F95223">
        <w:rPr>
          <w:rFonts w:ascii="Times New Roman" w:hAnsi="Times New Roman" w:cs="Times New Roman"/>
          <w:sz w:val="24"/>
          <w:szCs w:val="24"/>
        </w:rPr>
        <w:lastRenderedPageBreak/>
        <w:t>econômica e financeira para participar do presente procedimento licitatório. (Acórdão TCU n° 8.271/2011 – 2ª Câmara)</w:t>
      </w:r>
    </w:p>
    <w:p w14:paraId="72A394F7"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 xml:space="preserve">os fornecedores cujo objeto social ou atividade econômica não seja pertinente e compatível com o objeto desta </w:t>
      </w:r>
      <w:r w:rsidRPr="00F95223">
        <w:rPr>
          <w:rFonts w:ascii="Times New Roman" w:hAnsi="Times New Roman" w:cs="Times New Roman"/>
          <w:b/>
          <w:bCs/>
          <w:sz w:val="24"/>
          <w:szCs w:val="24"/>
        </w:rPr>
        <w:t>DISPENSA LICITATÓRIA;</w:t>
      </w:r>
    </w:p>
    <w:p w14:paraId="178FFAE4"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 xml:space="preserve">as Organizações da Sociedade Civil de Interesse Público - OSCIP, atuando nessa condição </w:t>
      </w:r>
      <w:r w:rsidRPr="00F95223">
        <w:rPr>
          <w:rFonts w:ascii="Times New Roman" w:eastAsia="Calibri" w:hAnsi="Times New Roman" w:cs="Times New Roman"/>
          <w:sz w:val="24"/>
          <w:szCs w:val="24"/>
        </w:rPr>
        <w:t>(Acórdão nº 746/2014-TCU-Plenário)</w:t>
      </w:r>
      <w:r w:rsidRPr="00F95223">
        <w:rPr>
          <w:rFonts w:ascii="Times New Roman" w:hAnsi="Times New Roman" w:cs="Times New Roman"/>
          <w:sz w:val="24"/>
          <w:szCs w:val="24"/>
        </w:rPr>
        <w:t>;</w:t>
      </w:r>
    </w:p>
    <w:p w14:paraId="7D9B8181" w14:textId="77777777" w:rsidR="002B2C6E" w:rsidRPr="00F95223" w:rsidRDefault="002B2C6E" w:rsidP="002B2C6E">
      <w:pPr>
        <w:pStyle w:val="Nivel3"/>
        <w:spacing w:before="0" w:after="0"/>
        <w:rPr>
          <w:rFonts w:ascii="Times New Roman" w:hAnsi="Times New Roman" w:cs="Times New Roman"/>
          <w:sz w:val="24"/>
          <w:szCs w:val="24"/>
        </w:rPr>
      </w:pPr>
    </w:p>
    <w:p w14:paraId="51C41FB5"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F95223" w:rsidRDefault="002B2C6E" w:rsidP="002B2C6E">
      <w:pPr>
        <w:pStyle w:val="Nivel3"/>
        <w:spacing w:before="0" w:after="0"/>
        <w:ind w:left="0"/>
        <w:rPr>
          <w:rFonts w:ascii="Times New Roman" w:hAnsi="Times New Roman" w:cs="Times New Roman"/>
          <w:sz w:val="24"/>
          <w:szCs w:val="24"/>
        </w:rPr>
      </w:pPr>
    </w:p>
    <w:p w14:paraId="0827D1C1"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lastRenderedPageBreak/>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F95223" w:rsidRDefault="002B2C6E" w:rsidP="002B2C6E">
      <w:pPr>
        <w:pStyle w:val="Nivel3"/>
        <w:spacing w:before="0" w:after="0"/>
        <w:ind w:left="0"/>
        <w:rPr>
          <w:rFonts w:ascii="Times New Roman" w:hAnsi="Times New Roman" w:cs="Times New Roman"/>
          <w:sz w:val="24"/>
          <w:szCs w:val="24"/>
        </w:rPr>
      </w:pPr>
    </w:p>
    <w:p w14:paraId="62F64851"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F95223" w:rsidRDefault="002B2C6E" w:rsidP="002B2C6E">
      <w:pPr>
        <w:pStyle w:val="PargrafodaLista"/>
        <w:spacing w:line="276" w:lineRule="auto"/>
        <w:ind w:left="0"/>
        <w:rPr>
          <w:rFonts w:ascii="Times New Roman" w:hAnsi="Times New Roman"/>
          <w:szCs w:val="24"/>
        </w:rPr>
      </w:pPr>
    </w:p>
    <w:p w14:paraId="6C0DBC05"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Equiparam-se aos autores do projeto as empresas integrantes do mesmo grupo econômico.</w:t>
      </w:r>
    </w:p>
    <w:p w14:paraId="65F30C77" w14:textId="77777777" w:rsidR="002B2C6E" w:rsidRPr="00F95223" w:rsidRDefault="002B2C6E" w:rsidP="002B2C6E">
      <w:pPr>
        <w:pStyle w:val="PargrafodaLista"/>
        <w:spacing w:line="276" w:lineRule="auto"/>
        <w:ind w:left="0"/>
        <w:rPr>
          <w:rFonts w:ascii="Times New Roman" w:hAnsi="Times New Roman"/>
          <w:szCs w:val="24"/>
        </w:rPr>
      </w:pPr>
    </w:p>
    <w:p w14:paraId="38322CCA"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F95223" w:rsidRDefault="002B2C6E" w:rsidP="002B2C6E">
      <w:pPr>
        <w:pStyle w:val="Nivel3"/>
        <w:spacing w:before="0" w:after="0"/>
        <w:ind w:left="0"/>
        <w:rPr>
          <w:rFonts w:ascii="Times New Roman" w:hAnsi="Times New Roman" w:cs="Times New Roman"/>
          <w:sz w:val="24"/>
          <w:szCs w:val="24"/>
        </w:rPr>
      </w:pPr>
    </w:p>
    <w:p w14:paraId="5B7FAACE"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F95223" w:rsidRDefault="002B2C6E" w:rsidP="002B2C6E">
      <w:pPr>
        <w:pStyle w:val="PargrafodaLista"/>
        <w:spacing w:line="276" w:lineRule="auto"/>
        <w:ind w:left="0"/>
        <w:rPr>
          <w:rFonts w:ascii="Times New Roman" w:hAnsi="Times New Roman"/>
          <w:szCs w:val="24"/>
        </w:rPr>
      </w:pPr>
    </w:p>
    <w:p w14:paraId="65A10A4F"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F95223" w:rsidRDefault="002B2C6E" w:rsidP="002B2C6E">
      <w:pPr>
        <w:pStyle w:val="PargrafodaLista"/>
        <w:spacing w:line="276" w:lineRule="auto"/>
        <w:ind w:left="0"/>
        <w:rPr>
          <w:rFonts w:ascii="Times New Roman" w:hAnsi="Times New Roman"/>
          <w:szCs w:val="24"/>
        </w:rPr>
      </w:pPr>
    </w:p>
    <w:p w14:paraId="47D4D2B6" w14:textId="77777777" w:rsidR="002B2C6E" w:rsidRPr="00F95223"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F95223" w:rsidRDefault="002B2C6E" w:rsidP="002B2C6E">
      <w:pPr>
        <w:pStyle w:val="PargrafodaLista"/>
        <w:spacing w:line="276" w:lineRule="auto"/>
        <w:ind w:left="0"/>
        <w:rPr>
          <w:rFonts w:ascii="Times New Roman" w:hAnsi="Times New Roman"/>
          <w:szCs w:val="24"/>
        </w:rPr>
      </w:pPr>
    </w:p>
    <w:p w14:paraId="21CF1EAD" w14:textId="77777777" w:rsidR="002B2C6E" w:rsidRPr="00F95223"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F9522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F95223" w:rsidRDefault="002B2C6E" w:rsidP="00D32B11">
      <w:pPr>
        <w:numPr>
          <w:ilvl w:val="2"/>
          <w:numId w:val="20"/>
        </w:numPr>
        <w:tabs>
          <w:tab w:val="left" w:pos="851"/>
          <w:tab w:val="left" w:pos="1134"/>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está ciente e concorda com as condições contidas no Aviso e seus anexos;</w:t>
      </w:r>
    </w:p>
    <w:p w14:paraId="6931F985" w14:textId="77777777" w:rsidR="002B2C6E" w:rsidRPr="00F95223"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F95223"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lastRenderedPageBreak/>
        <w:t>Que tomou conhecimento de todas as informações e das condições locais para o cumprimento da obrigação contratual;</w:t>
      </w:r>
    </w:p>
    <w:p w14:paraId="19A88317" w14:textId="77777777" w:rsidR="002B2C6E" w:rsidRPr="00F95223"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F9522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F95223"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F9522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F95223"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F95223"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a proposta foi elaborada de forma independente;</w:t>
      </w:r>
    </w:p>
    <w:p w14:paraId="5A6583E8" w14:textId="77777777" w:rsidR="002B2C6E" w:rsidRPr="00F95223"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F95223" w:rsidRDefault="002B2C6E" w:rsidP="00D32B11">
      <w:pPr>
        <w:numPr>
          <w:ilvl w:val="2"/>
          <w:numId w:val="20"/>
        </w:numPr>
        <w:tabs>
          <w:tab w:val="left" w:pos="851"/>
          <w:tab w:val="left" w:pos="1134"/>
        </w:tabs>
        <w:spacing w:after="0"/>
        <w:ind w:left="567" w:firstLine="0"/>
        <w:jc w:val="both"/>
        <w:rPr>
          <w:rFonts w:ascii="Times New Roman" w:hAnsi="Times New Roman" w:cs="Times New Roman"/>
          <w:szCs w:val="24"/>
        </w:rPr>
      </w:pPr>
      <w:r w:rsidRPr="00F9522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F9522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F95223" w:rsidRDefault="002B2C6E" w:rsidP="00D32B11">
      <w:pPr>
        <w:pStyle w:val="Nivel2"/>
        <w:numPr>
          <w:ilvl w:val="1"/>
          <w:numId w:val="20"/>
        </w:numPr>
        <w:spacing w:before="0" w:after="0"/>
        <w:ind w:left="0" w:firstLine="0"/>
        <w:rPr>
          <w:rFonts w:ascii="Times New Roman" w:hAnsi="Times New Roman" w:cs="Times New Roman"/>
          <w:szCs w:val="24"/>
        </w:rPr>
      </w:pPr>
      <w:r w:rsidRPr="00F95223">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F9522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F95223" w:rsidRDefault="002B2C6E" w:rsidP="00D32B11">
      <w:pPr>
        <w:pStyle w:val="Nivel2"/>
        <w:numPr>
          <w:ilvl w:val="1"/>
          <w:numId w:val="20"/>
        </w:numPr>
        <w:spacing w:before="0" w:after="0"/>
        <w:ind w:left="0" w:firstLine="0"/>
        <w:rPr>
          <w:rFonts w:ascii="Times New Roman" w:hAnsi="Times New Roman" w:cs="Times New Roman"/>
          <w:szCs w:val="24"/>
        </w:rPr>
      </w:pPr>
      <w:r w:rsidRPr="00F9522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F95223" w:rsidRDefault="002B2C6E" w:rsidP="002B2C6E">
      <w:pPr>
        <w:pStyle w:val="PargrafodaLista"/>
        <w:rPr>
          <w:rFonts w:ascii="Times New Roman" w:hAnsi="Times New Roman"/>
          <w:szCs w:val="24"/>
        </w:rPr>
      </w:pPr>
    </w:p>
    <w:p w14:paraId="6B7A09F1" w14:textId="77777777" w:rsidR="002B2C6E" w:rsidRPr="00F95223" w:rsidRDefault="002B2C6E" w:rsidP="002B2C6E">
      <w:pPr>
        <w:pStyle w:val="Nivel2"/>
        <w:spacing w:before="0" w:after="0"/>
        <w:ind w:left="567"/>
        <w:rPr>
          <w:rFonts w:ascii="Times New Roman" w:hAnsi="Times New Roman" w:cs="Times New Roman"/>
          <w:szCs w:val="24"/>
        </w:rPr>
      </w:pPr>
      <w:r w:rsidRPr="00F95223">
        <w:rPr>
          <w:rFonts w:ascii="Times New Roman" w:hAnsi="Times New Roman" w:cs="Times New Roman"/>
          <w:b/>
          <w:bCs/>
          <w:szCs w:val="24"/>
        </w:rPr>
        <w:t>4.15.1.</w:t>
      </w:r>
      <w:r w:rsidRPr="00F95223">
        <w:rPr>
          <w:rFonts w:ascii="Times New Roman" w:hAnsi="Times New Roman" w:cs="Times New Roman"/>
          <w:szCs w:val="24"/>
        </w:rPr>
        <w:t xml:space="preserve">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F95223" w:rsidRDefault="002B2C6E" w:rsidP="002B2C6E">
      <w:pPr>
        <w:pStyle w:val="Nivel2"/>
        <w:spacing w:before="0" w:after="0"/>
        <w:rPr>
          <w:rFonts w:ascii="Times New Roman" w:hAnsi="Times New Roman" w:cs="Times New Roman"/>
          <w:szCs w:val="24"/>
        </w:rPr>
      </w:pPr>
    </w:p>
    <w:p w14:paraId="77A304FE" w14:textId="77777777" w:rsidR="002B2C6E" w:rsidRPr="00F95223" w:rsidRDefault="002B2C6E" w:rsidP="00D32B11">
      <w:pPr>
        <w:keepNext/>
        <w:keepLines/>
        <w:numPr>
          <w:ilvl w:val="1"/>
          <w:numId w:val="2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F9522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F95223" w:rsidRDefault="002B2C6E" w:rsidP="00D32B11">
      <w:pPr>
        <w:numPr>
          <w:ilvl w:val="0"/>
          <w:numId w:val="2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lastRenderedPageBreak/>
        <w:t>5.1</w:t>
      </w:r>
      <w:r w:rsidRPr="00F95223">
        <w:rPr>
          <w:rFonts w:ascii="Times New Roman" w:eastAsia="Times New Roman" w:hAnsi="Times New Roman" w:cs="Times New Roman"/>
          <w:szCs w:val="24"/>
          <w:lang w:val="pt" w:eastAsia="pt-BR"/>
        </w:rPr>
        <w:t xml:space="preserve">. O fornecedor interessado, após a divulgação do Aviso de Contratação Direta, encaminhará, exclusivamente por meio do </w:t>
      </w:r>
      <w:r w:rsidRPr="00F95223">
        <w:rPr>
          <w:rFonts w:ascii="Times New Roman" w:eastAsia="Times New Roman" w:hAnsi="Times New Roman" w:cs="Times New Roman"/>
          <w:b/>
          <w:szCs w:val="24"/>
          <w:lang w:val="pt" w:eastAsia="pt-BR"/>
        </w:rPr>
        <w:t>Sistema de Dispensa Eletrônica</w:t>
      </w:r>
      <w:r w:rsidRPr="00F9522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F9522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5.1.1.</w:t>
      </w:r>
      <w:r w:rsidRPr="00F95223">
        <w:rPr>
          <w:rFonts w:ascii="Times New Roman" w:eastAsia="Times New Roman" w:hAnsi="Times New Roman" w:cs="Times New Roman"/>
          <w:szCs w:val="24"/>
          <w:lang w:val="pt" w:eastAsia="pt-BR"/>
        </w:rPr>
        <w:t xml:space="preserve"> </w:t>
      </w:r>
      <w:bookmarkStart w:id="0" w:name="_Hlk163573741"/>
      <w:r w:rsidRPr="00F9522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F95223">
        <w:rPr>
          <w:rFonts w:ascii="Times New Roman" w:eastAsia="Times New Roman" w:hAnsi="Times New Roman" w:cs="Times New Roman"/>
          <w:szCs w:val="24"/>
          <w:lang w:val="pt" w:eastAsia="pt-BR"/>
        </w:rPr>
        <w:t xml:space="preserve">contados da data de divulgação no site oficial do Município </w:t>
      </w:r>
      <w:hyperlink r:id="rId8" w:history="1">
        <w:r w:rsidRPr="00F95223">
          <w:rPr>
            <w:rStyle w:val="Hyperlink"/>
            <w:rFonts w:ascii="Times New Roman" w:hAnsi="Times New Roman" w:cs="Times New Roman"/>
            <w:color w:val="0070C0"/>
            <w:szCs w:val="24"/>
          </w:rPr>
          <w:t>http://www.saogabriel.ms.gov.br</w:t>
        </w:r>
      </w:hyperlink>
      <w:r w:rsidRPr="00F95223">
        <w:rPr>
          <w:rStyle w:val="Hyperlink"/>
          <w:rFonts w:ascii="Times New Roman" w:hAnsi="Times New Roman" w:cs="Times New Roman"/>
          <w:color w:val="0070C0"/>
          <w:szCs w:val="24"/>
        </w:rPr>
        <w:t xml:space="preserve"> </w:t>
      </w:r>
      <w:r w:rsidRPr="00F95223">
        <w:rPr>
          <w:rFonts w:ascii="Times New Roman" w:eastAsia="Times New Roman" w:hAnsi="Times New Roman" w:cs="Times New Roman"/>
          <w:szCs w:val="24"/>
          <w:lang w:val="pt" w:eastAsia="pt-BR"/>
        </w:rPr>
        <w:t>e no Portal Nacional de Contratações Públicas – PNCP.</w:t>
      </w:r>
    </w:p>
    <w:p w14:paraId="7B556D2B" w14:textId="77777777" w:rsidR="002B2C6E" w:rsidRPr="00F9522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szCs w:val="24"/>
          <w:lang w:val="pt" w:eastAsia="pt-BR"/>
        </w:rPr>
        <w:t>, e os respectivos documentos deverão ser protocolados no sistema eletrônico no endereço:</w:t>
      </w:r>
      <w:r w:rsidRPr="00F95223">
        <w:rPr>
          <w:rFonts w:ascii="Times New Roman" w:hAnsi="Times New Roman" w:cs="Times New Roman"/>
          <w:szCs w:val="24"/>
        </w:rPr>
        <w:t xml:space="preserve"> </w:t>
      </w:r>
      <w:hyperlink r:id="rId9" w:history="1">
        <w:r w:rsidRPr="00F95223">
          <w:rPr>
            <w:rStyle w:val="Hyperlink"/>
            <w:rFonts w:ascii="Times New Roman" w:hAnsi="Times New Roman" w:cs="Times New Roman"/>
            <w:szCs w:val="24"/>
          </w:rPr>
          <w:t>(portaldecompraspublicas.com.br)</w:t>
        </w:r>
      </w:hyperlink>
      <w:r w:rsidRPr="00F95223">
        <w:rPr>
          <w:rFonts w:ascii="Times New Roman" w:eastAsia="Times New Roman" w:hAnsi="Times New Roman" w:cs="Times New Roman"/>
          <w:szCs w:val="24"/>
          <w:lang w:val="pt" w:eastAsia="pt-BR"/>
        </w:rPr>
        <w:t>.</w:t>
      </w:r>
    </w:p>
    <w:p w14:paraId="174A11DF" w14:textId="77777777" w:rsidR="002B2C6E" w:rsidRPr="00F9522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F9522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5.1.2.</w:t>
      </w:r>
      <w:r w:rsidRPr="00F95223">
        <w:rPr>
          <w:rFonts w:ascii="Times New Roman" w:eastAsia="Times New Roman" w:hAnsi="Times New Roman" w:cs="Times New Roman"/>
          <w:szCs w:val="24"/>
          <w:lang w:val="pt" w:eastAsia="pt-BR"/>
        </w:rPr>
        <w:t xml:space="preserve"> O fornecedor interessado, após a divulgação do Aviso de Contratação Direta, encaminhará a sua proposta, por meio eletrônico no Portal </w:t>
      </w:r>
      <w:hyperlink r:id="rId10" w:history="1">
        <w:r w:rsidRPr="00F95223">
          <w:rPr>
            <w:rFonts w:ascii="Times New Roman" w:hAnsi="Times New Roman" w:cs="Times New Roman"/>
            <w:szCs w:val="24"/>
          </w:rPr>
          <w:t xml:space="preserve">Eletrônico </w:t>
        </w:r>
        <w:r w:rsidRPr="00F95223">
          <w:rPr>
            <w:rStyle w:val="Hyperlink"/>
            <w:rFonts w:ascii="Times New Roman" w:hAnsi="Times New Roman" w:cs="Times New Roman"/>
            <w:szCs w:val="24"/>
          </w:rPr>
          <w:t>(portaldecompraspublicas.com.br)</w:t>
        </w:r>
      </w:hyperlink>
      <w:r w:rsidRPr="00F95223">
        <w:rPr>
          <w:rFonts w:ascii="Times New Roman" w:eastAsia="Times New Roman" w:hAnsi="Times New Roman" w:cs="Times New Roman"/>
          <w:szCs w:val="24"/>
          <w:lang w:val="pt" w:eastAsia="pt-BR"/>
        </w:rPr>
        <w:t xml:space="preserve">, até a data e o horário estabelecidos para abertura do procedimento, devendo, ainda, </w:t>
      </w:r>
      <w:r w:rsidRPr="00F95223">
        <w:rPr>
          <w:rFonts w:ascii="Times New Roman" w:hAnsi="Times New Roman" w:cs="Times New Roman"/>
          <w:szCs w:val="24"/>
        </w:rPr>
        <w:t>assinalar Termo de Aceitação em campo próprio do sistema eletrônico, as declarações do item 4.13.</w:t>
      </w:r>
    </w:p>
    <w:p w14:paraId="793F9522"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F9522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5.2</w:t>
      </w:r>
      <w:r w:rsidRPr="00F95223">
        <w:rPr>
          <w:rFonts w:ascii="Times New Roman" w:eastAsia="Times New Roman" w:hAnsi="Times New Roman" w:cs="Times New Roman"/>
          <w:szCs w:val="24"/>
          <w:lang w:val="pt" w:eastAsia="pt-BR"/>
        </w:rPr>
        <w:t xml:space="preserve">. A proposta de preço deverá ser apresentada conforme modelo constante no </w:t>
      </w:r>
      <w:r w:rsidRPr="00F95223">
        <w:rPr>
          <w:rFonts w:ascii="Times New Roman" w:eastAsia="Times New Roman" w:hAnsi="Times New Roman" w:cs="Times New Roman"/>
          <w:b/>
          <w:szCs w:val="24"/>
          <w:lang w:val="pt" w:eastAsia="pt-BR"/>
        </w:rPr>
        <w:t xml:space="preserve">Anexo I </w:t>
      </w:r>
      <w:r w:rsidRPr="00F95223">
        <w:rPr>
          <w:rFonts w:ascii="Times New Roman" w:eastAsia="Times New Roman" w:hAnsi="Times New Roman" w:cs="Times New Roman"/>
          <w:szCs w:val="24"/>
          <w:lang w:val="pt" w:eastAsia="pt-BR"/>
        </w:rPr>
        <w:t xml:space="preserve">deste Aviso. </w:t>
      </w:r>
    </w:p>
    <w:p w14:paraId="6C5D6EEC" w14:textId="77777777" w:rsidR="002B2C6E" w:rsidRPr="00F9522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F95223" w:rsidRDefault="00CD3166"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F95223" w:rsidRDefault="002B2C6E" w:rsidP="002B2C6E">
      <w:pPr>
        <w:pStyle w:val="PargrafodaLista"/>
        <w:rPr>
          <w:rFonts w:ascii="Times New Roman" w:hAnsi="Times New Roman"/>
          <w:szCs w:val="24"/>
          <w:lang w:val="pt"/>
        </w:rPr>
      </w:pPr>
    </w:p>
    <w:p w14:paraId="5F027C95" w14:textId="77777777" w:rsidR="002B2C6E" w:rsidRPr="00F95223"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F95223" w:rsidRDefault="002B2C6E" w:rsidP="002B2C6E">
      <w:pPr>
        <w:pStyle w:val="PargrafodaLista"/>
        <w:rPr>
          <w:rFonts w:ascii="Times New Roman" w:hAnsi="Times New Roman"/>
          <w:szCs w:val="24"/>
          <w:lang w:val="pt"/>
        </w:rPr>
      </w:pPr>
    </w:p>
    <w:p w14:paraId="2614C381" w14:textId="77777777" w:rsidR="002B2C6E" w:rsidRPr="00F95223"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F95223" w:rsidRDefault="002B2C6E" w:rsidP="002B2C6E">
      <w:pPr>
        <w:pStyle w:val="PargrafodaLista"/>
        <w:rPr>
          <w:rFonts w:ascii="Times New Roman" w:hAnsi="Times New Roman"/>
          <w:szCs w:val="24"/>
          <w:lang w:val="pt"/>
        </w:rPr>
      </w:pPr>
    </w:p>
    <w:p w14:paraId="706FC469" w14:textId="77777777" w:rsidR="002B2C6E" w:rsidRPr="00F95223"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F9522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F9522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F95223"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szCs w:val="24"/>
          <w:lang w:val="pt" w:eastAsia="pt-BR"/>
        </w:rPr>
        <w:t>DA ABERTURA E ENVIO DE LANCES</w:t>
      </w:r>
    </w:p>
    <w:p w14:paraId="25E74BBA"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F9522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F95223">
        <w:rPr>
          <w:rFonts w:ascii="Times New Roman" w:hAnsi="Times New Roman" w:cs="Times New Roman"/>
          <w:b/>
          <w:bCs/>
          <w:szCs w:val="24"/>
          <w:lang w:eastAsia="pt-BR"/>
        </w:rPr>
        <w:lastRenderedPageBreak/>
        <w:t>6.1.</w:t>
      </w:r>
      <w:r w:rsidRPr="00F95223">
        <w:rPr>
          <w:rFonts w:ascii="Times New Roman" w:hAnsi="Times New Roman" w:cs="Times New Roman"/>
          <w:szCs w:val="24"/>
          <w:lang w:eastAsia="pt-BR"/>
        </w:rPr>
        <w:t xml:space="preserve"> A partir da data e horário estabelecidos neste Aviso de Dispensa de Licitação, o procedimento será automaticamente aberto pelo sistema para o envio de lances públicos e sucessivos por período de </w:t>
      </w:r>
      <w:r w:rsidR="00D55808" w:rsidRPr="00F95223">
        <w:rPr>
          <w:rFonts w:ascii="Times New Roman" w:hAnsi="Times New Roman" w:cs="Times New Roman"/>
          <w:szCs w:val="24"/>
          <w:lang w:eastAsia="pt-BR"/>
        </w:rPr>
        <w:t>6</w:t>
      </w:r>
      <w:r w:rsidRPr="00F95223">
        <w:rPr>
          <w:rFonts w:ascii="Times New Roman" w:hAnsi="Times New Roman" w:cs="Times New Roman"/>
          <w:szCs w:val="24"/>
          <w:lang w:eastAsia="pt-BR"/>
        </w:rPr>
        <w:t xml:space="preserve"> (</w:t>
      </w:r>
      <w:r w:rsidR="00D55808" w:rsidRPr="00F95223">
        <w:rPr>
          <w:rFonts w:ascii="Times New Roman" w:hAnsi="Times New Roman" w:cs="Times New Roman"/>
          <w:szCs w:val="24"/>
          <w:lang w:eastAsia="pt-BR"/>
        </w:rPr>
        <w:t>seis</w:t>
      </w:r>
      <w:r w:rsidRPr="00F95223">
        <w:rPr>
          <w:rFonts w:ascii="Times New Roman" w:hAnsi="Times New Roman" w:cs="Times New Roman"/>
          <w:szCs w:val="24"/>
          <w:lang w:eastAsia="pt-BR"/>
        </w:rPr>
        <w:t>) horas, exclusivamente por meio do sistema eletrônico.</w:t>
      </w:r>
    </w:p>
    <w:p w14:paraId="7E1A4887" w14:textId="77777777" w:rsidR="002B2C6E" w:rsidRPr="00F9522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 lance deverá ser ofertado pelo valor unitário do item.</w:t>
      </w:r>
    </w:p>
    <w:p w14:paraId="3FB98D2D" w14:textId="77777777" w:rsidR="002B2C6E" w:rsidRPr="00F95223" w:rsidRDefault="002B2C6E" w:rsidP="002B2C6E">
      <w:pPr>
        <w:pStyle w:val="PargrafodaLista"/>
        <w:spacing w:line="276" w:lineRule="auto"/>
        <w:ind w:left="0"/>
        <w:rPr>
          <w:rFonts w:ascii="Times New Roman" w:hAnsi="Times New Roman"/>
          <w:szCs w:val="24"/>
        </w:rPr>
      </w:pPr>
    </w:p>
    <w:p w14:paraId="4C69D741"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F95223" w:rsidRDefault="002B2C6E" w:rsidP="002B2C6E">
      <w:pPr>
        <w:pStyle w:val="PargrafodaLista"/>
        <w:spacing w:line="276" w:lineRule="auto"/>
        <w:ind w:left="0"/>
        <w:rPr>
          <w:rFonts w:ascii="Times New Roman" w:hAnsi="Times New Roman"/>
          <w:szCs w:val="24"/>
        </w:rPr>
      </w:pPr>
    </w:p>
    <w:p w14:paraId="5B71BCB4"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F95223" w:rsidRDefault="002B2C6E" w:rsidP="002B2C6E">
      <w:pPr>
        <w:pStyle w:val="PargrafodaLista"/>
        <w:spacing w:line="276" w:lineRule="auto"/>
        <w:ind w:left="0"/>
        <w:rPr>
          <w:rFonts w:ascii="Times New Roman" w:hAnsi="Times New Roman"/>
          <w:szCs w:val="24"/>
        </w:rPr>
      </w:pPr>
    </w:p>
    <w:p w14:paraId="7BA04284"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F95223" w:rsidRDefault="002B2C6E" w:rsidP="002B2C6E">
      <w:pPr>
        <w:pStyle w:val="PargrafodaLista"/>
        <w:spacing w:line="276" w:lineRule="auto"/>
        <w:ind w:left="0"/>
        <w:rPr>
          <w:rFonts w:ascii="Times New Roman" w:hAnsi="Times New Roman"/>
          <w:szCs w:val="24"/>
        </w:rPr>
      </w:pPr>
    </w:p>
    <w:p w14:paraId="7272F346"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 xml:space="preserve">Caso o fornecedor não apresente lances, concorrerá com o valor de sua proposta. </w:t>
      </w:r>
    </w:p>
    <w:p w14:paraId="3EEBBB91" w14:textId="77777777" w:rsidR="002B2C6E" w:rsidRPr="00F95223" w:rsidRDefault="002B2C6E" w:rsidP="002B2C6E">
      <w:pPr>
        <w:pStyle w:val="PargrafodaLista"/>
        <w:spacing w:line="276" w:lineRule="auto"/>
        <w:ind w:left="0"/>
        <w:rPr>
          <w:rFonts w:ascii="Times New Roman" w:hAnsi="Times New Roman"/>
          <w:szCs w:val="24"/>
        </w:rPr>
      </w:pPr>
    </w:p>
    <w:p w14:paraId="74877C52"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F95223" w:rsidRDefault="002B2C6E" w:rsidP="002B2C6E">
      <w:pPr>
        <w:pStyle w:val="PargrafodaLista"/>
        <w:spacing w:line="276" w:lineRule="auto"/>
        <w:ind w:left="0"/>
        <w:rPr>
          <w:rFonts w:ascii="Times New Roman" w:hAnsi="Times New Roman"/>
          <w:szCs w:val="24"/>
        </w:rPr>
      </w:pPr>
    </w:p>
    <w:p w14:paraId="39678E29"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Imediatamente a</w:t>
      </w:r>
      <w:r w:rsidRPr="00F9522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F95223" w:rsidRDefault="002B2C6E" w:rsidP="002B2C6E">
      <w:pPr>
        <w:pStyle w:val="PargrafodaLista"/>
        <w:spacing w:line="276" w:lineRule="auto"/>
        <w:ind w:left="0"/>
        <w:rPr>
          <w:rFonts w:ascii="Times New Roman" w:hAnsi="Times New Roman"/>
          <w:szCs w:val="24"/>
          <w:lang w:val="pt"/>
        </w:rPr>
      </w:pPr>
    </w:p>
    <w:p w14:paraId="3B9CD9D2"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F95223" w:rsidRDefault="002B2C6E" w:rsidP="002B2C6E">
      <w:pPr>
        <w:pStyle w:val="PargrafodaLista"/>
        <w:spacing w:line="276" w:lineRule="auto"/>
        <w:ind w:left="0"/>
        <w:rPr>
          <w:rFonts w:ascii="Times New Roman" w:hAnsi="Times New Roman"/>
          <w:szCs w:val="24"/>
          <w:lang w:val="pt"/>
        </w:rPr>
      </w:pPr>
    </w:p>
    <w:p w14:paraId="10F7C00D"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F95223"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szCs w:val="24"/>
          <w:lang w:val="pt" w:eastAsia="pt-BR"/>
        </w:rPr>
        <w:t>DO JULGAMENTO</w:t>
      </w:r>
    </w:p>
    <w:p w14:paraId="16732E29"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lang w:eastAsia="pt-BR"/>
        </w:rPr>
        <w:t>7.1.</w:t>
      </w:r>
      <w:r w:rsidRPr="00F95223">
        <w:rPr>
          <w:rFonts w:ascii="Times New Roman" w:hAnsi="Times New Roman" w:cs="Times New Roman"/>
          <w:szCs w:val="24"/>
          <w:lang w:eastAsia="pt-BR"/>
        </w:rPr>
        <w:t xml:space="preserve">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F9522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7.2.</w:t>
      </w:r>
      <w:r w:rsidRPr="00F95223">
        <w:rPr>
          <w:rFonts w:ascii="Times New Roman" w:hAnsi="Times New Roman" w:cs="Times New Roman"/>
          <w:szCs w:val="24"/>
        </w:rPr>
        <w:t xml:space="preserve"> No caso de o preço da proposta vencedora estar acima do estimado pela Administração, poderá haver a negociação de condições mais vantajosas, devendo o valor final </w:t>
      </w:r>
      <w:r w:rsidRPr="00F9522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F95223" w:rsidRDefault="002B2C6E" w:rsidP="002B2C6E">
      <w:pPr>
        <w:pStyle w:val="PargrafodaLista"/>
        <w:spacing w:line="276" w:lineRule="auto"/>
        <w:ind w:left="0"/>
        <w:rPr>
          <w:rFonts w:ascii="Times New Roman" w:hAnsi="Times New Roman"/>
          <w:szCs w:val="24"/>
          <w:lang w:val="pt"/>
        </w:rPr>
      </w:pPr>
    </w:p>
    <w:p w14:paraId="3E092962" w14:textId="77777777" w:rsidR="002B2C6E" w:rsidRPr="00F9522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F95223">
        <w:rPr>
          <w:rFonts w:ascii="Times New Roman" w:hAnsi="Times New Roman" w:cs="Times New Roman"/>
          <w:b/>
          <w:bCs/>
          <w:szCs w:val="24"/>
        </w:rPr>
        <w:t>7.2.1</w:t>
      </w:r>
      <w:r w:rsidRPr="00F95223">
        <w:rPr>
          <w:rFonts w:ascii="Times New Roman" w:hAnsi="Times New Roman" w:cs="Times New Roman"/>
          <w:szCs w:val="24"/>
        </w:rPr>
        <w:t xml:space="preserve">. Neste caso, será encaminhada contraproposta ao fornecedor que tenha apresentado o melhor preço, para que seja obtida a melhor proposta com preço compatível ao estipulado pela Administração. </w:t>
      </w:r>
    </w:p>
    <w:p w14:paraId="008574F4" w14:textId="77777777" w:rsidR="002B2C6E" w:rsidRPr="00F9522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F95223">
        <w:rPr>
          <w:rFonts w:ascii="Times New Roman" w:hAnsi="Times New Roman" w:cs="Times New Roman"/>
          <w:b/>
          <w:bCs/>
          <w:szCs w:val="24"/>
        </w:rPr>
        <w:t>7.2.2</w:t>
      </w:r>
      <w:r w:rsidRPr="00F95223">
        <w:rPr>
          <w:rFonts w:ascii="Times New Roman" w:hAnsi="Times New Roman" w:cs="Times New Roman"/>
          <w:szCs w:val="24"/>
        </w:rPr>
        <w:t>.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lang w:eastAsia="pt-BR"/>
        </w:rPr>
        <w:t>7.3.</w:t>
      </w:r>
      <w:r w:rsidRPr="00F95223">
        <w:rPr>
          <w:rFonts w:ascii="Times New Roman" w:hAnsi="Times New Roman" w:cs="Times New Roman"/>
          <w:szCs w:val="24"/>
          <w:lang w:eastAsia="pt-BR"/>
        </w:rPr>
        <w:t xml:space="preserve"> Concluída a negociação, se houver, o resultado será registrado na ata do procedimento da dispensa eletrônica, devendo esta ser anexada aos autos do processo de contratação.</w:t>
      </w:r>
    </w:p>
    <w:p w14:paraId="0F5F0738"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F9522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F95223" w:rsidRDefault="002B2C6E" w:rsidP="002B2C6E">
      <w:pPr>
        <w:pStyle w:val="PargrafodaLista"/>
        <w:spacing w:line="276" w:lineRule="auto"/>
        <w:ind w:left="0"/>
        <w:rPr>
          <w:rFonts w:ascii="Times New Roman" w:hAnsi="Times New Roman"/>
          <w:szCs w:val="24"/>
          <w:lang w:val="pt"/>
        </w:rPr>
      </w:pPr>
    </w:p>
    <w:p w14:paraId="0A3549AF"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7.5.</w:t>
      </w:r>
      <w:r w:rsidRPr="00F95223">
        <w:rPr>
          <w:rFonts w:ascii="Times New Roman" w:hAnsi="Times New Roman" w:cs="Times New Roman"/>
          <w:szCs w:val="24"/>
        </w:rPr>
        <w:t xml:space="preserve"> Será desclassificada a proposta vencedora que: </w:t>
      </w:r>
    </w:p>
    <w:p w14:paraId="39586D8E" w14:textId="77777777" w:rsidR="002B2C6E" w:rsidRPr="00F95223" w:rsidRDefault="002B2C6E" w:rsidP="002B2C6E">
      <w:pPr>
        <w:pStyle w:val="PargrafodaLista"/>
        <w:spacing w:line="276" w:lineRule="auto"/>
        <w:ind w:left="0"/>
        <w:rPr>
          <w:rFonts w:ascii="Times New Roman" w:hAnsi="Times New Roman"/>
          <w:szCs w:val="24"/>
        </w:rPr>
      </w:pPr>
    </w:p>
    <w:p w14:paraId="106FB628"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7.5.1.</w:t>
      </w:r>
      <w:r w:rsidRPr="00F95223">
        <w:rPr>
          <w:rFonts w:ascii="Times New Roman" w:hAnsi="Times New Roman" w:cs="Times New Roman"/>
          <w:szCs w:val="24"/>
        </w:rPr>
        <w:t xml:space="preserve"> contiver vícios insanáveis; </w:t>
      </w:r>
    </w:p>
    <w:p w14:paraId="28ABE0A5"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7.5.2.</w:t>
      </w:r>
      <w:r w:rsidRPr="00F95223">
        <w:rPr>
          <w:rFonts w:ascii="Times New Roman" w:hAnsi="Times New Roman" w:cs="Times New Roman"/>
          <w:szCs w:val="24"/>
        </w:rPr>
        <w:t xml:space="preserve"> não obedecer às especificações técnicas pormenorizadas neste aviso ou em seus anexos; </w:t>
      </w:r>
    </w:p>
    <w:p w14:paraId="64D5D1B0"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7.5.3.</w:t>
      </w:r>
      <w:r w:rsidRPr="00F95223">
        <w:rPr>
          <w:rFonts w:ascii="Times New Roman" w:hAnsi="Times New Roman" w:cs="Times New Roman"/>
          <w:szCs w:val="24"/>
        </w:rPr>
        <w:t xml:space="preserve"> apresentar preços inexequíveis ou permanecerem acima do preço máximo definido para a contratação; </w:t>
      </w:r>
    </w:p>
    <w:p w14:paraId="79DA2C2B"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7.5.4</w:t>
      </w:r>
      <w:r w:rsidRPr="00F95223">
        <w:rPr>
          <w:rFonts w:ascii="Times New Roman" w:hAnsi="Times New Roman" w:cs="Times New Roman"/>
          <w:szCs w:val="24"/>
        </w:rPr>
        <w:t xml:space="preserve">. não tiver sua exequibilidade demonstrada, quando exigido pela Administração; </w:t>
      </w:r>
    </w:p>
    <w:p w14:paraId="41DD68A7"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7.5.5.</w:t>
      </w:r>
      <w:r w:rsidRPr="00F95223">
        <w:rPr>
          <w:rFonts w:ascii="Times New Roman" w:hAnsi="Times New Roman" w:cs="Times New Roman"/>
          <w:szCs w:val="24"/>
        </w:rPr>
        <w:t xml:space="preserve"> apresentar desconformidade com quaisquer outras exigências deste aviso ou seus anexos, desde que insanável.</w:t>
      </w:r>
    </w:p>
    <w:p w14:paraId="6604B265" w14:textId="77777777" w:rsidR="002B2C6E" w:rsidRPr="00F9522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F9522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F95223">
        <w:rPr>
          <w:rFonts w:ascii="Times New Roman" w:hAnsi="Times New Roman" w:cs="Times New Roman"/>
          <w:b/>
          <w:bCs/>
          <w:szCs w:val="24"/>
        </w:rPr>
        <w:t>7.6.</w:t>
      </w:r>
      <w:r w:rsidRPr="00F95223">
        <w:rPr>
          <w:rFonts w:ascii="Times New Roman" w:hAnsi="Times New Roman" w:cs="Times New Roman"/>
          <w:szCs w:val="24"/>
        </w:rPr>
        <w:t xml:space="preserve"> Quando o fornecedor não conseguir comprovar que possui ou possuirá recursos suficientes para executar a contento o objeto, será considerada inexequível a proposta de preços ou menor lance que:</w:t>
      </w:r>
    </w:p>
    <w:p w14:paraId="7F316E82"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F95223" w:rsidRDefault="002B2C6E" w:rsidP="002B2C6E">
      <w:pPr>
        <w:pStyle w:val="PargrafodaLista"/>
        <w:spacing w:line="276" w:lineRule="auto"/>
        <w:ind w:left="567"/>
        <w:jc w:val="both"/>
        <w:rPr>
          <w:rFonts w:ascii="Times New Roman" w:hAnsi="Times New Roman"/>
          <w:b w:val="0"/>
          <w:bCs/>
          <w:szCs w:val="24"/>
        </w:rPr>
      </w:pPr>
      <w:r w:rsidRPr="00F95223">
        <w:rPr>
          <w:rFonts w:ascii="Times New Roman" w:hAnsi="Times New Roman"/>
          <w:szCs w:val="24"/>
        </w:rPr>
        <w:t xml:space="preserve">7.6.1. </w:t>
      </w:r>
      <w:r w:rsidRPr="00F95223">
        <w:rPr>
          <w:rFonts w:ascii="Times New Roman" w:hAnsi="Times New Roman"/>
          <w:b w:val="0"/>
          <w:bCs/>
          <w:szCs w:val="24"/>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F95223" w:rsidRDefault="002B2C6E" w:rsidP="002B2C6E">
      <w:pPr>
        <w:pStyle w:val="PargrafodaLista"/>
        <w:spacing w:line="276" w:lineRule="auto"/>
        <w:ind w:left="567"/>
        <w:jc w:val="both"/>
        <w:rPr>
          <w:rFonts w:ascii="Times New Roman" w:hAnsi="Times New Roman"/>
          <w:b w:val="0"/>
          <w:bCs/>
          <w:szCs w:val="24"/>
        </w:rPr>
      </w:pPr>
      <w:r w:rsidRPr="00F95223">
        <w:rPr>
          <w:rFonts w:ascii="Times New Roman" w:hAnsi="Times New Roman"/>
          <w:szCs w:val="24"/>
        </w:rPr>
        <w:t xml:space="preserve">7.6.2. </w:t>
      </w:r>
      <w:r w:rsidRPr="00F95223">
        <w:rPr>
          <w:rFonts w:ascii="Times New Roman" w:hAnsi="Times New Roman"/>
          <w:b w:val="0"/>
          <w:bCs/>
          <w:szCs w:val="24"/>
        </w:rPr>
        <w:t>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F9522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7.7.</w:t>
      </w:r>
      <w:r w:rsidRPr="00F95223">
        <w:rPr>
          <w:rFonts w:ascii="Times New Roman" w:hAnsi="Times New Roman" w:cs="Times New Roman"/>
          <w:szCs w:val="24"/>
        </w:rPr>
        <w:t xml:space="preserve">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7.8.</w:t>
      </w:r>
      <w:r w:rsidRPr="00F95223">
        <w:rPr>
          <w:rFonts w:ascii="Times New Roman" w:hAnsi="Times New Roman" w:cs="Times New Roman"/>
          <w:szCs w:val="24"/>
        </w:rPr>
        <w:t xml:space="preserve"> Se a proposta ou lance vencedor for desclassificado, será examinada a proposta ou lance subsequente, e, assim sucessivamente, na ordem de classificação.</w:t>
      </w:r>
    </w:p>
    <w:p w14:paraId="50DD3AFB"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7.9</w:t>
      </w:r>
      <w:r w:rsidRPr="00F95223">
        <w:rPr>
          <w:rFonts w:ascii="Times New Roman" w:hAnsi="Times New Roman" w:cs="Times New Roman"/>
          <w:szCs w:val="24"/>
        </w:rPr>
        <w:t>. Havendo necessidade, a sessão será suspensa, informando-se no “chat” a nova data e horário para a sua continuidade.</w:t>
      </w:r>
    </w:p>
    <w:p w14:paraId="130A0BEA" w14:textId="77777777" w:rsidR="002B2C6E" w:rsidRPr="00F95223" w:rsidRDefault="002B2C6E" w:rsidP="002B2C6E">
      <w:pPr>
        <w:pStyle w:val="PargrafodaLista"/>
        <w:spacing w:line="276" w:lineRule="auto"/>
        <w:ind w:left="0"/>
        <w:rPr>
          <w:rFonts w:ascii="Times New Roman" w:hAnsi="Times New Roman"/>
          <w:szCs w:val="24"/>
        </w:rPr>
      </w:pPr>
    </w:p>
    <w:p w14:paraId="0377C044"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eastAsia="pt-BR"/>
        </w:rPr>
        <w:t>7.10.</w:t>
      </w:r>
      <w:r w:rsidRPr="00F95223">
        <w:rPr>
          <w:rFonts w:ascii="Times New Roman" w:eastAsia="Times New Roman" w:hAnsi="Times New Roman" w:cs="Times New Roman"/>
          <w:szCs w:val="24"/>
          <w:lang w:eastAsia="pt-BR"/>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53D9E10" w14:textId="4C6FCA7D"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7.11</w:t>
      </w:r>
      <w:r w:rsidRPr="00F95223">
        <w:rPr>
          <w:rFonts w:ascii="Times New Roman" w:hAnsi="Times New Roman" w:cs="Times New Roman"/>
          <w:szCs w:val="24"/>
        </w:rPr>
        <w:t>. Encerrada a análise quanto à aceitação da proposta, será iniciada a fase de habilitação, observado o disposto neste Aviso de Contratação Direta.</w:t>
      </w:r>
    </w:p>
    <w:p w14:paraId="37E5C1D3" w14:textId="77777777" w:rsidR="002B2C6E" w:rsidRPr="00F95223"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 xml:space="preserve">DA HABILITAÇÃO </w:t>
      </w:r>
    </w:p>
    <w:p w14:paraId="044998B8"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8.1.</w:t>
      </w:r>
      <w:r w:rsidRPr="00F95223">
        <w:rPr>
          <w:rFonts w:ascii="Times New Roman" w:eastAsia="Times New Roman" w:hAnsi="Times New Roman" w:cs="Times New Roman"/>
          <w:szCs w:val="24"/>
          <w:lang w:val="pt" w:eastAsia="pt-BR"/>
        </w:rPr>
        <w:t xml:space="preserve"> Os documentos necessários à habilitação deverão ser enviados em </w:t>
      </w:r>
      <w:r w:rsidRPr="00F95223">
        <w:rPr>
          <w:rFonts w:ascii="Times New Roman" w:eastAsia="Times New Roman" w:hAnsi="Times New Roman" w:cs="Times New Roman"/>
          <w:b/>
          <w:bCs/>
          <w:szCs w:val="24"/>
          <w:lang w:val="pt" w:eastAsia="pt-BR"/>
        </w:rPr>
        <w:t xml:space="preserve">até duas horas após encerramento da etapa de lances, </w:t>
      </w:r>
      <w:r w:rsidRPr="00F95223">
        <w:rPr>
          <w:rFonts w:ascii="Times New Roman" w:eastAsia="Times New Roman" w:hAnsi="Times New Roman" w:cs="Times New Roman"/>
          <w:szCs w:val="24"/>
          <w:lang w:val="pt" w:eastAsia="pt-BR"/>
        </w:rPr>
        <w:t xml:space="preserve">mediante comunicação do Agente de Contratação à empresa classificada </w:t>
      </w:r>
      <w:r w:rsidR="00152C52" w:rsidRPr="00F95223">
        <w:rPr>
          <w:rFonts w:ascii="Times New Roman" w:eastAsia="Times New Roman" w:hAnsi="Times New Roman" w:cs="Times New Roman"/>
          <w:szCs w:val="24"/>
          <w:lang w:val="pt" w:eastAsia="pt-BR"/>
        </w:rPr>
        <w:t xml:space="preserve">em </w:t>
      </w:r>
      <w:r w:rsidRPr="00F95223">
        <w:rPr>
          <w:rFonts w:ascii="Times New Roman" w:eastAsia="Times New Roman" w:hAnsi="Times New Roman" w:cs="Times New Roman"/>
          <w:szCs w:val="24"/>
          <w:lang w:val="pt" w:eastAsia="pt-BR"/>
        </w:rPr>
        <w:t>primeir</w:t>
      </w:r>
      <w:r w:rsidR="00152C52" w:rsidRPr="00F95223">
        <w:rPr>
          <w:rFonts w:ascii="Times New Roman" w:eastAsia="Times New Roman" w:hAnsi="Times New Roman" w:cs="Times New Roman"/>
          <w:szCs w:val="24"/>
          <w:lang w:val="pt" w:eastAsia="pt-BR"/>
        </w:rPr>
        <w:t>o</w:t>
      </w:r>
      <w:r w:rsidRPr="00F95223">
        <w:rPr>
          <w:rFonts w:ascii="Times New Roman" w:eastAsia="Times New Roman" w:hAnsi="Times New Roman" w:cs="Times New Roman"/>
          <w:szCs w:val="24"/>
          <w:lang w:val="pt" w:eastAsia="pt-BR"/>
        </w:rPr>
        <w:t xml:space="preserve"> lugar</w:t>
      </w:r>
    </w:p>
    <w:p w14:paraId="0BCEBC1B"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F95223">
        <w:rPr>
          <w:rFonts w:ascii="Times New Roman" w:hAnsi="Times New Roman" w:cs="Times New Roman"/>
          <w:b/>
          <w:bCs/>
          <w:szCs w:val="24"/>
        </w:rPr>
        <w:t>8.2.</w:t>
      </w:r>
      <w:r w:rsidRPr="00F95223">
        <w:rPr>
          <w:rFonts w:ascii="Times New Roman" w:hAnsi="Times New Roman" w:cs="Times New Roman"/>
          <w:szCs w:val="24"/>
        </w:rPr>
        <w:t xml:space="preserve"> Como condição prévia ao exame da documentação de habilitação do fornecedor detentor da proposta classificada em primeiro lugar, o mesmo deverá </w:t>
      </w:r>
      <w:r w:rsidRPr="00F95223">
        <w:rPr>
          <w:rFonts w:ascii="Times New Roman" w:hAnsi="Times New Roman" w:cs="Times New Roman"/>
          <w:b/>
          <w:szCs w:val="24"/>
        </w:rPr>
        <w:t>comprovar</w:t>
      </w:r>
      <w:r w:rsidRPr="00F95223">
        <w:rPr>
          <w:rFonts w:ascii="Times New Roman" w:hAnsi="Times New Roman" w:cs="Times New Roman"/>
          <w:szCs w:val="24"/>
          <w:lang w:eastAsia="ar-SA"/>
        </w:rPr>
        <w:t xml:space="preserve"> a</w:t>
      </w:r>
      <w:r w:rsidRPr="00F95223">
        <w:rPr>
          <w:rFonts w:ascii="Times New Roman" w:hAnsi="Times New Roman" w:cs="Times New Roman"/>
          <w:szCs w:val="24"/>
        </w:rPr>
        <w:t xml:space="preserve"> inexistência de sanção que impeça a participação no procedimento ou a futura contratação, mediante </w:t>
      </w:r>
      <w:r w:rsidR="00550A54" w:rsidRPr="00F95223">
        <w:rPr>
          <w:rFonts w:ascii="Times New Roman" w:hAnsi="Times New Roman" w:cs="Times New Roman"/>
          <w:b/>
          <w:bCs/>
          <w:szCs w:val="24"/>
          <w:u w:val="single"/>
        </w:rPr>
        <w:t>consulta as certidões dos seguintes cadastros</w:t>
      </w:r>
      <w:r w:rsidRPr="00F95223">
        <w:rPr>
          <w:rFonts w:ascii="Times New Roman" w:hAnsi="Times New Roman" w:cs="Times New Roman"/>
          <w:szCs w:val="24"/>
        </w:rPr>
        <w:t>:</w:t>
      </w:r>
      <w:r w:rsidRPr="00F95223">
        <w:rPr>
          <w:rFonts w:ascii="Times New Roman" w:hAnsi="Times New Roman" w:cs="Times New Roman"/>
          <w:b/>
          <w:szCs w:val="24"/>
        </w:rPr>
        <w:t xml:space="preserve"> </w:t>
      </w:r>
    </w:p>
    <w:p w14:paraId="1751396F"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F95223" w:rsidRDefault="002B2C6E" w:rsidP="00D32B11">
      <w:pPr>
        <w:pStyle w:val="PargrafodaLista"/>
        <w:numPr>
          <w:ilvl w:val="2"/>
          <w:numId w:val="5"/>
        </w:numPr>
        <w:tabs>
          <w:tab w:val="left" w:pos="851"/>
        </w:tabs>
        <w:spacing w:line="276" w:lineRule="auto"/>
        <w:ind w:left="0" w:firstLine="0"/>
        <w:jc w:val="both"/>
        <w:rPr>
          <w:rFonts w:ascii="Times New Roman" w:hAnsi="Times New Roman"/>
          <w:szCs w:val="24"/>
        </w:rPr>
      </w:pPr>
      <w:r w:rsidRPr="00F95223">
        <w:rPr>
          <w:rFonts w:ascii="Times New Roman" w:hAnsi="Times New Roman"/>
          <w:szCs w:val="24"/>
        </w:rPr>
        <w:lastRenderedPageBreak/>
        <w:t>Cadastro Nacional de Empresas Inidôneas e Suspensas – CEIS e o Cadastro Nacional de Empresas Punidas – CNEP (</w:t>
      </w:r>
      <w:hyperlink r:id="rId11">
        <w:r w:rsidRPr="00F95223">
          <w:rPr>
            <w:rFonts w:ascii="Times New Roman" w:hAnsi="Times New Roman"/>
            <w:color w:val="0070C0"/>
            <w:szCs w:val="24"/>
            <w:u w:val="single"/>
          </w:rPr>
          <w:t>www.portaldatransparencia.gov.br/</w:t>
        </w:r>
      </w:hyperlink>
      <w:r w:rsidRPr="00F95223">
        <w:rPr>
          <w:rFonts w:ascii="Times New Roman" w:hAnsi="Times New Roman"/>
          <w:szCs w:val="24"/>
        </w:rPr>
        <w:t xml:space="preserve"> );</w:t>
      </w:r>
    </w:p>
    <w:p w14:paraId="1F6B4832" w14:textId="77777777" w:rsidR="002B2C6E" w:rsidRPr="00F9522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F95223" w:rsidRDefault="002B2C6E" w:rsidP="00D32B11">
      <w:pPr>
        <w:numPr>
          <w:ilvl w:val="2"/>
          <w:numId w:val="5"/>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 xml:space="preserve">Cadastro Nacional de Condenações Cíveis por Atos de Improbidade Administrativa, mantido pelo Conselho Nacional de Justiça </w:t>
      </w:r>
      <w:r w:rsidRPr="00F95223">
        <w:rPr>
          <w:rFonts w:ascii="Times New Roman" w:hAnsi="Times New Roman" w:cs="Times New Roman"/>
          <w:color w:val="0066FF"/>
          <w:szCs w:val="24"/>
        </w:rPr>
        <w:t>(</w:t>
      </w:r>
      <w:hyperlink r:id="rId12">
        <w:r w:rsidRPr="00F95223">
          <w:rPr>
            <w:rFonts w:ascii="Times New Roman" w:hAnsi="Times New Roman" w:cs="Times New Roman"/>
            <w:color w:val="0070C0"/>
            <w:szCs w:val="24"/>
          </w:rPr>
          <w:t>www.cnj.jus.br/improbidade_adm/consultar_requerido.php</w:t>
        </w:r>
      </w:hyperlink>
      <w:r w:rsidRPr="00F95223">
        <w:rPr>
          <w:rFonts w:ascii="Times New Roman" w:hAnsi="Times New Roman" w:cs="Times New Roman"/>
          <w:color w:val="0070C0"/>
          <w:szCs w:val="24"/>
        </w:rPr>
        <w:t xml:space="preserve"> </w:t>
      </w:r>
      <w:r w:rsidRPr="00F95223">
        <w:rPr>
          <w:rFonts w:ascii="Times New Roman" w:hAnsi="Times New Roman" w:cs="Times New Roman"/>
          <w:color w:val="0066FF"/>
          <w:szCs w:val="24"/>
        </w:rPr>
        <w:t>).</w:t>
      </w:r>
    </w:p>
    <w:p w14:paraId="08DCB1FA" w14:textId="77777777" w:rsidR="002B2C6E" w:rsidRPr="00F95223" w:rsidRDefault="002B2C6E" w:rsidP="002B2C6E">
      <w:pPr>
        <w:tabs>
          <w:tab w:val="left" w:pos="851"/>
        </w:tabs>
        <w:spacing w:after="0"/>
        <w:jc w:val="both"/>
        <w:rPr>
          <w:rFonts w:ascii="Times New Roman" w:hAnsi="Times New Roman" w:cs="Times New Roman"/>
          <w:szCs w:val="24"/>
        </w:rPr>
      </w:pPr>
    </w:p>
    <w:p w14:paraId="15A47BCB" w14:textId="77777777" w:rsidR="002B2C6E" w:rsidRPr="00F95223"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F95223">
        <w:rPr>
          <w:rFonts w:ascii="Times New Roman" w:hAnsi="Times New Roman" w:cs="Times New Roman"/>
          <w:szCs w:val="24"/>
        </w:rPr>
        <w:t xml:space="preserve">Lista de Inidôneos, mantida pelo Tribunal de Contas da União – TCU </w:t>
      </w:r>
      <w:hyperlink r:id="rId13">
        <w:r w:rsidRPr="00F95223">
          <w:rPr>
            <w:rFonts w:ascii="Times New Roman" w:hAnsi="Times New Roman" w:cs="Times New Roman"/>
            <w:color w:val="0070C0"/>
            <w:szCs w:val="24"/>
            <w:u w:val="single"/>
          </w:rPr>
          <w:t>https://contas.tcu.gov.br/ords/f?p=1660:3:0</w:t>
        </w:r>
      </w:hyperlink>
    </w:p>
    <w:p w14:paraId="622DE885" w14:textId="77777777" w:rsidR="002B2C6E" w:rsidRPr="00F95223" w:rsidRDefault="002B2C6E" w:rsidP="002B2C6E">
      <w:pPr>
        <w:pStyle w:val="PargrafodaLista"/>
        <w:rPr>
          <w:rFonts w:ascii="Times New Roman" w:hAnsi="Times New Roman"/>
          <w:szCs w:val="24"/>
        </w:rPr>
      </w:pPr>
    </w:p>
    <w:p w14:paraId="691DBC40" w14:textId="6949B9F5" w:rsidR="002B2C6E" w:rsidRPr="00F95223" w:rsidRDefault="002B2C6E" w:rsidP="002B2C6E">
      <w:pPr>
        <w:numPr>
          <w:ilvl w:val="2"/>
          <w:numId w:val="5"/>
        </w:numPr>
        <w:tabs>
          <w:tab w:val="left" w:pos="882"/>
          <w:tab w:val="left" w:pos="1276"/>
        </w:tabs>
        <w:spacing w:after="0"/>
        <w:ind w:left="0" w:firstLine="0"/>
        <w:jc w:val="both"/>
        <w:rPr>
          <w:rFonts w:ascii="Times New Roman" w:hAnsi="Times New Roman" w:cs="Times New Roman"/>
          <w:szCs w:val="24"/>
        </w:rPr>
      </w:pPr>
      <w:r w:rsidRPr="00F95223">
        <w:rPr>
          <w:rFonts w:ascii="Times New Roman" w:hAnsi="Times New Roman" w:cs="Times New Roman"/>
          <w:szCs w:val="24"/>
        </w:rPr>
        <w:t xml:space="preserve"> </w:t>
      </w:r>
      <w:bookmarkStart w:id="1" w:name="_Hlk163567524"/>
      <w:r w:rsidRPr="00F95223">
        <w:rPr>
          <w:rFonts w:ascii="Times New Roman" w:hAnsi="Times New Roman" w:cs="Times New Roman"/>
          <w:szCs w:val="24"/>
        </w:rPr>
        <w:t xml:space="preserve">Para a consulta de fornecedores pessoa jurídica poderá haver a substituição das consultas dos itens “a”, “b”, “c” acima pela </w:t>
      </w:r>
      <w:r w:rsidRPr="00F95223">
        <w:rPr>
          <w:rFonts w:ascii="Times New Roman" w:hAnsi="Times New Roman" w:cs="Times New Roman"/>
          <w:b/>
          <w:bCs/>
          <w:szCs w:val="24"/>
        </w:rPr>
        <w:t>Consulta Consolidada de Pessoa Jurídica do TCU</w:t>
      </w:r>
      <w:r w:rsidRPr="00F95223">
        <w:rPr>
          <w:rFonts w:ascii="Times New Roman" w:hAnsi="Times New Roman" w:cs="Times New Roman"/>
          <w:szCs w:val="24"/>
        </w:rPr>
        <w:t xml:space="preserve"> (https://certidoes-apf.apps.tcu.gov.br/).</w:t>
      </w:r>
      <w:bookmarkEnd w:id="1"/>
    </w:p>
    <w:p w14:paraId="34CBC1E3" w14:textId="77777777" w:rsidR="002B2C6E" w:rsidRPr="00F95223" w:rsidRDefault="002B2C6E" w:rsidP="002B2C6E">
      <w:pPr>
        <w:tabs>
          <w:tab w:val="left" w:pos="851"/>
        </w:tabs>
        <w:spacing w:after="0"/>
        <w:jc w:val="both"/>
        <w:rPr>
          <w:rFonts w:ascii="Times New Roman" w:hAnsi="Times New Roman" w:cs="Times New Roman"/>
          <w:szCs w:val="24"/>
        </w:rPr>
      </w:pPr>
    </w:p>
    <w:p w14:paraId="07D9E4C1" w14:textId="0141C9C9" w:rsidR="002B2C6E" w:rsidRPr="00F95223" w:rsidRDefault="002B2C6E" w:rsidP="00D32B11">
      <w:pPr>
        <w:numPr>
          <w:ilvl w:val="2"/>
          <w:numId w:val="5"/>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 xml:space="preserve">A consulta aos cadastros será realizada e apresentada </w:t>
      </w:r>
      <w:r w:rsidRPr="00F95223">
        <w:rPr>
          <w:rFonts w:ascii="Times New Roman" w:hAnsi="Times New Roman" w:cs="Times New Roman"/>
          <w:b/>
          <w:bCs/>
          <w:color w:val="000000"/>
          <w:szCs w:val="24"/>
          <w:u w:val="single"/>
        </w:rPr>
        <w:t>em nome da empresa interessada e também de seu sócio majoritário</w:t>
      </w:r>
      <w:r w:rsidRPr="00F9522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F9522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b w:val="0"/>
          <w:bCs/>
          <w:color w:val="000000"/>
          <w:szCs w:val="24"/>
        </w:rPr>
      </w:pPr>
      <w:r w:rsidRPr="00F95223">
        <w:rPr>
          <w:rFonts w:ascii="Times New Roman" w:hAnsi="Times New Roman"/>
          <w:color w:val="000000"/>
          <w:szCs w:val="24"/>
        </w:rPr>
        <w:t xml:space="preserve">8.2.1. </w:t>
      </w:r>
      <w:r w:rsidRPr="00F95223">
        <w:rPr>
          <w:rFonts w:ascii="Times New Roman" w:hAnsi="Times New Roman"/>
          <w:b w:val="0"/>
          <w:bCs/>
          <w:color w:val="000000"/>
          <w:szCs w:val="24"/>
        </w:rPr>
        <w:t xml:space="preserve">Caso conste na Consulta de Situação do Fornecedor a existência de Ocorrências Impeditivas Indiretas, o Agente de Contratação </w:t>
      </w:r>
      <w:r w:rsidRPr="00F95223">
        <w:rPr>
          <w:rFonts w:ascii="Times New Roman" w:hAnsi="Times New Roman"/>
          <w:b w:val="0"/>
          <w:bCs/>
          <w:szCs w:val="24"/>
        </w:rPr>
        <w:t>diligencia</w:t>
      </w:r>
      <w:r w:rsidRPr="00F95223">
        <w:rPr>
          <w:rFonts w:ascii="Times New Roman" w:hAnsi="Times New Roman"/>
          <w:b w:val="0"/>
          <w:bCs/>
          <w:color w:val="000000"/>
          <w:szCs w:val="24"/>
        </w:rPr>
        <w:t xml:space="preserve"> para verificar se houve fraude por parte das empresas apontadas no Relatório de Ocorrências Impeditivas Indiretas.</w:t>
      </w:r>
    </w:p>
    <w:p w14:paraId="3253C718"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b w:val="0"/>
          <w:bCs/>
          <w:color w:val="000000"/>
          <w:szCs w:val="24"/>
        </w:rPr>
      </w:pPr>
      <w:r w:rsidRPr="00F95223">
        <w:rPr>
          <w:rFonts w:ascii="Times New Roman" w:hAnsi="Times New Roman"/>
          <w:color w:val="000000"/>
          <w:szCs w:val="24"/>
        </w:rPr>
        <w:t xml:space="preserve">8.2.2. </w:t>
      </w:r>
      <w:r w:rsidRPr="00F95223">
        <w:rPr>
          <w:rFonts w:ascii="Times New Roman" w:hAnsi="Times New Roman"/>
          <w:b w:val="0"/>
          <w:bCs/>
          <w:color w:val="000000"/>
          <w:szCs w:val="24"/>
        </w:rPr>
        <w:t>A tentativa de burla será verificada por meio dos vínculos societários, linhas de fornecimento similares, dentre outros.</w:t>
      </w:r>
    </w:p>
    <w:p w14:paraId="337E3961"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b w:val="0"/>
          <w:bCs/>
          <w:color w:val="000000"/>
          <w:szCs w:val="24"/>
        </w:rPr>
      </w:pPr>
      <w:r w:rsidRPr="00F95223">
        <w:rPr>
          <w:rFonts w:ascii="Times New Roman" w:hAnsi="Times New Roman"/>
          <w:color w:val="000000"/>
          <w:szCs w:val="24"/>
        </w:rPr>
        <w:t xml:space="preserve">8.2.3. </w:t>
      </w:r>
      <w:r w:rsidRPr="00F95223">
        <w:rPr>
          <w:rFonts w:ascii="Times New Roman" w:hAnsi="Times New Roman"/>
          <w:b w:val="0"/>
          <w:bCs/>
          <w:color w:val="000000"/>
          <w:szCs w:val="24"/>
        </w:rPr>
        <w:t>O fornecedor interessado será convocado para manifestação previamente à sua desclassificação.</w:t>
      </w:r>
    </w:p>
    <w:p w14:paraId="26F08AF4"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F95223" w:rsidRDefault="002B2C6E" w:rsidP="00D32B11">
      <w:pPr>
        <w:pStyle w:val="PargrafodaLista"/>
        <w:numPr>
          <w:ilvl w:val="2"/>
          <w:numId w:val="1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b w:val="0"/>
          <w:bCs/>
          <w:color w:val="000000"/>
          <w:szCs w:val="24"/>
        </w:rPr>
      </w:pPr>
      <w:r w:rsidRPr="00F95223">
        <w:rPr>
          <w:rFonts w:ascii="Times New Roman" w:hAnsi="Times New Roman"/>
          <w:b w:val="0"/>
          <w:bCs/>
          <w:color w:val="000000"/>
          <w:szCs w:val="24"/>
        </w:rPr>
        <w:t>Constatada a existência de sanção, o</w:t>
      </w:r>
      <w:r w:rsidRPr="00F95223">
        <w:rPr>
          <w:rFonts w:ascii="Times New Roman" w:hAnsi="Times New Roman"/>
          <w:b w:val="0"/>
          <w:bCs/>
          <w:szCs w:val="24"/>
        </w:rPr>
        <w:t xml:space="preserve"> Agente de Contratação</w:t>
      </w:r>
      <w:r w:rsidRPr="00F95223">
        <w:rPr>
          <w:rFonts w:ascii="Times New Roman" w:hAnsi="Times New Roman"/>
          <w:b w:val="0"/>
          <w:bCs/>
          <w:color w:val="000000"/>
          <w:szCs w:val="24"/>
        </w:rPr>
        <w:t xml:space="preserve"> reputará o interessado inabilitado, por falta de condição de participação.</w:t>
      </w:r>
    </w:p>
    <w:p w14:paraId="6C2EEEA9" w14:textId="77777777" w:rsidR="002B2C6E" w:rsidRPr="00F9522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F95223" w:rsidRDefault="002B2C6E" w:rsidP="00D32B11">
      <w:pPr>
        <w:pStyle w:val="PargrafodaLista"/>
        <w:numPr>
          <w:ilvl w:val="2"/>
          <w:numId w:val="17"/>
        </w:numPr>
        <w:pBdr>
          <w:top w:val="nil"/>
          <w:left w:val="nil"/>
          <w:bottom w:val="nil"/>
          <w:right w:val="nil"/>
          <w:between w:val="nil"/>
        </w:pBdr>
        <w:tabs>
          <w:tab w:val="left" w:pos="0"/>
        </w:tabs>
        <w:spacing w:line="276" w:lineRule="auto"/>
        <w:ind w:left="567" w:firstLine="0"/>
        <w:jc w:val="both"/>
        <w:rPr>
          <w:rFonts w:ascii="Times New Roman" w:hAnsi="Times New Roman"/>
          <w:b w:val="0"/>
          <w:bCs/>
          <w:color w:val="000000"/>
          <w:szCs w:val="24"/>
        </w:rPr>
      </w:pPr>
      <w:r w:rsidRPr="00F95223">
        <w:rPr>
          <w:rFonts w:ascii="Times New Roman" w:hAnsi="Times New Roman"/>
          <w:b w:val="0"/>
          <w:bCs/>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F9522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F95223">
        <w:rPr>
          <w:rFonts w:ascii="Times New Roman" w:hAnsi="Times New Roman"/>
          <w:color w:val="000000"/>
          <w:szCs w:val="24"/>
        </w:rPr>
        <w:lastRenderedPageBreak/>
        <w:t xml:space="preserve">8.3. </w:t>
      </w:r>
      <w:r w:rsidRPr="00F95223">
        <w:rPr>
          <w:rFonts w:ascii="Times New Roman" w:hAnsi="Times New Roman"/>
          <w:b w:val="0"/>
          <w:bCs/>
          <w:color w:val="000000"/>
          <w:szCs w:val="24"/>
        </w:rPr>
        <w:t xml:space="preserve">Caso atendidas as condições de participação, a habilitação dos interessados será verificada por meio do PORTAL DE COMPRAS </w:t>
      </w:r>
      <w:r w:rsidRPr="00F95223">
        <w:rPr>
          <w:rFonts w:ascii="Times New Roman" w:hAnsi="Times New Roman"/>
          <w:b w:val="0"/>
          <w:bCs/>
          <w:szCs w:val="24"/>
        </w:rPr>
        <w:t>PÚBLICAS,</w:t>
      </w:r>
      <w:r w:rsidRPr="00F95223">
        <w:rPr>
          <w:rFonts w:ascii="Times New Roman" w:hAnsi="Times New Roman"/>
          <w:b w:val="0"/>
          <w:bCs/>
          <w:color w:val="000000"/>
          <w:szCs w:val="24"/>
        </w:rPr>
        <w:t xml:space="preserve"> em relação à habilitação jurídica, à regularidade fiscal e trabalhista</w:t>
      </w:r>
      <w:r w:rsidR="00861059" w:rsidRPr="00F95223">
        <w:rPr>
          <w:rFonts w:ascii="Times New Roman" w:hAnsi="Times New Roman"/>
          <w:b w:val="0"/>
          <w:bCs/>
          <w:color w:val="000000"/>
          <w:szCs w:val="24"/>
        </w:rPr>
        <w:t>.</w:t>
      </w:r>
      <w:r w:rsidRPr="00F95223">
        <w:rPr>
          <w:rFonts w:ascii="Times New Roman" w:hAnsi="Times New Roman"/>
          <w:color w:val="000000"/>
          <w:szCs w:val="24"/>
        </w:rPr>
        <w:t xml:space="preserve"> </w:t>
      </w:r>
    </w:p>
    <w:p w14:paraId="3FC7DBBF"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F95223" w:rsidRDefault="002B2C6E" w:rsidP="00D32B11">
      <w:pPr>
        <w:numPr>
          <w:ilvl w:val="1"/>
          <w:numId w:val="1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szCs w:val="24"/>
        </w:rPr>
        <w:t>HABILITAÇÃO</w:t>
      </w:r>
      <w:r w:rsidRPr="00F95223">
        <w:rPr>
          <w:rFonts w:ascii="Times New Roman" w:eastAsia="Times New Roman" w:hAnsi="Times New Roman" w:cs="Times New Roman"/>
          <w:b/>
          <w:bCs/>
          <w:szCs w:val="24"/>
          <w:lang w:val="pt" w:eastAsia="pt-BR"/>
        </w:rPr>
        <w:t xml:space="preserve"> JURÍDICA:</w:t>
      </w:r>
    </w:p>
    <w:p w14:paraId="256EB97D" w14:textId="77777777" w:rsidR="002B2C6E" w:rsidRPr="00F9522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F95223">
        <w:rPr>
          <w:rFonts w:ascii="Times New Roman" w:eastAsia="Times New Roman" w:hAnsi="Times New Roman" w:cs="Times New Roman"/>
          <w:szCs w:val="24"/>
          <w:lang w:val="pt" w:eastAsia="pt-BR"/>
        </w:rPr>
        <w:t xml:space="preserve"> </w:t>
      </w:r>
    </w:p>
    <w:p w14:paraId="23CEACE1"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F9522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F95223">
          <w:rPr>
            <w:rFonts w:ascii="Times New Roman" w:hAnsi="Times New Roman" w:cs="Times New Roman"/>
            <w:color w:val="0066FF"/>
            <w:szCs w:val="24"/>
            <w:u w:val="single"/>
          </w:rPr>
          <w:t>www.portaldoempreendedor.gov.br</w:t>
        </w:r>
      </w:hyperlink>
      <w:r w:rsidRPr="00F95223">
        <w:rPr>
          <w:rFonts w:ascii="Times New Roman" w:hAnsi="Times New Roman" w:cs="Times New Roman"/>
          <w:color w:val="0066FF"/>
          <w:szCs w:val="24"/>
        </w:rPr>
        <w:t>;</w:t>
      </w:r>
    </w:p>
    <w:p w14:paraId="3D1E5F5E" w14:textId="77777777" w:rsidR="002B2C6E" w:rsidRPr="00F9522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F9522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F9522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F9522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F9522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F9522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F9522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F95223">
        <w:rPr>
          <w:rFonts w:ascii="Times New Roman" w:hAnsi="Times New Roman" w:cs="Times New Roman"/>
          <w:b/>
          <w:bCs/>
          <w:color w:val="000000"/>
          <w:szCs w:val="24"/>
        </w:rPr>
        <w:t xml:space="preserve">8.4.1. </w:t>
      </w:r>
      <w:r w:rsidRPr="00F9522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F9522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F95223" w:rsidRDefault="002B2C6E" w:rsidP="00D32B11">
      <w:pPr>
        <w:numPr>
          <w:ilvl w:val="1"/>
          <w:numId w:val="1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szCs w:val="24"/>
        </w:rPr>
        <w:t>HABILITAÇÃO</w:t>
      </w:r>
      <w:r w:rsidRPr="00F95223">
        <w:rPr>
          <w:rFonts w:ascii="Times New Roman" w:eastAsia="Times New Roman" w:hAnsi="Times New Roman" w:cs="Times New Roman"/>
          <w:b/>
          <w:bCs/>
          <w:szCs w:val="24"/>
          <w:lang w:val="pt" w:eastAsia="pt-BR"/>
        </w:rPr>
        <w:t xml:space="preserve"> FISCAL, SOCIAL E TRABALHISTA:</w:t>
      </w:r>
    </w:p>
    <w:p w14:paraId="1A1C3476" w14:textId="77777777" w:rsidR="002B2C6E" w:rsidRPr="00F9522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F95223">
        <w:rPr>
          <w:rFonts w:ascii="Times New Roman" w:eastAsia="Times New Roman" w:hAnsi="Times New Roman" w:cs="Times New Roman"/>
          <w:szCs w:val="24"/>
          <w:lang w:val="pt" w:eastAsia="pt-BR"/>
        </w:rPr>
        <w:t xml:space="preserve"> </w:t>
      </w:r>
    </w:p>
    <w:p w14:paraId="47155E9F"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lastRenderedPageBreak/>
        <w:t>Prova de inscrição no Cadastro Nacional de Pessoas Jurídicas (CNPJ), em plena validade;</w:t>
      </w:r>
    </w:p>
    <w:p w14:paraId="19DBC5BE" w14:textId="77777777" w:rsidR="002B2C6E" w:rsidRPr="00F95223" w:rsidRDefault="002B2C6E" w:rsidP="002B2C6E">
      <w:pPr>
        <w:tabs>
          <w:tab w:val="left" w:pos="851"/>
        </w:tabs>
        <w:spacing w:after="0"/>
        <w:jc w:val="both"/>
        <w:rPr>
          <w:rFonts w:ascii="Times New Roman" w:hAnsi="Times New Roman" w:cs="Times New Roman"/>
          <w:szCs w:val="24"/>
        </w:rPr>
      </w:pPr>
    </w:p>
    <w:p w14:paraId="1F3DC48B"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F95223" w:rsidRDefault="002B2C6E" w:rsidP="002B2C6E">
      <w:pPr>
        <w:tabs>
          <w:tab w:val="left" w:pos="851"/>
        </w:tabs>
        <w:spacing w:after="0"/>
        <w:jc w:val="both"/>
        <w:rPr>
          <w:rFonts w:ascii="Times New Roman" w:hAnsi="Times New Roman" w:cs="Times New Roman"/>
          <w:szCs w:val="24"/>
        </w:rPr>
      </w:pPr>
    </w:p>
    <w:p w14:paraId="5290B818"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bCs/>
          <w:color w:val="000000"/>
          <w:szCs w:val="24"/>
        </w:rPr>
        <w:t xml:space="preserve">Prova de Regularidade com a </w:t>
      </w:r>
      <w:r w:rsidRPr="00F95223">
        <w:rPr>
          <w:rFonts w:ascii="Times New Roman" w:hAnsi="Times New Roman" w:cs="Times New Roman"/>
          <w:b/>
          <w:bCs/>
          <w:color w:val="000000"/>
          <w:szCs w:val="24"/>
        </w:rPr>
        <w:t>Fazenda Federal</w:t>
      </w:r>
      <w:r w:rsidRPr="00F95223">
        <w:rPr>
          <w:rFonts w:ascii="Times New Roman" w:hAnsi="Times New Roman" w:cs="Times New Roman"/>
          <w:bCs/>
          <w:color w:val="000000"/>
          <w:szCs w:val="24"/>
        </w:rPr>
        <w:t xml:space="preserve"> e a Seguridade Social – CND </w:t>
      </w:r>
      <w:r w:rsidRPr="00F95223">
        <w:rPr>
          <w:rFonts w:ascii="Times New Roman" w:hAnsi="Times New Roman" w:cs="Times New Roman"/>
          <w:b/>
          <w:bCs/>
          <w:color w:val="000000"/>
          <w:szCs w:val="24"/>
        </w:rPr>
        <w:t>(INSS)</w:t>
      </w:r>
      <w:r w:rsidRPr="00F9522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F95223" w:rsidRDefault="002B2C6E" w:rsidP="002B2C6E">
      <w:pPr>
        <w:tabs>
          <w:tab w:val="left" w:pos="851"/>
        </w:tabs>
        <w:spacing w:after="0"/>
        <w:jc w:val="both"/>
        <w:rPr>
          <w:rFonts w:ascii="Times New Roman" w:hAnsi="Times New Roman" w:cs="Times New Roman"/>
          <w:szCs w:val="24"/>
        </w:rPr>
      </w:pPr>
    </w:p>
    <w:p w14:paraId="580998E2"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 xml:space="preserve">Prova de Regularidade relativa ao Fundo de Garantia por tempo de Serviço (FGTS), mediante </w:t>
      </w:r>
      <w:r w:rsidRPr="00F95223">
        <w:rPr>
          <w:rFonts w:ascii="Times New Roman" w:hAnsi="Times New Roman" w:cs="Times New Roman"/>
          <w:b/>
          <w:szCs w:val="24"/>
        </w:rPr>
        <w:t>Certificado de Regularidade do FGTS</w:t>
      </w:r>
      <w:r w:rsidRPr="00F95223">
        <w:rPr>
          <w:rFonts w:ascii="Times New Roman" w:hAnsi="Times New Roman" w:cs="Times New Roman"/>
          <w:color w:val="000000"/>
          <w:szCs w:val="24"/>
        </w:rPr>
        <w:t>;</w:t>
      </w:r>
    </w:p>
    <w:p w14:paraId="033AF5B7" w14:textId="77777777" w:rsidR="002B2C6E" w:rsidRPr="00F9522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F95223" w:rsidRDefault="002B2C6E" w:rsidP="00D32B11">
      <w:pPr>
        <w:numPr>
          <w:ilvl w:val="2"/>
          <w:numId w:val="6"/>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 xml:space="preserve">Prova de regularidade junto à Fazenda Estadual, através da </w:t>
      </w:r>
      <w:r w:rsidRPr="00F95223">
        <w:rPr>
          <w:rFonts w:ascii="Times New Roman" w:hAnsi="Times New Roman" w:cs="Times New Roman"/>
          <w:szCs w:val="24"/>
        </w:rPr>
        <w:t>Certidão Negativa de Débitos ou Positiva com efeito de Negativa de Tributos Estaduais</w:t>
      </w:r>
      <w:r w:rsidRPr="00F95223">
        <w:rPr>
          <w:rFonts w:ascii="Times New Roman" w:hAnsi="Times New Roman" w:cs="Times New Roman"/>
          <w:color w:val="000000"/>
          <w:szCs w:val="24"/>
        </w:rPr>
        <w:t>, emitida pela Secretaria da Fazenda Estadual onde a empresa for sediada</w:t>
      </w:r>
      <w:r w:rsidRPr="00F95223">
        <w:rPr>
          <w:rFonts w:ascii="Times New Roman" w:eastAsia="Arial" w:hAnsi="Times New Roman" w:cs="Times New Roman"/>
          <w:color w:val="000000"/>
          <w:szCs w:val="24"/>
          <w:u w:val="single"/>
        </w:rPr>
        <w:t xml:space="preserve"> ou apresentação da certidão de não contribuinte na forma da Lei;</w:t>
      </w:r>
      <w:r w:rsidR="001258EA" w:rsidRPr="00F95223">
        <w:rPr>
          <w:rFonts w:ascii="Times New Roman" w:eastAsia="Arial" w:hAnsi="Times New Roman" w:cs="Times New Roman"/>
          <w:color w:val="000000"/>
          <w:szCs w:val="24"/>
          <w:u w:val="single"/>
        </w:rPr>
        <w:t xml:space="preserve"> </w:t>
      </w:r>
    </w:p>
    <w:p w14:paraId="473CB7AE" w14:textId="77777777" w:rsidR="002B2C6E" w:rsidRPr="00F95223" w:rsidRDefault="002B2C6E" w:rsidP="002B2C6E">
      <w:pPr>
        <w:tabs>
          <w:tab w:val="left" w:pos="851"/>
        </w:tabs>
        <w:spacing w:after="0"/>
        <w:jc w:val="both"/>
        <w:rPr>
          <w:rFonts w:ascii="Times New Roman" w:hAnsi="Times New Roman" w:cs="Times New Roman"/>
          <w:szCs w:val="24"/>
        </w:rPr>
      </w:pPr>
    </w:p>
    <w:p w14:paraId="7F5F69E9"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F95223" w:rsidRDefault="002B2C6E" w:rsidP="002B2C6E">
      <w:pPr>
        <w:pStyle w:val="PargrafodaLista"/>
        <w:rPr>
          <w:rFonts w:ascii="Times New Roman" w:hAnsi="Times New Roman"/>
          <w:szCs w:val="24"/>
        </w:rPr>
      </w:pPr>
    </w:p>
    <w:p w14:paraId="61584E3C"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F9522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F95223" w:rsidRDefault="002B2C6E" w:rsidP="002B2C6E">
      <w:pPr>
        <w:tabs>
          <w:tab w:val="left" w:pos="851"/>
        </w:tabs>
        <w:spacing w:after="0"/>
        <w:jc w:val="both"/>
        <w:rPr>
          <w:rFonts w:ascii="Times New Roman" w:hAnsi="Times New Roman" w:cs="Times New Roman"/>
          <w:szCs w:val="24"/>
        </w:rPr>
      </w:pPr>
    </w:p>
    <w:p w14:paraId="38B4A009" w14:textId="07D19C8F" w:rsidR="001258EA" w:rsidRPr="00F95223" w:rsidRDefault="002B2C6E" w:rsidP="001258EA">
      <w:pPr>
        <w:numPr>
          <w:ilvl w:val="2"/>
          <w:numId w:val="6"/>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F9522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F95223">
        <w:rPr>
          <w:rFonts w:ascii="Times New Roman" w:hAnsi="Times New Roman" w:cs="Times New Roman"/>
          <w:szCs w:val="24"/>
        </w:rPr>
        <w:t xml:space="preserve"> </w:t>
      </w:r>
    </w:p>
    <w:p w14:paraId="28AE94C7" w14:textId="77777777" w:rsidR="002B2C6E" w:rsidRPr="00F9522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F9522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F95223">
        <w:rPr>
          <w:rFonts w:ascii="Times New Roman" w:hAnsi="Times New Roman" w:cs="Times New Roman"/>
          <w:b/>
          <w:bCs/>
          <w:color w:val="000000"/>
          <w:szCs w:val="24"/>
        </w:rPr>
        <w:t>8.5.1</w:t>
      </w:r>
      <w:r w:rsidRPr="00F95223">
        <w:rPr>
          <w:rFonts w:ascii="Times New Roman" w:hAnsi="Times New Roman" w:cs="Times New Roman"/>
          <w:color w:val="000000"/>
          <w:szCs w:val="24"/>
        </w:rPr>
        <w:t>. Caso o fornecedor interessado detentor do menor preço seja qualificado como microempresa ou empresa de pequeno porte deverá apresentar</w:t>
      </w:r>
      <w:r w:rsidRPr="00F95223">
        <w:rPr>
          <w:rFonts w:ascii="Times New Roman" w:hAnsi="Times New Roman" w:cs="Times New Roman"/>
          <w:b/>
          <w:bCs/>
          <w:iCs/>
          <w:color w:val="000000"/>
          <w:szCs w:val="24"/>
          <w:u w:val="single"/>
        </w:rPr>
        <w:t xml:space="preserve"> CERTIDÃO SIMPLIFICADA</w:t>
      </w:r>
      <w:r w:rsidRPr="00F95223">
        <w:rPr>
          <w:rFonts w:ascii="Times New Roman" w:hAnsi="Times New Roman" w:cs="Times New Roman"/>
          <w:b/>
          <w:bCs/>
          <w:iCs/>
          <w:color w:val="000000"/>
          <w:szCs w:val="24"/>
        </w:rPr>
        <w:t xml:space="preserve">, expedida pela Junta Comercial ou a DECLARAÇÃO DE ENQUADRAMENTO validada pela Junta Comercial, </w:t>
      </w:r>
      <w:r w:rsidRPr="00F95223">
        <w:rPr>
          <w:rFonts w:ascii="Times New Roman" w:hAnsi="Times New Roman" w:cs="Times New Roman"/>
          <w:b/>
          <w:bCs/>
          <w:iCs/>
          <w:color w:val="000000"/>
          <w:szCs w:val="24"/>
          <w:u w:val="single"/>
        </w:rPr>
        <w:t>emitida nos 60 (sessenta) dias</w:t>
      </w:r>
      <w:r w:rsidRPr="00F9522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F95223">
        <w:rPr>
          <w:rFonts w:ascii="Times New Roman" w:hAnsi="Times New Roman" w:cs="Times New Roman"/>
          <w:b/>
          <w:bCs/>
          <w:iCs/>
          <w:caps/>
          <w:color w:val="000000"/>
          <w:szCs w:val="24"/>
        </w:rPr>
        <w:t xml:space="preserve">Certificado da Condição de Microempreendedor </w:t>
      </w:r>
      <w:r w:rsidRPr="00F95223">
        <w:rPr>
          <w:rFonts w:ascii="Times New Roman" w:hAnsi="Times New Roman" w:cs="Times New Roman"/>
          <w:b/>
          <w:bCs/>
          <w:iCs/>
          <w:caps/>
          <w:color w:val="000000"/>
          <w:szCs w:val="24"/>
        </w:rPr>
        <w:lastRenderedPageBreak/>
        <w:t xml:space="preserve">Individual </w:t>
      </w:r>
      <w:r w:rsidRPr="00F95223">
        <w:rPr>
          <w:rFonts w:ascii="Times New Roman" w:hAnsi="Times New Roman" w:cs="Times New Roman"/>
          <w:b/>
          <w:bCs/>
          <w:iCs/>
          <w:color w:val="000000"/>
          <w:szCs w:val="24"/>
        </w:rPr>
        <w:t>emitido nos 60 (sessenta) dias, imediatamente anteriores a abertura da sessão pública</w:t>
      </w:r>
      <w:r w:rsidRPr="00F95223">
        <w:rPr>
          <w:rFonts w:ascii="Times New Roman" w:hAnsi="Times New Roman" w:cs="Times New Roman"/>
          <w:b/>
          <w:bCs/>
          <w:color w:val="000000"/>
          <w:szCs w:val="24"/>
        </w:rPr>
        <w:t>;</w:t>
      </w:r>
    </w:p>
    <w:p w14:paraId="0EC438CA" w14:textId="77777777" w:rsidR="002B2C6E" w:rsidRPr="00F9522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179178F" w14:textId="6D52E1EA" w:rsidR="00DD169C" w:rsidRPr="00F95223" w:rsidRDefault="002B2C6E" w:rsidP="008110F9">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F95223">
        <w:rPr>
          <w:rFonts w:ascii="Times New Roman" w:hAnsi="Times New Roman" w:cs="Times New Roman"/>
          <w:b/>
          <w:bCs/>
          <w:color w:val="000000"/>
          <w:szCs w:val="24"/>
        </w:rPr>
        <w:t>8.5.2.</w:t>
      </w:r>
      <w:r w:rsidRPr="00F95223">
        <w:rPr>
          <w:rFonts w:ascii="Times New Roman" w:hAnsi="Times New Roman" w:cs="Times New Roman"/>
          <w:color w:val="000000"/>
          <w:szCs w:val="24"/>
        </w:rPr>
        <w:t xml:space="preserve">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31A52D1" w14:textId="77777777" w:rsidR="00DD169C" w:rsidRPr="00F95223"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F95223" w:rsidRDefault="00996932" w:rsidP="00996932">
      <w:pPr>
        <w:pStyle w:val="PargrafodaLista"/>
        <w:rPr>
          <w:rFonts w:ascii="Times New Roman" w:eastAsiaTheme="minorHAnsi" w:hAnsi="Times New Roman"/>
          <w:bCs/>
          <w:szCs w:val="24"/>
          <w:u w:val="single"/>
          <w:lang w:eastAsia="en-US"/>
        </w:rPr>
      </w:pPr>
    </w:p>
    <w:p w14:paraId="25B95B22" w14:textId="108FD14A" w:rsidR="00954500" w:rsidRPr="00F95223" w:rsidRDefault="00EC206F" w:rsidP="00954500">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F95223">
        <w:rPr>
          <w:rFonts w:ascii="Times New Roman" w:hAnsi="Times New Roman"/>
          <w:b/>
          <w:color w:val="auto"/>
          <w:sz w:val="24"/>
          <w:szCs w:val="24"/>
        </w:rPr>
        <w:t xml:space="preserve">HABILITAÇÃO ECONÔMICA – FINANCEIRA/ </w:t>
      </w:r>
      <w:r w:rsidR="00DD169C" w:rsidRPr="00F95223">
        <w:rPr>
          <w:rFonts w:ascii="Times New Roman" w:hAnsi="Times New Roman"/>
          <w:b/>
          <w:color w:val="auto"/>
          <w:sz w:val="24"/>
          <w:szCs w:val="24"/>
        </w:rPr>
        <w:t xml:space="preserve">QUALIFICAÇÃO TÉCNICA. </w:t>
      </w:r>
    </w:p>
    <w:p w14:paraId="2EC3D986" w14:textId="77777777" w:rsidR="00EC206F" w:rsidRPr="00F95223" w:rsidRDefault="00EC206F" w:rsidP="00EC206F">
      <w:pPr>
        <w:pStyle w:val="text"/>
        <w:tabs>
          <w:tab w:val="left" w:pos="567"/>
        </w:tabs>
        <w:spacing w:before="0" w:beforeAutospacing="0" w:after="0" w:afterAutospacing="0" w:line="276" w:lineRule="auto"/>
        <w:jc w:val="both"/>
        <w:rPr>
          <w:rFonts w:ascii="Times New Roman" w:hAnsi="Times New Roman"/>
          <w:b/>
          <w:bCs/>
          <w:sz w:val="24"/>
          <w:szCs w:val="24"/>
        </w:rPr>
      </w:pPr>
    </w:p>
    <w:p w14:paraId="70BAAB0B" w14:textId="2FDFB79A" w:rsidR="00DD169C" w:rsidRPr="00F95223" w:rsidRDefault="00EC206F" w:rsidP="00EC206F">
      <w:pPr>
        <w:pStyle w:val="text"/>
        <w:tabs>
          <w:tab w:val="left" w:pos="567"/>
        </w:tabs>
        <w:spacing w:before="0" w:beforeAutospacing="0" w:after="0" w:afterAutospacing="0" w:line="276" w:lineRule="auto"/>
        <w:jc w:val="both"/>
        <w:rPr>
          <w:rFonts w:ascii="Times New Roman" w:hAnsi="Times New Roman"/>
          <w:b/>
          <w:bCs/>
          <w:color w:val="auto"/>
          <w:sz w:val="24"/>
          <w:szCs w:val="24"/>
        </w:rPr>
      </w:pPr>
      <w:r w:rsidRPr="00F95223">
        <w:rPr>
          <w:rFonts w:ascii="Times New Roman" w:hAnsi="Times New Roman"/>
          <w:b/>
          <w:bCs/>
          <w:color w:val="auto"/>
          <w:sz w:val="24"/>
          <w:szCs w:val="24"/>
        </w:rPr>
        <w:t xml:space="preserve">8.6.1 Ficam os fornecedores dispensados da comprovação de habilitação técnica e habilitação econômico-financeira, tendo em vista que se trata de </w:t>
      </w:r>
      <w:r w:rsidRPr="00F95223">
        <w:rPr>
          <w:rFonts w:ascii="Times New Roman" w:hAnsi="Times New Roman"/>
          <w:b/>
          <w:bCs/>
          <w:color w:val="auto"/>
          <w:sz w:val="24"/>
          <w:szCs w:val="24"/>
          <w:u w:val="single"/>
        </w:rPr>
        <w:t>entrega imediata e total</w:t>
      </w:r>
      <w:r w:rsidRPr="00F95223">
        <w:rPr>
          <w:rFonts w:ascii="Times New Roman" w:hAnsi="Times New Roman"/>
          <w:b/>
          <w:bCs/>
          <w:color w:val="auto"/>
          <w:sz w:val="24"/>
          <w:szCs w:val="24"/>
        </w:rPr>
        <w:t>, nos termos do art. 70, inciso III, da Lei nº 14.133, de 2021.</w:t>
      </w:r>
    </w:p>
    <w:p w14:paraId="4007360D" w14:textId="77777777" w:rsidR="00EC206F" w:rsidRPr="00F95223" w:rsidRDefault="00EC206F" w:rsidP="00EC206F">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53E821F9" w:rsidR="002B2C6E" w:rsidRPr="00F95223" w:rsidRDefault="00271B65" w:rsidP="00D32B11">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F95223">
        <w:rPr>
          <w:rFonts w:ascii="Times New Roman" w:hAnsi="Times New Roman"/>
          <w:b/>
          <w:color w:val="auto"/>
          <w:sz w:val="24"/>
          <w:szCs w:val="24"/>
        </w:rPr>
        <w:t xml:space="preserve"> </w:t>
      </w:r>
      <w:r w:rsidR="002B2C6E" w:rsidRPr="00F95223">
        <w:rPr>
          <w:rFonts w:ascii="Times New Roman" w:hAnsi="Times New Roman"/>
          <w:b/>
          <w:color w:val="auto"/>
          <w:sz w:val="24"/>
          <w:szCs w:val="24"/>
          <w:lang w:val="pt"/>
        </w:rPr>
        <w:t xml:space="preserve">DECLARAÇÕES: </w:t>
      </w:r>
    </w:p>
    <w:p w14:paraId="7A31E4DD"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F95223"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F95223">
        <w:rPr>
          <w:rFonts w:ascii="Times New Roman" w:hAnsi="Times New Roman"/>
          <w:color w:val="auto"/>
          <w:sz w:val="24"/>
          <w:szCs w:val="24"/>
          <w:lang w:val="pt"/>
        </w:rPr>
        <w:t>Declaração unificada (Anexo I</w:t>
      </w:r>
      <w:r w:rsidR="00367639" w:rsidRPr="00F95223">
        <w:rPr>
          <w:rFonts w:ascii="Times New Roman" w:hAnsi="Times New Roman"/>
          <w:color w:val="auto"/>
          <w:sz w:val="24"/>
          <w:szCs w:val="24"/>
          <w:lang w:val="pt"/>
        </w:rPr>
        <w:t>II</w:t>
      </w:r>
      <w:r w:rsidRPr="00F95223">
        <w:rPr>
          <w:rFonts w:ascii="Times New Roman" w:hAnsi="Times New Roman"/>
          <w:color w:val="auto"/>
          <w:sz w:val="24"/>
          <w:szCs w:val="24"/>
          <w:lang w:val="pt"/>
        </w:rPr>
        <w:t>)</w:t>
      </w:r>
      <w:r w:rsidRPr="00F95223">
        <w:rPr>
          <w:rFonts w:ascii="Times New Roman" w:hAnsi="Times New Roman"/>
          <w:b/>
          <w:color w:val="auto"/>
          <w:sz w:val="24"/>
          <w:szCs w:val="24"/>
        </w:rPr>
        <w:t>;</w:t>
      </w:r>
    </w:p>
    <w:p w14:paraId="35EB7620" w14:textId="6E7BAC7A" w:rsidR="002B2C6E" w:rsidRPr="00F95223"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F95223">
        <w:rPr>
          <w:rFonts w:ascii="Times New Roman" w:hAnsi="Times New Roman"/>
          <w:color w:val="auto"/>
          <w:sz w:val="24"/>
          <w:szCs w:val="24"/>
          <w:lang w:val="pt"/>
        </w:rPr>
        <w:t xml:space="preserve">Declaração de ME/EPP (Anexo </w:t>
      </w:r>
      <w:r w:rsidR="00367639" w:rsidRPr="00F95223">
        <w:rPr>
          <w:rFonts w:ascii="Times New Roman" w:hAnsi="Times New Roman"/>
          <w:color w:val="auto"/>
          <w:sz w:val="24"/>
          <w:szCs w:val="24"/>
          <w:lang w:val="pt"/>
        </w:rPr>
        <w:t>I</w:t>
      </w:r>
      <w:r w:rsidRPr="00F95223">
        <w:rPr>
          <w:rFonts w:ascii="Times New Roman" w:hAnsi="Times New Roman"/>
          <w:color w:val="auto"/>
          <w:sz w:val="24"/>
          <w:szCs w:val="24"/>
          <w:lang w:val="pt"/>
        </w:rPr>
        <w:t>V);</w:t>
      </w:r>
    </w:p>
    <w:p w14:paraId="251F6904"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F95223" w:rsidRDefault="002B2C6E" w:rsidP="00D32B11">
      <w:pPr>
        <w:pStyle w:val="PargrafodaLista"/>
        <w:numPr>
          <w:ilvl w:val="1"/>
          <w:numId w:val="19"/>
        </w:numPr>
        <w:spacing w:line="276" w:lineRule="auto"/>
        <w:ind w:left="0" w:firstLine="0"/>
        <w:jc w:val="both"/>
        <w:rPr>
          <w:rFonts w:ascii="Times New Roman" w:hAnsi="Times New Roman"/>
          <w:b w:val="0"/>
          <w:bCs/>
          <w:szCs w:val="24"/>
        </w:rPr>
      </w:pPr>
      <w:r w:rsidRPr="00F95223">
        <w:rPr>
          <w:rFonts w:ascii="Times New Roman" w:hAnsi="Times New Roman"/>
          <w:b w:val="0"/>
          <w:bCs/>
          <w:szCs w:val="24"/>
        </w:rPr>
        <w:t>A validade dos documentos será aquela expressa nos mesmos ou estabelecida em lei.</w:t>
      </w:r>
    </w:p>
    <w:p w14:paraId="19529CE8"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E8691CF" w:rsidR="002B2C6E" w:rsidRPr="00F95223" w:rsidRDefault="002B2C6E" w:rsidP="002B2C6E">
      <w:pPr>
        <w:pStyle w:val="PargrafodaLista"/>
        <w:spacing w:line="276" w:lineRule="auto"/>
        <w:ind w:left="0"/>
        <w:jc w:val="both"/>
        <w:rPr>
          <w:rFonts w:ascii="Times New Roman" w:hAnsi="Times New Roman"/>
          <w:szCs w:val="24"/>
        </w:rPr>
      </w:pPr>
      <w:r w:rsidRPr="00F95223">
        <w:rPr>
          <w:rFonts w:ascii="Times New Roman" w:hAnsi="Times New Roman"/>
          <w:szCs w:val="24"/>
        </w:rPr>
        <w:t>8.</w:t>
      </w:r>
      <w:r w:rsidR="00DD169C" w:rsidRPr="00F95223">
        <w:rPr>
          <w:rFonts w:ascii="Times New Roman" w:hAnsi="Times New Roman"/>
          <w:szCs w:val="24"/>
        </w:rPr>
        <w:t>9</w:t>
      </w:r>
      <w:r w:rsidRPr="00F95223">
        <w:rPr>
          <w:rFonts w:ascii="Times New Roman" w:hAnsi="Times New Roman"/>
          <w:szCs w:val="24"/>
        </w:rPr>
        <w:t xml:space="preserve">. </w:t>
      </w:r>
      <w:r w:rsidRPr="00F95223">
        <w:rPr>
          <w:rFonts w:ascii="Times New Roman" w:hAnsi="Times New Roman"/>
          <w:b w:val="0"/>
          <w:bCs/>
          <w:szCs w:val="24"/>
        </w:rPr>
        <w:t>Em caso de omissão, o Agente de Contratação admitirá como válidos os documentos emitidos nos últimos de 60 (sessenta) dias da sua apresentação.</w:t>
      </w:r>
      <w:r w:rsidRPr="00F95223">
        <w:rPr>
          <w:rFonts w:ascii="Times New Roman" w:hAnsi="Times New Roman"/>
          <w:szCs w:val="24"/>
        </w:rPr>
        <w:t xml:space="preserve"> </w:t>
      </w:r>
    </w:p>
    <w:p w14:paraId="4B8A8A98" w14:textId="77777777" w:rsidR="002B2C6E" w:rsidRPr="00F95223" w:rsidRDefault="002B2C6E" w:rsidP="002B2C6E">
      <w:pPr>
        <w:pStyle w:val="PargrafodaLista"/>
        <w:spacing w:line="276" w:lineRule="auto"/>
        <w:ind w:left="0"/>
        <w:jc w:val="both"/>
        <w:rPr>
          <w:rFonts w:ascii="Times New Roman" w:hAnsi="Times New Roman"/>
          <w:szCs w:val="24"/>
        </w:rPr>
      </w:pPr>
    </w:p>
    <w:p w14:paraId="1CF3CC34" w14:textId="55F2AFDD"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8.</w:t>
      </w:r>
      <w:r w:rsidR="00DD169C" w:rsidRPr="00F95223">
        <w:rPr>
          <w:rFonts w:ascii="Times New Roman" w:hAnsi="Times New Roman"/>
          <w:szCs w:val="24"/>
        </w:rPr>
        <w:t>10</w:t>
      </w:r>
      <w:r w:rsidRPr="00F95223">
        <w:rPr>
          <w:rFonts w:ascii="Times New Roman" w:hAnsi="Times New Roman"/>
          <w:szCs w:val="24"/>
        </w:rPr>
        <w:t>.</w:t>
      </w:r>
      <w:r w:rsidRPr="00F95223">
        <w:rPr>
          <w:rFonts w:ascii="Times New Roman" w:hAnsi="Times New Roman"/>
          <w:color w:val="000000"/>
          <w:szCs w:val="24"/>
        </w:rPr>
        <w:t xml:space="preserve"> </w:t>
      </w:r>
      <w:r w:rsidRPr="00F95223">
        <w:rPr>
          <w:rFonts w:ascii="Times New Roman" w:hAnsi="Times New Roman"/>
          <w:b w:val="0"/>
          <w:bCs/>
          <w:szCs w:val="24"/>
        </w:rPr>
        <w:t xml:space="preserve">Não serão aceitos documentos de habilitação com indicação de CNPJ/CPF diferentes, salvo aqueles legalmente permitidos. </w:t>
      </w:r>
    </w:p>
    <w:p w14:paraId="4FED9858" w14:textId="77777777" w:rsidR="002B2C6E" w:rsidRPr="00F95223" w:rsidRDefault="002B2C6E" w:rsidP="002B2C6E">
      <w:pPr>
        <w:pStyle w:val="PargrafodaLista"/>
        <w:spacing w:line="276" w:lineRule="auto"/>
        <w:ind w:left="0"/>
        <w:jc w:val="both"/>
        <w:rPr>
          <w:rFonts w:ascii="Times New Roman" w:hAnsi="Times New Roman"/>
          <w:color w:val="000000"/>
          <w:szCs w:val="24"/>
        </w:rPr>
      </w:pPr>
    </w:p>
    <w:p w14:paraId="68FA3D4F" w14:textId="06055448" w:rsidR="002B2C6E" w:rsidRPr="00F95223" w:rsidRDefault="002B2C6E" w:rsidP="002B2C6E">
      <w:pPr>
        <w:pStyle w:val="PargrafodaLista"/>
        <w:spacing w:line="276" w:lineRule="auto"/>
        <w:ind w:left="0"/>
        <w:jc w:val="both"/>
        <w:rPr>
          <w:rFonts w:ascii="Times New Roman" w:hAnsi="Times New Roman"/>
          <w:szCs w:val="24"/>
        </w:rPr>
      </w:pPr>
      <w:r w:rsidRPr="00F95223">
        <w:rPr>
          <w:rFonts w:ascii="Times New Roman" w:hAnsi="Times New Roman"/>
          <w:color w:val="000000"/>
          <w:szCs w:val="24"/>
        </w:rPr>
        <w:t>8.1</w:t>
      </w:r>
      <w:r w:rsidR="00DD169C" w:rsidRPr="00F95223">
        <w:rPr>
          <w:rFonts w:ascii="Times New Roman" w:hAnsi="Times New Roman"/>
          <w:color w:val="000000"/>
          <w:szCs w:val="24"/>
        </w:rPr>
        <w:t>1</w:t>
      </w:r>
      <w:r w:rsidRPr="00F95223">
        <w:rPr>
          <w:rFonts w:ascii="Times New Roman" w:hAnsi="Times New Roman"/>
          <w:color w:val="000000"/>
          <w:szCs w:val="24"/>
        </w:rPr>
        <w:t xml:space="preserve">. </w:t>
      </w:r>
      <w:r w:rsidRPr="00F95223">
        <w:rPr>
          <w:rFonts w:ascii="Times New Roman" w:hAnsi="Times New Roman"/>
          <w:b w:val="0"/>
          <w:bCs/>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F95223" w:rsidRDefault="002B2C6E" w:rsidP="002B2C6E">
      <w:pPr>
        <w:pStyle w:val="PargrafodaLista"/>
        <w:spacing w:line="276" w:lineRule="auto"/>
        <w:ind w:left="0"/>
        <w:jc w:val="both"/>
        <w:rPr>
          <w:rFonts w:ascii="Times New Roman" w:hAnsi="Times New Roman"/>
          <w:szCs w:val="24"/>
        </w:rPr>
      </w:pPr>
    </w:p>
    <w:p w14:paraId="50D839F6" w14:textId="46515FCC"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8.1</w:t>
      </w:r>
      <w:r w:rsidR="00DD169C" w:rsidRPr="00F95223">
        <w:rPr>
          <w:rFonts w:ascii="Times New Roman" w:hAnsi="Times New Roman"/>
          <w:szCs w:val="24"/>
        </w:rPr>
        <w:t>2</w:t>
      </w:r>
      <w:r w:rsidRPr="00F95223">
        <w:rPr>
          <w:rFonts w:ascii="Times New Roman" w:hAnsi="Times New Roman"/>
          <w:szCs w:val="24"/>
        </w:rPr>
        <w:t xml:space="preserve">. </w:t>
      </w:r>
      <w:r w:rsidRPr="00F95223">
        <w:rPr>
          <w:rFonts w:ascii="Times New Roman" w:hAnsi="Times New Roman"/>
          <w:b w:val="0"/>
          <w:bCs/>
          <w:szCs w:val="24"/>
        </w:rPr>
        <w:t>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F95223" w:rsidRDefault="002B2C6E" w:rsidP="002B2C6E">
      <w:pPr>
        <w:pStyle w:val="PargrafodaLista"/>
        <w:spacing w:line="276" w:lineRule="auto"/>
        <w:ind w:left="0"/>
        <w:jc w:val="both"/>
        <w:rPr>
          <w:rFonts w:ascii="Times New Roman" w:hAnsi="Times New Roman"/>
          <w:szCs w:val="24"/>
        </w:rPr>
      </w:pPr>
    </w:p>
    <w:p w14:paraId="00CBD78F" w14:textId="158975D5" w:rsidR="002B2C6E" w:rsidRPr="00F95223" w:rsidRDefault="002B2C6E" w:rsidP="002B2C6E">
      <w:pPr>
        <w:pStyle w:val="PargrafodaLista"/>
        <w:spacing w:line="276" w:lineRule="auto"/>
        <w:ind w:left="0"/>
        <w:jc w:val="both"/>
        <w:rPr>
          <w:rFonts w:ascii="Times New Roman" w:hAnsi="Times New Roman"/>
          <w:b w:val="0"/>
          <w:bCs/>
          <w:color w:val="000000"/>
          <w:szCs w:val="24"/>
        </w:rPr>
      </w:pPr>
      <w:r w:rsidRPr="00F95223">
        <w:rPr>
          <w:rFonts w:ascii="Times New Roman" w:hAnsi="Times New Roman"/>
          <w:color w:val="000000"/>
          <w:szCs w:val="24"/>
        </w:rPr>
        <w:lastRenderedPageBreak/>
        <w:t>8.1</w:t>
      </w:r>
      <w:r w:rsidR="00DD169C" w:rsidRPr="00F95223">
        <w:rPr>
          <w:rFonts w:ascii="Times New Roman" w:hAnsi="Times New Roman"/>
          <w:color w:val="000000"/>
          <w:szCs w:val="24"/>
        </w:rPr>
        <w:t>3</w:t>
      </w:r>
      <w:r w:rsidRPr="00F95223">
        <w:rPr>
          <w:rFonts w:ascii="Times New Roman" w:hAnsi="Times New Roman"/>
          <w:color w:val="000000"/>
          <w:szCs w:val="24"/>
        </w:rPr>
        <w:t xml:space="preserve">. </w:t>
      </w:r>
      <w:r w:rsidRPr="00F95223">
        <w:rPr>
          <w:rFonts w:ascii="Times New Roman" w:hAnsi="Times New Roman"/>
          <w:b w:val="0"/>
          <w:bCs/>
          <w:color w:val="000000"/>
          <w:szCs w:val="24"/>
        </w:rPr>
        <w:t>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F95223" w:rsidRDefault="002B2C6E" w:rsidP="002B2C6E">
      <w:pPr>
        <w:pStyle w:val="PargrafodaLista"/>
        <w:spacing w:line="276" w:lineRule="auto"/>
        <w:ind w:left="0"/>
        <w:jc w:val="both"/>
        <w:rPr>
          <w:rFonts w:ascii="Times New Roman" w:hAnsi="Times New Roman"/>
          <w:color w:val="000000"/>
          <w:szCs w:val="24"/>
        </w:rPr>
      </w:pPr>
    </w:p>
    <w:p w14:paraId="0D699C33" w14:textId="4A5B5843"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b w:val="0"/>
          <w:bCs/>
          <w:color w:val="000000"/>
          <w:szCs w:val="24"/>
        </w:rPr>
      </w:pPr>
      <w:r w:rsidRPr="00F95223">
        <w:rPr>
          <w:rFonts w:ascii="Times New Roman" w:hAnsi="Times New Roman"/>
          <w:color w:val="000000"/>
          <w:szCs w:val="24"/>
        </w:rPr>
        <w:t>8.1</w:t>
      </w:r>
      <w:r w:rsidR="00DD169C" w:rsidRPr="00F95223">
        <w:rPr>
          <w:rFonts w:ascii="Times New Roman" w:hAnsi="Times New Roman"/>
          <w:color w:val="000000"/>
          <w:szCs w:val="24"/>
        </w:rPr>
        <w:t>4</w:t>
      </w:r>
      <w:r w:rsidRPr="00F95223">
        <w:rPr>
          <w:rFonts w:ascii="Times New Roman" w:hAnsi="Times New Roman"/>
          <w:color w:val="000000"/>
          <w:szCs w:val="24"/>
        </w:rPr>
        <w:t xml:space="preserve">. </w:t>
      </w:r>
      <w:r w:rsidRPr="00F95223">
        <w:rPr>
          <w:rFonts w:ascii="Times New Roman" w:hAnsi="Times New Roman"/>
          <w:b w:val="0"/>
          <w:bCs/>
          <w:color w:val="000000"/>
          <w:szCs w:val="24"/>
        </w:rPr>
        <w:t>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5425C8C6"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b w:val="0"/>
          <w:bCs/>
          <w:szCs w:val="24"/>
        </w:rPr>
      </w:pPr>
      <w:r w:rsidRPr="00F95223">
        <w:rPr>
          <w:rFonts w:ascii="Times New Roman" w:hAnsi="Times New Roman"/>
          <w:color w:val="000000"/>
          <w:szCs w:val="24"/>
        </w:rPr>
        <w:t>8.1</w:t>
      </w:r>
      <w:r w:rsidR="00DD169C" w:rsidRPr="00F95223">
        <w:rPr>
          <w:rFonts w:ascii="Times New Roman" w:hAnsi="Times New Roman"/>
          <w:color w:val="000000"/>
          <w:szCs w:val="24"/>
        </w:rPr>
        <w:t>5</w:t>
      </w:r>
      <w:r w:rsidRPr="00F95223">
        <w:rPr>
          <w:rFonts w:ascii="Times New Roman" w:hAnsi="Times New Roman"/>
          <w:color w:val="000000"/>
          <w:szCs w:val="24"/>
        </w:rPr>
        <w:t xml:space="preserve">. </w:t>
      </w:r>
      <w:r w:rsidRPr="00F95223">
        <w:rPr>
          <w:rFonts w:ascii="Times New Roman" w:hAnsi="Times New Roman"/>
          <w:b w:val="0"/>
          <w:bCs/>
          <w:color w:val="000000"/>
          <w:szCs w:val="24"/>
        </w:rPr>
        <w:t>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F95223" w:rsidRDefault="002B2C6E" w:rsidP="002B2C6E">
      <w:pPr>
        <w:pStyle w:val="PargrafodaLista"/>
        <w:spacing w:line="276" w:lineRule="auto"/>
        <w:ind w:left="0"/>
        <w:jc w:val="both"/>
        <w:rPr>
          <w:rFonts w:ascii="Times New Roman" w:hAnsi="Times New Roman"/>
          <w:szCs w:val="24"/>
        </w:rPr>
      </w:pPr>
    </w:p>
    <w:p w14:paraId="0DE10076" w14:textId="7BCE80A5"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8.1</w:t>
      </w:r>
      <w:r w:rsidR="00DD169C" w:rsidRPr="00F95223">
        <w:rPr>
          <w:rFonts w:ascii="Times New Roman" w:hAnsi="Times New Roman"/>
          <w:szCs w:val="24"/>
        </w:rPr>
        <w:t>6</w:t>
      </w:r>
      <w:r w:rsidRPr="00F95223">
        <w:rPr>
          <w:rFonts w:ascii="Times New Roman" w:hAnsi="Times New Roman"/>
          <w:szCs w:val="24"/>
        </w:rPr>
        <w:t xml:space="preserve">. </w:t>
      </w:r>
      <w:r w:rsidRPr="00F95223">
        <w:rPr>
          <w:rFonts w:ascii="Times New Roman" w:hAnsi="Times New Roman"/>
          <w:b w:val="0"/>
          <w:bCs/>
          <w:szCs w:val="24"/>
        </w:rPr>
        <w:t>Havendo necessidade de analisar minuciosamente os documentos exigidos, a sessão será suspensa, sendo informada a nova data e horário para a sua continuidade.</w:t>
      </w:r>
    </w:p>
    <w:p w14:paraId="0BDB6771" w14:textId="77777777"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37E65324"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F95223">
        <w:rPr>
          <w:rFonts w:ascii="Times New Roman" w:hAnsi="Times New Roman"/>
          <w:szCs w:val="24"/>
        </w:rPr>
        <w:t>8.1</w:t>
      </w:r>
      <w:r w:rsidR="00DD169C" w:rsidRPr="00F95223">
        <w:rPr>
          <w:rFonts w:ascii="Times New Roman" w:hAnsi="Times New Roman"/>
          <w:szCs w:val="24"/>
        </w:rPr>
        <w:t>7</w:t>
      </w:r>
      <w:r w:rsidRPr="00F95223">
        <w:rPr>
          <w:rFonts w:ascii="Times New Roman" w:hAnsi="Times New Roman"/>
          <w:szCs w:val="24"/>
        </w:rPr>
        <w:t xml:space="preserve">. </w:t>
      </w:r>
      <w:r w:rsidRPr="00F95223">
        <w:rPr>
          <w:rFonts w:ascii="Times New Roman" w:hAnsi="Times New Roman"/>
          <w:b w:val="0"/>
          <w:bCs/>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25397D9"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b w:val="0"/>
          <w:bCs/>
          <w:szCs w:val="24"/>
        </w:rPr>
      </w:pPr>
      <w:r w:rsidRPr="00F95223">
        <w:rPr>
          <w:rFonts w:ascii="Times New Roman" w:hAnsi="Times New Roman"/>
          <w:color w:val="000000"/>
          <w:szCs w:val="24"/>
        </w:rPr>
        <w:t>8.1</w:t>
      </w:r>
      <w:r w:rsidR="00DD169C" w:rsidRPr="00F95223">
        <w:rPr>
          <w:rFonts w:ascii="Times New Roman" w:hAnsi="Times New Roman"/>
          <w:color w:val="000000"/>
          <w:szCs w:val="24"/>
        </w:rPr>
        <w:t>8</w:t>
      </w:r>
      <w:r w:rsidRPr="00F95223">
        <w:rPr>
          <w:rFonts w:ascii="Times New Roman" w:hAnsi="Times New Roman"/>
          <w:color w:val="000000"/>
          <w:szCs w:val="24"/>
        </w:rPr>
        <w:t xml:space="preserve">. </w:t>
      </w:r>
      <w:r w:rsidRPr="00F95223">
        <w:rPr>
          <w:rFonts w:ascii="Times New Roman" w:hAnsi="Times New Roman"/>
          <w:b w:val="0"/>
          <w:bCs/>
          <w:color w:val="000000"/>
          <w:szCs w:val="24"/>
        </w:rPr>
        <w:t>Constatado o atendimento às exigências de habilitação fixadas no Aviso, a empresa participante será declarada vencedora.</w:t>
      </w:r>
    </w:p>
    <w:p w14:paraId="0CBD1595"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Cs/>
          <w:color w:val="auto"/>
          <w:sz w:val="24"/>
          <w:szCs w:val="24"/>
        </w:rPr>
      </w:pPr>
    </w:p>
    <w:p w14:paraId="4CF1AFDF" w14:textId="400527C7" w:rsidR="002B2C6E" w:rsidRPr="00F95223"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F95223">
        <w:rPr>
          <w:rFonts w:ascii="Times New Roman" w:hAnsi="Times New Roman"/>
          <w:b/>
          <w:color w:val="auto"/>
          <w:sz w:val="24"/>
          <w:szCs w:val="24"/>
          <w:lang w:val="pt"/>
        </w:rPr>
        <w:t>DA HOMOLOGAÇÃO E CONTR</w:t>
      </w:r>
      <w:r w:rsidR="00661DC2" w:rsidRPr="00F95223">
        <w:rPr>
          <w:rFonts w:ascii="Times New Roman" w:hAnsi="Times New Roman"/>
          <w:b/>
          <w:color w:val="auto"/>
          <w:sz w:val="24"/>
          <w:szCs w:val="24"/>
          <w:lang w:val="pt"/>
        </w:rPr>
        <w:t>A</w:t>
      </w:r>
      <w:r w:rsidRPr="00F95223">
        <w:rPr>
          <w:rFonts w:ascii="Times New Roman" w:hAnsi="Times New Roman"/>
          <w:b/>
          <w:color w:val="auto"/>
          <w:sz w:val="24"/>
          <w:szCs w:val="24"/>
          <w:lang w:val="pt"/>
        </w:rPr>
        <w:t>TAÇÃO:</w:t>
      </w:r>
    </w:p>
    <w:p w14:paraId="6EF4E76F"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F95223" w:rsidRDefault="002B2C6E" w:rsidP="002B2C6E">
      <w:pPr>
        <w:pStyle w:val="dou-paragraph"/>
        <w:shd w:val="clear" w:color="auto" w:fill="FFFFFF"/>
        <w:spacing w:before="0" w:beforeAutospacing="0" w:after="0" w:afterAutospacing="0" w:line="276" w:lineRule="auto"/>
        <w:jc w:val="both"/>
        <w:rPr>
          <w:color w:val="000000"/>
        </w:rPr>
      </w:pPr>
      <w:r w:rsidRPr="00F95223">
        <w:rPr>
          <w:b/>
          <w:bCs/>
          <w:color w:val="000000"/>
        </w:rPr>
        <w:t>9.1.</w:t>
      </w:r>
      <w:r w:rsidRPr="00F95223">
        <w:rPr>
          <w:color w:val="000000"/>
        </w:rPr>
        <w:t xml:space="preserve">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F9522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F95223" w:rsidRDefault="002B2C6E" w:rsidP="002B2C6E">
      <w:pPr>
        <w:pStyle w:val="dou-paragraph"/>
        <w:shd w:val="clear" w:color="auto" w:fill="FFFFFF"/>
        <w:spacing w:before="0" w:beforeAutospacing="0" w:after="0" w:afterAutospacing="0" w:line="276" w:lineRule="auto"/>
        <w:jc w:val="both"/>
      </w:pPr>
      <w:r w:rsidRPr="00F95223">
        <w:rPr>
          <w:b/>
          <w:bCs/>
          <w:color w:val="000000"/>
        </w:rPr>
        <w:t>9.2.</w:t>
      </w:r>
      <w:r w:rsidRPr="00F95223">
        <w:rPr>
          <w:color w:val="000000"/>
        </w:rPr>
        <w:t xml:space="preserve"> </w:t>
      </w:r>
      <w:r w:rsidRPr="00F95223">
        <w:t>Após a homologação, caso se conclua pela contratação, será firmado Contrato ou emitido instrumento equivalente.</w:t>
      </w:r>
    </w:p>
    <w:p w14:paraId="508D0E35" w14:textId="77777777" w:rsidR="002B2C6E" w:rsidRPr="00F9522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F95223" w:rsidRDefault="002B2C6E" w:rsidP="002B2C6E">
      <w:pPr>
        <w:pStyle w:val="dou-paragraph"/>
        <w:shd w:val="clear" w:color="auto" w:fill="FFFFFF"/>
        <w:spacing w:before="0" w:beforeAutospacing="0" w:after="0" w:afterAutospacing="0" w:line="276" w:lineRule="auto"/>
        <w:jc w:val="both"/>
      </w:pPr>
      <w:r w:rsidRPr="00F95223">
        <w:rPr>
          <w:b/>
          <w:bCs/>
        </w:rPr>
        <w:lastRenderedPageBreak/>
        <w:t>9.3.</w:t>
      </w:r>
      <w:r w:rsidRPr="00F95223">
        <w:t xml:space="preserve">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F9522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F95223" w:rsidRDefault="002B2C6E" w:rsidP="002B2C6E">
      <w:pPr>
        <w:pStyle w:val="dou-paragraph"/>
        <w:shd w:val="clear" w:color="auto" w:fill="FFFFFF"/>
        <w:spacing w:before="0" w:beforeAutospacing="0" w:after="0" w:afterAutospacing="0" w:line="276" w:lineRule="auto"/>
        <w:jc w:val="both"/>
      </w:pPr>
      <w:r w:rsidRPr="00F95223">
        <w:rPr>
          <w:b/>
          <w:bCs/>
        </w:rPr>
        <w:t>9.4.</w:t>
      </w:r>
      <w:r w:rsidRPr="00F95223">
        <w:t xml:space="preserve">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F9522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9.4.1.</w:t>
      </w:r>
      <w:r w:rsidRPr="00F95223">
        <w:t xml:space="preserve"> O prazo previsto no subitem anterior poderá ser prorrogado, por igual período, por solicitação justificada do fornecedor e aceita pela Administração.</w:t>
      </w:r>
    </w:p>
    <w:p w14:paraId="51D5DE1F" w14:textId="77777777" w:rsidR="002B2C6E" w:rsidRPr="00F95223" w:rsidRDefault="002B2C6E" w:rsidP="002B2C6E">
      <w:pPr>
        <w:pStyle w:val="dou-paragraph"/>
        <w:shd w:val="clear" w:color="auto" w:fill="FFFFFF"/>
        <w:spacing w:before="0" w:beforeAutospacing="0" w:after="0" w:afterAutospacing="0" w:line="276" w:lineRule="auto"/>
        <w:ind w:left="567"/>
        <w:jc w:val="both"/>
        <w:rPr>
          <w:bCs/>
        </w:rPr>
      </w:pPr>
      <w:r w:rsidRPr="00F95223">
        <w:rPr>
          <w:b/>
          <w:u w:val="single"/>
        </w:rPr>
        <w:t>9.4.2</w:t>
      </w:r>
      <w:r w:rsidRPr="00F95223">
        <w:rPr>
          <w:bCs/>
          <w:u w:val="single"/>
        </w:rPr>
        <w:t>. Será Permitido o Uso de Assinatura Eletrônica e Certificado Digital, para celebração do contrato entre as partes, atendendo ao Decreto Municipal 2.528/2021 que regulamenta o sistema de Assinaturas Digital de Documentos e da Outras Providências</w:t>
      </w:r>
      <w:r w:rsidRPr="00F95223">
        <w:rPr>
          <w:bCs/>
        </w:rPr>
        <w:t xml:space="preserve">. </w:t>
      </w:r>
    </w:p>
    <w:p w14:paraId="14B73ECE" w14:textId="77777777" w:rsidR="002B2C6E" w:rsidRPr="00F95223" w:rsidRDefault="002B2C6E" w:rsidP="002B2C6E">
      <w:pPr>
        <w:pStyle w:val="Corpodetexto"/>
        <w:widowControl w:val="0"/>
        <w:suppressAutoHyphens/>
        <w:spacing w:before="0" w:beforeAutospacing="0" w:after="0" w:afterAutospacing="0" w:line="276" w:lineRule="auto"/>
        <w:ind w:left="567"/>
        <w:jc w:val="both"/>
      </w:pPr>
      <w:r w:rsidRPr="00F95223">
        <w:rPr>
          <w:b/>
        </w:rPr>
        <w:t>9.4.3.</w:t>
      </w:r>
      <w:r w:rsidRPr="00F95223">
        <w:rPr>
          <w:bCs/>
        </w:rPr>
        <w:t xml:space="preserve"> </w:t>
      </w:r>
      <w:r w:rsidRPr="00F95223">
        <w:t xml:space="preserve">A convocação da empresa vencedora para assinatura do contrato será realizada por meio de publicação no Diário Oficial dos Municípios </w:t>
      </w:r>
      <w:r w:rsidRPr="00F95223">
        <w:rPr>
          <w:b/>
        </w:rPr>
        <w:t xml:space="preserve">ASSOMASUL – </w:t>
      </w:r>
      <w:hyperlink r:id="rId15" w:history="1">
        <w:r w:rsidRPr="00F95223">
          <w:rPr>
            <w:rStyle w:val="Hyperlink"/>
            <w:b/>
          </w:rPr>
          <w:t>http://diariooficialms.com.br/assomasul</w:t>
        </w:r>
      </w:hyperlink>
      <w:r w:rsidRPr="00F95223">
        <w:rPr>
          <w:b/>
        </w:rPr>
        <w:t>.</w:t>
      </w:r>
    </w:p>
    <w:p w14:paraId="54F11BC2"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9.4.4.</w:t>
      </w:r>
      <w:r w:rsidRPr="00F95223">
        <w:t xml:space="preserve">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F9522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F95223" w:rsidRDefault="002B2C6E" w:rsidP="002B2C6E">
      <w:pPr>
        <w:pStyle w:val="dou-paragraph"/>
        <w:shd w:val="clear" w:color="auto" w:fill="FFFFFF"/>
        <w:spacing w:before="0" w:beforeAutospacing="0" w:after="0" w:afterAutospacing="0" w:line="276" w:lineRule="auto"/>
        <w:jc w:val="both"/>
      </w:pPr>
      <w:r w:rsidRPr="00F95223">
        <w:rPr>
          <w:b/>
          <w:bCs/>
        </w:rPr>
        <w:t>9.5.</w:t>
      </w:r>
      <w:r w:rsidRPr="00F95223">
        <w:t xml:space="preserve"> O Aceite da Nota de Empenho ou do instrumento equivalente, emitida ao fornecedor adjudicado, implica o reconhecimento de que:</w:t>
      </w:r>
    </w:p>
    <w:p w14:paraId="3B879E7E" w14:textId="77777777" w:rsidR="002B2C6E" w:rsidRPr="00F9522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9.5.1.</w:t>
      </w:r>
      <w:r w:rsidRPr="00F95223">
        <w:t xml:space="preserve"> referida Nota está substituindo o contrato, aplicando-se à relação de negócios ali estabelecida as disposições da Lei nº 14.133, de 2021;</w:t>
      </w:r>
    </w:p>
    <w:p w14:paraId="672A3CC3"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9.5.2.</w:t>
      </w:r>
      <w:r w:rsidRPr="00F95223">
        <w:t xml:space="preserve"> a contratada se vincula à sua proposta e às previsões contidas no Aviso de Contratação Direta e seus anexos;</w:t>
      </w:r>
    </w:p>
    <w:p w14:paraId="5A69EF29"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9.5.3</w:t>
      </w:r>
      <w:r w:rsidRPr="00F95223">
        <w:t>.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F9522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 xml:space="preserve">9.6. </w:t>
      </w:r>
      <w:r w:rsidRPr="00F95223">
        <w:rPr>
          <w:rFonts w:ascii="Times New Roman" w:hAnsi="Times New Roman"/>
          <w:b w:val="0"/>
          <w:bCs/>
          <w:szCs w:val="24"/>
        </w:rPr>
        <w:t xml:space="preserve">Na assinatura do contrato, será exigida a comprovação da regularidade fiscal e trabalhista, as certidões negativas de inidoneidade e impedimento expedidas no </w:t>
      </w:r>
      <w:r w:rsidRPr="00F95223">
        <w:rPr>
          <w:rFonts w:ascii="Times New Roman" w:hAnsi="Times New Roman"/>
          <w:b w:val="0"/>
          <w:bCs/>
          <w:color w:val="000000"/>
          <w:szCs w:val="24"/>
        </w:rPr>
        <w:t>Cadastro Nacional de Empresas Inidôneas e Suspensas (Ceis) e o Cadastro Nacional de Empresas Punidas (Cnep), devendo manter as condições de habilitação</w:t>
      </w:r>
      <w:r w:rsidRPr="00F95223">
        <w:rPr>
          <w:rFonts w:ascii="Times New Roman" w:hAnsi="Times New Roman"/>
          <w:b w:val="0"/>
          <w:bCs/>
          <w:szCs w:val="24"/>
        </w:rPr>
        <w:t xml:space="preserve"> durante a vigência do contrato.</w:t>
      </w:r>
    </w:p>
    <w:p w14:paraId="5735719B" w14:textId="77777777" w:rsidR="002B2C6E" w:rsidRPr="00F95223" w:rsidRDefault="002B2C6E" w:rsidP="002B2C6E">
      <w:pPr>
        <w:pStyle w:val="PargrafodaLista"/>
        <w:spacing w:line="276" w:lineRule="auto"/>
        <w:ind w:left="0"/>
        <w:jc w:val="both"/>
        <w:rPr>
          <w:rFonts w:ascii="Times New Roman" w:hAnsi="Times New Roman"/>
          <w:szCs w:val="24"/>
        </w:rPr>
      </w:pPr>
    </w:p>
    <w:p w14:paraId="385431EF" w14:textId="77777777" w:rsidR="002B2C6E" w:rsidRPr="00F95223" w:rsidRDefault="002B2C6E" w:rsidP="002B2C6E">
      <w:pPr>
        <w:pStyle w:val="PargrafodaLista"/>
        <w:spacing w:line="276" w:lineRule="auto"/>
        <w:ind w:left="0"/>
        <w:jc w:val="both"/>
        <w:rPr>
          <w:rFonts w:ascii="Times New Roman" w:hAnsi="Times New Roman"/>
          <w:szCs w:val="24"/>
        </w:rPr>
      </w:pPr>
      <w:r w:rsidRPr="00F95223">
        <w:rPr>
          <w:rFonts w:ascii="Times New Roman" w:hAnsi="Times New Roman"/>
          <w:szCs w:val="24"/>
        </w:rPr>
        <w:lastRenderedPageBreak/>
        <w:t xml:space="preserve">9.7. </w:t>
      </w:r>
      <w:r w:rsidRPr="00F95223">
        <w:rPr>
          <w:rFonts w:ascii="Times New Roman" w:hAnsi="Times New Roman"/>
          <w:b w:val="0"/>
          <w:bCs/>
          <w:szCs w:val="24"/>
        </w:rPr>
        <w:t>Na hipótese de irregularidade, o contratado deverá regularizar a sua situação perante o cadastro no prazo de até 05 (cinco) dias úteis, sob pena de aplicação das penalidades previstas no edital e anexos</w:t>
      </w:r>
      <w:r w:rsidRPr="00F95223">
        <w:rPr>
          <w:rFonts w:ascii="Times New Roman" w:hAnsi="Times New Roman"/>
          <w:szCs w:val="24"/>
        </w:rPr>
        <w:t>.</w:t>
      </w:r>
    </w:p>
    <w:p w14:paraId="110C6383" w14:textId="77777777" w:rsidR="002B2C6E" w:rsidRPr="00F95223" w:rsidRDefault="002B2C6E" w:rsidP="002B2C6E">
      <w:pPr>
        <w:pStyle w:val="PargrafodaLista"/>
        <w:spacing w:line="276" w:lineRule="auto"/>
        <w:ind w:left="0"/>
        <w:jc w:val="both"/>
        <w:rPr>
          <w:rFonts w:ascii="Times New Roman" w:hAnsi="Times New Roman"/>
          <w:szCs w:val="24"/>
        </w:rPr>
      </w:pPr>
    </w:p>
    <w:p w14:paraId="26CFBEC4" w14:textId="478FD5F2"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 xml:space="preserve">9.8. </w:t>
      </w:r>
      <w:r w:rsidRPr="00F95223">
        <w:rPr>
          <w:rFonts w:ascii="Times New Roman" w:hAnsi="Times New Roman"/>
          <w:b w:val="0"/>
          <w:bCs/>
          <w:szCs w:val="24"/>
        </w:rPr>
        <w:t>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0AD61B61"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F95223"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F95223">
        <w:rPr>
          <w:rFonts w:ascii="Times New Roman" w:hAnsi="Times New Roman"/>
          <w:b/>
          <w:color w:val="auto"/>
          <w:sz w:val="24"/>
          <w:szCs w:val="24"/>
          <w:lang w:val="pt"/>
        </w:rPr>
        <w:t xml:space="preserve">DO PAGAMENTO: </w:t>
      </w:r>
    </w:p>
    <w:p w14:paraId="39DF478E"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F9522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F95223">
        <w:rPr>
          <w:rFonts w:ascii="Times New Roman" w:hAnsi="Times New Roman" w:cs="Times New Roman"/>
          <w:b/>
          <w:bCs/>
          <w:szCs w:val="24"/>
          <w:lang w:val="pt"/>
        </w:rPr>
        <w:t>10.1.</w:t>
      </w:r>
      <w:r w:rsidRPr="00F95223">
        <w:rPr>
          <w:rFonts w:ascii="Times New Roman" w:hAnsi="Times New Roman" w:cs="Times New Roman"/>
          <w:szCs w:val="24"/>
          <w:lang w:val="pt"/>
        </w:rPr>
        <w:t xml:space="preserve"> O pagamento será realizado diretamente à Contratada, no prazo de até 30 (trinta) dias, </w:t>
      </w:r>
      <w:r w:rsidRPr="00F9522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F95223">
        <w:rPr>
          <w:rFonts w:ascii="Times New Roman" w:hAnsi="Times New Roman" w:cs="Times New Roman"/>
          <w:bCs/>
          <w:szCs w:val="24"/>
        </w:rPr>
        <w:t>de titularidade da CONTRATADA</w:t>
      </w:r>
      <w:r w:rsidRPr="00F95223">
        <w:rPr>
          <w:rFonts w:ascii="Times New Roman" w:hAnsi="Times New Roman" w:cs="Times New Roman"/>
          <w:szCs w:val="24"/>
          <w:lang w:val="pt"/>
        </w:rPr>
        <w:t xml:space="preserve">, nos termos da Lei Federal nº 14.133/2021, </w:t>
      </w:r>
      <w:r w:rsidRPr="00F95223">
        <w:rPr>
          <w:rFonts w:ascii="Times New Roman" w:hAnsi="Times New Roman" w:cs="Times New Roman"/>
          <w:bCs/>
          <w:color w:val="000000"/>
          <w:szCs w:val="24"/>
        </w:rPr>
        <w:t xml:space="preserve">acompanhada </w:t>
      </w:r>
      <w:r w:rsidRPr="00F95223">
        <w:rPr>
          <w:rFonts w:ascii="Times New Roman" w:hAnsi="Times New Roman" w:cs="Times New Roman"/>
          <w:color w:val="000000"/>
          <w:szCs w:val="24"/>
        </w:rPr>
        <w:t>dos seguintes documentos:</w:t>
      </w:r>
    </w:p>
    <w:p w14:paraId="486AC009" w14:textId="77777777" w:rsidR="002B2C6E" w:rsidRPr="00F9522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F95223">
        <w:rPr>
          <w:rFonts w:ascii="Times New Roman" w:hAnsi="Times New Roman"/>
          <w:color w:val="000000"/>
          <w:szCs w:val="24"/>
        </w:rPr>
        <w:t>a)</w:t>
      </w:r>
      <w:r w:rsidRPr="00F95223">
        <w:rPr>
          <w:rFonts w:ascii="Times New Roman" w:hAnsi="Times New Roman"/>
          <w:bCs/>
          <w:color w:val="000000"/>
          <w:szCs w:val="24"/>
        </w:rPr>
        <w:t xml:space="preserve"> Prova de Regularidade com a </w:t>
      </w:r>
      <w:r w:rsidRPr="00F95223">
        <w:rPr>
          <w:rFonts w:ascii="Times New Roman" w:hAnsi="Times New Roman"/>
          <w:color w:val="000000"/>
          <w:szCs w:val="24"/>
        </w:rPr>
        <w:t>Fazenda Federal</w:t>
      </w:r>
      <w:r w:rsidRPr="00F95223">
        <w:rPr>
          <w:rFonts w:ascii="Times New Roman" w:hAnsi="Times New Roman"/>
          <w:bCs/>
          <w:color w:val="000000"/>
          <w:szCs w:val="24"/>
        </w:rPr>
        <w:t xml:space="preserve"> e a Seguridade Social – CND </w:t>
      </w:r>
      <w:r w:rsidRPr="00F95223">
        <w:rPr>
          <w:rFonts w:ascii="Times New Roman" w:hAnsi="Times New Roman"/>
          <w:color w:val="000000"/>
          <w:szCs w:val="24"/>
        </w:rPr>
        <w:t>(INSS)</w:t>
      </w:r>
      <w:r w:rsidRPr="00F9522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F9522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F95223">
        <w:rPr>
          <w:rFonts w:ascii="Times New Roman" w:hAnsi="Times New Roman"/>
          <w:bCs/>
          <w:color w:val="000000"/>
          <w:szCs w:val="24"/>
        </w:rPr>
        <w:t xml:space="preserve">b) Prova de regularidade com a </w:t>
      </w:r>
      <w:r w:rsidRPr="00F95223">
        <w:rPr>
          <w:rFonts w:ascii="Times New Roman" w:hAnsi="Times New Roman"/>
          <w:b w:val="0"/>
          <w:bCs/>
          <w:color w:val="000000"/>
          <w:szCs w:val="24"/>
        </w:rPr>
        <w:t>Fazenda Estadual</w:t>
      </w:r>
      <w:r w:rsidRPr="00F95223">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F95223">
        <w:rPr>
          <w:rFonts w:ascii="Times New Roman" w:eastAsia="Arial" w:hAnsi="Times New Roman"/>
          <w:color w:val="000000"/>
          <w:szCs w:val="24"/>
          <w:u w:val="single"/>
        </w:rPr>
        <w:t>ou apresentação da certidão de não contribuinte na forma da Lei;</w:t>
      </w:r>
    </w:p>
    <w:p w14:paraId="77116A93" w14:textId="77777777" w:rsidR="002B2C6E" w:rsidRPr="00F9522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F95223">
        <w:rPr>
          <w:rFonts w:ascii="Times New Roman" w:hAnsi="Times New Roman"/>
          <w:bCs/>
          <w:color w:val="000000"/>
          <w:szCs w:val="24"/>
        </w:rPr>
        <w:t xml:space="preserve">c) Prova de regularidade com a </w:t>
      </w:r>
      <w:r w:rsidRPr="00F95223">
        <w:rPr>
          <w:rFonts w:ascii="Times New Roman" w:hAnsi="Times New Roman"/>
          <w:b w:val="0"/>
          <w:bCs/>
          <w:color w:val="000000"/>
          <w:szCs w:val="24"/>
        </w:rPr>
        <w:t>Fazenda Municipal</w:t>
      </w:r>
      <w:r w:rsidRPr="00F95223">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F9522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F9522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F95223">
        <w:rPr>
          <w:rFonts w:ascii="Times New Roman" w:hAnsi="Times New Roman"/>
          <w:bCs/>
          <w:color w:val="000000"/>
          <w:szCs w:val="24"/>
        </w:rPr>
        <w:t xml:space="preserve">d) Prova de Regularidade relativa ao Fundo de Garantia por Tempo de Serviço </w:t>
      </w:r>
      <w:r w:rsidRPr="00F95223">
        <w:rPr>
          <w:rFonts w:ascii="Times New Roman" w:hAnsi="Times New Roman"/>
          <w:color w:val="000000"/>
          <w:szCs w:val="24"/>
        </w:rPr>
        <w:t>(FGTS)</w:t>
      </w:r>
      <w:r w:rsidRPr="00F95223">
        <w:rPr>
          <w:rFonts w:ascii="Times New Roman" w:hAnsi="Times New Roman"/>
          <w:bCs/>
          <w:color w:val="000000"/>
          <w:szCs w:val="24"/>
        </w:rPr>
        <w:t>, mediante Certificado de Regularidade do FGTS;</w:t>
      </w:r>
    </w:p>
    <w:p w14:paraId="2A102970"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F95223" w:rsidRDefault="002B2C6E" w:rsidP="002B2C6E">
      <w:pPr>
        <w:pStyle w:val="Cabealho"/>
        <w:spacing w:line="276" w:lineRule="auto"/>
        <w:ind w:left="567"/>
        <w:jc w:val="both"/>
        <w:rPr>
          <w:rFonts w:ascii="Times New Roman" w:hAnsi="Times New Roman" w:cs="Times New Roman"/>
          <w:b/>
          <w:szCs w:val="24"/>
        </w:rPr>
      </w:pPr>
      <w:r w:rsidRPr="00F95223">
        <w:rPr>
          <w:rFonts w:ascii="Times New Roman" w:hAnsi="Times New Roman" w:cs="Times New Roman"/>
          <w:b/>
          <w:color w:val="000000"/>
          <w:szCs w:val="24"/>
          <w:lang w:eastAsia="pt-BR"/>
        </w:rPr>
        <w:lastRenderedPageBreak/>
        <w:t>e) Prova de Regularidade Trabalhista, mediante apresentação da Certidão Negativa de Débitos Trabalhistas (CNDT) ou Certidão Positiva com efeitos de negativa, emitida pelo TST – Tribunal Superior do Trabalho</w:t>
      </w:r>
      <w:r w:rsidRPr="00F95223">
        <w:rPr>
          <w:rFonts w:ascii="Times New Roman" w:hAnsi="Times New Roman" w:cs="Times New Roman"/>
          <w:b/>
          <w:szCs w:val="24"/>
        </w:rPr>
        <w:t>.</w:t>
      </w:r>
    </w:p>
    <w:p w14:paraId="644575FA" w14:textId="77777777" w:rsidR="002B2C6E" w:rsidRPr="00F95223" w:rsidRDefault="002B2C6E" w:rsidP="002B2C6E">
      <w:pPr>
        <w:pStyle w:val="PargrafodaLista"/>
        <w:spacing w:line="276" w:lineRule="auto"/>
        <w:ind w:left="567"/>
        <w:jc w:val="both"/>
        <w:rPr>
          <w:rFonts w:ascii="Times New Roman" w:hAnsi="Times New Roman"/>
          <w:szCs w:val="24"/>
        </w:rPr>
      </w:pPr>
    </w:p>
    <w:p w14:paraId="57CBD674" w14:textId="7BDDB735" w:rsidR="002B2C6E" w:rsidRPr="00F95223" w:rsidRDefault="002B2C6E" w:rsidP="002B2C6E">
      <w:pPr>
        <w:pStyle w:val="NormalWeb"/>
        <w:spacing w:before="0" w:beforeAutospacing="0" w:after="0" w:afterAutospacing="0" w:line="276" w:lineRule="auto"/>
        <w:jc w:val="both"/>
      </w:pPr>
      <w:r w:rsidRPr="00F95223">
        <w:rPr>
          <w:b/>
          <w:bCs/>
        </w:rPr>
        <w:t>10.2</w:t>
      </w:r>
      <w:r w:rsidRPr="00F95223">
        <w:t xml:space="preserve">. A Nota Fiscal não poderá conter emendas, rasuras, acréscimos ou entrelinhas e deverá ser apresenta em 3 (três) vias, constando o número da licitação e do </w:t>
      </w:r>
      <w:r w:rsidRPr="00F95223">
        <w:rPr>
          <w:b/>
        </w:rPr>
        <w:t>CONTRATO</w:t>
      </w:r>
      <w:r w:rsidRPr="00F95223">
        <w:t xml:space="preserve"> firmado com a </w:t>
      </w:r>
      <w:r w:rsidRPr="00F95223">
        <w:rPr>
          <w:b/>
        </w:rPr>
        <w:t>CONTRATANTE</w:t>
      </w:r>
      <w:r w:rsidRPr="00F95223">
        <w:t>.</w:t>
      </w:r>
    </w:p>
    <w:p w14:paraId="41EF09CA" w14:textId="77777777" w:rsidR="002B2C6E" w:rsidRPr="00F95223" w:rsidRDefault="002B2C6E" w:rsidP="002B2C6E">
      <w:pPr>
        <w:spacing w:after="0"/>
        <w:jc w:val="both"/>
        <w:rPr>
          <w:rFonts w:ascii="Times New Roman" w:hAnsi="Times New Roman" w:cs="Times New Roman"/>
          <w:b/>
          <w:bCs/>
          <w:szCs w:val="24"/>
        </w:rPr>
      </w:pPr>
    </w:p>
    <w:p w14:paraId="0A576892" w14:textId="77777777" w:rsidR="002B2C6E" w:rsidRPr="00F95223" w:rsidRDefault="002B2C6E" w:rsidP="002B2C6E">
      <w:pPr>
        <w:spacing w:after="0"/>
        <w:jc w:val="both"/>
        <w:rPr>
          <w:rFonts w:ascii="Times New Roman" w:hAnsi="Times New Roman" w:cs="Times New Roman"/>
          <w:szCs w:val="24"/>
        </w:rPr>
      </w:pPr>
      <w:r w:rsidRPr="00F95223">
        <w:rPr>
          <w:rFonts w:ascii="Times New Roman" w:hAnsi="Times New Roman" w:cs="Times New Roman"/>
          <w:b/>
          <w:bCs/>
          <w:szCs w:val="24"/>
        </w:rPr>
        <w:t>10.3</w:t>
      </w:r>
      <w:r w:rsidRPr="00F95223">
        <w:rPr>
          <w:rFonts w:ascii="Times New Roman" w:hAnsi="Times New Roman" w:cs="Times New Roman"/>
          <w:szCs w:val="24"/>
        </w:rPr>
        <w:t xml:space="preserve">. É vedada expressamente a realização de cobrança de forma diversa da estipulada neste </w:t>
      </w:r>
      <w:r w:rsidRPr="00F95223">
        <w:rPr>
          <w:rFonts w:ascii="Times New Roman" w:hAnsi="Times New Roman" w:cs="Times New Roman"/>
          <w:b/>
          <w:szCs w:val="24"/>
        </w:rPr>
        <w:t>CONTRATO</w:t>
      </w:r>
      <w:r w:rsidRPr="00F95223">
        <w:rPr>
          <w:rFonts w:ascii="Times New Roman" w:hAnsi="Times New Roman" w:cs="Times New Roman"/>
          <w:szCs w:val="24"/>
        </w:rPr>
        <w:t xml:space="preserve">, em especial a cobrança bancária, mediante boleto ou mesmo o protesto de título, sob pena de aplicação das sanções previstas neste </w:t>
      </w:r>
      <w:r w:rsidRPr="00F95223">
        <w:rPr>
          <w:rFonts w:ascii="Times New Roman" w:hAnsi="Times New Roman" w:cs="Times New Roman"/>
          <w:b/>
          <w:szCs w:val="24"/>
        </w:rPr>
        <w:t>CONTRATO</w:t>
      </w:r>
      <w:r w:rsidRPr="00F95223">
        <w:rPr>
          <w:rFonts w:ascii="Times New Roman" w:hAnsi="Times New Roman" w:cs="Times New Roman"/>
          <w:szCs w:val="24"/>
        </w:rPr>
        <w:t xml:space="preserve"> e indenização pelos danos decorrentes.</w:t>
      </w:r>
    </w:p>
    <w:p w14:paraId="565368E0" w14:textId="77777777" w:rsidR="002B2C6E" w:rsidRPr="00F95223" w:rsidRDefault="002B2C6E" w:rsidP="002B2C6E">
      <w:pPr>
        <w:spacing w:after="0"/>
        <w:jc w:val="both"/>
        <w:rPr>
          <w:rFonts w:ascii="Times New Roman" w:hAnsi="Times New Roman" w:cs="Times New Roman"/>
          <w:szCs w:val="24"/>
        </w:rPr>
      </w:pPr>
    </w:p>
    <w:p w14:paraId="58EB5049" w14:textId="2A7940D4" w:rsidR="002B2C6E" w:rsidRPr="00366208" w:rsidRDefault="002B2C6E" w:rsidP="002B2C6E">
      <w:pPr>
        <w:spacing w:after="0"/>
        <w:jc w:val="both"/>
        <w:rPr>
          <w:rFonts w:ascii="Times New Roman" w:hAnsi="Times New Roman" w:cs="Times New Roman"/>
          <w:szCs w:val="24"/>
        </w:rPr>
      </w:pPr>
      <w:r w:rsidRPr="00F95223">
        <w:rPr>
          <w:rFonts w:ascii="Times New Roman" w:hAnsi="Times New Roman" w:cs="Times New Roman"/>
          <w:b/>
          <w:bCs/>
          <w:szCs w:val="24"/>
        </w:rPr>
        <w:t>10.4.</w:t>
      </w:r>
      <w:r w:rsidRPr="00F95223">
        <w:rPr>
          <w:rFonts w:ascii="Times New Roman" w:hAnsi="Times New Roman" w:cs="Times New Roman"/>
          <w:szCs w:val="24"/>
        </w:rPr>
        <w:t xml:space="preserve"> Havendo erro na apresentação da Nota Fiscal ou dos documentos pertinentes à contratação, ou, ainda, circunstância que impeça a liquidação da despesa, o pagamento ficará pendente até que a </w:t>
      </w:r>
      <w:r w:rsidRPr="00F95223">
        <w:rPr>
          <w:rFonts w:ascii="Times New Roman" w:hAnsi="Times New Roman" w:cs="Times New Roman"/>
          <w:b/>
          <w:szCs w:val="24"/>
        </w:rPr>
        <w:t>CONTRATADA</w:t>
      </w:r>
      <w:r w:rsidRPr="00F9522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F95223">
        <w:rPr>
          <w:rFonts w:ascii="Times New Roman" w:hAnsi="Times New Roman" w:cs="Times New Roman"/>
          <w:b/>
          <w:szCs w:val="24"/>
        </w:rPr>
        <w:t>CONTRATANTE</w:t>
      </w:r>
      <w:r w:rsidRPr="00F95223">
        <w:rPr>
          <w:rFonts w:ascii="Times New Roman" w:hAnsi="Times New Roman" w:cs="Times New Roman"/>
          <w:szCs w:val="24"/>
        </w:rPr>
        <w:t>.</w:t>
      </w:r>
    </w:p>
    <w:p w14:paraId="5673E479" w14:textId="77777777" w:rsidR="002B2C6E" w:rsidRPr="00F9522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F95223" w:rsidRDefault="002B2C6E" w:rsidP="002B2C6E">
      <w:pPr>
        <w:autoSpaceDE w:val="0"/>
        <w:autoSpaceDN w:val="0"/>
        <w:adjustRightInd w:val="0"/>
        <w:spacing w:after="0"/>
        <w:jc w:val="both"/>
        <w:rPr>
          <w:rFonts w:ascii="Times New Roman" w:hAnsi="Times New Roman" w:cs="Times New Roman"/>
          <w:b/>
          <w:szCs w:val="24"/>
        </w:rPr>
      </w:pPr>
      <w:r w:rsidRPr="00F95223">
        <w:rPr>
          <w:rFonts w:ascii="Times New Roman" w:hAnsi="Times New Roman" w:cs="Times New Roman"/>
          <w:b/>
          <w:szCs w:val="24"/>
        </w:rPr>
        <w:t>10.5.</w:t>
      </w:r>
      <w:r w:rsidRPr="00F95223">
        <w:rPr>
          <w:rFonts w:ascii="Times New Roman" w:hAnsi="Times New Roman" w:cs="Times New Roman"/>
          <w:bCs/>
          <w:szCs w:val="24"/>
        </w:rPr>
        <w:t xml:space="preserve"> A </w:t>
      </w:r>
      <w:r w:rsidRPr="00F95223">
        <w:rPr>
          <w:rFonts w:ascii="Times New Roman" w:hAnsi="Times New Roman" w:cs="Times New Roman"/>
          <w:b/>
          <w:szCs w:val="24"/>
        </w:rPr>
        <w:t>CONTRATANTE</w:t>
      </w:r>
      <w:r w:rsidRPr="00F95223">
        <w:rPr>
          <w:rFonts w:ascii="Times New Roman" w:hAnsi="Times New Roman" w:cs="Times New Roman"/>
          <w:bCs/>
          <w:szCs w:val="24"/>
        </w:rPr>
        <w:t xml:space="preserve">, reserva-se o direito de recusar o pagamento se, no ato da atestação, for constatado que o fornecimento, não </w:t>
      </w:r>
      <w:r w:rsidRPr="00F95223">
        <w:rPr>
          <w:rFonts w:ascii="Times New Roman" w:hAnsi="Times New Roman" w:cs="Times New Roman"/>
          <w:szCs w:val="24"/>
        </w:rPr>
        <w:t xml:space="preserve">obedeceu a todos os detalhes da proposta de preços da </w:t>
      </w:r>
      <w:r w:rsidRPr="00F95223">
        <w:rPr>
          <w:rFonts w:ascii="Times New Roman" w:hAnsi="Times New Roman" w:cs="Times New Roman"/>
          <w:b/>
          <w:szCs w:val="24"/>
        </w:rPr>
        <w:t>CONTRATADA</w:t>
      </w:r>
      <w:r w:rsidRPr="00F95223">
        <w:rPr>
          <w:rFonts w:ascii="Times New Roman" w:hAnsi="Times New Roman" w:cs="Times New Roman"/>
          <w:szCs w:val="24"/>
        </w:rPr>
        <w:t xml:space="preserve">, do </w:t>
      </w:r>
      <w:r w:rsidRPr="00F95223">
        <w:rPr>
          <w:rFonts w:ascii="Times New Roman" w:hAnsi="Times New Roman" w:cs="Times New Roman"/>
          <w:b/>
          <w:szCs w:val="24"/>
        </w:rPr>
        <w:t>EDITAL</w:t>
      </w:r>
      <w:r w:rsidRPr="00F95223">
        <w:rPr>
          <w:rFonts w:ascii="Times New Roman" w:hAnsi="Times New Roman" w:cs="Times New Roman"/>
          <w:szCs w:val="24"/>
        </w:rPr>
        <w:t xml:space="preserve"> e seus </w:t>
      </w:r>
      <w:r w:rsidRPr="00F95223">
        <w:rPr>
          <w:rFonts w:ascii="Times New Roman" w:hAnsi="Times New Roman" w:cs="Times New Roman"/>
          <w:b/>
          <w:szCs w:val="24"/>
        </w:rPr>
        <w:t>ANEXOS</w:t>
      </w:r>
      <w:r w:rsidRPr="00F95223">
        <w:rPr>
          <w:rFonts w:ascii="Times New Roman" w:hAnsi="Times New Roman" w:cs="Times New Roman"/>
          <w:szCs w:val="24"/>
        </w:rPr>
        <w:t>.</w:t>
      </w:r>
    </w:p>
    <w:p w14:paraId="1CC6C25A" w14:textId="77777777" w:rsidR="002B2C6E" w:rsidRPr="00F9522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F95223" w:rsidRDefault="002B2C6E" w:rsidP="002B2C6E">
      <w:pPr>
        <w:autoSpaceDE w:val="0"/>
        <w:autoSpaceDN w:val="0"/>
        <w:adjustRightInd w:val="0"/>
        <w:spacing w:after="0"/>
        <w:jc w:val="both"/>
        <w:rPr>
          <w:rFonts w:ascii="Times New Roman" w:hAnsi="Times New Roman" w:cs="Times New Roman"/>
          <w:bCs/>
          <w:szCs w:val="24"/>
        </w:rPr>
      </w:pPr>
      <w:r w:rsidRPr="00F95223">
        <w:rPr>
          <w:rFonts w:ascii="Times New Roman" w:hAnsi="Times New Roman" w:cs="Times New Roman"/>
          <w:b/>
          <w:szCs w:val="24"/>
        </w:rPr>
        <w:t>10.6.</w:t>
      </w:r>
      <w:r w:rsidRPr="00F95223">
        <w:rPr>
          <w:rFonts w:ascii="Times New Roman" w:hAnsi="Times New Roman" w:cs="Times New Roman"/>
          <w:bCs/>
          <w:szCs w:val="24"/>
        </w:rPr>
        <w:t xml:space="preserve"> A </w:t>
      </w:r>
      <w:r w:rsidRPr="00F95223">
        <w:rPr>
          <w:rFonts w:ascii="Times New Roman" w:hAnsi="Times New Roman" w:cs="Times New Roman"/>
          <w:b/>
          <w:szCs w:val="24"/>
        </w:rPr>
        <w:t>CONTRATANTE</w:t>
      </w:r>
      <w:r w:rsidRPr="00F95223">
        <w:rPr>
          <w:rFonts w:ascii="Times New Roman" w:hAnsi="Times New Roman" w:cs="Times New Roman"/>
          <w:bCs/>
          <w:szCs w:val="24"/>
        </w:rPr>
        <w:t xml:space="preserve">, poderá deduzir do montante a pagar os valores correspondentes a multas ou indenizações devidas pela </w:t>
      </w:r>
      <w:r w:rsidRPr="00F95223">
        <w:rPr>
          <w:rFonts w:ascii="Times New Roman" w:hAnsi="Times New Roman" w:cs="Times New Roman"/>
          <w:b/>
          <w:bCs/>
          <w:szCs w:val="24"/>
        </w:rPr>
        <w:t>CONTRATADA</w:t>
      </w:r>
      <w:r w:rsidRPr="00F95223">
        <w:rPr>
          <w:rFonts w:ascii="Times New Roman" w:hAnsi="Times New Roman" w:cs="Times New Roman"/>
          <w:bCs/>
          <w:szCs w:val="24"/>
        </w:rPr>
        <w:t xml:space="preserve">, nos termos do </w:t>
      </w:r>
      <w:r w:rsidRPr="00F95223">
        <w:rPr>
          <w:rFonts w:ascii="Times New Roman" w:hAnsi="Times New Roman" w:cs="Times New Roman"/>
          <w:b/>
          <w:bCs/>
          <w:szCs w:val="24"/>
        </w:rPr>
        <w:t>CONTRATO</w:t>
      </w:r>
      <w:r w:rsidRPr="00F95223">
        <w:rPr>
          <w:rFonts w:ascii="Times New Roman" w:hAnsi="Times New Roman" w:cs="Times New Roman"/>
          <w:bCs/>
          <w:szCs w:val="24"/>
        </w:rPr>
        <w:t>.</w:t>
      </w:r>
    </w:p>
    <w:p w14:paraId="6A162A9F" w14:textId="77777777" w:rsidR="002B2C6E" w:rsidRPr="00F95223" w:rsidRDefault="002B2C6E" w:rsidP="002B2C6E">
      <w:pPr>
        <w:spacing w:after="0"/>
        <w:jc w:val="both"/>
        <w:rPr>
          <w:rFonts w:ascii="Times New Roman" w:hAnsi="Times New Roman" w:cs="Times New Roman"/>
          <w:bCs/>
          <w:szCs w:val="24"/>
        </w:rPr>
      </w:pPr>
    </w:p>
    <w:p w14:paraId="6F6DF48B" w14:textId="77777777" w:rsidR="002B2C6E" w:rsidRPr="00F95223" w:rsidRDefault="002B2C6E" w:rsidP="002B2C6E">
      <w:pPr>
        <w:spacing w:after="0"/>
        <w:jc w:val="both"/>
        <w:rPr>
          <w:rFonts w:ascii="Times New Roman" w:hAnsi="Times New Roman" w:cs="Times New Roman"/>
          <w:bCs/>
          <w:szCs w:val="24"/>
        </w:rPr>
      </w:pPr>
      <w:r w:rsidRPr="00F95223">
        <w:rPr>
          <w:rFonts w:ascii="Times New Roman" w:hAnsi="Times New Roman" w:cs="Times New Roman"/>
          <w:b/>
          <w:szCs w:val="24"/>
        </w:rPr>
        <w:t>10.7</w:t>
      </w:r>
      <w:r w:rsidRPr="00F95223">
        <w:rPr>
          <w:rFonts w:ascii="Times New Roman" w:hAnsi="Times New Roman" w:cs="Times New Roman"/>
          <w:bCs/>
          <w:szCs w:val="24"/>
        </w:rPr>
        <w:t xml:space="preserve">. Nenhum pagamento será efetuado à </w:t>
      </w:r>
      <w:r w:rsidRPr="00F95223">
        <w:rPr>
          <w:rFonts w:ascii="Times New Roman" w:hAnsi="Times New Roman" w:cs="Times New Roman"/>
          <w:b/>
          <w:bCs/>
          <w:szCs w:val="24"/>
        </w:rPr>
        <w:t xml:space="preserve">CONTRATADA </w:t>
      </w:r>
      <w:r w:rsidRPr="00F9522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F95223">
        <w:rPr>
          <w:rFonts w:ascii="Times New Roman" w:hAnsi="Times New Roman" w:cs="Times New Roman"/>
          <w:b/>
          <w:szCs w:val="24"/>
        </w:rPr>
        <w:t>CONTRATANTE</w:t>
      </w:r>
      <w:r w:rsidRPr="00F95223">
        <w:rPr>
          <w:rFonts w:ascii="Times New Roman" w:hAnsi="Times New Roman" w:cs="Times New Roman"/>
          <w:bCs/>
          <w:szCs w:val="24"/>
        </w:rPr>
        <w:t>.</w:t>
      </w:r>
    </w:p>
    <w:p w14:paraId="684B7014" w14:textId="77777777" w:rsidR="002B2C6E" w:rsidRPr="00F95223" w:rsidRDefault="002B2C6E" w:rsidP="002B2C6E">
      <w:pPr>
        <w:spacing w:after="0"/>
        <w:jc w:val="both"/>
        <w:rPr>
          <w:rFonts w:ascii="Times New Roman" w:hAnsi="Times New Roman" w:cs="Times New Roman"/>
          <w:bCs/>
          <w:szCs w:val="24"/>
        </w:rPr>
      </w:pPr>
    </w:p>
    <w:p w14:paraId="3117AB93" w14:textId="77777777" w:rsidR="002B2C6E" w:rsidRPr="00F95223" w:rsidRDefault="002B2C6E" w:rsidP="002B2C6E">
      <w:pPr>
        <w:spacing w:after="0"/>
        <w:jc w:val="both"/>
        <w:rPr>
          <w:rFonts w:ascii="Times New Roman" w:hAnsi="Times New Roman" w:cs="Times New Roman"/>
          <w:bCs/>
          <w:szCs w:val="24"/>
        </w:rPr>
      </w:pPr>
      <w:r w:rsidRPr="00F95223">
        <w:rPr>
          <w:rFonts w:ascii="Times New Roman" w:hAnsi="Times New Roman" w:cs="Times New Roman"/>
          <w:b/>
          <w:szCs w:val="24"/>
        </w:rPr>
        <w:t>10.8.</w:t>
      </w:r>
      <w:r w:rsidRPr="00F95223">
        <w:rPr>
          <w:rFonts w:ascii="Times New Roman" w:hAnsi="Times New Roman" w:cs="Times New Roman"/>
          <w:bCs/>
          <w:szCs w:val="24"/>
        </w:rPr>
        <w:t xml:space="preserve"> Quando da ocorrência de eventuais atrasos de pagamento provocados exclusivamente pela </w:t>
      </w:r>
      <w:r w:rsidRPr="00F95223">
        <w:rPr>
          <w:rFonts w:ascii="Times New Roman" w:hAnsi="Times New Roman" w:cs="Times New Roman"/>
          <w:b/>
          <w:bCs/>
          <w:szCs w:val="24"/>
        </w:rPr>
        <w:t>CONTRATANTE</w:t>
      </w:r>
      <w:r w:rsidRPr="00F9522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F95223" w:rsidRDefault="002B2C6E" w:rsidP="002B2C6E">
      <w:pPr>
        <w:pStyle w:val="PargrafodaLista"/>
        <w:spacing w:line="276" w:lineRule="auto"/>
        <w:ind w:left="0"/>
        <w:rPr>
          <w:rFonts w:ascii="Times New Roman" w:hAnsi="Times New Roman"/>
          <w:b w:val="0"/>
          <w:bCs/>
          <w:szCs w:val="24"/>
        </w:rPr>
      </w:pPr>
      <w:r w:rsidRPr="00F95223">
        <w:rPr>
          <w:rFonts w:ascii="Times New Roman" w:hAnsi="Times New Roman"/>
          <w:b w:val="0"/>
          <w:bCs/>
          <w:szCs w:val="24"/>
        </w:rPr>
        <w:t>I = (TX/100)/365</w:t>
      </w:r>
    </w:p>
    <w:p w14:paraId="3A3367C7"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EM = I x N x VP, onde:</w:t>
      </w:r>
    </w:p>
    <w:p w14:paraId="61211E79"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lastRenderedPageBreak/>
        <w:t>I =, Índice de compensação financeira;</w:t>
      </w:r>
    </w:p>
    <w:p w14:paraId="4E9AF859"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TX = Percentual da taxa de juros de mora anual;</w:t>
      </w:r>
    </w:p>
    <w:p w14:paraId="2A3659DB"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EM = Encargos moratórios;</w:t>
      </w:r>
    </w:p>
    <w:p w14:paraId="0221F324"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N = Número de dias entre a data prevista para o pagamento e a do efetivo pagamento;</w:t>
      </w:r>
    </w:p>
    <w:p w14:paraId="283CF451" w14:textId="52BE60D0" w:rsidR="002B2C6E" w:rsidRPr="00F95223" w:rsidRDefault="002B2C6E" w:rsidP="00F97A21">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VP = Valor da parcela em atraso.</w:t>
      </w:r>
    </w:p>
    <w:p w14:paraId="457590C8"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18785F52" w14:textId="1198F634" w:rsidR="002B2C6E" w:rsidRPr="00F95223" w:rsidRDefault="002B2C6E" w:rsidP="00F97A2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F95223">
        <w:rPr>
          <w:rFonts w:ascii="Times New Roman" w:hAnsi="Times New Roman"/>
          <w:b/>
          <w:color w:val="auto"/>
          <w:sz w:val="24"/>
          <w:szCs w:val="24"/>
          <w:lang w:val="pt"/>
        </w:rPr>
        <w:t>DOS RECURSOS ORÇAMENTÁRIOS:</w:t>
      </w:r>
      <w:r w:rsidRPr="00F95223">
        <w:rPr>
          <w:rFonts w:ascii="Times New Roman" w:hAnsi="Times New Roman"/>
          <w:color w:val="auto"/>
          <w:sz w:val="24"/>
          <w:szCs w:val="24"/>
          <w:lang w:val="pt"/>
        </w:rPr>
        <w:t xml:space="preserve"> </w:t>
      </w:r>
    </w:p>
    <w:p w14:paraId="3429EDAD" w14:textId="77777777" w:rsidR="00F97A21" w:rsidRPr="00F95223" w:rsidRDefault="00F97A21" w:rsidP="00F97A21">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5CED9551" w14:textId="566FBE84" w:rsidR="002B2C6E" w:rsidRPr="00F95223" w:rsidRDefault="002B2C6E" w:rsidP="002B2C6E">
      <w:pPr>
        <w:spacing w:after="0"/>
        <w:jc w:val="both"/>
        <w:rPr>
          <w:rFonts w:ascii="Times New Roman" w:hAnsi="Times New Roman" w:cs="Times New Roman"/>
          <w:szCs w:val="24"/>
        </w:rPr>
      </w:pPr>
      <w:r w:rsidRPr="00F95223">
        <w:rPr>
          <w:rFonts w:ascii="Times New Roman" w:hAnsi="Times New Roman" w:cs="Times New Roman"/>
          <w:b/>
          <w:bCs/>
          <w:szCs w:val="24"/>
        </w:rPr>
        <w:t>11.1.</w:t>
      </w:r>
      <w:r w:rsidRPr="00F95223">
        <w:rPr>
          <w:rFonts w:ascii="Times New Roman" w:hAnsi="Times New Roman" w:cs="Times New Roman"/>
          <w:szCs w:val="24"/>
        </w:rPr>
        <w:t xml:space="preserve"> A despesa decorrente desta contratação correrá à conta do Orçamento Geral do </w:t>
      </w:r>
      <w:r w:rsidRPr="00F95223">
        <w:rPr>
          <w:rFonts w:ascii="Times New Roman" w:hAnsi="Times New Roman" w:cs="Times New Roman"/>
          <w:b/>
          <w:smallCaps/>
          <w:szCs w:val="24"/>
        </w:rPr>
        <w:t>Contratante</w:t>
      </w:r>
      <w:r w:rsidRPr="00F95223">
        <w:rPr>
          <w:rFonts w:ascii="Times New Roman" w:hAnsi="Times New Roman" w:cs="Times New Roman"/>
          <w:szCs w:val="24"/>
        </w:rPr>
        <w:t xml:space="preserve">, </w:t>
      </w:r>
      <w:r w:rsidRPr="00F95223">
        <w:rPr>
          <w:rFonts w:ascii="Times New Roman" w:eastAsia="Times New Roman" w:hAnsi="Times New Roman" w:cs="Times New Roman"/>
          <w:szCs w:val="24"/>
          <w:lang w:val="pt" w:eastAsia="pt-BR"/>
        </w:rPr>
        <w:t>prevista no orçamento do</w:t>
      </w:r>
      <w:r w:rsidR="00152C52" w:rsidRPr="00F95223">
        <w:rPr>
          <w:rFonts w:ascii="Times New Roman" w:eastAsia="Times New Roman" w:hAnsi="Times New Roman" w:cs="Times New Roman"/>
          <w:szCs w:val="24"/>
          <w:lang w:val="pt" w:eastAsia="pt-BR"/>
        </w:rPr>
        <w:t xml:space="preserve"> Serviço Autônomo de Água e Esgoto de São Gabriel do Oeste – MS</w:t>
      </w:r>
      <w:r w:rsidRPr="00F95223">
        <w:rPr>
          <w:rFonts w:ascii="Times New Roman" w:eastAsia="Times New Roman" w:hAnsi="Times New Roman" w:cs="Times New Roman"/>
          <w:szCs w:val="24"/>
          <w:lang w:val="pt" w:eastAsia="pt-BR"/>
        </w:rPr>
        <w:t>,</w:t>
      </w:r>
      <w:r w:rsidRPr="00F95223">
        <w:rPr>
          <w:rFonts w:ascii="Times New Roman" w:hAnsi="Times New Roman" w:cs="Times New Roman"/>
          <w:szCs w:val="24"/>
        </w:rPr>
        <w:t xml:space="preserve"> aprovado para o exercício financeiro de 202</w:t>
      </w:r>
      <w:r w:rsidR="00343CC0" w:rsidRPr="00F95223">
        <w:rPr>
          <w:rFonts w:ascii="Times New Roman" w:hAnsi="Times New Roman" w:cs="Times New Roman"/>
          <w:szCs w:val="24"/>
        </w:rPr>
        <w:t>5</w:t>
      </w:r>
      <w:r w:rsidRPr="00F95223">
        <w:rPr>
          <w:rFonts w:ascii="Times New Roman" w:hAnsi="Times New Roman" w:cs="Times New Roman"/>
          <w:szCs w:val="24"/>
        </w:rPr>
        <w:t>, com as seguintes classificações funcionais programáticas:</w:t>
      </w:r>
    </w:p>
    <w:p w14:paraId="21863E09" w14:textId="77777777" w:rsidR="002B2C6E" w:rsidRPr="00F9522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F9522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F95223" w:rsidRDefault="002B2C6E" w:rsidP="00385F53">
            <w:pPr>
              <w:tabs>
                <w:tab w:val="left" w:pos="900"/>
              </w:tabs>
              <w:spacing w:after="0"/>
              <w:jc w:val="both"/>
              <w:rPr>
                <w:rFonts w:ascii="Times New Roman" w:hAnsi="Times New Roman" w:cs="Times New Roman"/>
                <w:b/>
                <w:bCs/>
                <w:iCs/>
                <w:szCs w:val="24"/>
              </w:rPr>
            </w:pPr>
            <w:r w:rsidRPr="00F95223">
              <w:rPr>
                <w:rFonts w:ascii="Times New Roman" w:hAnsi="Times New Roman" w:cs="Times New Roman"/>
                <w:b/>
                <w:bCs/>
                <w:iCs/>
                <w:szCs w:val="24"/>
              </w:rPr>
              <w:t>02</w:t>
            </w:r>
            <w:r w:rsidR="004430DF" w:rsidRPr="00F9522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F95223" w:rsidRDefault="004430DF" w:rsidP="00385F53">
            <w:pPr>
              <w:tabs>
                <w:tab w:val="left" w:pos="900"/>
              </w:tabs>
              <w:spacing w:after="0"/>
              <w:jc w:val="both"/>
              <w:rPr>
                <w:rFonts w:ascii="Times New Roman" w:hAnsi="Times New Roman" w:cs="Times New Roman"/>
                <w:b/>
                <w:bCs/>
                <w:iCs/>
                <w:szCs w:val="24"/>
              </w:rPr>
            </w:pPr>
            <w:r w:rsidRPr="00F95223">
              <w:rPr>
                <w:rFonts w:ascii="Times New Roman" w:hAnsi="Times New Roman" w:cs="Times New Roman"/>
                <w:b/>
                <w:bCs/>
                <w:iCs/>
                <w:szCs w:val="24"/>
              </w:rPr>
              <w:t>Serviço Autônomo de Água e Esgoto</w:t>
            </w:r>
          </w:p>
        </w:tc>
      </w:tr>
      <w:tr w:rsidR="00543536" w:rsidRPr="00F9522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34B0A500" w:rsidR="00543536" w:rsidRPr="00F95223" w:rsidRDefault="002C188A" w:rsidP="00543536">
            <w:pPr>
              <w:tabs>
                <w:tab w:val="left" w:pos="900"/>
              </w:tabs>
              <w:spacing w:after="0"/>
              <w:jc w:val="both"/>
              <w:rPr>
                <w:rFonts w:ascii="Times New Roman" w:hAnsi="Times New Roman" w:cs="Times New Roman"/>
                <w:szCs w:val="24"/>
              </w:rPr>
            </w:pPr>
            <w:r w:rsidRPr="00F95223">
              <w:rPr>
                <w:rFonts w:ascii="Times New Roman" w:hAnsi="Times New Roman" w:cs="Times New Roman"/>
                <w:szCs w:val="24"/>
              </w:rPr>
              <w:t>17.122.0005.2051.0000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67AF37DA" w:rsidR="00543536" w:rsidRPr="00F95223" w:rsidRDefault="005F756A" w:rsidP="00543536">
            <w:pPr>
              <w:tabs>
                <w:tab w:val="left" w:pos="900"/>
              </w:tabs>
              <w:spacing w:after="0"/>
              <w:jc w:val="both"/>
              <w:rPr>
                <w:rFonts w:ascii="Times New Roman" w:hAnsi="Times New Roman" w:cs="Times New Roman"/>
                <w:szCs w:val="24"/>
              </w:rPr>
            </w:pPr>
            <w:r w:rsidRPr="00F95223">
              <w:rPr>
                <w:rFonts w:ascii="Times New Roman" w:hAnsi="Times New Roman" w:cs="Times New Roman"/>
                <w:szCs w:val="24"/>
              </w:rPr>
              <w:t>Manutenção dos Serviços Administrativos – SAAE</w:t>
            </w:r>
            <w:r w:rsidR="00EC206F" w:rsidRPr="00F95223">
              <w:rPr>
                <w:rFonts w:ascii="Times New Roman" w:hAnsi="Times New Roman" w:cs="Times New Roman"/>
                <w:szCs w:val="24"/>
              </w:rPr>
              <w:t>;</w:t>
            </w:r>
          </w:p>
        </w:tc>
      </w:tr>
      <w:tr w:rsidR="005F756A" w:rsidRPr="00F95223" w14:paraId="0AFEF7E0" w14:textId="77777777" w:rsidTr="00385F53">
        <w:tc>
          <w:tcPr>
            <w:tcW w:w="2902" w:type="dxa"/>
            <w:tcBorders>
              <w:top w:val="single" w:sz="4" w:space="0" w:color="auto"/>
              <w:left w:val="single" w:sz="4" w:space="0" w:color="auto"/>
              <w:bottom w:val="single" w:sz="4" w:space="0" w:color="auto"/>
              <w:right w:val="single" w:sz="4" w:space="0" w:color="auto"/>
            </w:tcBorders>
          </w:tcPr>
          <w:p w14:paraId="5F31F001" w14:textId="03883032" w:rsidR="005F756A" w:rsidRPr="00F95223" w:rsidRDefault="005F756A" w:rsidP="00543536">
            <w:pPr>
              <w:tabs>
                <w:tab w:val="left" w:pos="900"/>
              </w:tabs>
              <w:spacing w:after="0"/>
              <w:jc w:val="both"/>
              <w:rPr>
                <w:rFonts w:ascii="Times New Roman" w:hAnsi="Times New Roman" w:cs="Times New Roman"/>
                <w:szCs w:val="24"/>
              </w:rPr>
            </w:pPr>
            <w:r w:rsidRPr="00F95223">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19D13C32" w14:textId="4C0BAB42" w:rsidR="005F756A" w:rsidRPr="00F95223" w:rsidRDefault="005F756A" w:rsidP="00543536">
            <w:pPr>
              <w:tabs>
                <w:tab w:val="left" w:pos="900"/>
              </w:tabs>
              <w:spacing w:after="0"/>
              <w:jc w:val="both"/>
              <w:rPr>
                <w:rFonts w:ascii="Times New Roman" w:hAnsi="Times New Roman" w:cs="Times New Roman"/>
                <w:szCs w:val="24"/>
              </w:rPr>
            </w:pPr>
            <w:r w:rsidRPr="00F95223">
              <w:rPr>
                <w:rFonts w:ascii="Times New Roman" w:hAnsi="Times New Roman" w:cs="Times New Roman"/>
                <w:szCs w:val="24"/>
              </w:rPr>
              <w:t>OUTROS SERVIÇOS DE TERCEIROS - PESSOA JURÍDICA;</w:t>
            </w:r>
          </w:p>
        </w:tc>
      </w:tr>
    </w:tbl>
    <w:p w14:paraId="6CCBAB54"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F95223" w:rsidRDefault="002B2C6E" w:rsidP="00D32B11">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F95223" w:rsidRDefault="002B2C6E" w:rsidP="00D32B11">
      <w:pPr>
        <w:pStyle w:val="PargrafodaLista"/>
        <w:numPr>
          <w:ilvl w:val="1"/>
          <w:numId w:val="9"/>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F95223">
        <w:rPr>
          <w:rFonts w:ascii="Times New Roman" w:hAnsi="Times New Roman"/>
          <w:color w:val="000000"/>
          <w:szCs w:val="24"/>
        </w:rPr>
        <w:t>Comete infração administrativa, nos termos da Lei nº 14.133/2021, o fornecedor que:</w:t>
      </w:r>
    </w:p>
    <w:p w14:paraId="239DD00B" w14:textId="77777777" w:rsidR="002B2C6E" w:rsidRPr="00F9522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Der causa à inexecução parcial do contrato;</w:t>
      </w:r>
    </w:p>
    <w:p w14:paraId="3DC3AD6F"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der causa à inexecução total do contrato;</w:t>
      </w:r>
    </w:p>
    <w:p w14:paraId="356C40C7" w14:textId="77777777" w:rsidR="002B2C6E" w:rsidRPr="00F95223" w:rsidRDefault="002B2C6E" w:rsidP="002B2C6E">
      <w:pPr>
        <w:pStyle w:val="PargrafodaLista"/>
        <w:spacing w:line="276" w:lineRule="auto"/>
        <w:ind w:left="567"/>
        <w:rPr>
          <w:rFonts w:ascii="Times New Roman" w:hAnsi="Times New Roman"/>
          <w:szCs w:val="24"/>
        </w:rPr>
      </w:pPr>
    </w:p>
    <w:p w14:paraId="14FDD8A7"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deixar de entregar a documentação exigida para o certame;</w:t>
      </w:r>
    </w:p>
    <w:p w14:paraId="696D47A5" w14:textId="77777777" w:rsidR="002B2C6E" w:rsidRPr="00F95223" w:rsidRDefault="002B2C6E" w:rsidP="002B2C6E">
      <w:pPr>
        <w:pStyle w:val="PargrafodaLista"/>
        <w:spacing w:line="276" w:lineRule="auto"/>
        <w:ind w:left="567"/>
        <w:rPr>
          <w:rFonts w:ascii="Times New Roman" w:hAnsi="Times New Roman"/>
          <w:szCs w:val="24"/>
        </w:rPr>
      </w:pPr>
    </w:p>
    <w:p w14:paraId="20628200"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Ensejar o retardamento da execução ou entrega do objeto da licitação sem motivo justificado;</w:t>
      </w:r>
    </w:p>
    <w:p w14:paraId="2400B3F4" w14:textId="77777777" w:rsidR="002B2C6E" w:rsidRPr="00F9522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lastRenderedPageBreak/>
        <w:t>apresentar declaração ou documentação falsa exigida para o certame ou prestar declaração falsa durante a dispensa eletrônica ou a execução do contrato;</w:t>
      </w:r>
    </w:p>
    <w:p w14:paraId="21F64D3F"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Fraudar a dispensa eletrônica ou praticar ato fraudulento na execução do contrato;</w:t>
      </w:r>
    </w:p>
    <w:p w14:paraId="3009C6D6"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Comportar-se de modo inidôneo ou cometer fraude de qualquer natureza;</w:t>
      </w:r>
    </w:p>
    <w:p w14:paraId="4E144798"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F95223" w:rsidRDefault="002B2C6E" w:rsidP="002B2C6E">
      <w:pPr>
        <w:tabs>
          <w:tab w:val="left" w:pos="709"/>
          <w:tab w:val="left" w:pos="993"/>
        </w:tabs>
        <w:spacing w:after="0"/>
        <w:ind w:left="1134"/>
        <w:jc w:val="both"/>
        <w:rPr>
          <w:rFonts w:ascii="Times New Roman" w:hAnsi="Times New Roman" w:cs="Times New Roman"/>
          <w:szCs w:val="24"/>
        </w:rPr>
      </w:pPr>
      <w:r w:rsidRPr="00F95223">
        <w:rPr>
          <w:rFonts w:ascii="Times New Roman" w:hAnsi="Times New Roman" w:cs="Times New Roman"/>
          <w:b/>
          <w:bCs/>
          <w:szCs w:val="24"/>
        </w:rPr>
        <w:t>12.1.10.1</w:t>
      </w:r>
      <w:r w:rsidRPr="00F95223">
        <w:rPr>
          <w:rFonts w:ascii="Times New Roman" w:hAnsi="Times New Roman" w:cs="Times New Roman"/>
          <w:szCs w:val="24"/>
        </w:rPr>
        <w:t>. Considera-se comportamento inidôneo, entre outros, a declaração falsa quanto às condições de participação, quanto ao enquadramento como ME/EPP ou o conluio entre os fornecedores, em qualquer momento da dispensa,</w:t>
      </w:r>
      <w:r w:rsidR="003D32B0" w:rsidRPr="00F95223">
        <w:rPr>
          <w:rFonts w:ascii="Times New Roman" w:hAnsi="Times New Roman" w:cs="Times New Roman"/>
          <w:szCs w:val="24"/>
        </w:rPr>
        <w:t xml:space="preserve"> </w:t>
      </w:r>
      <w:r w:rsidRPr="00F95223">
        <w:rPr>
          <w:rFonts w:ascii="Times New Roman" w:hAnsi="Times New Roman" w:cs="Times New Roman"/>
          <w:szCs w:val="24"/>
        </w:rPr>
        <w:t>mesmo após o encerramento da fase de lances.</w:t>
      </w:r>
    </w:p>
    <w:p w14:paraId="02CB56AB" w14:textId="77777777" w:rsidR="002B2C6E" w:rsidRPr="00F9522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F95223" w:rsidRDefault="002B2C6E" w:rsidP="00D32B11">
      <w:pPr>
        <w:numPr>
          <w:ilvl w:val="2"/>
          <w:numId w:val="9"/>
        </w:numPr>
        <w:tabs>
          <w:tab w:val="left" w:pos="709"/>
          <w:tab w:val="left" w:pos="993"/>
        </w:tabs>
        <w:spacing w:after="0"/>
        <w:ind w:left="0" w:firstLine="567"/>
        <w:jc w:val="both"/>
        <w:rPr>
          <w:rFonts w:ascii="Times New Roman" w:hAnsi="Times New Roman" w:cs="Times New Roman"/>
          <w:szCs w:val="24"/>
        </w:rPr>
      </w:pPr>
      <w:r w:rsidRPr="00F95223">
        <w:rPr>
          <w:rFonts w:ascii="Times New Roman" w:hAnsi="Times New Roman" w:cs="Times New Roman"/>
          <w:szCs w:val="24"/>
        </w:rPr>
        <w:t>Praticar atos ilícitos com vistas a frustrar os objetivos deste certame;</w:t>
      </w:r>
    </w:p>
    <w:p w14:paraId="23D3DD42" w14:textId="77777777" w:rsidR="002B2C6E" w:rsidRPr="00F9522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F95223" w:rsidRDefault="002B2C6E" w:rsidP="00D32B11">
      <w:pPr>
        <w:numPr>
          <w:ilvl w:val="2"/>
          <w:numId w:val="9"/>
        </w:numPr>
        <w:tabs>
          <w:tab w:val="left" w:pos="709"/>
          <w:tab w:val="left" w:pos="1134"/>
        </w:tabs>
        <w:spacing w:after="0"/>
        <w:ind w:left="0" w:firstLine="567"/>
        <w:jc w:val="both"/>
        <w:rPr>
          <w:rFonts w:ascii="Times New Roman" w:hAnsi="Times New Roman" w:cs="Times New Roman"/>
          <w:szCs w:val="24"/>
        </w:rPr>
      </w:pPr>
      <w:r w:rsidRPr="00F95223">
        <w:rPr>
          <w:rFonts w:ascii="Times New Roman" w:hAnsi="Times New Roman" w:cs="Times New Roman"/>
          <w:szCs w:val="24"/>
        </w:rPr>
        <w:t>Praticar ato lesivo previsto no art. 5º da Lei nº 12.846/2013.</w:t>
      </w:r>
    </w:p>
    <w:p w14:paraId="3BF96B68"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F95223" w:rsidRDefault="002B2C6E" w:rsidP="00D32B11">
      <w:pPr>
        <w:numPr>
          <w:ilvl w:val="1"/>
          <w:numId w:val="9"/>
        </w:numPr>
        <w:spacing w:after="0"/>
        <w:jc w:val="both"/>
        <w:rPr>
          <w:rFonts w:ascii="Times New Roman" w:hAnsi="Times New Roman" w:cs="Times New Roman"/>
          <w:szCs w:val="24"/>
        </w:rPr>
      </w:pPr>
      <w:r w:rsidRPr="00F9522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F95223" w:rsidRDefault="002B2C6E" w:rsidP="002B2C6E">
      <w:pPr>
        <w:spacing w:after="0"/>
        <w:ind w:left="720"/>
        <w:jc w:val="both"/>
        <w:rPr>
          <w:rFonts w:ascii="Times New Roman" w:hAnsi="Times New Roman" w:cs="Times New Roman"/>
          <w:szCs w:val="24"/>
        </w:rPr>
      </w:pPr>
    </w:p>
    <w:p w14:paraId="037BE864" w14:textId="77777777" w:rsidR="002B2C6E" w:rsidRPr="00F95223"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F95223">
        <w:rPr>
          <w:rFonts w:ascii="Times New Roman" w:hAnsi="Times New Roman" w:cs="Times New Roman"/>
          <w:szCs w:val="24"/>
        </w:rPr>
        <w:t xml:space="preserve">Advertência por escrito, </w:t>
      </w:r>
      <w:r w:rsidRPr="00F95223">
        <w:rPr>
          <w:rFonts w:ascii="Times New Roman" w:eastAsia="Century Gothic" w:hAnsi="Times New Roman" w:cs="Times New Roman"/>
          <w:color w:val="000000"/>
          <w:szCs w:val="24"/>
        </w:rPr>
        <w:t xml:space="preserve">quando o fornecedor der causa à inexecução parcial do contrato, </w:t>
      </w:r>
      <w:r w:rsidRPr="00F95223">
        <w:rPr>
          <w:rFonts w:ascii="Times New Roman" w:eastAsia="Century Gothic" w:hAnsi="Times New Roman" w:cs="Times New Roman"/>
          <w:szCs w:val="24"/>
        </w:rPr>
        <w:t>sempre que não se justificar a imposição de penalidade mais grave (</w:t>
      </w:r>
      <w:hyperlink r:id="rId16" w:anchor="art156%C2%A72" w:history="1">
        <w:r w:rsidRPr="00F95223">
          <w:rPr>
            <w:rStyle w:val="Hyperlink"/>
            <w:rFonts w:ascii="Times New Roman" w:eastAsia="Century Gothic" w:hAnsi="Times New Roman" w:cs="Times New Roman"/>
            <w:szCs w:val="24"/>
          </w:rPr>
          <w:t>art. 156, §2º, da Lei nº 14.133, de 2021</w:t>
        </w:r>
      </w:hyperlink>
      <w:r w:rsidRPr="00F95223">
        <w:rPr>
          <w:rFonts w:ascii="Times New Roman" w:hAnsi="Times New Roman" w:cs="Times New Roman"/>
          <w:szCs w:val="24"/>
        </w:rPr>
        <w:t>;</w:t>
      </w:r>
    </w:p>
    <w:p w14:paraId="438EED50" w14:textId="77777777" w:rsidR="002B2C6E" w:rsidRPr="00F95223"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F95223">
        <w:rPr>
          <w:rFonts w:ascii="Times New Roman" w:hAnsi="Times New Roman" w:cs="Times New Roman"/>
          <w:szCs w:val="24"/>
        </w:rPr>
        <w:t xml:space="preserve">Multa </w:t>
      </w:r>
      <w:r w:rsidRPr="00F95223">
        <w:rPr>
          <w:rFonts w:ascii="Times New Roman" w:eastAsia="Century Gothic" w:hAnsi="Times New Roman" w:cs="Times New Roman"/>
          <w:szCs w:val="24"/>
        </w:rPr>
        <w:t>moratória de 3 % (três por cento) por dia de atraso injustificado sobre o valor da parcela inadimplida, até o limite de 10 (dez) dias;</w:t>
      </w:r>
      <w:r w:rsidRPr="00F95223">
        <w:rPr>
          <w:rFonts w:ascii="Times New Roman" w:eastAsia="Century Gothic" w:hAnsi="Times New Roman" w:cs="Times New Roman"/>
          <w:i/>
          <w:szCs w:val="24"/>
        </w:rPr>
        <w:t xml:space="preserve"> </w:t>
      </w:r>
      <w:r w:rsidRPr="00F9522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F95223"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F95223">
        <w:rPr>
          <w:rFonts w:ascii="Times New Roman" w:hAnsi="Times New Roman" w:cs="Times New Roman"/>
          <w:szCs w:val="24"/>
        </w:rPr>
        <w:t xml:space="preserve">Impedimento de licitar e contratar no âmbito da Administração Pública direta e indireta do ente federativo que tiver aplicado a sanção, </w:t>
      </w:r>
      <w:r w:rsidRPr="00F95223">
        <w:rPr>
          <w:rFonts w:ascii="Times New Roman" w:eastAsia="Century Gothic" w:hAnsi="Times New Roman" w:cs="Times New Roman"/>
          <w:color w:val="000000"/>
          <w:szCs w:val="24"/>
        </w:rPr>
        <w:t xml:space="preserve">quando praticadas as condutas </w:t>
      </w:r>
      <w:r w:rsidRPr="00F9522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F95223">
          <w:rPr>
            <w:rStyle w:val="Hyperlink"/>
            <w:rFonts w:ascii="Times New Roman" w:eastAsia="Century Gothic" w:hAnsi="Times New Roman" w:cs="Times New Roman"/>
            <w:szCs w:val="24"/>
          </w:rPr>
          <w:t>art. 156, § 4º, da Lei nº 14.133, de 2021</w:t>
        </w:r>
      </w:hyperlink>
      <w:r w:rsidRPr="00F95223">
        <w:rPr>
          <w:rFonts w:ascii="Times New Roman" w:eastAsia="Century Gothic" w:hAnsi="Times New Roman" w:cs="Times New Roman"/>
          <w:szCs w:val="24"/>
        </w:rPr>
        <w:t>)</w:t>
      </w:r>
      <w:r w:rsidRPr="00F95223">
        <w:rPr>
          <w:rFonts w:ascii="Times New Roman" w:hAnsi="Times New Roman" w:cs="Times New Roman"/>
          <w:szCs w:val="24"/>
        </w:rPr>
        <w:t>;</w:t>
      </w:r>
    </w:p>
    <w:p w14:paraId="08384AED" w14:textId="77777777" w:rsidR="002B2C6E" w:rsidRPr="00F95223" w:rsidRDefault="002B2C6E" w:rsidP="00D32B11">
      <w:pPr>
        <w:numPr>
          <w:ilvl w:val="0"/>
          <w:numId w:val="10"/>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F95223">
        <w:rPr>
          <w:rFonts w:ascii="Times New Roman" w:hAnsi="Times New Roman" w:cs="Times New Roman"/>
          <w:szCs w:val="24"/>
        </w:rPr>
        <w:t>Declaração de inidoneidade para licitar ou contratar</w:t>
      </w:r>
      <w:r w:rsidRPr="00F95223">
        <w:rPr>
          <w:rFonts w:ascii="Times New Roman" w:eastAsia="Century Gothic" w:hAnsi="Times New Roman" w:cs="Times New Roman"/>
          <w:szCs w:val="24"/>
        </w:rPr>
        <w:t xml:space="preserve">, </w:t>
      </w:r>
      <w:r w:rsidRPr="00F9522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F9522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F95223">
          <w:rPr>
            <w:rStyle w:val="Hyperlink"/>
            <w:rFonts w:ascii="Times New Roman" w:eastAsia="Century Gothic" w:hAnsi="Times New Roman" w:cs="Times New Roman"/>
            <w:szCs w:val="24"/>
          </w:rPr>
          <w:t>art. 156, §5º, da Lei nº 14.133, de 2021</w:t>
        </w:r>
      </w:hyperlink>
      <w:r w:rsidRPr="00F95223">
        <w:rPr>
          <w:rStyle w:val="Hyperlink"/>
          <w:rFonts w:ascii="Times New Roman" w:eastAsia="Century Gothic" w:hAnsi="Times New Roman" w:cs="Times New Roman"/>
          <w:szCs w:val="24"/>
        </w:rPr>
        <w:t>)</w:t>
      </w:r>
      <w:r w:rsidRPr="00F95223">
        <w:rPr>
          <w:rFonts w:ascii="Times New Roman" w:hAnsi="Times New Roman" w:cs="Times New Roman"/>
          <w:szCs w:val="24"/>
        </w:rPr>
        <w:t>.</w:t>
      </w:r>
    </w:p>
    <w:p w14:paraId="729F263C" w14:textId="77777777" w:rsidR="002B2C6E" w:rsidRPr="00F9522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hAnsi="Times New Roman" w:cs="Times New Roman"/>
          <w:b/>
          <w:szCs w:val="24"/>
        </w:rPr>
        <w:lastRenderedPageBreak/>
        <w:t>12.3.</w:t>
      </w:r>
      <w:r w:rsidRPr="00F95223">
        <w:rPr>
          <w:rFonts w:ascii="Times New Roman" w:hAnsi="Times New Roman" w:cs="Times New Roman"/>
          <w:szCs w:val="24"/>
        </w:rPr>
        <w:t xml:space="preserve"> </w:t>
      </w:r>
      <w:r w:rsidRPr="00F9522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F95223">
          <w:rPr>
            <w:rStyle w:val="Hyperlink"/>
            <w:rFonts w:ascii="Times New Roman" w:eastAsia="Century Gothic" w:hAnsi="Times New Roman" w:cs="Times New Roman"/>
            <w:szCs w:val="24"/>
          </w:rPr>
          <w:t>art. 156, §9º, da Lei nº 14.133, de 2021</w:t>
        </w:r>
      </w:hyperlink>
      <w:r w:rsidRPr="00F95223">
        <w:rPr>
          <w:rFonts w:ascii="Times New Roman" w:eastAsia="Century Gothic" w:hAnsi="Times New Roman" w:cs="Times New Roman"/>
          <w:szCs w:val="24"/>
        </w:rPr>
        <w:t>)</w:t>
      </w:r>
    </w:p>
    <w:p w14:paraId="0ACA0FE4" w14:textId="77777777" w:rsidR="002B2C6E" w:rsidRPr="00F95223" w:rsidRDefault="002B2C6E" w:rsidP="002B2C6E">
      <w:pPr>
        <w:spacing w:after="0"/>
        <w:jc w:val="both"/>
        <w:rPr>
          <w:rFonts w:ascii="Times New Roman" w:eastAsia="Century Gothic" w:hAnsi="Times New Roman" w:cs="Times New Roman"/>
          <w:szCs w:val="24"/>
        </w:rPr>
      </w:pPr>
    </w:p>
    <w:p w14:paraId="04D0659D" w14:textId="77777777" w:rsidR="002B2C6E" w:rsidRPr="00F95223" w:rsidRDefault="002B2C6E" w:rsidP="00D32B11">
      <w:pPr>
        <w:numPr>
          <w:ilvl w:val="1"/>
          <w:numId w:val="22"/>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F95223">
          <w:rPr>
            <w:rStyle w:val="Hyperlink"/>
            <w:rFonts w:ascii="Times New Roman" w:eastAsia="Century Gothic" w:hAnsi="Times New Roman" w:cs="Times New Roman"/>
            <w:szCs w:val="24"/>
          </w:rPr>
          <w:t>art. 156, §7º, da Lei nº 14.133, de 2021</w:t>
        </w:r>
      </w:hyperlink>
      <w:r w:rsidRPr="00F95223">
        <w:rPr>
          <w:rFonts w:ascii="Times New Roman" w:eastAsia="Century Gothic" w:hAnsi="Times New Roman" w:cs="Times New Roman"/>
          <w:szCs w:val="24"/>
        </w:rPr>
        <w:t>).</w:t>
      </w:r>
    </w:p>
    <w:p w14:paraId="49D6EBF6" w14:textId="77777777" w:rsidR="002B2C6E" w:rsidRPr="00F95223" w:rsidRDefault="002B2C6E" w:rsidP="002B2C6E">
      <w:pPr>
        <w:spacing w:after="0"/>
        <w:ind w:left="720"/>
        <w:jc w:val="both"/>
        <w:rPr>
          <w:rFonts w:ascii="Times New Roman" w:eastAsia="Century Gothic" w:hAnsi="Times New Roman" w:cs="Times New Roman"/>
          <w:szCs w:val="24"/>
        </w:rPr>
      </w:pPr>
    </w:p>
    <w:p w14:paraId="5527117C" w14:textId="10239DB6" w:rsidR="002B2C6E" w:rsidRPr="00F95223" w:rsidRDefault="002B2C6E" w:rsidP="002B2C6E">
      <w:pPr>
        <w:spacing w:after="0"/>
        <w:ind w:left="567"/>
        <w:jc w:val="both"/>
        <w:rPr>
          <w:rFonts w:ascii="Times New Roman" w:hAnsi="Times New Roman" w:cs="Times New Roman"/>
          <w:szCs w:val="24"/>
        </w:rPr>
      </w:pPr>
      <w:r w:rsidRPr="00F95223">
        <w:rPr>
          <w:rFonts w:ascii="Times New Roman" w:eastAsia="Century Gothic" w:hAnsi="Times New Roman" w:cs="Times New Roman"/>
          <w:b/>
          <w:bCs/>
          <w:szCs w:val="24"/>
        </w:rPr>
        <w:t>12.4.</w:t>
      </w:r>
      <w:r w:rsidR="00DF63D8" w:rsidRPr="00F95223">
        <w:rPr>
          <w:rFonts w:ascii="Times New Roman" w:eastAsia="Century Gothic" w:hAnsi="Times New Roman" w:cs="Times New Roman"/>
          <w:b/>
          <w:bCs/>
          <w:szCs w:val="24"/>
        </w:rPr>
        <w:t xml:space="preserve">1 </w:t>
      </w:r>
      <w:r w:rsidRPr="00F95223">
        <w:rPr>
          <w:rFonts w:ascii="Times New Roman" w:eastAsia="Century Gothic" w:hAnsi="Times New Roman" w:cs="Times New Roman"/>
          <w:b/>
          <w:bCs/>
          <w:szCs w:val="24"/>
        </w:rPr>
        <w:t xml:space="preserve">a. </w:t>
      </w:r>
      <w:r w:rsidRPr="00F95223">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21" w:anchor="art157" w:history="1">
        <w:r w:rsidRPr="00F95223">
          <w:rPr>
            <w:rStyle w:val="Hyperlink"/>
            <w:rFonts w:ascii="Times New Roman" w:eastAsia="Century Gothic" w:hAnsi="Times New Roman" w:cs="Times New Roman"/>
            <w:szCs w:val="24"/>
          </w:rPr>
          <w:t>art. 157, da Lei nº 14.133, de 2021</w:t>
        </w:r>
      </w:hyperlink>
      <w:r w:rsidRPr="00F95223">
        <w:rPr>
          <w:rFonts w:ascii="Times New Roman" w:eastAsia="Century Gothic" w:hAnsi="Times New Roman" w:cs="Times New Roman"/>
          <w:szCs w:val="24"/>
        </w:rPr>
        <w:t xml:space="preserve">), </w:t>
      </w:r>
      <w:r w:rsidRPr="00F95223">
        <w:rPr>
          <w:rFonts w:ascii="Times New Roman" w:hAnsi="Times New Roman" w:cs="Times New Roman"/>
          <w:szCs w:val="24"/>
        </w:rPr>
        <w:t>podendo a autoridade que tiver proferido o ato reconsiderar sua decisão ou, no prazo de 05 (cinco) dias encaminhá-lo devidamente informad</w:t>
      </w:r>
      <w:r w:rsidR="007934F2" w:rsidRPr="00F95223">
        <w:rPr>
          <w:rFonts w:ascii="Times New Roman" w:hAnsi="Times New Roman" w:cs="Times New Roman"/>
          <w:szCs w:val="24"/>
        </w:rPr>
        <w:t>o</w:t>
      </w:r>
      <w:r w:rsidRPr="00F95223">
        <w:rPr>
          <w:rFonts w:ascii="Times New Roman" w:hAnsi="Times New Roman" w:cs="Times New Roman"/>
          <w:szCs w:val="24"/>
        </w:rPr>
        <w:t xml:space="preserve"> para a apreciação e decisão superior, no prazo de 20 (vinte) dias úteis.</w:t>
      </w:r>
    </w:p>
    <w:p w14:paraId="56D6A912" w14:textId="77777777" w:rsidR="002B2C6E" w:rsidRPr="00F95223" w:rsidRDefault="002B2C6E" w:rsidP="002B2C6E">
      <w:pPr>
        <w:spacing w:after="0"/>
        <w:ind w:left="567"/>
        <w:jc w:val="both"/>
        <w:rPr>
          <w:rFonts w:ascii="Times New Roman" w:hAnsi="Times New Roman" w:cs="Times New Roman"/>
          <w:szCs w:val="24"/>
        </w:rPr>
      </w:pPr>
      <w:r w:rsidRPr="00F95223">
        <w:rPr>
          <w:rFonts w:ascii="Times New Roman" w:eastAsia="Century Gothic" w:hAnsi="Times New Roman" w:cs="Times New Roman"/>
          <w:b/>
          <w:bCs/>
          <w:szCs w:val="24"/>
        </w:rPr>
        <w:t>12.4.b.</w:t>
      </w:r>
      <w:r w:rsidRPr="00F95223">
        <w:rPr>
          <w:rFonts w:ascii="Times New Roman" w:eastAsia="Century Gothic" w:hAnsi="Times New Roman" w:cs="Times New Roman"/>
          <w:szCs w:val="24"/>
        </w:rPr>
        <w:t xml:space="preserve">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F95223">
          <w:rPr>
            <w:rStyle w:val="Hyperlink"/>
            <w:rFonts w:ascii="Times New Roman" w:eastAsia="Century Gothic" w:hAnsi="Times New Roman" w:cs="Times New Roman"/>
            <w:szCs w:val="24"/>
          </w:rPr>
          <w:t>art. 156, §8º, da Lei nº 14.133, de 2021</w:t>
        </w:r>
      </w:hyperlink>
      <w:r w:rsidRPr="00F95223">
        <w:rPr>
          <w:rFonts w:ascii="Times New Roman" w:eastAsia="Century Gothic" w:hAnsi="Times New Roman" w:cs="Times New Roman"/>
          <w:szCs w:val="24"/>
        </w:rPr>
        <w:t>).</w:t>
      </w:r>
    </w:p>
    <w:p w14:paraId="04210E61" w14:textId="051349A4" w:rsidR="002B2C6E" w:rsidRPr="00F95223" w:rsidRDefault="002B2C6E" w:rsidP="002B2C6E">
      <w:pPr>
        <w:spacing w:after="0"/>
        <w:ind w:left="567"/>
        <w:jc w:val="both"/>
        <w:rPr>
          <w:rFonts w:ascii="Times New Roman" w:hAnsi="Times New Roman" w:cs="Times New Roman"/>
          <w:szCs w:val="24"/>
        </w:rPr>
      </w:pPr>
      <w:bookmarkStart w:id="3" w:name="_tyjcwt"/>
      <w:bookmarkEnd w:id="3"/>
      <w:r w:rsidRPr="00F95223">
        <w:rPr>
          <w:rFonts w:ascii="Times New Roman" w:eastAsia="Century Gothic" w:hAnsi="Times New Roman" w:cs="Times New Roman"/>
          <w:b/>
          <w:bCs/>
          <w:szCs w:val="24"/>
        </w:rPr>
        <w:t>12.4.</w:t>
      </w:r>
      <w:r w:rsidR="00DF63D8" w:rsidRPr="00F95223">
        <w:rPr>
          <w:rFonts w:ascii="Times New Roman" w:eastAsia="Century Gothic" w:hAnsi="Times New Roman" w:cs="Times New Roman"/>
          <w:b/>
          <w:bCs/>
          <w:szCs w:val="24"/>
        </w:rPr>
        <w:t xml:space="preserve">2 </w:t>
      </w:r>
      <w:r w:rsidRPr="00F95223">
        <w:rPr>
          <w:rFonts w:ascii="Times New Roman" w:eastAsia="Century Gothic" w:hAnsi="Times New Roman" w:cs="Times New Roman"/>
          <w:b/>
          <w:bCs/>
          <w:szCs w:val="24"/>
        </w:rPr>
        <w:t>c.</w:t>
      </w:r>
      <w:r w:rsidRPr="00F95223">
        <w:rPr>
          <w:rFonts w:ascii="Times New Roman" w:eastAsia="Century Gothic" w:hAnsi="Times New Roman" w:cs="Times New Roman"/>
          <w:szCs w:val="24"/>
        </w:rPr>
        <w:t xml:space="preserve"> Previamente ao encaminhamento à cobrança judicial, a multa poderá ser recolhida administrativamente no prazo máximo de 05</w:t>
      </w:r>
      <w:r w:rsidRPr="00F95223">
        <w:rPr>
          <w:rFonts w:ascii="Times New Roman" w:eastAsia="Century Gothic" w:hAnsi="Times New Roman" w:cs="Times New Roman"/>
          <w:i/>
          <w:szCs w:val="24"/>
        </w:rPr>
        <w:t xml:space="preserve"> (cinco) </w:t>
      </w:r>
      <w:r w:rsidRPr="00F95223">
        <w:rPr>
          <w:rFonts w:ascii="Times New Roman" w:eastAsia="Century Gothic" w:hAnsi="Times New Roman" w:cs="Times New Roman"/>
          <w:szCs w:val="24"/>
        </w:rPr>
        <w:t>dias úteis, a contar da data do recebimento da comunicação enviada pela autoridade competente.</w:t>
      </w:r>
    </w:p>
    <w:p w14:paraId="19B869C5" w14:textId="77777777" w:rsidR="00F97A21" w:rsidRPr="00F95223" w:rsidRDefault="00F97A21" w:rsidP="002B2C6E">
      <w:pPr>
        <w:spacing w:after="0"/>
        <w:jc w:val="both"/>
        <w:rPr>
          <w:rFonts w:ascii="Times New Roman" w:hAnsi="Times New Roman" w:cs="Times New Roman"/>
          <w:szCs w:val="24"/>
        </w:rPr>
      </w:pPr>
    </w:p>
    <w:p w14:paraId="16B7C2B9" w14:textId="39A8BF1C"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hAnsi="Times New Roman" w:cs="Times New Roman"/>
          <w:b/>
          <w:bCs/>
          <w:szCs w:val="24"/>
        </w:rPr>
        <w:t>12.5.</w:t>
      </w:r>
      <w:r w:rsidRPr="00F95223">
        <w:rPr>
          <w:rFonts w:ascii="Times New Roman" w:hAnsi="Times New Roman" w:cs="Times New Roman"/>
          <w:szCs w:val="24"/>
        </w:rPr>
        <w:t xml:space="preserve"> </w:t>
      </w:r>
      <w:r w:rsidRPr="00F9522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F95223">
        <w:rPr>
          <w:rFonts w:ascii="Times New Roman" w:eastAsia="Century Gothic" w:hAnsi="Times New Roman" w:cs="Times New Roman"/>
          <w:b/>
          <w:szCs w:val="24"/>
        </w:rPr>
        <w:t xml:space="preserve">caput </w:t>
      </w:r>
      <w:r w:rsidRPr="00F95223">
        <w:rPr>
          <w:rFonts w:ascii="Times New Roman" w:eastAsia="Century Gothic" w:hAnsi="Times New Roman" w:cs="Times New Roman"/>
          <w:szCs w:val="24"/>
        </w:rPr>
        <w:t xml:space="preserve">e parágrafos do </w:t>
      </w:r>
      <w:hyperlink r:id="rId23" w:anchor="art158" w:history="1">
        <w:r w:rsidRPr="00F95223">
          <w:rPr>
            <w:rStyle w:val="Hyperlink"/>
            <w:rFonts w:ascii="Times New Roman" w:eastAsia="Century Gothic" w:hAnsi="Times New Roman" w:cs="Times New Roman"/>
            <w:szCs w:val="24"/>
          </w:rPr>
          <w:t>art. 158 da Lei nº 14.133, de 2021</w:t>
        </w:r>
      </w:hyperlink>
      <w:r w:rsidRPr="00F95223">
        <w:rPr>
          <w:rStyle w:val="Hyperlink"/>
          <w:rFonts w:ascii="Times New Roman" w:eastAsia="Century Gothic" w:hAnsi="Times New Roman" w:cs="Times New Roman"/>
          <w:szCs w:val="24"/>
        </w:rPr>
        <w:t xml:space="preserve"> e nos termos do Decreto Municipal nº  2.977/2023</w:t>
      </w:r>
      <w:r w:rsidRPr="00F9522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F95223" w:rsidRDefault="002B2C6E" w:rsidP="002B2C6E">
      <w:pPr>
        <w:spacing w:after="0"/>
        <w:jc w:val="both"/>
        <w:rPr>
          <w:rFonts w:ascii="Times New Roman" w:hAnsi="Times New Roman" w:cs="Times New Roman"/>
          <w:bCs/>
          <w:szCs w:val="24"/>
        </w:rPr>
      </w:pPr>
    </w:p>
    <w:p w14:paraId="3A1D10B2" w14:textId="77777777" w:rsidR="002B2C6E" w:rsidRPr="00F95223" w:rsidRDefault="002B2C6E" w:rsidP="00D32B11">
      <w:pPr>
        <w:numPr>
          <w:ilvl w:val="1"/>
          <w:numId w:val="12"/>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Na aplicação das sanções serão considerados (</w:t>
      </w:r>
      <w:hyperlink r:id="rId24" w:anchor="art156%C2%A71" w:history="1">
        <w:r w:rsidRPr="00F95223">
          <w:rPr>
            <w:rStyle w:val="Hyperlink"/>
            <w:rFonts w:ascii="Times New Roman" w:eastAsia="Century Gothic" w:hAnsi="Times New Roman" w:cs="Times New Roman"/>
            <w:szCs w:val="24"/>
          </w:rPr>
          <w:t>art. 156, §1º, da Lei nº 14.133, de 2021</w:t>
        </w:r>
      </w:hyperlink>
      <w:r w:rsidRPr="00F95223">
        <w:rPr>
          <w:rFonts w:ascii="Times New Roman" w:eastAsia="Century Gothic" w:hAnsi="Times New Roman" w:cs="Times New Roman"/>
          <w:szCs w:val="24"/>
        </w:rPr>
        <w:t>):</w:t>
      </w:r>
    </w:p>
    <w:p w14:paraId="081644E6"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natureza e a gravidade da infração cometida;</w:t>
      </w:r>
    </w:p>
    <w:p w14:paraId="595DE2ED"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as peculiaridades do caso concreto;</w:t>
      </w:r>
    </w:p>
    <w:p w14:paraId="01D780DB"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as circunstâncias agravantes ou atenuantes;</w:t>
      </w:r>
    </w:p>
    <w:p w14:paraId="43771478"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os danos que dela provierem para o Contratante;</w:t>
      </w:r>
    </w:p>
    <w:p w14:paraId="4A59214D"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F95223" w:rsidRDefault="002B2C6E" w:rsidP="002B2C6E">
      <w:pPr>
        <w:spacing w:after="0"/>
        <w:jc w:val="both"/>
        <w:rPr>
          <w:rFonts w:ascii="Times New Roman" w:eastAsia="Century Gothic" w:hAnsi="Times New Roman" w:cs="Times New Roman"/>
          <w:szCs w:val="24"/>
        </w:rPr>
      </w:pPr>
    </w:p>
    <w:p w14:paraId="60B55ED7"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12.7.</w:t>
      </w:r>
      <w:r w:rsidRPr="00F95223">
        <w:rPr>
          <w:rFonts w:ascii="Times New Roman" w:eastAsia="Century Gothic" w:hAnsi="Times New Roman" w:cs="Times New Roman"/>
          <w:szCs w:val="24"/>
        </w:rPr>
        <w:t xml:space="preserve"> Os atos previstos como infrações administrativas na </w:t>
      </w:r>
      <w:hyperlink r:id="rId25" w:history="1">
        <w:r w:rsidRPr="00F95223">
          <w:rPr>
            <w:rStyle w:val="Hyperlink"/>
            <w:rFonts w:ascii="Times New Roman" w:eastAsia="Century Gothic" w:hAnsi="Times New Roman" w:cs="Times New Roman"/>
            <w:szCs w:val="24"/>
          </w:rPr>
          <w:t>Lei nº 14.133, de 2021</w:t>
        </w:r>
      </w:hyperlink>
      <w:r w:rsidRPr="00F9522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F95223">
          <w:rPr>
            <w:rStyle w:val="Hyperlink"/>
            <w:rFonts w:ascii="Times New Roman" w:eastAsia="Century Gothic" w:hAnsi="Times New Roman" w:cs="Times New Roman"/>
            <w:szCs w:val="24"/>
          </w:rPr>
          <w:t>Lei nº 12.846, de 2013</w:t>
        </w:r>
      </w:hyperlink>
      <w:r w:rsidRPr="00F9522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F95223">
          <w:rPr>
            <w:rStyle w:val="Hyperlink"/>
            <w:rFonts w:ascii="Times New Roman" w:eastAsia="Century Gothic" w:hAnsi="Times New Roman" w:cs="Times New Roman"/>
            <w:szCs w:val="24"/>
          </w:rPr>
          <w:t>art. 159</w:t>
        </w:r>
      </w:hyperlink>
      <w:r w:rsidRPr="00F95223">
        <w:rPr>
          <w:rFonts w:ascii="Times New Roman" w:eastAsia="Century Gothic" w:hAnsi="Times New Roman" w:cs="Times New Roman"/>
          <w:szCs w:val="24"/>
        </w:rPr>
        <w:t>).</w:t>
      </w:r>
    </w:p>
    <w:p w14:paraId="2904547E" w14:textId="77777777" w:rsidR="002B2C6E" w:rsidRPr="00F95223" w:rsidRDefault="002B2C6E" w:rsidP="002B2C6E">
      <w:pPr>
        <w:spacing w:after="0"/>
        <w:jc w:val="both"/>
        <w:rPr>
          <w:rFonts w:ascii="Times New Roman" w:eastAsia="Century Gothic" w:hAnsi="Times New Roman" w:cs="Times New Roman"/>
          <w:szCs w:val="24"/>
        </w:rPr>
      </w:pPr>
    </w:p>
    <w:p w14:paraId="262A3F51"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12.8</w:t>
      </w:r>
      <w:r w:rsidRPr="00F95223">
        <w:rPr>
          <w:rFonts w:ascii="Times New Roman" w:eastAsia="Century Gothic" w:hAnsi="Times New Roman" w:cs="Times New Roman"/>
          <w:szCs w:val="24"/>
        </w:rPr>
        <w:t>.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F95223">
          <w:rPr>
            <w:rStyle w:val="Hyperlink"/>
            <w:rFonts w:ascii="Times New Roman" w:eastAsia="Century Gothic" w:hAnsi="Times New Roman" w:cs="Times New Roman"/>
            <w:szCs w:val="24"/>
          </w:rPr>
          <w:t>art. 160, da Lei nº 14.133, de 2021</w:t>
        </w:r>
      </w:hyperlink>
      <w:r w:rsidRPr="00F95223">
        <w:rPr>
          <w:rFonts w:ascii="Times New Roman" w:eastAsia="Century Gothic" w:hAnsi="Times New Roman" w:cs="Times New Roman"/>
          <w:szCs w:val="24"/>
        </w:rPr>
        <w:t>).</w:t>
      </w:r>
    </w:p>
    <w:p w14:paraId="3DCBBC3A" w14:textId="77777777" w:rsidR="002B2C6E" w:rsidRPr="00F9522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12.9.</w:t>
      </w:r>
      <w:r w:rsidRPr="00F95223">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F95223">
          <w:rPr>
            <w:rStyle w:val="Hyperlink"/>
            <w:rFonts w:ascii="Times New Roman" w:eastAsia="Century Gothic" w:hAnsi="Times New Roman" w:cs="Times New Roman"/>
            <w:szCs w:val="24"/>
          </w:rPr>
          <w:t>Art. 161, da Lei nº 14.133, de 2021</w:t>
        </w:r>
      </w:hyperlink>
      <w:r w:rsidRPr="00F95223">
        <w:rPr>
          <w:rStyle w:val="Hyperlink"/>
          <w:rFonts w:ascii="Times New Roman" w:eastAsia="Century Gothic" w:hAnsi="Times New Roman" w:cs="Times New Roman"/>
          <w:szCs w:val="24"/>
        </w:rPr>
        <w:t xml:space="preserve"> e art. 57 do Decreto Municipal nº 2.977/2023</w:t>
      </w:r>
      <w:r w:rsidRPr="00F95223">
        <w:rPr>
          <w:rFonts w:ascii="Times New Roman" w:eastAsia="Century Gothic" w:hAnsi="Times New Roman" w:cs="Times New Roman"/>
          <w:szCs w:val="24"/>
        </w:rPr>
        <w:t>).</w:t>
      </w:r>
    </w:p>
    <w:p w14:paraId="53E8E0DB" w14:textId="77777777" w:rsidR="002B2C6E" w:rsidRPr="00F95223" w:rsidRDefault="002B2C6E" w:rsidP="002B2C6E">
      <w:pPr>
        <w:spacing w:after="0"/>
        <w:jc w:val="both"/>
        <w:rPr>
          <w:rFonts w:ascii="Times New Roman" w:eastAsia="Century Gothic" w:hAnsi="Times New Roman" w:cs="Times New Roman"/>
          <w:szCs w:val="24"/>
        </w:rPr>
      </w:pPr>
    </w:p>
    <w:p w14:paraId="28070B66"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12.10.</w:t>
      </w:r>
      <w:r w:rsidRPr="00F95223">
        <w:rPr>
          <w:rFonts w:ascii="Times New Roman" w:eastAsia="Century Gothic" w:hAnsi="Times New Roman" w:cs="Times New Roman"/>
          <w:szCs w:val="24"/>
        </w:rPr>
        <w:t xml:space="preserve"> As sanções de impedimento de licitar e contratar e declaração de inidoneidade para licitar ou contratar são passíveis de reabilitação na forma do </w:t>
      </w:r>
      <w:hyperlink r:id="rId30" w:anchor="163" w:history="1">
        <w:r w:rsidRPr="00F95223">
          <w:rPr>
            <w:rStyle w:val="Hyperlink"/>
            <w:rFonts w:ascii="Times New Roman" w:eastAsia="Century Gothic" w:hAnsi="Times New Roman" w:cs="Times New Roman"/>
            <w:szCs w:val="24"/>
          </w:rPr>
          <w:t>art. 163 da Lei nº 14.133/21</w:t>
        </w:r>
      </w:hyperlink>
      <w:r w:rsidRPr="00F95223">
        <w:rPr>
          <w:rFonts w:ascii="Times New Roman" w:eastAsia="Century Gothic" w:hAnsi="Times New Roman" w:cs="Times New Roman"/>
          <w:szCs w:val="24"/>
        </w:rPr>
        <w:t>.</w:t>
      </w:r>
    </w:p>
    <w:p w14:paraId="314D19BA" w14:textId="77777777" w:rsidR="002B2C6E" w:rsidRPr="00F95223" w:rsidRDefault="002B2C6E" w:rsidP="002B2C6E">
      <w:pPr>
        <w:spacing w:after="0"/>
        <w:jc w:val="both"/>
        <w:rPr>
          <w:rFonts w:ascii="Times New Roman" w:eastAsia="Century Gothic" w:hAnsi="Times New Roman" w:cs="Times New Roman"/>
          <w:szCs w:val="24"/>
        </w:rPr>
      </w:pPr>
    </w:p>
    <w:p w14:paraId="75E0CDF5"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12.11.</w:t>
      </w:r>
      <w:r w:rsidRPr="00F95223">
        <w:rPr>
          <w:rFonts w:ascii="Times New Roman" w:eastAsia="Century Gothic" w:hAnsi="Times New Roman" w:cs="Times New Roman"/>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F95223" w:rsidRDefault="002B2C6E" w:rsidP="002B2C6E">
      <w:pPr>
        <w:spacing w:after="0"/>
        <w:jc w:val="both"/>
        <w:rPr>
          <w:rFonts w:ascii="Times New Roman" w:hAnsi="Times New Roman" w:cs="Times New Roman"/>
          <w:bCs/>
          <w:szCs w:val="24"/>
        </w:rPr>
      </w:pPr>
    </w:p>
    <w:p w14:paraId="536AA6F8" w14:textId="229F8315" w:rsidR="002B2C6E" w:rsidRPr="00F95223" w:rsidRDefault="002B2C6E" w:rsidP="002B2C6E">
      <w:pPr>
        <w:spacing w:after="0"/>
        <w:jc w:val="both"/>
        <w:rPr>
          <w:rFonts w:ascii="Times New Roman" w:eastAsia="Times New Roman" w:hAnsi="Times New Roman" w:cs="Times New Roman"/>
          <w:b/>
          <w:szCs w:val="24"/>
          <w:lang w:val="pt" w:eastAsia="pt-BR"/>
        </w:rPr>
      </w:pPr>
      <w:r w:rsidRPr="00F95223">
        <w:rPr>
          <w:rFonts w:ascii="Times New Roman" w:hAnsi="Times New Roman" w:cs="Times New Roman"/>
          <w:b/>
          <w:szCs w:val="24"/>
        </w:rPr>
        <w:t>12.12.</w:t>
      </w:r>
      <w:r w:rsidRPr="00F95223">
        <w:rPr>
          <w:rFonts w:ascii="Times New Roman" w:hAnsi="Times New Roman" w:cs="Times New Roman"/>
          <w:szCs w:val="24"/>
        </w:rPr>
        <w:t xml:space="preserve"> </w:t>
      </w:r>
      <w:r w:rsidRPr="00F95223">
        <w:rPr>
          <w:rFonts w:ascii="Times New Roman" w:hAnsi="Times New Roman" w:cs="Times New Roman"/>
          <w:b/>
          <w:bCs/>
          <w:szCs w:val="24"/>
        </w:rPr>
        <w:t xml:space="preserve">Serão publicadas na Imprensa Oficial do </w:t>
      </w:r>
      <w:r w:rsidR="00E85252" w:rsidRPr="00F95223">
        <w:rPr>
          <w:rFonts w:ascii="Times New Roman" w:hAnsi="Times New Roman" w:cs="Times New Roman"/>
          <w:b/>
          <w:bCs/>
          <w:szCs w:val="24"/>
        </w:rPr>
        <w:t>Serviço Autônomo de Água e Esgoto</w:t>
      </w:r>
      <w:r w:rsidRPr="00F95223">
        <w:rPr>
          <w:rFonts w:ascii="Times New Roman" w:hAnsi="Times New Roman" w:cs="Times New Roman"/>
          <w:b/>
          <w:bCs/>
          <w:szCs w:val="24"/>
        </w:rPr>
        <w:t xml:space="preserve"> de São Gabriel do Oeste MS</w:t>
      </w:r>
      <w:r w:rsidRPr="00F95223">
        <w:rPr>
          <w:rFonts w:ascii="Times New Roman" w:hAnsi="Times New Roman" w:cs="Times New Roman"/>
          <w:szCs w:val="24"/>
        </w:rPr>
        <w:t xml:space="preserve">, as sanções administrativas previstas no </w:t>
      </w:r>
      <w:r w:rsidRPr="00F95223">
        <w:rPr>
          <w:rFonts w:ascii="Times New Roman" w:hAnsi="Times New Roman" w:cs="Times New Roman"/>
          <w:b/>
          <w:bCs/>
          <w:szCs w:val="24"/>
        </w:rPr>
        <w:t>ITEM 12.2, c, d</w:t>
      </w:r>
      <w:r w:rsidRPr="00F95223">
        <w:rPr>
          <w:rFonts w:ascii="Times New Roman" w:hAnsi="Times New Roman" w:cs="Times New Roman"/>
          <w:szCs w:val="24"/>
        </w:rPr>
        <w:t>, deste Aviso, inclusive a reabilitação perante a Administração Pública.</w:t>
      </w:r>
    </w:p>
    <w:p w14:paraId="3D946A6F"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F95223" w:rsidRDefault="002B2C6E" w:rsidP="00D32B11">
      <w:pPr>
        <w:numPr>
          <w:ilvl w:val="0"/>
          <w:numId w:val="12"/>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b/>
          <w:szCs w:val="24"/>
          <w:lang w:val="pt" w:eastAsia="pt-BR"/>
        </w:rPr>
        <w:t xml:space="preserve">DAS DISPOSIÇÕES GERAIS: </w:t>
      </w:r>
    </w:p>
    <w:p w14:paraId="580896C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F95223" w:rsidRDefault="002B2C6E" w:rsidP="00D32B11">
      <w:pPr>
        <w:numPr>
          <w:ilvl w:val="1"/>
          <w:numId w:val="29"/>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F95223">
        <w:rPr>
          <w:rFonts w:ascii="Times New Roman" w:eastAsia="Times New Roman" w:hAnsi="Times New Roman" w:cs="Times New Roman"/>
          <w:szCs w:val="24"/>
          <w:lang w:eastAsia="pt-BR"/>
        </w:rPr>
        <w:t>§ 1º do art. 71, Lei nº 14.133/2021.</w:t>
      </w:r>
    </w:p>
    <w:p w14:paraId="28358C7C"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F95223" w:rsidRDefault="002B2C6E" w:rsidP="00D32B11">
      <w:pPr>
        <w:numPr>
          <w:ilvl w:val="1"/>
          <w:numId w:val="2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F95223"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republicar o presente aviso com uma nova data;</w:t>
      </w:r>
    </w:p>
    <w:p w14:paraId="4C16C1E7" w14:textId="77777777" w:rsidR="002B2C6E" w:rsidRPr="00F95223"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F95223"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No caso do subitem anterior, a contratação será operacionalizada fora deste procedimento;</w:t>
      </w:r>
    </w:p>
    <w:p w14:paraId="139FE34B" w14:textId="77777777" w:rsidR="002B2C6E" w:rsidRPr="00F95223"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As providências dos subitens 13.</w:t>
      </w:r>
      <w:r w:rsidR="007A3E5A" w:rsidRPr="00F95223">
        <w:rPr>
          <w:rFonts w:ascii="Times New Roman" w:hAnsi="Times New Roman" w:cs="Times New Roman"/>
          <w:szCs w:val="24"/>
        </w:rPr>
        <w:t>2</w:t>
      </w:r>
      <w:r w:rsidRPr="00F95223">
        <w:rPr>
          <w:rFonts w:ascii="Times New Roman" w:hAnsi="Times New Roman" w:cs="Times New Roman"/>
          <w:szCs w:val="24"/>
        </w:rPr>
        <w:t>.a e 13.</w:t>
      </w:r>
      <w:r w:rsidR="007A3E5A" w:rsidRPr="00F95223">
        <w:rPr>
          <w:rFonts w:ascii="Times New Roman" w:hAnsi="Times New Roman" w:cs="Times New Roman"/>
          <w:szCs w:val="24"/>
        </w:rPr>
        <w:t>2</w:t>
      </w:r>
      <w:r w:rsidRPr="00F95223">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F95223" w:rsidRDefault="002B2C6E" w:rsidP="002B2C6E">
      <w:pPr>
        <w:pStyle w:val="PargrafodaLista"/>
        <w:spacing w:line="276" w:lineRule="auto"/>
        <w:ind w:left="0"/>
        <w:rPr>
          <w:rFonts w:ascii="Times New Roman" w:hAnsi="Times New Roman"/>
          <w:szCs w:val="24"/>
        </w:rPr>
      </w:pPr>
    </w:p>
    <w:p w14:paraId="67B1129B"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F95223" w:rsidRDefault="002B2C6E" w:rsidP="002B2C6E">
      <w:pPr>
        <w:pStyle w:val="PargrafodaLista"/>
        <w:spacing w:line="276" w:lineRule="auto"/>
        <w:ind w:left="0"/>
        <w:rPr>
          <w:rFonts w:ascii="Times New Roman" w:hAnsi="Times New Roman"/>
          <w:szCs w:val="24"/>
        </w:rPr>
      </w:pPr>
    </w:p>
    <w:p w14:paraId="66E3CD8A"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F95223" w:rsidRDefault="002B2C6E" w:rsidP="002B2C6E">
      <w:pPr>
        <w:pStyle w:val="PargrafodaLista"/>
        <w:spacing w:line="276" w:lineRule="auto"/>
        <w:ind w:left="0"/>
        <w:rPr>
          <w:rFonts w:ascii="Times New Roman" w:hAnsi="Times New Roman"/>
          <w:szCs w:val="24"/>
        </w:rPr>
      </w:pPr>
    </w:p>
    <w:p w14:paraId="13E3C7EB"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F95223">
          <w:rPr>
            <w:rStyle w:val="Hyperlink"/>
            <w:rFonts w:ascii="Times New Roman" w:eastAsia="Times New Roman" w:hAnsi="Times New Roman" w:cs="Times New Roman"/>
            <w:szCs w:val="24"/>
            <w:lang w:eastAsia="pt-BR"/>
          </w:rPr>
          <w:t>https://www.portaldecompraspublicas.com.br/</w:t>
        </w:r>
      </w:hyperlink>
      <w:r w:rsidRPr="00F95223">
        <w:rPr>
          <w:rFonts w:ascii="Times New Roman" w:eastAsia="Times New Roman" w:hAnsi="Times New Roman" w:cs="Times New Roman"/>
          <w:szCs w:val="24"/>
          <w:lang w:eastAsia="pt-BR"/>
        </w:rPr>
        <w:t>.</w:t>
      </w:r>
      <w:r w:rsidRPr="00F95223">
        <w:rPr>
          <w:rFonts w:ascii="Times New Roman" w:hAnsi="Times New Roman" w:cs="Times New Roman"/>
          <w:szCs w:val="24"/>
        </w:rPr>
        <w:t xml:space="preserve"> </w:t>
      </w:r>
    </w:p>
    <w:p w14:paraId="054053C1" w14:textId="77777777" w:rsidR="002B2C6E" w:rsidRPr="00F95223" w:rsidRDefault="002B2C6E" w:rsidP="002B2C6E">
      <w:pPr>
        <w:pStyle w:val="PargrafodaLista"/>
        <w:spacing w:line="276" w:lineRule="auto"/>
        <w:ind w:left="0"/>
        <w:rPr>
          <w:rFonts w:ascii="Times New Roman" w:hAnsi="Times New Roman"/>
          <w:szCs w:val="24"/>
        </w:rPr>
      </w:pPr>
    </w:p>
    <w:p w14:paraId="0FD9BD60"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F95223"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Da sessão pública será divulgada Ata no sistema eletrônico.</w:t>
      </w:r>
    </w:p>
    <w:p w14:paraId="65DC5904" w14:textId="77777777" w:rsidR="000B2F9B" w:rsidRPr="00F95223" w:rsidRDefault="000B2F9B" w:rsidP="000B2F9B">
      <w:pPr>
        <w:pStyle w:val="PargrafodaLista"/>
        <w:rPr>
          <w:rFonts w:ascii="Times New Roman" w:hAnsi="Times New Roman"/>
          <w:bCs/>
          <w:szCs w:val="24"/>
        </w:rPr>
      </w:pPr>
    </w:p>
    <w:p w14:paraId="471EB697" w14:textId="59328142"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bCs/>
          <w:szCs w:val="24"/>
        </w:rPr>
        <w:t xml:space="preserve">O resultado da análise das propostas e habilitação será publicado no </w:t>
      </w:r>
      <w:r w:rsidRPr="00F95223">
        <w:rPr>
          <w:rFonts w:ascii="Times New Roman" w:eastAsia="Century Gothic" w:hAnsi="Times New Roman" w:cs="Times New Roman"/>
          <w:bCs/>
          <w:szCs w:val="24"/>
        </w:rPr>
        <w:t xml:space="preserve">Portal Nacional de Contratações Públicas (PNCP), </w:t>
      </w:r>
      <w:r w:rsidRPr="00F95223">
        <w:rPr>
          <w:rFonts w:ascii="Times New Roman" w:hAnsi="Times New Roman" w:cs="Times New Roman"/>
          <w:bCs/>
          <w:szCs w:val="24"/>
        </w:rPr>
        <w:t xml:space="preserve">bem como no </w:t>
      </w:r>
      <w:r w:rsidR="000B2F9B" w:rsidRPr="00F95223">
        <w:rPr>
          <w:rFonts w:ascii="Times New Roman" w:hAnsi="Times New Roman" w:cs="Times New Roman"/>
          <w:b/>
          <w:bCs/>
          <w:szCs w:val="24"/>
        </w:rPr>
        <w:t xml:space="preserve">Diário Oficial dos Municípios ASSOMASUL </w:t>
      </w:r>
      <w:hyperlink r:id="rId32" w:history="1">
        <w:r w:rsidR="000B2F9B" w:rsidRPr="00F95223">
          <w:rPr>
            <w:rStyle w:val="Hyperlink"/>
            <w:rFonts w:ascii="Times New Roman" w:hAnsi="Times New Roman" w:cs="Times New Roman"/>
            <w:b/>
            <w:szCs w:val="24"/>
          </w:rPr>
          <w:t>http://diariooficialms.com.br/assomasul</w:t>
        </w:r>
      </w:hyperlink>
      <w:r w:rsidR="000B2F9B" w:rsidRPr="00F95223">
        <w:rPr>
          <w:rFonts w:ascii="Times New Roman" w:hAnsi="Times New Roman" w:cs="Times New Roman"/>
          <w:b/>
          <w:szCs w:val="24"/>
        </w:rPr>
        <w:t>.</w:t>
      </w:r>
    </w:p>
    <w:p w14:paraId="004F8D4F" w14:textId="77777777" w:rsidR="002B2C6E" w:rsidRPr="00F95223" w:rsidRDefault="002B2C6E" w:rsidP="002B2C6E">
      <w:pPr>
        <w:pStyle w:val="PargrafodaLista"/>
        <w:spacing w:line="276" w:lineRule="auto"/>
        <w:ind w:left="0"/>
        <w:rPr>
          <w:rFonts w:ascii="Times New Roman" w:hAnsi="Times New Roman"/>
          <w:b w:val="0"/>
          <w:szCs w:val="24"/>
          <w:lang w:val="pt"/>
        </w:rPr>
      </w:pPr>
    </w:p>
    <w:p w14:paraId="76D2A002" w14:textId="77B7F91F" w:rsidR="002B2C6E" w:rsidRPr="00F95223" w:rsidRDefault="002B2C6E" w:rsidP="002B2C6E">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Integram este Aviso de Contratação Direta, para todos os fins e efeitos, os seguintes anexos</w:t>
      </w:r>
      <w:r w:rsidR="002E3E61" w:rsidRPr="00F95223">
        <w:rPr>
          <w:rFonts w:ascii="Times New Roman" w:hAnsi="Times New Roman" w:cs="Times New Roman"/>
          <w:szCs w:val="24"/>
        </w:rPr>
        <w:t>:</w:t>
      </w:r>
    </w:p>
    <w:p w14:paraId="24704578" w14:textId="77777777" w:rsidR="00F97A21" w:rsidRPr="00F95223" w:rsidRDefault="00F97A21" w:rsidP="00F97A21">
      <w:pPr>
        <w:pStyle w:val="PargrafodaLista"/>
        <w:rPr>
          <w:rFonts w:ascii="Times New Roman" w:hAnsi="Times New Roman"/>
          <w:b w:val="0"/>
          <w:szCs w:val="24"/>
          <w:lang w:val="pt"/>
        </w:rPr>
      </w:pPr>
    </w:p>
    <w:p w14:paraId="67DD00B0" w14:textId="77777777" w:rsidR="00F97A21" w:rsidRPr="00F95223" w:rsidRDefault="00F97A21" w:rsidP="00F97A21">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095157E1" w14:textId="0AF547FD" w:rsidR="002B2C6E" w:rsidRPr="00F95223" w:rsidRDefault="002B2C6E" w:rsidP="002B2C6E">
      <w:pPr>
        <w:pStyle w:val="Recuodecorpodetexto2"/>
        <w:spacing w:after="0" w:line="276" w:lineRule="auto"/>
        <w:ind w:left="0" w:firstLine="2269"/>
        <w:jc w:val="right"/>
      </w:pPr>
      <w:r w:rsidRPr="00F95223">
        <w:t>São Gabriel do Oeste,</w:t>
      </w:r>
      <w:r w:rsidRPr="00F95223">
        <w:rPr>
          <w:lang w:val="pt-BR"/>
        </w:rPr>
        <w:t xml:space="preserve"> </w:t>
      </w:r>
      <w:r w:rsidR="000D0AF5">
        <w:rPr>
          <w:lang w:val="pt-BR"/>
        </w:rPr>
        <w:t>22</w:t>
      </w:r>
      <w:r w:rsidRPr="00502A5B">
        <w:t xml:space="preserve"> de </w:t>
      </w:r>
      <w:r w:rsidR="00D42A6B" w:rsidRPr="00502A5B">
        <w:rPr>
          <w:lang w:val="pt-BR"/>
        </w:rPr>
        <w:t>ju</w:t>
      </w:r>
      <w:r w:rsidR="005F756A" w:rsidRPr="00502A5B">
        <w:rPr>
          <w:lang w:val="pt-BR"/>
        </w:rPr>
        <w:t>lho</w:t>
      </w:r>
      <w:r w:rsidRPr="00502A5B">
        <w:rPr>
          <w:lang w:val="pt-BR"/>
        </w:rPr>
        <w:t xml:space="preserve"> </w:t>
      </w:r>
      <w:r w:rsidRPr="00502A5B">
        <w:t>de 202</w:t>
      </w:r>
      <w:r w:rsidR="004C164A" w:rsidRPr="00502A5B">
        <w:rPr>
          <w:lang w:val="pt-BR"/>
        </w:rPr>
        <w:t>5</w:t>
      </w:r>
      <w:r w:rsidRPr="00502A5B">
        <w:t>.</w:t>
      </w:r>
    </w:p>
    <w:p w14:paraId="220E7DC5" w14:textId="20FBB3E1" w:rsidR="0010662A" w:rsidRPr="00F95223" w:rsidRDefault="0010662A" w:rsidP="002B2C6E">
      <w:pPr>
        <w:pStyle w:val="Recuodecorpodetexto2"/>
        <w:spacing w:after="0" w:line="276" w:lineRule="auto"/>
        <w:ind w:left="0" w:firstLine="2269"/>
        <w:jc w:val="right"/>
      </w:pPr>
    </w:p>
    <w:p w14:paraId="4FD1170D" w14:textId="77777777" w:rsidR="002B2C6E" w:rsidRPr="00F95223" w:rsidRDefault="002B2C6E" w:rsidP="006162D5">
      <w:pPr>
        <w:pStyle w:val="Recuodecorpodetexto2"/>
        <w:spacing w:after="0" w:line="276" w:lineRule="auto"/>
        <w:ind w:left="0"/>
      </w:pPr>
    </w:p>
    <w:p w14:paraId="236E38B9" w14:textId="77777777" w:rsidR="002B2C6E" w:rsidRPr="00F95223" w:rsidRDefault="002B2C6E" w:rsidP="002B2C6E">
      <w:pPr>
        <w:pStyle w:val="Recuodecorpodetexto2"/>
        <w:spacing w:after="0" w:line="276" w:lineRule="auto"/>
        <w:ind w:left="0" w:firstLine="2269"/>
        <w:jc w:val="right"/>
        <w:rPr>
          <w:lang w:val="pt-BR"/>
        </w:rPr>
      </w:pPr>
    </w:p>
    <w:p w14:paraId="5682D35E" w14:textId="77777777" w:rsidR="002B2C6E" w:rsidRPr="00F9522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F95223">
        <w:rPr>
          <w:rFonts w:ascii="Times New Roman" w:eastAsia="Times New Roman" w:hAnsi="Times New Roman" w:cs="Times New Roman"/>
          <w:szCs w:val="24"/>
          <w:lang w:val="pt" w:eastAsia="pt-BR"/>
        </w:rPr>
        <w:t>___________________________</w:t>
      </w:r>
    </w:p>
    <w:p w14:paraId="5F070982" w14:textId="31A6BFC0" w:rsidR="000C183B" w:rsidRPr="00F95223" w:rsidRDefault="004C164A" w:rsidP="000C183B">
      <w:pPr>
        <w:pStyle w:val="SemEspaamento"/>
        <w:jc w:val="center"/>
        <w:rPr>
          <w:sz w:val="24"/>
          <w:szCs w:val="24"/>
        </w:rPr>
      </w:pPr>
      <w:r w:rsidRPr="00F95223">
        <w:rPr>
          <w:sz w:val="24"/>
          <w:szCs w:val="24"/>
        </w:rPr>
        <w:t>JÚLIA FERNANDA BORTOLINI</w:t>
      </w:r>
    </w:p>
    <w:p w14:paraId="6F9186FE" w14:textId="151ECDB7" w:rsidR="001E71A1" w:rsidRPr="00F95223" w:rsidRDefault="000C183B" w:rsidP="001B25C8">
      <w:pPr>
        <w:pStyle w:val="SemEspaamento"/>
        <w:spacing w:line="276" w:lineRule="auto"/>
        <w:jc w:val="center"/>
        <w:rPr>
          <w:sz w:val="24"/>
          <w:szCs w:val="24"/>
        </w:rPr>
      </w:pPr>
      <w:r w:rsidRPr="00F95223">
        <w:rPr>
          <w:sz w:val="24"/>
          <w:szCs w:val="24"/>
        </w:rPr>
        <w:t>Presidente da Autarqui</w:t>
      </w:r>
      <w:r w:rsidR="00CD30D4" w:rsidRPr="00F95223">
        <w:rPr>
          <w:sz w:val="24"/>
          <w:szCs w:val="24"/>
        </w:rPr>
        <w:t>a</w:t>
      </w:r>
    </w:p>
    <w:p w14:paraId="59C693B6" w14:textId="321D89BB" w:rsidR="00717677" w:rsidRPr="00F95223" w:rsidRDefault="00717677" w:rsidP="001B25C8">
      <w:pPr>
        <w:pStyle w:val="SemEspaamento"/>
        <w:spacing w:line="276" w:lineRule="auto"/>
        <w:jc w:val="center"/>
        <w:rPr>
          <w:sz w:val="24"/>
          <w:szCs w:val="24"/>
        </w:rPr>
      </w:pPr>
    </w:p>
    <w:p w14:paraId="323991E4" w14:textId="659EB231" w:rsidR="00717677" w:rsidRPr="00F95223" w:rsidRDefault="00717677" w:rsidP="001B25C8">
      <w:pPr>
        <w:pStyle w:val="SemEspaamento"/>
        <w:spacing w:line="276" w:lineRule="auto"/>
        <w:jc w:val="center"/>
        <w:rPr>
          <w:sz w:val="24"/>
          <w:szCs w:val="24"/>
        </w:rPr>
      </w:pPr>
    </w:p>
    <w:p w14:paraId="1426DDE4" w14:textId="321B305F" w:rsidR="00717677" w:rsidRPr="00F95223" w:rsidRDefault="00717677" w:rsidP="001B25C8">
      <w:pPr>
        <w:pStyle w:val="SemEspaamento"/>
        <w:spacing w:line="276" w:lineRule="auto"/>
        <w:jc w:val="center"/>
        <w:rPr>
          <w:sz w:val="24"/>
          <w:szCs w:val="24"/>
        </w:rPr>
      </w:pPr>
    </w:p>
    <w:p w14:paraId="581B7D5C" w14:textId="4545A7D2" w:rsidR="00717677" w:rsidRDefault="00717677" w:rsidP="001B25C8">
      <w:pPr>
        <w:pStyle w:val="SemEspaamento"/>
        <w:spacing w:line="276" w:lineRule="auto"/>
        <w:jc w:val="center"/>
        <w:rPr>
          <w:sz w:val="24"/>
          <w:szCs w:val="24"/>
        </w:rPr>
      </w:pPr>
    </w:p>
    <w:p w14:paraId="1C43EC59" w14:textId="74CEC9A0" w:rsidR="00902462" w:rsidRDefault="00902462" w:rsidP="001B25C8">
      <w:pPr>
        <w:pStyle w:val="SemEspaamento"/>
        <w:spacing w:line="276" w:lineRule="auto"/>
        <w:jc w:val="center"/>
        <w:rPr>
          <w:sz w:val="24"/>
          <w:szCs w:val="24"/>
        </w:rPr>
      </w:pPr>
    </w:p>
    <w:p w14:paraId="3C1A0147" w14:textId="4CAFC7E6" w:rsidR="00902462" w:rsidRDefault="00902462" w:rsidP="001B25C8">
      <w:pPr>
        <w:pStyle w:val="SemEspaamento"/>
        <w:spacing w:line="276" w:lineRule="auto"/>
        <w:jc w:val="center"/>
        <w:rPr>
          <w:sz w:val="24"/>
          <w:szCs w:val="24"/>
        </w:rPr>
      </w:pPr>
    </w:p>
    <w:p w14:paraId="0E94AADC" w14:textId="786B6766" w:rsidR="00902462" w:rsidRDefault="00902462" w:rsidP="001B25C8">
      <w:pPr>
        <w:pStyle w:val="SemEspaamento"/>
        <w:spacing w:line="276" w:lineRule="auto"/>
        <w:jc w:val="center"/>
        <w:rPr>
          <w:sz w:val="24"/>
          <w:szCs w:val="24"/>
        </w:rPr>
      </w:pPr>
    </w:p>
    <w:p w14:paraId="4B6ABE12" w14:textId="590AA8DB" w:rsidR="00902462" w:rsidRDefault="00902462" w:rsidP="001B25C8">
      <w:pPr>
        <w:pStyle w:val="SemEspaamento"/>
        <w:spacing w:line="276" w:lineRule="auto"/>
        <w:jc w:val="center"/>
        <w:rPr>
          <w:sz w:val="24"/>
          <w:szCs w:val="24"/>
        </w:rPr>
      </w:pPr>
    </w:p>
    <w:p w14:paraId="08FCBE1E" w14:textId="63162F3B" w:rsidR="00902462" w:rsidRDefault="00902462" w:rsidP="001B25C8">
      <w:pPr>
        <w:pStyle w:val="SemEspaamento"/>
        <w:spacing w:line="276" w:lineRule="auto"/>
        <w:jc w:val="center"/>
        <w:rPr>
          <w:sz w:val="24"/>
          <w:szCs w:val="24"/>
        </w:rPr>
      </w:pPr>
    </w:p>
    <w:p w14:paraId="651EDC53" w14:textId="6BF73996" w:rsidR="00902462" w:rsidRDefault="00902462" w:rsidP="001B25C8">
      <w:pPr>
        <w:pStyle w:val="SemEspaamento"/>
        <w:spacing w:line="276" w:lineRule="auto"/>
        <w:jc w:val="center"/>
        <w:rPr>
          <w:sz w:val="24"/>
          <w:szCs w:val="24"/>
        </w:rPr>
      </w:pPr>
    </w:p>
    <w:p w14:paraId="06691CBE" w14:textId="09805235" w:rsidR="00902462" w:rsidRDefault="00902462" w:rsidP="001B25C8">
      <w:pPr>
        <w:pStyle w:val="SemEspaamento"/>
        <w:spacing w:line="276" w:lineRule="auto"/>
        <w:jc w:val="center"/>
        <w:rPr>
          <w:sz w:val="24"/>
          <w:szCs w:val="24"/>
        </w:rPr>
      </w:pPr>
    </w:p>
    <w:p w14:paraId="1ADE830A" w14:textId="6555CA8E" w:rsidR="00902462" w:rsidRDefault="00902462" w:rsidP="001B25C8">
      <w:pPr>
        <w:pStyle w:val="SemEspaamento"/>
        <w:spacing w:line="276" w:lineRule="auto"/>
        <w:jc w:val="center"/>
        <w:rPr>
          <w:sz w:val="24"/>
          <w:szCs w:val="24"/>
        </w:rPr>
      </w:pPr>
    </w:p>
    <w:p w14:paraId="2748A512" w14:textId="28F16434" w:rsidR="00902462" w:rsidRDefault="00902462" w:rsidP="001B25C8">
      <w:pPr>
        <w:pStyle w:val="SemEspaamento"/>
        <w:spacing w:line="276" w:lineRule="auto"/>
        <w:jc w:val="center"/>
        <w:rPr>
          <w:sz w:val="24"/>
          <w:szCs w:val="24"/>
        </w:rPr>
      </w:pPr>
    </w:p>
    <w:p w14:paraId="4F9DEF5D" w14:textId="78F49FC5" w:rsidR="00902462" w:rsidRDefault="00902462" w:rsidP="001B25C8">
      <w:pPr>
        <w:pStyle w:val="SemEspaamento"/>
        <w:spacing w:line="276" w:lineRule="auto"/>
        <w:jc w:val="center"/>
        <w:rPr>
          <w:sz w:val="24"/>
          <w:szCs w:val="24"/>
        </w:rPr>
      </w:pPr>
    </w:p>
    <w:p w14:paraId="5BA2325D" w14:textId="77777777" w:rsidR="00902462" w:rsidRPr="00F95223" w:rsidRDefault="00902462" w:rsidP="001B25C8">
      <w:pPr>
        <w:pStyle w:val="SemEspaamento"/>
        <w:spacing w:line="276" w:lineRule="auto"/>
        <w:jc w:val="center"/>
        <w:rPr>
          <w:sz w:val="24"/>
          <w:szCs w:val="24"/>
        </w:rPr>
      </w:pPr>
    </w:p>
    <w:p w14:paraId="47BBA9FA" w14:textId="77777777" w:rsidR="00717677" w:rsidRPr="00F95223" w:rsidRDefault="00717677" w:rsidP="005F756A">
      <w:pPr>
        <w:pStyle w:val="SemEspaamento"/>
        <w:spacing w:line="276" w:lineRule="auto"/>
        <w:rPr>
          <w:sz w:val="24"/>
          <w:szCs w:val="24"/>
        </w:rPr>
      </w:pPr>
    </w:p>
    <w:p w14:paraId="6CAAE7C5" w14:textId="77777777" w:rsidR="002B2C6E" w:rsidRPr="00F9522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F95223">
        <w:rPr>
          <w:rFonts w:ascii="Times New Roman" w:hAnsi="Times New Roman" w:cs="Times New Roman"/>
          <w:b/>
          <w:szCs w:val="24"/>
        </w:rPr>
        <w:lastRenderedPageBreak/>
        <w:t>ANEXO I – PROPOSTA DE PREÇOS (MODELO)</w:t>
      </w:r>
    </w:p>
    <w:p w14:paraId="738A5963" w14:textId="326C4C76" w:rsidR="002B2C6E" w:rsidRPr="00902462" w:rsidRDefault="002B2C6E"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 xml:space="preserve">DISPENSA ELETRÔNICA </w:t>
      </w:r>
    </w:p>
    <w:p w14:paraId="3E1778C2" w14:textId="19B7D903" w:rsidR="00573B92" w:rsidRPr="00902462" w:rsidRDefault="00573B92"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PROCESSO ADMINISTRATIVO N°</w:t>
      </w:r>
      <w:r w:rsidR="008D6C1A" w:rsidRPr="00902462">
        <w:rPr>
          <w:rFonts w:ascii="Times New Roman" w:hAnsi="Times New Roman" w:cs="Times New Roman"/>
          <w:b/>
          <w:szCs w:val="24"/>
        </w:rPr>
        <w:t xml:space="preserve"> </w:t>
      </w:r>
      <w:r w:rsidR="00B557EE" w:rsidRPr="00902462">
        <w:rPr>
          <w:rFonts w:ascii="Times New Roman" w:hAnsi="Times New Roman" w:cs="Times New Roman"/>
          <w:b/>
          <w:szCs w:val="24"/>
        </w:rPr>
        <w:t>11146</w:t>
      </w:r>
      <w:r w:rsidRPr="00902462">
        <w:rPr>
          <w:rFonts w:ascii="Times New Roman" w:hAnsi="Times New Roman" w:cs="Times New Roman"/>
          <w:b/>
          <w:szCs w:val="24"/>
        </w:rPr>
        <w:t>/2025</w:t>
      </w:r>
    </w:p>
    <w:p w14:paraId="55B97786" w14:textId="3710105B" w:rsidR="00573B92" w:rsidRPr="00902462" w:rsidRDefault="00573B92"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PROCESSO LICITATÓRIO Nº 0</w:t>
      </w:r>
      <w:r w:rsidR="005F756A" w:rsidRPr="00902462">
        <w:rPr>
          <w:rFonts w:ascii="Times New Roman" w:hAnsi="Times New Roman" w:cs="Times New Roman"/>
          <w:b/>
          <w:szCs w:val="24"/>
        </w:rPr>
        <w:t>3</w:t>
      </w:r>
      <w:r w:rsidR="00B557EE" w:rsidRPr="00902462">
        <w:rPr>
          <w:rFonts w:ascii="Times New Roman" w:hAnsi="Times New Roman" w:cs="Times New Roman"/>
          <w:b/>
          <w:szCs w:val="24"/>
        </w:rPr>
        <w:t>6</w:t>
      </w:r>
      <w:r w:rsidRPr="00902462">
        <w:rPr>
          <w:rFonts w:ascii="Times New Roman" w:hAnsi="Times New Roman" w:cs="Times New Roman"/>
          <w:b/>
          <w:szCs w:val="24"/>
        </w:rPr>
        <w:t>/2025</w:t>
      </w:r>
    </w:p>
    <w:p w14:paraId="58F55A9B" w14:textId="2D994D9F" w:rsidR="002B2C6E" w:rsidRPr="00902462" w:rsidRDefault="002B2C6E"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 xml:space="preserve">SESSÃO PÚBLICA: </w:t>
      </w:r>
      <w:r w:rsidR="007B1391" w:rsidRPr="00902462">
        <w:rPr>
          <w:rFonts w:ascii="Times New Roman" w:hAnsi="Times New Roman" w:cs="Times New Roman"/>
          <w:b/>
          <w:szCs w:val="24"/>
        </w:rPr>
        <w:t xml:space="preserve">09:00 </w:t>
      </w:r>
      <w:r w:rsidRPr="00902462">
        <w:rPr>
          <w:rFonts w:ascii="Times New Roman" w:hAnsi="Times New Roman" w:cs="Times New Roman"/>
          <w:b/>
          <w:szCs w:val="24"/>
        </w:rPr>
        <w:t>HORAS (Horário de Brasília).</w:t>
      </w:r>
    </w:p>
    <w:p w14:paraId="57A1E1F2" w14:textId="77777777" w:rsidR="002B2C6E" w:rsidRPr="00902462" w:rsidRDefault="002B2C6E" w:rsidP="002B2C6E">
      <w:pPr>
        <w:spacing w:after="0" w:line="240" w:lineRule="auto"/>
        <w:rPr>
          <w:rStyle w:val="Hyperlink"/>
          <w:rFonts w:ascii="Times New Roman" w:hAnsi="Times New Roman" w:cs="Times New Roman"/>
          <w:szCs w:val="24"/>
        </w:rPr>
      </w:pPr>
      <w:r w:rsidRPr="00902462">
        <w:rPr>
          <w:rFonts w:ascii="Times New Roman" w:hAnsi="Times New Roman" w:cs="Times New Roman"/>
          <w:szCs w:val="24"/>
        </w:rPr>
        <w:t xml:space="preserve">LOCAL:  </w:t>
      </w:r>
      <w:hyperlink r:id="rId33" w:history="1">
        <w:r w:rsidRPr="00902462">
          <w:rPr>
            <w:rStyle w:val="Hyperlink"/>
            <w:rFonts w:ascii="Times New Roman" w:hAnsi="Times New Roman" w:cs="Times New Roman"/>
            <w:szCs w:val="24"/>
          </w:rPr>
          <w:t>www.portaldecompraspublicas.com.br</w:t>
        </w:r>
      </w:hyperlink>
    </w:p>
    <w:p w14:paraId="7865E17E" w14:textId="17178D7B" w:rsidR="002B2C6E" w:rsidRPr="00902462" w:rsidRDefault="002B2C6E"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IDENTIFICAÇÃO DA PROPONENTE</w:t>
      </w:r>
      <w:r w:rsidR="00C334C5" w:rsidRPr="00902462">
        <w:rPr>
          <w:rFonts w:ascii="Times New Roman" w:hAnsi="Times New Roman" w:cs="Times New Roman"/>
          <w:b/>
          <w:szCs w:val="24"/>
        </w:rPr>
        <w:t>:</w:t>
      </w:r>
    </w:p>
    <w:p w14:paraId="7D9B6D24" w14:textId="77777777" w:rsidR="00671BAE" w:rsidRPr="00902462" w:rsidRDefault="00671BAE" w:rsidP="002B2C6E">
      <w:pPr>
        <w:spacing w:after="0" w:line="240" w:lineRule="auto"/>
        <w:jc w:val="both"/>
        <w:rPr>
          <w:rFonts w:ascii="Times New Roman" w:hAnsi="Times New Roman" w:cs="Times New Roman"/>
          <w:b/>
          <w:szCs w:val="24"/>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936"/>
        <w:gridCol w:w="2764"/>
        <w:gridCol w:w="1277"/>
        <w:gridCol w:w="1140"/>
        <w:gridCol w:w="1412"/>
        <w:gridCol w:w="1270"/>
      </w:tblGrid>
      <w:tr w:rsidR="00902462" w:rsidRPr="00902462" w14:paraId="23778BE2" w14:textId="77777777" w:rsidTr="00FD401C">
        <w:trPr>
          <w:jc w:val="center"/>
        </w:trPr>
        <w:tc>
          <w:tcPr>
            <w:tcW w:w="768" w:type="dxa"/>
            <w:tcBorders>
              <w:bottom w:val="single" w:sz="4" w:space="0" w:color="auto"/>
            </w:tcBorders>
            <w:shd w:val="clear" w:color="auto" w:fill="auto"/>
          </w:tcPr>
          <w:p w14:paraId="787305E7" w14:textId="77777777" w:rsidR="00902462" w:rsidRPr="00902462" w:rsidRDefault="00902462" w:rsidP="00FD401C">
            <w:pPr>
              <w:tabs>
                <w:tab w:val="left" w:pos="284"/>
              </w:tabs>
              <w:spacing w:after="120"/>
              <w:jc w:val="center"/>
              <w:rPr>
                <w:rFonts w:ascii="Times New Roman" w:hAnsi="Times New Roman" w:cs="Times New Roman"/>
                <w:b/>
                <w:bCs/>
                <w:szCs w:val="24"/>
              </w:rPr>
            </w:pPr>
            <w:bookmarkStart w:id="4" w:name="_Hlk169177877"/>
            <w:r w:rsidRPr="00902462">
              <w:rPr>
                <w:rFonts w:ascii="Times New Roman" w:hAnsi="Times New Roman" w:cs="Times New Roman"/>
                <w:bCs/>
                <w:szCs w:val="24"/>
              </w:rPr>
              <w:t>LOTE</w:t>
            </w:r>
          </w:p>
        </w:tc>
        <w:tc>
          <w:tcPr>
            <w:tcW w:w="941" w:type="dxa"/>
          </w:tcPr>
          <w:p w14:paraId="6FB6733D"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ITEM</w:t>
            </w:r>
          </w:p>
        </w:tc>
        <w:tc>
          <w:tcPr>
            <w:tcW w:w="2806" w:type="dxa"/>
          </w:tcPr>
          <w:p w14:paraId="456FE2F8"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DESCRIÇÃO</w:t>
            </w:r>
          </w:p>
        </w:tc>
        <w:tc>
          <w:tcPr>
            <w:tcW w:w="1281" w:type="dxa"/>
          </w:tcPr>
          <w:p w14:paraId="70632F04"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UNID. DE MEDIDA</w:t>
            </w:r>
          </w:p>
        </w:tc>
        <w:tc>
          <w:tcPr>
            <w:tcW w:w="1141" w:type="dxa"/>
          </w:tcPr>
          <w:p w14:paraId="280F8E03"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QUANT.</w:t>
            </w:r>
          </w:p>
        </w:tc>
        <w:tc>
          <w:tcPr>
            <w:tcW w:w="1413" w:type="dxa"/>
          </w:tcPr>
          <w:p w14:paraId="77C7CFBF"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PREÇO UNITÁRIO</w:t>
            </w:r>
          </w:p>
        </w:tc>
        <w:tc>
          <w:tcPr>
            <w:tcW w:w="1279" w:type="dxa"/>
          </w:tcPr>
          <w:p w14:paraId="4779B73D"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PREÇO TOTAL</w:t>
            </w:r>
          </w:p>
        </w:tc>
      </w:tr>
      <w:tr w:rsidR="00902462" w:rsidRPr="00902462" w14:paraId="16BAF25A" w14:textId="77777777" w:rsidTr="00FD401C">
        <w:trPr>
          <w:jc w:val="center"/>
        </w:trPr>
        <w:tc>
          <w:tcPr>
            <w:tcW w:w="768" w:type="dxa"/>
            <w:tcBorders>
              <w:bottom w:val="nil"/>
            </w:tcBorders>
            <w:shd w:val="clear" w:color="auto" w:fill="auto"/>
            <w:vAlign w:val="center"/>
          </w:tcPr>
          <w:p w14:paraId="3C3E2615"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3747CA52"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1</w:t>
            </w:r>
          </w:p>
        </w:tc>
        <w:tc>
          <w:tcPr>
            <w:tcW w:w="2806" w:type="dxa"/>
            <w:vAlign w:val="center"/>
          </w:tcPr>
          <w:p w14:paraId="58298BB2"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PQS 4 kg BC</w:t>
            </w:r>
          </w:p>
        </w:tc>
        <w:tc>
          <w:tcPr>
            <w:tcW w:w="1281" w:type="dxa"/>
            <w:vAlign w:val="center"/>
          </w:tcPr>
          <w:p w14:paraId="4CE118AF"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SV</w:t>
            </w:r>
          </w:p>
        </w:tc>
        <w:tc>
          <w:tcPr>
            <w:tcW w:w="1141" w:type="dxa"/>
            <w:vAlign w:val="center"/>
          </w:tcPr>
          <w:p w14:paraId="727CD66D" w14:textId="77777777" w:rsidR="00902462" w:rsidRPr="00902462" w:rsidRDefault="00902462" w:rsidP="00FD401C">
            <w:pPr>
              <w:spacing w:line="360" w:lineRule="auto"/>
              <w:jc w:val="center"/>
              <w:rPr>
                <w:rFonts w:ascii="Times New Roman" w:hAnsi="Times New Roman" w:cs="Times New Roman"/>
                <w:b/>
                <w:bCs/>
                <w:szCs w:val="24"/>
              </w:rPr>
            </w:pPr>
            <w:r w:rsidRPr="00902462">
              <w:rPr>
                <w:rFonts w:ascii="Times New Roman" w:hAnsi="Times New Roman" w:cs="Times New Roman"/>
                <w:bCs/>
                <w:szCs w:val="24"/>
              </w:rPr>
              <w:t>01</w:t>
            </w:r>
          </w:p>
        </w:tc>
        <w:tc>
          <w:tcPr>
            <w:tcW w:w="1413" w:type="dxa"/>
            <w:vAlign w:val="center"/>
          </w:tcPr>
          <w:p w14:paraId="3A3B002B" w14:textId="18CEE50E" w:rsidR="00902462" w:rsidRPr="00902462" w:rsidRDefault="00902462" w:rsidP="00FD401C">
            <w:pPr>
              <w:spacing w:line="360" w:lineRule="auto"/>
              <w:jc w:val="center"/>
              <w:rPr>
                <w:rFonts w:ascii="Times New Roman" w:hAnsi="Times New Roman" w:cs="Times New Roman"/>
                <w:b/>
                <w:bCs/>
                <w:szCs w:val="24"/>
              </w:rPr>
            </w:pPr>
          </w:p>
        </w:tc>
        <w:tc>
          <w:tcPr>
            <w:tcW w:w="1279" w:type="dxa"/>
            <w:vAlign w:val="center"/>
          </w:tcPr>
          <w:p w14:paraId="0482531B" w14:textId="491FD157"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24B0B5DD" w14:textId="77777777" w:rsidTr="00FD401C">
        <w:trPr>
          <w:jc w:val="center"/>
        </w:trPr>
        <w:tc>
          <w:tcPr>
            <w:tcW w:w="768" w:type="dxa"/>
            <w:tcBorders>
              <w:top w:val="nil"/>
              <w:bottom w:val="nil"/>
            </w:tcBorders>
            <w:shd w:val="clear" w:color="auto" w:fill="auto"/>
            <w:vAlign w:val="center"/>
          </w:tcPr>
          <w:p w14:paraId="1CF01B5F"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4256D996"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2</w:t>
            </w:r>
          </w:p>
        </w:tc>
        <w:tc>
          <w:tcPr>
            <w:tcW w:w="2806" w:type="dxa"/>
            <w:vAlign w:val="center"/>
          </w:tcPr>
          <w:p w14:paraId="18E633AD"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PQS 6 kg BC</w:t>
            </w:r>
          </w:p>
        </w:tc>
        <w:tc>
          <w:tcPr>
            <w:tcW w:w="1281" w:type="dxa"/>
            <w:vAlign w:val="center"/>
          </w:tcPr>
          <w:p w14:paraId="525921B4"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406ED686"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03</w:t>
            </w:r>
          </w:p>
        </w:tc>
        <w:tc>
          <w:tcPr>
            <w:tcW w:w="1413" w:type="dxa"/>
            <w:vAlign w:val="center"/>
          </w:tcPr>
          <w:p w14:paraId="7728AE3D" w14:textId="5435F7DE"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6EB15903" w14:textId="5D98C73A"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4315DE40" w14:textId="77777777" w:rsidTr="00FD401C">
        <w:trPr>
          <w:jc w:val="center"/>
        </w:trPr>
        <w:tc>
          <w:tcPr>
            <w:tcW w:w="768" w:type="dxa"/>
            <w:tcBorders>
              <w:top w:val="nil"/>
              <w:bottom w:val="nil"/>
            </w:tcBorders>
            <w:shd w:val="clear" w:color="auto" w:fill="auto"/>
            <w:vAlign w:val="center"/>
          </w:tcPr>
          <w:p w14:paraId="2A3D96CF"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01</w:t>
            </w:r>
          </w:p>
        </w:tc>
        <w:tc>
          <w:tcPr>
            <w:tcW w:w="941" w:type="dxa"/>
            <w:vAlign w:val="center"/>
          </w:tcPr>
          <w:p w14:paraId="17CF4D88"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3</w:t>
            </w:r>
          </w:p>
        </w:tc>
        <w:tc>
          <w:tcPr>
            <w:tcW w:w="2806" w:type="dxa"/>
            <w:vAlign w:val="center"/>
          </w:tcPr>
          <w:p w14:paraId="06DE1514"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PQS 8 kg BC</w:t>
            </w:r>
          </w:p>
        </w:tc>
        <w:tc>
          <w:tcPr>
            <w:tcW w:w="1281" w:type="dxa"/>
            <w:vAlign w:val="center"/>
          </w:tcPr>
          <w:p w14:paraId="10DB5C5C"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4A7302D3"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14</w:t>
            </w:r>
          </w:p>
        </w:tc>
        <w:tc>
          <w:tcPr>
            <w:tcW w:w="1413" w:type="dxa"/>
            <w:vAlign w:val="center"/>
          </w:tcPr>
          <w:p w14:paraId="3940247B" w14:textId="3572D8D0"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6CC455A0" w14:textId="50B8D38E"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4852FBB7" w14:textId="77777777" w:rsidTr="00FD401C">
        <w:trPr>
          <w:jc w:val="center"/>
        </w:trPr>
        <w:tc>
          <w:tcPr>
            <w:tcW w:w="768" w:type="dxa"/>
            <w:tcBorders>
              <w:top w:val="nil"/>
              <w:bottom w:val="nil"/>
            </w:tcBorders>
            <w:shd w:val="clear" w:color="auto" w:fill="auto"/>
            <w:vAlign w:val="center"/>
          </w:tcPr>
          <w:p w14:paraId="38FC124B"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3956A74E"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4</w:t>
            </w:r>
          </w:p>
        </w:tc>
        <w:tc>
          <w:tcPr>
            <w:tcW w:w="2806" w:type="dxa"/>
            <w:vAlign w:val="center"/>
          </w:tcPr>
          <w:p w14:paraId="4C5D2FEE"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AP 10 litros</w:t>
            </w:r>
          </w:p>
        </w:tc>
        <w:tc>
          <w:tcPr>
            <w:tcW w:w="1281" w:type="dxa"/>
            <w:vAlign w:val="center"/>
          </w:tcPr>
          <w:p w14:paraId="2E049A13"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019791DD"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06</w:t>
            </w:r>
          </w:p>
        </w:tc>
        <w:tc>
          <w:tcPr>
            <w:tcW w:w="1413" w:type="dxa"/>
            <w:vAlign w:val="center"/>
          </w:tcPr>
          <w:p w14:paraId="2EC37F49" w14:textId="11F48340"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1CF6EF9C" w14:textId="693C7DF3"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3092FAFB" w14:textId="77777777" w:rsidTr="00FD401C">
        <w:trPr>
          <w:jc w:val="center"/>
        </w:trPr>
        <w:tc>
          <w:tcPr>
            <w:tcW w:w="768" w:type="dxa"/>
            <w:tcBorders>
              <w:top w:val="nil"/>
              <w:bottom w:val="nil"/>
            </w:tcBorders>
            <w:shd w:val="clear" w:color="auto" w:fill="auto"/>
            <w:vAlign w:val="center"/>
          </w:tcPr>
          <w:p w14:paraId="328F7AFA"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456DA2BC"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5</w:t>
            </w:r>
          </w:p>
        </w:tc>
        <w:tc>
          <w:tcPr>
            <w:tcW w:w="2806" w:type="dxa"/>
            <w:vAlign w:val="center"/>
          </w:tcPr>
          <w:p w14:paraId="1A08DEF1"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CO₂ 6 kg</w:t>
            </w:r>
          </w:p>
        </w:tc>
        <w:tc>
          <w:tcPr>
            <w:tcW w:w="1281" w:type="dxa"/>
            <w:vAlign w:val="center"/>
          </w:tcPr>
          <w:p w14:paraId="615D7274"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58FCC11A"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01</w:t>
            </w:r>
          </w:p>
        </w:tc>
        <w:tc>
          <w:tcPr>
            <w:tcW w:w="1413" w:type="dxa"/>
            <w:vAlign w:val="center"/>
          </w:tcPr>
          <w:p w14:paraId="7388F109" w14:textId="6C5BE000"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6793EA5E" w14:textId="34C79F71"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17B5DE60" w14:textId="77777777" w:rsidTr="00902462">
        <w:trPr>
          <w:jc w:val="center"/>
        </w:trPr>
        <w:tc>
          <w:tcPr>
            <w:tcW w:w="768" w:type="dxa"/>
            <w:tcBorders>
              <w:top w:val="nil"/>
              <w:bottom w:val="nil"/>
            </w:tcBorders>
            <w:shd w:val="clear" w:color="auto" w:fill="auto"/>
            <w:vAlign w:val="center"/>
          </w:tcPr>
          <w:p w14:paraId="11B33911"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23A0F866"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6</w:t>
            </w:r>
          </w:p>
        </w:tc>
        <w:tc>
          <w:tcPr>
            <w:tcW w:w="2806" w:type="dxa"/>
            <w:vAlign w:val="center"/>
          </w:tcPr>
          <w:p w14:paraId="716635DF"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Teste hidrostático portátil (com pintura)</w:t>
            </w:r>
          </w:p>
        </w:tc>
        <w:tc>
          <w:tcPr>
            <w:tcW w:w="1281" w:type="dxa"/>
            <w:vAlign w:val="center"/>
          </w:tcPr>
          <w:p w14:paraId="792D9D86"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66012513"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04</w:t>
            </w:r>
          </w:p>
        </w:tc>
        <w:tc>
          <w:tcPr>
            <w:tcW w:w="1413" w:type="dxa"/>
            <w:vAlign w:val="center"/>
          </w:tcPr>
          <w:p w14:paraId="54F82C6F" w14:textId="1BAD5138"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4FCD72B1" w14:textId="63119680"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63225D76" w14:textId="77777777" w:rsidTr="005302E5">
        <w:trPr>
          <w:jc w:val="center"/>
        </w:trPr>
        <w:tc>
          <w:tcPr>
            <w:tcW w:w="768" w:type="dxa"/>
            <w:tcBorders>
              <w:top w:val="nil"/>
            </w:tcBorders>
            <w:shd w:val="clear" w:color="auto" w:fill="auto"/>
            <w:vAlign w:val="center"/>
          </w:tcPr>
          <w:p w14:paraId="0E6B224C"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8861" w:type="dxa"/>
            <w:gridSpan w:val="6"/>
            <w:vAlign w:val="center"/>
          </w:tcPr>
          <w:p w14:paraId="5FEEB1A8" w14:textId="20AC5FEF" w:rsidR="00902462" w:rsidRPr="00902462" w:rsidRDefault="00902462" w:rsidP="00902462">
            <w:pPr>
              <w:pStyle w:val="PargrafodaLista"/>
              <w:spacing w:line="360" w:lineRule="auto"/>
              <w:rPr>
                <w:rFonts w:ascii="Times New Roman" w:hAnsi="Times New Roman"/>
                <w:b w:val="0"/>
                <w:szCs w:val="24"/>
              </w:rPr>
            </w:pPr>
            <w:r w:rsidRPr="00902462">
              <w:rPr>
                <w:rFonts w:ascii="Times New Roman" w:hAnsi="Times New Roman"/>
                <w:b w:val="0"/>
                <w:szCs w:val="24"/>
              </w:rPr>
              <w:t>Valor total lote:</w:t>
            </w:r>
          </w:p>
        </w:tc>
      </w:tr>
    </w:tbl>
    <w:p w14:paraId="309DA350" w14:textId="77777777" w:rsidR="005E52D2" w:rsidRPr="00902462" w:rsidRDefault="005E52D2" w:rsidP="002B2C6E">
      <w:pPr>
        <w:pBdr>
          <w:top w:val="nil"/>
          <w:left w:val="nil"/>
          <w:bottom w:val="nil"/>
          <w:right w:val="nil"/>
          <w:between w:val="nil"/>
        </w:pBdr>
        <w:jc w:val="both"/>
        <w:rPr>
          <w:rFonts w:ascii="Times New Roman" w:hAnsi="Times New Roman" w:cs="Times New Roman"/>
          <w:color w:val="000000"/>
          <w:szCs w:val="24"/>
        </w:rPr>
      </w:pPr>
    </w:p>
    <w:p w14:paraId="7C05BC86" w14:textId="65CE263B" w:rsidR="002B2C6E" w:rsidRPr="00902462" w:rsidRDefault="002B2C6E" w:rsidP="002B2C6E">
      <w:pPr>
        <w:pBdr>
          <w:top w:val="nil"/>
          <w:left w:val="nil"/>
          <w:bottom w:val="nil"/>
          <w:right w:val="nil"/>
          <w:between w:val="nil"/>
        </w:pBdr>
        <w:jc w:val="both"/>
        <w:rPr>
          <w:rFonts w:ascii="Times New Roman" w:hAnsi="Times New Roman" w:cs="Times New Roman"/>
          <w:color w:val="000000"/>
          <w:szCs w:val="24"/>
        </w:rPr>
      </w:pPr>
      <w:r w:rsidRPr="00902462">
        <w:rPr>
          <w:rFonts w:ascii="Times New Roman" w:hAnsi="Times New Roman" w:cs="Times New Roman"/>
          <w:color w:val="000000"/>
          <w:szCs w:val="24"/>
        </w:rPr>
        <w:t>EMPRESA: ........................................... DECLARA QUE:</w:t>
      </w:r>
    </w:p>
    <w:p w14:paraId="031E5DD0" w14:textId="77777777"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t>VALIDADE DA PROPOSTA: 60 (SESSENTA) DIAS.</w:t>
      </w:r>
    </w:p>
    <w:p w14:paraId="3F92428C" w14:textId="0D59AB4F"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b/>
          <w:bCs/>
          <w:color w:val="000000"/>
          <w:szCs w:val="24"/>
        </w:rPr>
        <w:t xml:space="preserve">PRAZO DE </w:t>
      </w:r>
      <w:r w:rsidR="005F756A" w:rsidRPr="00F95223">
        <w:rPr>
          <w:rFonts w:ascii="Times New Roman" w:hAnsi="Times New Roman" w:cs="Times New Roman"/>
          <w:b/>
          <w:bCs/>
          <w:color w:val="000000"/>
          <w:szCs w:val="24"/>
        </w:rPr>
        <w:t>EXECUÇÃO</w:t>
      </w:r>
      <w:r w:rsidRPr="00F95223">
        <w:rPr>
          <w:rFonts w:ascii="Times New Roman" w:hAnsi="Times New Roman" w:cs="Times New Roman"/>
          <w:b/>
          <w:bCs/>
          <w:color w:val="000000"/>
          <w:szCs w:val="24"/>
        </w:rPr>
        <w:t xml:space="preserve"> DE ACORDO COM O ESTABELECIDO NO TERMO DE REFERENCIA (ANEXO II) DO </w:t>
      </w:r>
      <w:r w:rsidR="008D6C1A" w:rsidRPr="00F95223">
        <w:rPr>
          <w:rFonts w:ascii="Times New Roman" w:hAnsi="Times New Roman" w:cs="Times New Roman"/>
          <w:b/>
          <w:bCs/>
          <w:color w:val="000000"/>
          <w:szCs w:val="24"/>
        </w:rPr>
        <w:t>AVISO</w:t>
      </w:r>
      <w:r w:rsidRPr="00F95223">
        <w:rPr>
          <w:rFonts w:ascii="Times New Roman" w:hAnsi="Times New Roman" w:cs="Times New Roman"/>
          <w:b/>
          <w:bCs/>
          <w:color w:val="000000"/>
          <w:szCs w:val="24"/>
        </w:rPr>
        <w:t xml:space="preserve"> DESSE PROCESSO</w:t>
      </w:r>
      <w:r w:rsidRPr="00F95223">
        <w:rPr>
          <w:rFonts w:ascii="Times New Roman" w:hAnsi="Times New Roman" w:cs="Times New Roman"/>
          <w:color w:val="000000"/>
          <w:szCs w:val="24"/>
        </w:rPr>
        <w:t>.</w:t>
      </w:r>
    </w:p>
    <w:p w14:paraId="690FC27C" w14:textId="77777777"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NÃO INCIDE NAS VEDAÇÕES PREVISTAS NA LEI Nº 14.133/2021.</w:t>
      </w:r>
    </w:p>
    <w:p w14:paraId="1CA4EFC8" w14:textId="44EFC6FF"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szCs w:val="24"/>
        </w:rPr>
        <w:t xml:space="preserve">QUE TEM PLENO CONHECIMENTO DO TEOR DA CONSULTA DE PREÇOS, ASSIM COMO QUANTO AO CONTEÚDO DO TERMO DE REFERÊNCIA (ANEXO </w:t>
      </w:r>
      <w:r w:rsidRPr="00F95223">
        <w:rPr>
          <w:rFonts w:ascii="Times New Roman" w:hAnsi="Times New Roman" w:cs="Times New Roman"/>
          <w:szCs w:val="24"/>
        </w:rPr>
        <w:lastRenderedPageBreak/>
        <w:t>II) QUE A ACOMPANHA E DELA É PARTE INTEGRANTE INDEPENDENTEMENTE DE TRANSCRIÇÃO.</w:t>
      </w:r>
    </w:p>
    <w:p w14:paraId="3F130955" w14:textId="77777777" w:rsidR="005E52D2" w:rsidRPr="00F95223" w:rsidRDefault="005E52D2" w:rsidP="005F756A">
      <w:pPr>
        <w:jc w:val="right"/>
        <w:rPr>
          <w:rFonts w:ascii="Times New Roman" w:hAnsi="Times New Roman" w:cs="Times New Roman"/>
          <w:szCs w:val="24"/>
        </w:rPr>
      </w:pPr>
    </w:p>
    <w:p w14:paraId="4F736274" w14:textId="35C41980" w:rsidR="001E71A1" w:rsidRPr="00F95223" w:rsidRDefault="002B2C6E" w:rsidP="005F756A">
      <w:pPr>
        <w:jc w:val="right"/>
        <w:rPr>
          <w:rFonts w:ascii="Times New Roman" w:hAnsi="Times New Roman" w:cs="Times New Roman"/>
          <w:szCs w:val="24"/>
        </w:rPr>
      </w:pPr>
      <w:r w:rsidRPr="00F95223">
        <w:rPr>
          <w:rFonts w:ascii="Times New Roman" w:hAnsi="Times New Roman" w:cs="Times New Roman"/>
          <w:szCs w:val="24"/>
        </w:rPr>
        <w:t>LOCAL E DATA</w:t>
      </w:r>
    </w:p>
    <w:p w14:paraId="22829D1B" w14:textId="77777777" w:rsidR="001E71A1" w:rsidRPr="00F95223" w:rsidRDefault="001E71A1" w:rsidP="009A5F6C">
      <w:pPr>
        <w:rPr>
          <w:rFonts w:ascii="Times New Roman" w:hAnsi="Times New Roman" w:cs="Times New Roman"/>
          <w:szCs w:val="24"/>
        </w:rPr>
      </w:pPr>
    </w:p>
    <w:p w14:paraId="526597ED" w14:textId="21BC9A8C" w:rsidR="002B2C6E" w:rsidRPr="00F95223" w:rsidRDefault="002B2C6E" w:rsidP="00C97B41">
      <w:pPr>
        <w:jc w:val="center"/>
        <w:rPr>
          <w:rFonts w:ascii="Times New Roman" w:hAnsi="Times New Roman" w:cs="Times New Roman"/>
          <w:szCs w:val="24"/>
        </w:rPr>
      </w:pPr>
      <w:r w:rsidRPr="00F95223">
        <w:rPr>
          <w:rFonts w:ascii="Times New Roman" w:hAnsi="Times New Roman" w:cs="Times New Roman"/>
          <w:szCs w:val="24"/>
        </w:rPr>
        <w:t>_____________________________________</w:t>
      </w:r>
    </w:p>
    <w:p w14:paraId="6687404E" w14:textId="5859E6CE" w:rsidR="00343CC0" w:rsidRPr="00F95223" w:rsidRDefault="002B2C6E" w:rsidP="005F756A">
      <w:pPr>
        <w:jc w:val="center"/>
        <w:rPr>
          <w:rFonts w:ascii="Times New Roman" w:hAnsi="Times New Roman" w:cs="Times New Roman"/>
          <w:szCs w:val="24"/>
        </w:rPr>
      </w:pPr>
      <w:r w:rsidRPr="00F95223">
        <w:rPr>
          <w:rFonts w:ascii="Times New Roman" w:hAnsi="Times New Roman" w:cs="Times New Roman"/>
          <w:szCs w:val="24"/>
        </w:rPr>
        <w:t>CARIMBO DA EMPRESA/ASSINATURA DO RESPONSÁVE</w:t>
      </w:r>
      <w:bookmarkEnd w:id="4"/>
      <w:r w:rsidR="00635405" w:rsidRPr="00F95223">
        <w:rPr>
          <w:rFonts w:ascii="Times New Roman" w:hAnsi="Times New Roman" w:cs="Times New Roman"/>
          <w:szCs w:val="24"/>
        </w:rPr>
        <w:t>L</w:t>
      </w:r>
    </w:p>
    <w:p w14:paraId="0BF86061" w14:textId="52962029" w:rsidR="005E52D2" w:rsidRPr="00F95223" w:rsidRDefault="005E52D2" w:rsidP="005F756A">
      <w:pPr>
        <w:jc w:val="center"/>
        <w:rPr>
          <w:rFonts w:ascii="Times New Roman" w:hAnsi="Times New Roman" w:cs="Times New Roman"/>
          <w:szCs w:val="24"/>
        </w:rPr>
      </w:pPr>
    </w:p>
    <w:p w14:paraId="645CA434" w14:textId="51143A87" w:rsidR="005E52D2" w:rsidRPr="00F95223" w:rsidRDefault="005E52D2" w:rsidP="005F756A">
      <w:pPr>
        <w:jc w:val="center"/>
        <w:rPr>
          <w:rFonts w:ascii="Times New Roman" w:hAnsi="Times New Roman" w:cs="Times New Roman"/>
          <w:szCs w:val="24"/>
        </w:rPr>
      </w:pPr>
    </w:p>
    <w:p w14:paraId="10162C81" w14:textId="1AB20017" w:rsidR="005E52D2" w:rsidRPr="00F95223" w:rsidRDefault="005E52D2" w:rsidP="005F756A">
      <w:pPr>
        <w:jc w:val="center"/>
        <w:rPr>
          <w:rFonts w:ascii="Times New Roman" w:hAnsi="Times New Roman" w:cs="Times New Roman"/>
          <w:szCs w:val="24"/>
        </w:rPr>
      </w:pPr>
    </w:p>
    <w:p w14:paraId="39BA2D53" w14:textId="58BCB509" w:rsidR="00226EAB" w:rsidRPr="00F95223" w:rsidRDefault="00226EAB" w:rsidP="005F756A">
      <w:pPr>
        <w:jc w:val="center"/>
        <w:rPr>
          <w:rFonts w:ascii="Times New Roman" w:hAnsi="Times New Roman" w:cs="Times New Roman"/>
          <w:szCs w:val="24"/>
        </w:rPr>
      </w:pPr>
    </w:p>
    <w:p w14:paraId="0581D97F" w14:textId="77777777" w:rsidR="00226EAB" w:rsidRPr="00F95223" w:rsidRDefault="00226EAB" w:rsidP="005F756A">
      <w:pPr>
        <w:jc w:val="center"/>
        <w:rPr>
          <w:rFonts w:ascii="Times New Roman" w:hAnsi="Times New Roman" w:cs="Times New Roman"/>
          <w:szCs w:val="24"/>
        </w:rPr>
      </w:pPr>
    </w:p>
    <w:p w14:paraId="42913B65" w14:textId="6C6635A4" w:rsidR="005E52D2" w:rsidRPr="00F95223" w:rsidRDefault="005E52D2" w:rsidP="009A5F6C">
      <w:pPr>
        <w:rPr>
          <w:rFonts w:ascii="Times New Roman" w:hAnsi="Times New Roman" w:cs="Times New Roman"/>
          <w:szCs w:val="24"/>
        </w:rPr>
      </w:pPr>
    </w:p>
    <w:p w14:paraId="2824D2D6" w14:textId="4EE65A7E" w:rsidR="009A5F6C" w:rsidRDefault="009A5F6C" w:rsidP="009A5F6C">
      <w:pPr>
        <w:rPr>
          <w:rFonts w:ascii="Times New Roman" w:hAnsi="Times New Roman" w:cs="Times New Roman"/>
          <w:szCs w:val="24"/>
        </w:rPr>
      </w:pPr>
    </w:p>
    <w:p w14:paraId="762A72DB" w14:textId="65E8F5DC" w:rsidR="00902462" w:rsidRDefault="00902462" w:rsidP="009A5F6C">
      <w:pPr>
        <w:rPr>
          <w:rFonts w:ascii="Times New Roman" w:hAnsi="Times New Roman" w:cs="Times New Roman"/>
          <w:szCs w:val="24"/>
        </w:rPr>
      </w:pPr>
    </w:p>
    <w:p w14:paraId="352CDADB" w14:textId="14D4C68C" w:rsidR="00902462" w:rsidRDefault="00902462" w:rsidP="009A5F6C">
      <w:pPr>
        <w:rPr>
          <w:rFonts w:ascii="Times New Roman" w:hAnsi="Times New Roman" w:cs="Times New Roman"/>
          <w:szCs w:val="24"/>
        </w:rPr>
      </w:pPr>
    </w:p>
    <w:p w14:paraId="41D1AB2C" w14:textId="23A0874F" w:rsidR="00902462" w:rsidRDefault="00902462" w:rsidP="009A5F6C">
      <w:pPr>
        <w:rPr>
          <w:rFonts w:ascii="Times New Roman" w:hAnsi="Times New Roman" w:cs="Times New Roman"/>
          <w:szCs w:val="24"/>
        </w:rPr>
      </w:pPr>
    </w:p>
    <w:p w14:paraId="6073B0BF" w14:textId="5150816D" w:rsidR="00902462" w:rsidRDefault="00902462" w:rsidP="009A5F6C">
      <w:pPr>
        <w:rPr>
          <w:rFonts w:ascii="Times New Roman" w:hAnsi="Times New Roman" w:cs="Times New Roman"/>
          <w:szCs w:val="24"/>
        </w:rPr>
      </w:pPr>
    </w:p>
    <w:p w14:paraId="18821DF9" w14:textId="52C49819" w:rsidR="00902462" w:rsidRDefault="00902462" w:rsidP="009A5F6C">
      <w:pPr>
        <w:rPr>
          <w:rFonts w:ascii="Times New Roman" w:hAnsi="Times New Roman" w:cs="Times New Roman"/>
          <w:szCs w:val="24"/>
        </w:rPr>
      </w:pPr>
    </w:p>
    <w:p w14:paraId="5B0BCB3A" w14:textId="6E80493C" w:rsidR="00902462" w:rsidRDefault="00902462" w:rsidP="009A5F6C">
      <w:pPr>
        <w:rPr>
          <w:rFonts w:ascii="Times New Roman" w:hAnsi="Times New Roman" w:cs="Times New Roman"/>
          <w:szCs w:val="24"/>
        </w:rPr>
      </w:pPr>
    </w:p>
    <w:p w14:paraId="4A86627B" w14:textId="207CE0E0" w:rsidR="00902462" w:rsidRDefault="00902462" w:rsidP="009A5F6C">
      <w:pPr>
        <w:rPr>
          <w:rFonts w:ascii="Times New Roman" w:hAnsi="Times New Roman" w:cs="Times New Roman"/>
          <w:szCs w:val="24"/>
        </w:rPr>
      </w:pPr>
    </w:p>
    <w:p w14:paraId="71CBC332" w14:textId="310C3C7E" w:rsidR="00902462" w:rsidRDefault="00902462" w:rsidP="009A5F6C">
      <w:pPr>
        <w:rPr>
          <w:rFonts w:ascii="Times New Roman" w:hAnsi="Times New Roman" w:cs="Times New Roman"/>
          <w:szCs w:val="24"/>
        </w:rPr>
      </w:pPr>
    </w:p>
    <w:p w14:paraId="3D7973D5" w14:textId="775D85D9" w:rsidR="00902462" w:rsidRDefault="00902462" w:rsidP="009A5F6C">
      <w:pPr>
        <w:rPr>
          <w:rFonts w:ascii="Times New Roman" w:hAnsi="Times New Roman" w:cs="Times New Roman"/>
          <w:szCs w:val="24"/>
        </w:rPr>
      </w:pPr>
    </w:p>
    <w:p w14:paraId="59E4BD02" w14:textId="3733D436" w:rsidR="00902462" w:rsidRDefault="00902462" w:rsidP="009A5F6C">
      <w:pPr>
        <w:rPr>
          <w:rFonts w:ascii="Times New Roman" w:hAnsi="Times New Roman" w:cs="Times New Roman"/>
          <w:szCs w:val="24"/>
        </w:rPr>
      </w:pPr>
    </w:p>
    <w:p w14:paraId="5A60F754" w14:textId="54FD37F1" w:rsidR="00902462" w:rsidRDefault="00902462" w:rsidP="009A5F6C">
      <w:pPr>
        <w:rPr>
          <w:rFonts w:ascii="Times New Roman" w:hAnsi="Times New Roman" w:cs="Times New Roman"/>
          <w:szCs w:val="24"/>
        </w:rPr>
      </w:pPr>
    </w:p>
    <w:p w14:paraId="7313CE70" w14:textId="77777777" w:rsidR="00902462" w:rsidRPr="00F95223" w:rsidRDefault="00902462" w:rsidP="009A5F6C">
      <w:pPr>
        <w:rPr>
          <w:rFonts w:ascii="Times New Roman" w:hAnsi="Times New Roman" w:cs="Times New Roman"/>
          <w:szCs w:val="24"/>
        </w:rPr>
      </w:pPr>
    </w:p>
    <w:p w14:paraId="504FB383" w14:textId="77777777" w:rsidR="002B2C6E" w:rsidRPr="00F9522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902462">
        <w:rPr>
          <w:rFonts w:ascii="Times New Roman" w:eastAsia="Times New Roman" w:hAnsi="Times New Roman" w:cs="Times New Roman"/>
          <w:b/>
          <w:bCs/>
          <w:szCs w:val="24"/>
          <w:lang w:val="pt" w:eastAsia="pt-BR"/>
        </w:rPr>
        <w:lastRenderedPageBreak/>
        <w:t>ANEXO II – TERMO DE REFERÊNCIA</w:t>
      </w:r>
    </w:p>
    <w:p w14:paraId="3C16ACE5" w14:textId="77777777" w:rsidR="00902462" w:rsidRDefault="00902462" w:rsidP="00902462">
      <w:pPr>
        <w:tabs>
          <w:tab w:val="left" w:pos="2296"/>
        </w:tabs>
        <w:spacing w:after="120"/>
        <w:jc w:val="center"/>
        <w:rPr>
          <w:rFonts w:ascii="Century Gothic" w:eastAsia="Verdana" w:hAnsi="Century Gothic" w:cs="Arial"/>
          <w:szCs w:val="24"/>
          <w:u w:val="single"/>
        </w:rPr>
      </w:pPr>
      <w:bookmarkStart w:id="5" w:name="_Hlk160025635"/>
    </w:p>
    <w:p w14:paraId="4CF3A1EF" w14:textId="77777777" w:rsidR="00902462" w:rsidRPr="00902462" w:rsidRDefault="00902462" w:rsidP="00902462">
      <w:pPr>
        <w:tabs>
          <w:tab w:val="left" w:pos="2296"/>
        </w:tabs>
        <w:spacing w:after="120"/>
        <w:jc w:val="center"/>
        <w:rPr>
          <w:rFonts w:ascii="Century Gothic" w:eastAsia="Verdana" w:hAnsi="Century Gothic" w:cs="Arial"/>
          <w:b/>
          <w:bCs/>
          <w:szCs w:val="24"/>
          <w:u w:val="single"/>
        </w:rPr>
      </w:pPr>
      <w:r w:rsidRPr="00902462">
        <w:rPr>
          <w:rFonts w:ascii="Century Gothic" w:eastAsia="Verdana" w:hAnsi="Century Gothic" w:cs="Arial"/>
          <w:b/>
          <w:bCs/>
          <w:szCs w:val="24"/>
          <w:u w:val="single"/>
        </w:rPr>
        <w:t>TERMO DE REFERÊNCIA</w:t>
      </w:r>
    </w:p>
    <w:p w14:paraId="3998385F" w14:textId="77777777" w:rsidR="00902462" w:rsidRPr="00902462" w:rsidRDefault="00902462" w:rsidP="00902462">
      <w:pPr>
        <w:tabs>
          <w:tab w:val="left" w:pos="2296"/>
        </w:tabs>
        <w:spacing w:after="120"/>
        <w:jc w:val="center"/>
        <w:rPr>
          <w:rFonts w:ascii="Century Gothic" w:eastAsia="Verdana" w:hAnsi="Century Gothic" w:cs="Arial"/>
          <w:b/>
          <w:bCs/>
          <w:color w:val="FF0000"/>
          <w:szCs w:val="24"/>
        </w:rPr>
      </w:pPr>
      <w:r w:rsidRPr="00902462">
        <w:rPr>
          <w:rFonts w:ascii="Century Gothic" w:eastAsia="Verdana" w:hAnsi="Century Gothic" w:cs="Arial"/>
          <w:b/>
          <w:bCs/>
          <w:szCs w:val="24"/>
          <w:u w:val="single"/>
        </w:rPr>
        <w:t>(Contratação Direta de Serviços)</w:t>
      </w:r>
    </w:p>
    <w:p w14:paraId="1FB77998" w14:textId="77777777" w:rsidR="00902462" w:rsidRPr="00902462" w:rsidRDefault="00902462" w:rsidP="00902462">
      <w:pPr>
        <w:tabs>
          <w:tab w:val="left" w:pos="2296"/>
        </w:tabs>
        <w:rPr>
          <w:rFonts w:ascii="Century Gothic" w:eastAsia="Verdana" w:hAnsi="Century Gothic" w:cs="Arial"/>
          <w:b/>
          <w:bCs/>
          <w:szCs w:val="24"/>
        </w:rPr>
      </w:pPr>
    </w:p>
    <w:p w14:paraId="5CC070F8" w14:textId="77777777" w:rsidR="00902462" w:rsidRPr="00902462" w:rsidRDefault="00902462" w:rsidP="00902462">
      <w:pPr>
        <w:tabs>
          <w:tab w:val="left" w:pos="2296"/>
        </w:tabs>
        <w:rPr>
          <w:rFonts w:ascii="Century Gothic" w:eastAsia="Verdana" w:hAnsi="Century Gothic" w:cs="Arial"/>
          <w:b/>
          <w:bCs/>
          <w:szCs w:val="24"/>
        </w:rPr>
      </w:pPr>
      <w:r w:rsidRPr="00902462">
        <w:rPr>
          <w:rFonts w:ascii="Century Gothic" w:eastAsia="Verdana" w:hAnsi="Century Gothic" w:cs="Arial"/>
          <w:b/>
          <w:bCs/>
          <w:szCs w:val="24"/>
        </w:rPr>
        <w:t>PROCESSO Nº 11146/2025</w:t>
      </w:r>
    </w:p>
    <w:p w14:paraId="5DBAAF23" w14:textId="77777777" w:rsidR="00902462" w:rsidRPr="00902462" w:rsidRDefault="00902462" w:rsidP="00902462">
      <w:pPr>
        <w:tabs>
          <w:tab w:val="left" w:pos="2296"/>
        </w:tabs>
        <w:rPr>
          <w:rFonts w:ascii="Century Gothic" w:eastAsia="Verdana" w:hAnsi="Century Gothic" w:cs="Arial"/>
          <w:b/>
          <w:bCs/>
          <w:szCs w:val="24"/>
        </w:rPr>
      </w:pPr>
      <w:r w:rsidRPr="00902462">
        <w:rPr>
          <w:rFonts w:ascii="Century Gothic" w:eastAsia="Verdana" w:hAnsi="Century Gothic" w:cs="Arial"/>
          <w:b/>
          <w:bCs/>
          <w:szCs w:val="24"/>
        </w:rPr>
        <w:t>PROCESSO LICITATÓRIO Nº 036/2025</w:t>
      </w:r>
    </w:p>
    <w:p w14:paraId="5DDDB1C5" w14:textId="77777777" w:rsidR="00902462" w:rsidRPr="00902462" w:rsidRDefault="00902462" w:rsidP="00902462">
      <w:pPr>
        <w:tabs>
          <w:tab w:val="left" w:pos="2296"/>
        </w:tabs>
        <w:jc w:val="both"/>
        <w:rPr>
          <w:rFonts w:ascii="Century Gothic" w:eastAsia="Verdana" w:hAnsi="Century Gothic" w:cs="Arial"/>
          <w:b/>
          <w:bCs/>
          <w:szCs w:val="24"/>
        </w:rPr>
      </w:pPr>
      <w:r w:rsidRPr="00902462">
        <w:rPr>
          <w:rFonts w:ascii="Century Gothic" w:eastAsia="Verdana" w:hAnsi="Century Gothic" w:cs="Arial"/>
          <w:b/>
          <w:bCs/>
          <w:szCs w:val="24"/>
        </w:rPr>
        <w:t>Fundamento Legal: Dispensa de valor com base no art. nº 75, inciso II, da Lei nº 14.133/2021</w:t>
      </w:r>
    </w:p>
    <w:p w14:paraId="1CF9CD87" w14:textId="77777777" w:rsidR="00902462" w:rsidRPr="00E10AC9" w:rsidRDefault="00902462" w:rsidP="00902462">
      <w:pPr>
        <w:spacing w:after="120"/>
        <w:jc w:val="center"/>
        <w:rPr>
          <w:rFonts w:ascii="Century Gothic" w:eastAsia="Verdana" w:hAnsi="Century Gothic" w:cs="Arial"/>
          <w:b/>
          <w:bCs/>
          <w:szCs w:val="24"/>
        </w:rPr>
      </w:pPr>
    </w:p>
    <w:p w14:paraId="364E6A4B" w14:textId="77777777" w:rsidR="00902462" w:rsidRPr="001C6982" w:rsidRDefault="00902462" w:rsidP="00902462">
      <w:pPr>
        <w:tabs>
          <w:tab w:val="left" w:pos="284"/>
        </w:tabs>
        <w:autoSpaceDE w:val="0"/>
        <w:autoSpaceDN w:val="0"/>
        <w:adjustRightInd w:val="0"/>
        <w:spacing w:after="120"/>
        <w:jc w:val="both"/>
        <w:rPr>
          <w:rFonts w:ascii="Century Gothic" w:hAnsi="Century Gothic" w:cs="Arial"/>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1C6982">
        <w:rPr>
          <w:rFonts w:ascii="Century Gothic" w:hAnsi="Century Gothic" w:cs="Arial"/>
          <w:szCs w:val="24"/>
        </w:rPr>
        <w:t xml:space="preserve">1. DO OBJETO: </w:t>
      </w:r>
    </w:p>
    <w:p w14:paraId="79508633" w14:textId="77777777" w:rsidR="00902462" w:rsidRPr="00E10AC9" w:rsidRDefault="00902462" w:rsidP="00902462">
      <w:pPr>
        <w:tabs>
          <w:tab w:val="left" w:pos="284"/>
        </w:tabs>
        <w:autoSpaceDE w:val="0"/>
        <w:autoSpaceDN w:val="0"/>
        <w:adjustRightInd w:val="0"/>
        <w:jc w:val="both"/>
        <w:rPr>
          <w:rFonts w:ascii="Century Gothic" w:hAnsi="Century Gothic" w:cs="Arial"/>
          <w:b/>
          <w:bCs/>
          <w:color w:val="FF0000"/>
          <w:szCs w:val="24"/>
        </w:rPr>
      </w:pPr>
      <w:r w:rsidRPr="00E10AC9">
        <w:rPr>
          <w:rFonts w:ascii="Century Gothic" w:hAnsi="Century Gothic" w:cs="Arial"/>
          <w:bCs/>
          <w:szCs w:val="24"/>
        </w:rPr>
        <w:t>1.1 Constitui o objeto do presente Termo de Referência a contrataç</w:t>
      </w:r>
      <w:r>
        <w:rPr>
          <w:rFonts w:ascii="Century Gothic" w:hAnsi="Century Gothic" w:cs="Arial"/>
          <w:bCs/>
          <w:szCs w:val="24"/>
        </w:rPr>
        <w:t>ão</w:t>
      </w:r>
      <w:r w:rsidRPr="00E10AC9">
        <w:rPr>
          <w:rFonts w:ascii="Century Gothic" w:hAnsi="Century Gothic" w:cs="Arial"/>
          <w:bCs/>
          <w:szCs w:val="24"/>
        </w:rPr>
        <w:t xml:space="preserve"> de empresa </w:t>
      </w:r>
      <w:r>
        <w:rPr>
          <w:rFonts w:ascii="Century Gothic" w:hAnsi="Century Gothic" w:cs="Arial"/>
          <w:bCs/>
          <w:szCs w:val="24"/>
        </w:rPr>
        <w:t>para prestação de serviço</w:t>
      </w:r>
      <w:r w:rsidRPr="002D559B">
        <w:rPr>
          <w:rFonts w:ascii="Century Gothic" w:hAnsi="Century Gothic" w:cs="Arial"/>
          <w:bCs/>
          <w:szCs w:val="24"/>
        </w:rPr>
        <w:t>s especializados</w:t>
      </w:r>
      <w:r>
        <w:rPr>
          <w:rFonts w:ascii="Century Gothic" w:hAnsi="Century Gothic" w:cs="Arial"/>
          <w:szCs w:val="24"/>
        </w:rPr>
        <w:t xml:space="preserve"> </w:t>
      </w:r>
      <w:r w:rsidRPr="00902462">
        <w:rPr>
          <w:rFonts w:ascii="Century Gothic" w:hAnsi="Century Gothic" w:cs="Arial"/>
          <w:b/>
          <w:bCs/>
          <w:szCs w:val="24"/>
        </w:rPr>
        <w:t>de recarga de extintores de incêndio atualmente em uso nas dependências do Serviço Autônomo de Água e Esgoto (SAAE) do município de São Gabriel do Oeste/MS, incluindo a execução de testes hidrostáticos</w:t>
      </w:r>
      <w:r w:rsidRPr="00E10AC9">
        <w:rPr>
          <w:rFonts w:ascii="Century Gothic" w:hAnsi="Century Gothic" w:cs="Arial"/>
          <w:bCs/>
          <w:szCs w:val="24"/>
        </w:rPr>
        <w:t>, conforme condições, quantidades e exigências estabelecidas neste instrumento.</w:t>
      </w:r>
    </w:p>
    <w:p w14:paraId="21395342" w14:textId="77777777" w:rsidR="00902462" w:rsidRPr="00E10AC9" w:rsidRDefault="00902462" w:rsidP="00902462">
      <w:pPr>
        <w:tabs>
          <w:tab w:val="left" w:pos="284"/>
        </w:tabs>
        <w:autoSpaceDE w:val="0"/>
        <w:autoSpaceDN w:val="0"/>
        <w:adjustRightInd w:val="0"/>
        <w:jc w:val="both"/>
        <w:rPr>
          <w:rFonts w:ascii="Century Gothic" w:hAnsi="Century Gothic" w:cs="Arial"/>
          <w:b/>
          <w:bCs/>
          <w:color w:val="FF0000"/>
          <w:szCs w:val="24"/>
        </w:rPr>
      </w:pPr>
    </w:p>
    <w:p w14:paraId="2F3BC0DA"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2. DA ESPECIFICAÇÃO E QUANTIDADE DO ITENS A SEREM CONTRATADOS:</w:t>
      </w:r>
    </w:p>
    <w:p w14:paraId="226235AD"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 xml:space="preserve">2.1 Os </w:t>
      </w:r>
      <w:r>
        <w:rPr>
          <w:rFonts w:ascii="Century Gothic" w:hAnsi="Century Gothic" w:cs="Arial"/>
          <w:bCs/>
          <w:szCs w:val="24"/>
        </w:rPr>
        <w:t>produtos a serem adquiridos/</w:t>
      </w:r>
      <w:r w:rsidRPr="00E10AC9">
        <w:rPr>
          <w:rFonts w:ascii="Century Gothic" w:hAnsi="Century Gothic" w:cs="Arial"/>
          <w:bCs/>
          <w:szCs w:val="24"/>
        </w:rPr>
        <w:t>contratados serão os seguintes: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941"/>
        <w:gridCol w:w="2806"/>
        <w:gridCol w:w="1281"/>
        <w:gridCol w:w="1141"/>
        <w:gridCol w:w="1413"/>
        <w:gridCol w:w="1279"/>
      </w:tblGrid>
      <w:tr w:rsidR="00902462" w:rsidRPr="007B41A6" w14:paraId="01B3CCD4" w14:textId="77777777" w:rsidTr="00FD401C">
        <w:trPr>
          <w:jc w:val="center"/>
        </w:trPr>
        <w:tc>
          <w:tcPr>
            <w:tcW w:w="768" w:type="dxa"/>
            <w:tcBorders>
              <w:bottom w:val="single" w:sz="4" w:space="0" w:color="auto"/>
            </w:tcBorders>
            <w:shd w:val="clear" w:color="auto" w:fill="auto"/>
          </w:tcPr>
          <w:p w14:paraId="2CB1F674"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LOTE</w:t>
            </w:r>
          </w:p>
        </w:tc>
        <w:tc>
          <w:tcPr>
            <w:tcW w:w="941" w:type="dxa"/>
          </w:tcPr>
          <w:p w14:paraId="42489A5B"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ITEM</w:t>
            </w:r>
          </w:p>
        </w:tc>
        <w:tc>
          <w:tcPr>
            <w:tcW w:w="2806" w:type="dxa"/>
          </w:tcPr>
          <w:p w14:paraId="76566335"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DESCRIÇÃO</w:t>
            </w:r>
          </w:p>
        </w:tc>
        <w:tc>
          <w:tcPr>
            <w:tcW w:w="1281" w:type="dxa"/>
          </w:tcPr>
          <w:p w14:paraId="6B28D366"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UNID. DE MEDIDA</w:t>
            </w:r>
          </w:p>
        </w:tc>
        <w:tc>
          <w:tcPr>
            <w:tcW w:w="1141" w:type="dxa"/>
          </w:tcPr>
          <w:p w14:paraId="1842E6AB"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QUANT.</w:t>
            </w:r>
          </w:p>
        </w:tc>
        <w:tc>
          <w:tcPr>
            <w:tcW w:w="1413" w:type="dxa"/>
          </w:tcPr>
          <w:p w14:paraId="5997F647"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PREÇO UNITÁRIO</w:t>
            </w:r>
          </w:p>
        </w:tc>
        <w:tc>
          <w:tcPr>
            <w:tcW w:w="1279" w:type="dxa"/>
          </w:tcPr>
          <w:p w14:paraId="35CFD890"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PREÇO TOTAL</w:t>
            </w:r>
          </w:p>
        </w:tc>
      </w:tr>
      <w:tr w:rsidR="00902462" w:rsidRPr="007B41A6" w14:paraId="2EE93F90" w14:textId="77777777" w:rsidTr="00FD401C">
        <w:trPr>
          <w:jc w:val="center"/>
        </w:trPr>
        <w:tc>
          <w:tcPr>
            <w:tcW w:w="768" w:type="dxa"/>
            <w:tcBorders>
              <w:bottom w:val="nil"/>
            </w:tcBorders>
            <w:shd w:val="clear" w:color="auto" w:fill="auto"/>
            <w:vAlign w:val="center"/>
          </w:tcPr>
          <w:p w14:paraId="69C5A38D"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5E203D74"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1</w:t>
            </w:r>
          </w:p>
        </w:tc>
        <w:tc>
          <w:tcPr>
            <w:tcW w:w="2806" w:type="dxa"/>
            <w:vAlign w:val="center"/>
          </w:tcPr>
          <w:p w14:paraId="15E264D5"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PQS 4 kg BC</w:t>
            </w:r>
          </w:p>
        </w:tc>
        <w:tc>
          <w:tcPr>
            <w:tcW w:w="1281" w:type="dxa"/>
            <w:vAlign w:val="center"/>
          </w:tcPr>
          <w:p w14:paraId="2943031E"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SV</w:t>
            </w:r>
          </w:p>
        </w:tc>
        <w:tc>
          <w:tcPr>
            <w:tcW w:w="1141" w:type="dxa"/>
            <w:vAlign w:val="center"/>
          </w:tcPr>
          <w:p w14:paraId="0ADB512C"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bCs/>
                <w:szCs w:val="24"/>
              </w:rPr>
              <w:t>01</w:t>
            </w:r>
          </w:p>
        </w:tc>
        <w:tc>
          <w:tcPr>
            <w:tcW w:w="1413" w:type="dxa"/>
            <w:vAlign w:val="center"/>
          </w:tcPr>
          <w:p w14:paraId="1AC5AC19"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60,83</w:t>
            </w:r>
          </w:p>
        </w:tc>
        <w:tc>
          <w:tcPr>
            <w:tcW w:w="1279" w:type="dxa"/>
            <w:vAlign w:val="center"/>
          </w:tcPr>
          <w:p w14:paraId="2C680DE1"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60,83</w:t>
            </w:r>
          </w:p>
        </w:tc>
      </w:tr>
      <w:tr w:rsidR="00902462" w:rsidRPr="007B41A6" w14:paraId="1012011E" w14:textId="77777777" w:rsidTr="00FD401C">
        <w:trPr>
          <w:jc w:val="center"/>
        </w:trPr>
        <w:tc>
          <w:tcPr>
            <w:tcW w:w="768" w:type="dxa"/>
            <w:tcBorders>
              <w:top w:val="nil"/>
              <w:bottom w:val="nil"/>
            </w:tcBorders>
            <w:shd w:val="clear" w:color="auto" w:fill="auto"/>
            <w:vAlign w:val="center"/>
          </w:tcPr>
          <w:p w14:paraId="45385473"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1D0C9127"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2</w:t>
            </w:r>
          </w:p>
        </w:tc>
        <w:tc>
          <w:tcPr>
            <w:tcW w:w="2806" w:type="dxa"/>
            <w:vAlign w:val="center"/>
          </w:tcPr>
          <w:p w14:paraId="062942B0"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PQS 6 kg BC</w:t>
            </w:r>
          </w:p>
        </w:tc>
        <w:tc>
          <w:tcPr>
            <w:tcW w:w="1281" w:type="dxa"/>
            <w:vAlign w:val="center"/>
          </w:tcPr>
          <w:p w14:paraId="77F01248"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4FFA44C6"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03</w:t>
            </w:r>
          </w:p>
        </w:tc>
        <w:tc>
          <w:tcPr>
            <w:tcW w:w="1413" w:type="dxa"/>
            <w:vAlign w:val="center"/>
          </w:tcPr>
          <w:p w14:paraId="4F2D3A11"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73,91</w:t>
            </w:r>
          </w:p>
        </w:tc>
        <w:tc>
          <w:tcPr>
            <w:tcW w:w="1279" w:type="dxa"/>
            <w:vAlign w:val="center"/>
          </w:tcPr>
          <w:p w14:paraId="15198BB9"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221,73</w:t>
            </w:r>
          </w:p>
        </w:tc>
      </w:tr>
      <w:tr w:rsidR="00902462" w:rsidRPr="007B41A6" w14:paraId="00CB5FAB" w14:textId="77777777" w:rsidTr="00FD401C">
        <w:trPr>
          <w:jc w:val="center"/>
        </w:trPr>
        <w:tc>
          <w:tcPr>
            <w:tcW w:w="768" w:type="dxa"/>
            <w:tcBorders>
              <w:top w:val="nil"/>
              <w:bottom w:val="nil"/>
            </w:tcBorders>
            <w:shd w:val="clear" w:color="auto" w:fill="auto"/>
            <w:vAlign w:val="center"/>
          </w:tcPr>
          <w:p w14:paraId="1DC18543"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01</w:t>
            </w:r>
          </w:p>
        </w:tc>
        <w:tc>
          <w:tcPr>
            <w:tcW w:w="941" w:type="dxa"/>
            <w:vAlign w:val="center"/>
          </w:tcPr>
          <w:p w14:paraId="24221902"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3</w:t>
            </w:r>
          </w:p>
        </w:tc>
        <w:tc>
          <w:tcPr>
            <w:tcW w:w="2806" w:type="dxa"/>
            <w:vAlign w:val="center"/>
          </w:tcPr>
          <w:p w14:paraId="4B262802"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PQS 8 kg BC</w:t>
            </w:r>
          </w:p>
        </w:tc>
        <w:tc>
          <w:tcPr>
            <w:tcW w:w="1281" w:type="dxa"/>
            <w:vAlign w:val="center"/>
          </w:tcPr>
          <w:p w14:paraId="11D9BD1B"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69386942"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14</w:t>
            </w:r>
          </w:p>
        </w:tc>
        <w:tc>
          <w:tcPr>
            <w:tcW w:w="1413" w:type="dxa"/>
            <w:vAlign w:val="center"/>
          </w:tcPr>
          <w:p w14:paraId="342AE883"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97,61</w:t>
            </w:r>
          </w:p>
        </w:tc>
        <w:tc>
          <w:tcPr>
            <w:tcW w:w="1279" w:type="dxa"/>
            <w:vAlign w:val="center"/>
          </w:tcPr>
          <w:p w14:paraId="6D26B3C4"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1.366,54</w:t>
            </w:r>
          </w:p>
        </w:tc>
      </w:tr>
      <w:tr w:rsidR="00902462" w:rsidRPr="007B41A6" w14:paraId="658E58C5" w14:textId="77777777" w:rsidTr="00FD401C">
        <w:trPr>
          <w:jc w:val="center"/>
        </w:trPr>
        <w:tc>
          <w:tcPr>
            <w:tcW w:w="768" w:type="dxa"/>
            <w:tcBorders>
              <w:top w:val="nil"/>
              <w:bottom w:val="nil"/>
            </w:tcBorders>
            <w:shd w:val="clear" w:color="auto" w:fill="auto"/>
            <w:vAlign w:val="center"/>
          </w:tcPr>
          <w:p w14:paraId="1521C12C"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4AFC623E"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4</w:t>
            </w:r>
          </w:p>
        </w:tc>
        <w:tc>
          <w:tcPr>
            <w:tcW w:w="2806" w:type="dxa"/>
            <w:vAlign w:val="center"/>
          </w:tcPr>
          <w:p w14:paraId="4F51BEC6"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AP 10 litros</w:t>
            </w:r>
          </w:p>
        </w:tc>
        <w:tc>
          <w:tcPr>
            <w:tcW w:w="1281" w:type="dxa"/>
            <w:vAlign w:val="center"/>
          </w:tcPr>
          <w:p w14:paraId="0E1096C9"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2D75633B"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06</w:t>
            </w:r>
          </w:p>
        </w:tc>
        <w:tc>
          <w:tcPr>
            <w:tcW w:w="1413" w:type="dxa"/>
            <w:vAlign w:val="center"/>
          </w:tcPr>
          <w:p w14:paraId="0B6C897B"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62,64</w:t>
            </w:r>
          </w:p>
        </w:tc>
        <w:tc>
          <w:tcPr>
            <w:tcW w:w="1279" w:type="dxa"/>
            <w:vAlign w:val="center"/>
          </w:tcPr>
          <w:p w14:paraId="5DE2EC41"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375,84</w:t>
            </w:r>
          </w:p>
        </w:tc>
      </w:tr>
      <w:tr w:rsidR="00902462" w:rsidRPr="007B41A6" w14:paraId="340EDC06" w14:textId="77777777" w:rsidTr="00FD401C">
        <w:trPr>
          <w:jc w:val="center"/>
        </w:trPr>
        <w:tc>
          <w:tcPr>
            <w:tcW w:w="768" w:type="dxa"/>
            <w:tcBorders>
              <w:top w:val="nil"/>
              <w:bottom w:val="nil"/>
            </w:tcBorders>
            <w:shd w:val="clear" w:color="auto" w:fill="auto"/>
            <w:vAlign w:val="center"/>
          </w:tcPr>
          <w:p w14:paraId="20F071A2"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43441530"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5</w:t>
            </w:r>
          </w:p>
        </w:tc>
        <w:tc>
          <w:tcPr>
            <w:tcW w:w="2806" w:type="dxa"/>
            <w:vAlign w:val="center"/>
          </w:tcPr>
          <w:p w14:paraId="25EDBB44"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CO</w:t>
            </w:r>
            <w:r w:rsidRPr="007B41A6">
              <w:rPr>
                <w:rFonts w:ascii="Cambria Math" w:hAnsi="Cambria Math" w:cs="Cambria Math"/>
                <w:bCs/>
                <w:szCs w:val="24"/>
              </w:rPr>
              <w:t>₂</w:t>
            </w:r>
            <w:r w:rsidRPr="007B41A6">
              <w:rPr>
                <w:rFonts w:ascii="Century Gothic" w:hAnsi="Century Gothic"/>
                <w:bCs/>
                <w:szCs w:val="24"/>
              </w:rPr>
              <w:t xml:space="preserve"> 6 kg</w:t>
            </w:r>
          </w:p>
        </w:tc>
        <w:tc>
          <w:tcPr>
            <w:tcW w:w="1281" w:type="dxa"/>
            <w:vAlign w:val="center"/>
          </w:tcPr>
          <w:p w14:paraId="2C35D79A"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289CF5C1"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01</w:t>
            </w:r>
          </w:p>
        </w:tc>
        <w:tc>
          <w:tcPr>
            <w:tcW w:w="1413" w:type="dxa"/>
            <w:vAlign w:val="center"/>
          </w:tcPr>
          <w:p w14:paraId="288CB98B"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187,21</w:t>
            </w:r>
          </w:p>
        </w:tc>
        <w:tc>
          <w:tcPr>
            <w:tcW w:w="1279" w:type="dxa"/>
            <w:vAlign w:val="center"/>
          </w:tcPr>
          <w:p w14:paraId="39B6C776"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187,21</w:t>
            </w:r>
          </w:p>
        </w:tc>
      </w:tr>
      <w:tr w:rsidR="00902462" w:rsidRPr="007B41A6" w14:paraId="49D41C2F" w14:textId="77777777" w:rsidTr="00FD401C">
        <w:trPr>
          <w:jc w:val="center"/>
        </w:trPr>
        <w:tc>
          <w:tcPr>
            <w:tcW w:w="768" w:type="dxa"/>
            <w:tcBorders>
              <w:top w:val="nil"/>
            </w:tcBorders>
            <w:shd w:val="clear" w:color="auto" w:fill="auto"/>
            <w:vAlign w:val="center"/>
          </w:tcPr>
          <w:p w14:paraId="391BAA12"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755850D9"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6</w:t>
            </w:r>
          </w:p>
        </w:tc>
        <w:tc>
          <w:tcPr>
            <w:tcW w:w="2806" w:type="dxa"/>
            <w:vAlign w:val="center"/>
          </w:tcPr>
          <w:p w14:paraId="58228CA4"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Teste hidrostático portátil (com pintura)</w:t>
            </w:r>
          </w:p>
        </w:tc>
        <w:tc>
          <w:tcPr>
            <w:tcW w:w="1281" w:type="dxa"/>
            <w:vAlign w:val="center"/>
          </w:tcPr>
          <w:p w14:paraId="407A5A80"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30EEC20F"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04</w:t>
            </w:r>
          </w:p>
        </w:tc>
        <w:tc>
          <w:tcPr>
            <w:tcW w:w="1413" w:type="dxa"/>
            <w:vAlign w:val="center"/>
          </w:tcPr>
          <w:p w14:paraId="52977FF5"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29,31</w:t>
            </w:r>
          </w:p>
        </w:tc>
        <w:tc>
          <w:tcPr>
            <w:tcW w:w="1279" w:type="dxa"/>
            <w:vAlign w:val="center"/>
          </w:tcPr>
          <w:p w14:paraId="1914B0EC"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117,24</w:t>
            </w:r>
          </w:p>
        </w:tc>
      </w:tr>
    </w:tbl>
    <w:p w14:paraId="694A17BB" w14:textId="77777777" w:rsidR="00902462" w:rsidRPr="00E10AC9" w:rsidRDefault="00902462" w:rsidP="00902462">
      <w:pPr>
        <w:rPr>
          <w:rFonts w:ascii="Century Gothic" w:eastAsia="Arial" w:hAnsi="Century Gothic" w:cs="Arial"/>
          <w:b/>
          <w:bCs/>
          <w:color w:val="FF0000"/>
          <w:szCs w:val="24"/>
        </w:rPr>
      </w:pPr>
      <w:r>
        <w:rPr>
          <w:rFonts w:ascii="Century Gothic" w:eastAsia="Arial" w:hAnsi="Century Gothic" w:cs="Arial"/>
          <w:bCs/>
          <w:color w:val="FF0000"/>
          <w:szCs w:val="24"/>
        </w:rPr>
        <w:t xml:space="preserve">   </w:t>
      </w:r>
    </w:p>
    <w:p w14:paraId="5A7D46E9"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3. DA FUNDAMENTAÇÃO E DESCRIÇÃO DA NECESSIDADE DA CONTRATAÇÃO:</w:t>
      </w:r>
    </w:p>
    <w:p w14:paraId="13163AA7" w14:textId="77777777" w:rsidR="00902462" w:rsidRPr="00516DAF" w:rsidRDefault="00902462" w:rsidP="00902462">
      <w:pPr>
        <w:tabs>
          <w:tab w:val="left" w:pos="284"/>
        </w:tabs>
        <w:autoSpaceDE w:val="0"/>
        <w:autoSpaceDN w:val="0"/>
        <w:adjustRightInd w:val="0"/>
        <w:spacing w:after="120"/>
        <w:jc w:val="both"/>
        <w:rPr>
          <w:rFonts w:ascii="Century Gothic" w:hAnsi="Century Gothic"/>
          <w:b/>
          <w:bCs/>
        </w:rPr>
      </w:pPr>
      <w:r w:rsidRPr="008D2082">
        <w:rPr>
          <w:rFonts w:ascii="Century Gothic" w:hAnsi="Century Gothic"/>
          <w:bCs/>
        </w:rPr>
        <w:t xml:space="preserve">Os serviços descritos no item anterior são necessários </w:t>
      </w:r>
      <w:r w:rsidRPr="00516DAF">
        <w:rPr>
          <w:rFonts w:ascii="Century Gothic" w:hAnsi="Century Gothic"/>
          <w:bCs/>
        </w:rPr>
        <w:t>para garantir o pleno funcionamento, a segurança operacional e a conformidade legal dos equipamentos de combate a incêndio, conforme estabelecido pelas normas da ABNT (como a NBR 12962) e pelas exigências do Corpo de Bombeiros Militar.</w:t>
      </w:r>
    </w:p>
    <w:p w14:paraId="56D4E29F" w14:textId="77777777" w:rsidR="00902462" w:rsidRDefault="00902462" w:rsidP="00902462">
      <w:pPr>
        <w:tabs>
          <w:tab w:val="left" w:pos="284"/>
        </w:tabs>
        <w:autoSpaceDE w:val="0"/>
        <w:autoSpaceDN w:val="0"/>
        <w:adjustRightInd w:val="0"/>
        <w:spacing w:after="120"/>
        <w:jc w:val="both"/>
        <w:rPr>
          <w:rFonts w:ascii="Century Gothic" w:hAnsi="Century Gothic"/>
          <w:b/>
          <w:bCs/>
        </w:rPr>
      </w:pPr>
      <w:r w:rsidRPr="00516DAF">
        <w:rPr>
          <w:rFonts w:ascii="Century Gothic" w:hAnsi="Century Gothic"/>
          <w:bCs/>
        </w:rPr>
        <w:t>A realização periódica da recarga e dos testes hidrostáticos assegura que os extintores estejam aptos a serem utilizados em situações de emergência, contribuindo para a segurança dos servidores, instalações e usuários dos serviços públicos prestados pelo SAAE. Ressalta-se, ainda, que o SAAE não dispõe de estrutura técnica e operacional própria para a execução desses serviços, sendo necessária a contratação de empresa capacitada e certificada para tal fim.</w:t>
      </w:r>
    </w:p>
    <w:p w14:paraId="4006D251" w14:textId="77777777" w:rsidR="00902462" w:rsidRPr="00B52B9D" w:rsidRDefault="00902462" w:rsidP="00902462">
      <w:pPr>
        <w:tabs>
          <w:tab w:val="left" w:pos="284"/>
        </w:tabs>
        <w:autoSpaceDE w:val="0"/>
        <w:autoSpaceDN w:val="0"/>
        <w:adjustRightInd w:val="0"/>
        <w:spacing w:after="120"/>
        <w:jc w:val="both"/>
        <w:rPr>
          <w:rFonts w:ascii="Century Gothic" w:hAnsi="Century Gothic" w:cs="Arial"/>
          <w:b/>
          <w:bCs/>
          <w:color w:val="FF0000"/>
          <w:szCs w:val="24"/>
          <w:highlight w:val="yellow"/>
        </w:rPr>
      </w:pPr>
      <w:r w:rsidRPr="002106BD">
        <w:rPr>
          <w:rFonts w:ascii="Century Gothic" w:hAnsi="Century Gothic" w:cs="Arial"/>
          <w:bCs/>
          <w:szCs w:val="24"/>
        </w:rPr>
        <w:t>3.1. DA VIGÊNCIA:</w:t>
      </w:r>
      <w:r w:rsidRPr="00B52B9D">
        <w:rPr>
          <w:rFonts w:ascii="Century Gothic" w:hAnsi="Century Gothic" w:cs="Arial"/>
          <w:bCs/>
          <w:szCs w:val="24"/>
        </w:rPr>
        <w:t xml:space="preserve"> </w:t>
      </w:r>
      <w:r w:rsidRPr="00B52B9D">
        <w:rPr>
          <w:rFonts w:ascii="Century Gothic" w:hAnsi="Century Gothic" w:cs="Arial"/>
          <w:bCs/>
          <w:iCs/>
          <w:szCs w:val="24"/>
        </w:rPr>
        <w:t>O prazo de vigência da contratação é de</w:t>
      </w:r>
      <w:r>
        <w:rPr>
          <w:rFonts w:ascii="Century Gothic" w:hAnsi="Century Gothic" w:cs="Arial"/>
          <w:bCs/>
          <w:iCs/>
          <w:szCs w:val="24"/>
        </w:rPr>
        <w:t xml:space="preserve"> 12 (doze) meses, </w:t>
      </w:r>
      <w:r w:rsidRPr="00B52B9D">
        <w:rPr>
          <w:rFonts w:ascii="Century Gothic" w:hAnsi="Century Gothic" w:cs="Arial"/>
          <w:bCs/>
          <w:iCs/>
          <w:szCs w:val="24"/>
        </w:rPr>
        <w:t>contados da</w:t>
      </w:r>
      <w:r>
        <w:rPr>
          <w:rFonts w:ascii="Century Gothic" w:hAnsi="Century Gothic" w:cs="Arial"/>
          <w:bCs/>
          <w:iCs/>
          <w:szCs w:val="24"/>
        </w:rPr>
        <w:t xml:space="preserve"> última assinatura do contrato, </w:t>
      </w:r>
      <w:r w:rsidRPr="00B52B9D">
        <w:rPr>
          <w:rFonts w:ascii="Century Gothic" w:hAnsi="Century Gothic" w:cs="Arial"/>
          <w:bCs/>
          <w:szCs w:val="24"/>
        </w:rPr>
        <w:t>havendo possibilidade de prorrogação, caso seja necessária.</w:t>
      </w:r>
    </w:p>
    <w:p w14:paraId="60BF3E1F"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4. DA DESCRIÇÃO DA SOLUÇÃO COMO UM TODO:</w:t>
      </w:r>
    </w:p>
    <w:p w14:paraId="23BF1D28" w14:textId="77777777" w:rsidR="00902462" w:rsidRPr="00152201" w:rsidRDefault="00902462" w:rsidP="00902462">
      <w:pPr>
        <w:tabs>
          <w:tab w:val="left" w:pos="284"/>
        </w:tabs>
        <w:autoSpaceDE w:val="0"/>
        <w:autoSpaceDN w:val="0"/>
        <w:adjustRightInd w:val="0"/>
        <w:spacing w:after="120"/>
        <w:jc w:val="both"/>
        <w:rPr>
          <w:rFonts w:ascii="Century Gothic" w:hAnsi="Century Gothic" w:cs="Arial"/>
          <w:b/>
          <w:bCs/>
          <w:szCs w:val="24"/>
        </w:rPr>
      </w:pPr>
      <w:r w:rsidRPr="00152201">
        <w:rPr>
          <w:rFonts w:ascii="Century Gothic" w:hAnsi="Century Gothic" w:cs="Arial"/>
          <w:bCs/>
          <w:szCs w:val="24"/>
        </w:rPr>
        <w:t>A presente contratação visa garantir a prestação de serviços técnicos especializados de recarga, manutenção preventiva e corretiva de extintores de incêndio, bem como a execução de testes hidrostáticos com pintura, com o objetivo de assegurar o perfeito funcionamento e a conformidade dos equipamentos com as normas de segurança vigentes.</w:t>
      </w:r>
    </w:p>
    <w:p w14:paraId="75CE3E9A" w14:textId="77777777" w:rsidR="00902462" w:rsidRPr="00152201" w:rsidRDefault="00902462" w:rsidP="00902462">
      <w:pPr>
        <w:tabs>
          <w:tab w:val="left" w:pos="284"/>
        </w:tabs>
        <w:autoSpaceDE w:val="0"/>
        <w:autoSpaceDN w:val="0"/>
        <w:adjustRightInd w:val="0"/>
        <w:spacing w:after="120"/>
        <w:jc w:val="both"/>
        <w:rPr>
          <w:rFonts w:ascii="Century Gothic" w:hAnsi="Century Gothic" w:cs="Arial"/>
          <w:b/>
          <w:bCs/>
          <w:szCs w:val="24"/>
        </w:rPr>
      </w:pPr>
      <w:r w:rsidRPr="00152201">
        <w:rPr>
          <w:rFonts w:ascii="Century Gothic" w:hAnsi="Century Gothic" w:cs="Arial"/>
          <w:bCs/>
          <w:szCs w:val="24"/>
        </w:rPr>
        <w:t>A solução como um todo compreende:</w:t>
      </w:r>
    </w:p>
    <w:p w14:paraId="04448732" w14:textId="77777777" w:rsidR="00902462" w:rsidRPr="00152201" w:rsidRDefault="00902462" w:rsidP="00902462">
      <w:pPr>
        <w:pStyle w:val="PargrafodaLista"/>
        <w:numPr>
          <w:ilvl w:val="0"/>
          <w:numId w:val="42"/>
        </w:numPr>
        <w:tabs>
          <w:tab w:val="left" w:pos="284"/>
        </w:tabs>
        <w:autoSpaceDE w:val="0"/>
        <w:autoSpaceDN w:val="0"/>
        <w:adjustRightInd w:val="0"/>
        <w:spacing w:after="120" w:line="276" w:lineRule="auto"/>
        <w:jc w:val="both"/>
        <w:rPr>
          <w:rFonts w:ascii="Century Gothic" w:hAnsi="Century Gothic" w:cs="Arial"/>
          <w:b w:val="0"/>
          <w:bCs/>
          <w:szCs w:val="24"/>
        </w:rPr>
      </w:pPr>
      <w:r w:rsidRPr="00152201">
        <w:rPr>
          <w:rFonts w:ascii="Century Gothic" w:hAnsi="Century Gothic" w:cs="Arial"/>
          <w:b w:val="0"/>
          <w:bCs/>
          <w:szCs w:val="24"/>
        </w:rPr>
        <w:t xml:space="preserve">A recarga completa dos extintores especificados, com substituição do agente extintor e verificação das condições de funcionamento </w:t>
      </w:r>
      <w:r w:rsidRPr="00152201">
        <w:rPr>
          <w:rFonts w:ascii="Century Gothic" w:hAnsi="Century Gothic" w:cs="Arial"/>
          <w:b w:val="0"/>
          <w:bCs/>
          <w:szCs w:val="24"/>
        </w:rPr>
        <w:lastRenderedPageBreak/>
        <w:t>dos componentes (mangueiras, válvulas, manômetros, pinos de segurança, lacres e etiquetas);</w:t>
      </w:r>
    </w:p>
    <w:p w14:paraId="54033658" w14:textId="77777777" w:rsidR="00902462" w:rsidRPr="00152201" w:rsidRDefault="00902462" w:rsidP="00902462">
      <w:pPr>
        <w:pStyle w:val="PargrafodaLista"/>
        <w:numPr>
          <w:ilvl w:val="0"/>
          <w:numId w:val="42"/>
        </w:numPr>
        <w:tabs>
          <w:tab w:val="left" w:pos="284"/>
        </w:tabs>
        <w:autoSpaceDE w:val="0"/>
        <w:autoSpaceDN w:val="0"/>
        <w:adjustRightInd w:val="0"/>
        <w:spacing w:after="120" w:line="276" w:lineRule="auto"/>
        <w:jc w:val="both"/>
        <w:rPr>
          <w:rFonts w:ascii="Century Gothic" w:hAnsi="Century Gothic" w:cs="Arial"/>
          <w:b w:val="0"/>
          <w:bCs/>
          <w:szCs w:val="24"/>
        </w:rPr>
      </w:pPr>
      <w:r w:rsidRPr="00152201">
        <w:rPr>
          <w:rFonts w:ascii="Century Gothic" w:hAnsi="Century Gothic" w:cs="Arial"/>
          <w:b w:val="0"/>
          <w:bCs/>
          <w:szCs w:val="24"/>
        </w:rPr>
        <w:t>A realização de teste hidrostático em extintores, conforme normas técnicas, com emissão de laudo e pintura final do cilindro;</w:t>
      </w:r>
    </w:p>
    <w:p w14:paraId="1A48BC1E" w14:textId="77777777" w:rsidR="00902462" w:rsidRPr="00152201" w:rsidRDefault="00902462" w:rsidP="00902462">
      <w:pPr>
        <w:pStyle w:val="PargrafodaLista"/>
        <w:numPr>
          <w:ilvl w:val="0"/>
          <w:numId w:val="42"/>
        </w:numPr>
        <w:tabs>
          <w:tab w:val="left" w:pos="284"/>
        </w:tabs>
        <w:autoSpaceDE w:val="0"/>
        <w:autoSpaceDN w:val="0"/>
        <w:adjustRightInd w:val="0"/>
        <w:spacing w:after="120" w:line="276" w:lineRule="auto"/>
        <w:jc w:val="both"/>
        <w:rPr>
          <w:rFonts w:ascii="Century Gothic" w:hAnsi="Century Gothic" w:cs="Arial"/>
          <w:b w:val="0"/>
          <w:bCs/>
          <w:szCs w:val="24"/>
        </w:rPr>
      </w:pPr>
      <w:r w:rsidRPr="00152201">
        <w:rPr>
          <w:rFonts w:ascii="Century Gothic" w:hAnsi="Century Gothic" w:cs="Arial"/>
          <w:b w:val="0"/>
          <w:bCs/>
          <w:szCs w:val="24"/>
        </w:rPr>
        <w:t>A entrega dos extintores totalmente revisados, identificados e prontos para uso, em perfeitas condições operacionais e dentro dos padrões exigidos pela ABNT e pelo Corpo de Bombeiros;</w:t>
      </w:r>
    </w:p>
    <w:p w14:paraId="73657ED2" w14:textId="77777777" w:rsidR="00902462" w:rsidRPr="00152201" w:rsidRDefault="00902462" w:rsidP="00902462">
      <w:pPr>
        <w:pStyle w:val="PargrafodaLista"/>
        <w:numPr>
          <w:ilvl w:val="0"/>
          <w:numId w:val="42"/>
        </w:numPr>
        <w:tabs>
          <w:tab w:val="left" w:pos="284"/>
        </w:tabs>
        <w:autoSpaceDE w:val="0"/>
        <w:autoSpaceDN w:val="0"/>
        <w:adjustRightInd w:val="0"/>
        <w:spacing w:after="120" w:line="276" w:lineRule="auto"/>
        <w:jc w:val="both"/>
        <w:rPr>
          <w:rFonts w:ascii="Century Gothic" w:hAnsi="Century Gothic" w:cs="Arial"/>
          <w:b w:val="0"/>
          <w:bCs/>
          <w:szCs w:val="24"/>
        </w:rPr>
      </w:pPr>
      <w:r w:rsidRPr="00152201">
        <w:rPr>
          <w:rFonts w:ascii="Century Gothic" w:hAnsi="Century Gothic" w:cs="Arial"/>
          <w:b w:val="0"/>
          <w:bCs/>
          <w:szCs w:val="24"/>
        </w:rPr>
        <w:t>A prestação dos serviços por empresa especializada, garantindo a segurança, a rastreabilidade e a regularidade legal dos equipamentos.</w:t>
      </w:r>
    </w:p>
    <w:p w14:paraId="17BF39C6"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152201">
        <w:rPr>
          <w:rFonts w:ascii="Century Gothic" w:hAnsi="Century Gothic" w:cs="Arial"/>
          <w:bCs/>
          <w:szCs w:val="24"/>
        </w:rPr>
        <w:t>Dessa forma, a solução contempla todas as etapas necessárias para garantir a eficácia do sistema de combate a incêndios instalado nas dependências do SAAE, promovendo a segurança dos servidores, das instalações e da comunidade atendida.</w:t>
      </w:r>
    </w:p>
    <w:p w14:paraId="1E182198"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5. DOS REQUISITOS DA CONTRATAÇÃO:</w:t>
      </w:r>
    </w:p>
    <w:p w14:paraId="1ECD94B2" w14:textId="77777777" w:rsidR="00902462" w:rsidRDefault="00902462" w:rsidP="00902462">
      <w:pPr>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 xml:space="preserve">.1 </w:t>
      </w:r>
      <w:r w:rsidRPr="00806FAC">
        <w:rPr>
          <w:rFonts w:ascii="Century Gothic" w:hAnsi="Century Gothic" w:cs="Arial"/>
          <w:bCs/>
          <w:iCs/>
          <w:szCs w:val="24"/>
        </w:rPr>
        <w:t>Para a contratação dos serviços, a empresa deverá atender às exigências de habilitação previstas no respectivo Aviso de Contratação Direta, o qual estabelecerá os critérios e a documentação necessária para fins de habilitação</w:t>
      </w:r>
      <w:r w:rsidRPr="0075390A">
        <w:rPr>
          <w:rFonts w:ascii="Century Gothic" w:hAnsi="Century Gothic" w:cs="Arial"/>
          <w:bCs/>
          <w:iCs/>
          <w:szCs w:val="24"/>
        </w:rPr>
        <w:t>.</w:t>
      </w:r>
    </w:p>
    <w:p w14:paraId="4FCE2749" w14:textId="77777777" w:rsidR="00902462" w:rsidRDefault="00902462" w:rsidP="00902462">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w:t>
      </w:r>
      <w:r>
        <w:rPr>
          <w:rFonts w:ascii="Century Gothic" w:hAnsi="Century Gothic" w:cs="Arial"/>
          <w:bCs/>
          <w:iCs/>
          <w:szCs w:val="24"/>
        </w:rPr>
        <w:t>2</w:t>
      </w:r>
      <w:r w:rsidRPr="00E10AC9">
        <w:rPr>
          <w:rFonts w:ascii="Century Gothic" w:hAnsi="Century Gothic" w:cs="Arial"/>
          <w:bCs/>
          <w:iCs/>
          <w:szCs w:val="24"/>
        </w:rPr>
        <w:t xml:space="preserve"> Não será admitida a subcontratação do objeto contratual.</w:t>
      </w:r>
    </w:p>
    <w:p w14:paraId="32C60552"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6. DO MODELO DE EXECUÇÃO CONTRATUAL </w:t>
      </w:r>
    </w:p>
    <w:p w14:paraId="71C6E08B"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A026B4">
        <w:rPr>
          <w:rFonts w:ascii="Century Gothic" w:hAnsi="Century Gothic" w:cs="Arial"/>
          <w:bCs/>
          <w:szCs w:val="24"/>
        </w:rPr>
        <w:t xml:space="preserve">.1 O prazo de execução dos serviços será de </w:t>
      </w:r>
      <w:r>
        <w:rPr>
          <w:rFonts w:ascii="Century Gothic" w:hAnsi="Century Gothic" w:cs="Arial"/>
          <w:bCs/>
          <w:szCs w:val="24"/>
        </w:rPr>
        <w:t xml:space="preserve">30 </w:t>
      </w:r>
      <w:r w:rsidRPr="00A026B4">
        <w:rPr>
          <w:rFonts w:ascii="Century Gothic" w:hAnsi="Century Gothic" w:cs="Arial"/>
          <w:bCs/>
          <w:szCs w:val="24"/>
        </w:rPr>
        <w:t>(</w:t>
      </w:r>
      <w:r>
        <w:rPr>
          <w:rFonts w:ascii="Century Gothic" w:hAnsi="Century Gothic" w:cs="Arial"/>
          <w:bCs/>
          <w:szCs w:val="24"/>
        </w:rPr>
        <w:t>trinta</w:t>
      </w:r>
      <w:r w:rsidRPr="00A026B4">
        <w:rPr>
          <w:rFonts w:ascii="Century Gothic" w:hAnsi="Century Gothic" w:cs="Arial"/>
          <w:bCs/>
          <w:szCs w:val="24"/>
        </w:rPr>
        <w:t>)</w:t>
      </w:r>
      <w:r>
        <w:rPr>
          <w:rFonts w:ascii="Century Gothic" w:hAnsi="Century Gothic" w:cs="Arial"/>
          <w:bCs/>
          <w:szCs w:val="24"/>
        </w:rPr>
        <w:t xml:space="preserve"> dias</w:t>
      </w:r>
      <w:r w:rsidRPr="00A026B4">
        <w:rPr>
          <w:rFonts w:ascii="Century Gothic" w:hAnsi="Century Gothic" w:cs="Arial"/>
          <w:bCs/>
          <w:szCs w:val="24"/>
        </w:rPr>
        <w:t xml:space="preserve">, </w:t>
      </w:r>
      <w:r>
        <w:rPr>
          <w:rFonts w:ascii="Century Gothic" w:hAnsi="Century Gothic" w:cs="Arial"/>
          <w:bCs/>
          <w:szCs w:val="24"/>
        </w:rPr>
        <w:t xml:space="preserve">contados a partir da data de recebimento da nota de empenho, </w:t>
      </w:r>
      <w:r w:rsidRPr="0092681D">
        <w:rPr>
          <w:rFonts w:ascii="Century Gothic" w:hAnsi="Century Gothic" w:cs="Arial"/>
          <w:bCs/>
          <w:szCs w:val="24"/>
        </w:rPr>
        <w:t>devendo a execução ocorrer dentro do horário de expediente do SAAE, das 7h às 11h e das 13h às 17h, de segunda a sexta-feira, exceto feriados. A entrega e retirada dos equipamentos deverão ocorrer na modalidade de frete CIF (custo, seguro e frete por conta do fornecedor)</w:t>
      </w:r>
      <w:r>
        <w:rPr>
          <w:rFonts w:ascii="Century Gothic" w:hAnsi="Century Gothic" w:cs="Arial"/>
          <w:bCs/>
          <w:szCs w:val="24"/>
        </w:rPr>
        <w:t>.</w:t>
      </w:r>
    </w:p>
    <w:p w14:paraId="75A138D1" w14:textId="77777777" w:rsidR="00902462" w:rsidRPr="0092681D" w:rsidRDefault="00902462" w:rsidP="00902462">
      <w:pPr>
        <w:tabs>
          <w:tab w:val="left" w:pos="284"/>
        </w:tabs>
        <w:autoSpaceDE w:val="0"/>
        <w:autoSpaceDN w:val="0"/>
        <w:adjustRightInd w:val="0"/>
        <w:spacing w:after="120"/>
        <w:ind w:left="360"/>
        <w:jc w:val="both"/>
        <w:rPr>
          <w:rFonts w:ascii="Century Gothic" w:hAnsi="Century Gothic" w:cs="Arial"/>
          <w:b/>
          <w:bCs/>
          <w:szCs w:val="24"/>
        </w:rPr>
      </w:pPr>
      <w:r w:rsidRPr="0092681D">
        <w:rPr>
          <w:rFonts w:ascii="Century Gothic" w:hAnsi="Century Gothic" w:cs="Arial"/>
          <w:bCs/>
          <w:szCs w:val="24"/>
        </w:rPr>
        <w:t xml:space="preserve">6.1.1 As recargas e selos de recarga devem estar conforme NBR 12962.  </w:t>
      </w:r>
    </w:p>
    <w:p w14:paraId="450DA1BC" w14:textId="77777777" w:rsidR="00902462" w:rsidRPr="0092681D" w:rsidRDefault="00902462" w:rsidP="00902462">
      <w:pPr>
        <w:tabs>
          <w:tab w:val="left" w:pos="284"/>
        </w:tabs>
        <w:autoSpaceDE w:val="0"/>
        <w:autoSpaceDN w:val="0"/>
        <w:adjustRightInd w:val="0"/>
        <w:spacing w:after="120"/>
        <w:ind w:left="360"/>
        <w:jc w:val="both"/>
        <w:rPr>
          <w:rFonts w:ascii="Century Gothic" w:hAnsi="Century Gothic" w:cs="Arial"/>
          <w:b/>
          <w:bCs/>
          <w:szCs w:val="24"/>
        </w:rPr>
      </w:pPr>
      <w:r w:rsidRPr="0092681D">
        <w:rPr>
          <w:rFonts w:ascii="Century Gothic" w:hAnsi="Century Gothic" w:cs="Arial"/>
          <w:bCs/>
          <w:szCs w:val="24"/>
        </w:rPr>
        <w:t>6.1.2 O transporte do produto é de responsabilidade da Empresa Fornecedora e o veículo deverá estar devidamente identificado conforme normas da ABNT/Ministério dos Transportes para produtos perigosos de acordo com a legislação de trânsito.</w:t>
      </w:r>
    </w:p>
    <w:p w14:paraId="37029438" w14:textId="77777777" w:rsidR="00902462" w:rsidRDefault="00902462" w:rsidP="00902462">
      <w:pPr>
        <w:tabs>
          <w:tab w:val="left" w:pos="284"/>
        </w:tabs>
        <w:autoSpaceDE w:val="0"/>
        <w:autoSpaceDN w:val="0"/>
        <w:adjustRightInd w:val="0"/>
        <w:jc w:val="both"/>
        <w:rPr>
          <w:rFonts w:ascii="Century Gothic" w:hAnsi="Century Gothic" w:cs="Arial"/>
          <w:b/>
          <w:bCs/>
          <w:szCs w:val="24"/>
        </w:rPr>
      </w:pPr>
      <w:r>
        <w:rPr>
          <w:rFonts w:ascii="Century Gothic" w:hAnsi="Century Gothic" w:cs="Arial"/>
          <w:bCs/>
          <w:szCs w:val="24"/>
        </w:rPr>
        <w:t>6</w:t>
      </w:r>
      <w:r w:rsidRPr="00A026B4">
        <w:rPr>
          <w:rFonts w:ascii="Century Gothic" w:hAnsi="Century Gothic" w:cs="Arial"/>
          <w:bCs/>
          <w:szCs w:val="24"/>
        </w:rPr>
        <w:t>.2 Os serviços serão prestados no</w:t>
      </w:r>
      <w:r>
        <w:rPr>
          <w:rFonts w:ascii="Century Gothic" w:hAnsi="Century Gothic" w:cs="Arial"/>
          <w:bCs/>
          <w:szCs w:val="24"/>
        </w:rPr>
        <w:t>s</w:t>
      </w:r>
      <w:r w:rsidRPr="00A026B4">
        <w:rPr>
          <w:rFonts w:ascii="Century Gothic" w:hAnsi="Century Gothic" w:cs="Arial"/>
          <w:bCs/>
          <w:szCs w:val="24"/>
        </w:rPr>
        <w:t xml:space="preserve"> seguinte</w:t>
      </w:r>
      <w:r>
        <w:rPr>
          <w:rFonts w:ascii="Century Gothic" w:hAnsi="Century Gothic" w:cs="Arial"/>
          <w:bCs/>
          <w:szCs w:val="24"/>
        </w:rPr>
        <w:t>s</w:t>
      </w:r>
      <w:r w:rsidRPr="00A026B4">
        <w:rPr>
          <w:rFonts w:ascii="Century Gothic" w:hAnsi="Century Gothic" w:cs="Arial"/>
          <w:bCs/>
          <w:szCs w:val="24"/>
        </w:rPr>
        <w:t xml:space="preserve"> endereço</w:t>
      </w:r>
      <w:r>
        <w:rPr>
          <w:rFonts w:ascii="Century Gothic" w:hAnsi="Century Gothic" w:cs="Arial"/>
          <w:bCs/>
          <w:szCs w:val="24"/>
        </w:rPr>
        <w:t>s:</w:t>
      </w:r>
    </w:p>
    <w:tbl>
      <w:tblPr>
        <w:tblStyle w:val="Tabelacomgrade1"/>
        <w:tblW w:w="5163" w:type="pct"/>
        <w:tblLook w:val="04A0" w:firstRow="1" w:lastRow="0" w:firstColumn="1" w:lastColumn="0" w:noHBand="0" w:noVBand="1"/>
      </w:tblPr>
      <w:tblGrid>
        <w:gridCol w:w="8771"/>
      </w:tblGrid>
      <w:tr w:rsidR="00902462" w:rsidRPr="00902462" w14:paraId="30B3961D" w14:textId="77777777" w:rsidTr="00FD401C">
        <w:trPr>
          <w:trHeight w:val="2143"/>
        </w:trPr>
        <w:tc>
          <w:tcPr>
            <w:tcW w:w="5000" w:type="pct"/>
            <w:tcBorders>
              <w:bottom w:val="single" w:sz="4" w:space="0" w:color="auto"/>
            </w:tcBorders>
          </w:tcPr>
          <w:p w14:paraId="78FD09E6"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lastRenderedPageBreak/>
              <w:t>SEDE ADMINISTRATIVA – LOCALIZADA NA RUA MINAS GERAIS Nº 855, CENTRO, SÃO GABRIEL DO OESTE – MS:</w:t>
            </w:r>
          </w:p>
          <w:p w14:paraId="1E71A96E"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Pó Químico – nº 3/266;</w:t>
            </w:r>
          </w:p>
          <w:p w14:paraId="097D9198"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AP - Água pressurizada 10LTS – nº 3/267;</w:t>
            </w:r>
          </w:p>
          <w:p w14:paraId="31472346"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3/693;</w:t>
            </w:r>
          </w:p>
          <w:p w14:paraId="112110F8"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Gás Carbônico 6 kg – nº 3/1161;</w:t>
            </w:r>
          </w:p>
          <w:p w14:paraId="3C94BA15" w14:textId="77777777" w:rsidR="00902462" w:rsidRPr="00902462" w:rsidRDefault="00902462" w:rsidP="00FD401C">
            <w:pPr>
              <w:pStyle w:val="Standard"/>
              <w:tabs>
                <w:tab w:val="left" w:pos="541"/>
                <w:tab w:val="left" w:pos="826"/>
                <w:tab w:val="left" w:pos="1126"/>
                <w:tab w:val="left" w:pos="1381"/>
                <w:tab w:val="left" w:pos="1636"/>
                <w:tab w:val="left" w:pos="1951"/>
                <w:tab w:val="left" w:pos="2206"/>
                <w:tab w:val="left" w:leader="underscore" w:pos="7322"/>
              </w:tabs>
              <w:spacing w:before="57" w:after="57"/>
              <w:jc w:val="both"/>
              <w:rPr>
                <w:rFonts w:ascii="Century Gothic" w:hAnsi="Century Gothic"/>
                <w:b/>
                <w:i/>
                <w:iCs/>
                <w:szCs w:val="22"/>
              </w:rPr>
            </w:pPr>
            <w:r w:rsidRPr="00902462">
              <w:rPr>
                <w:rFonts w:ascii="Century Gothic" w:hAnsi="Century Gothic"/>
                <w:b/>
                <w:i/>
                <w:iCs/>
                <w:szCs w:val="22"/>
              </w:rPr>
              <w:t>Extintor Pó Químico 4 k – nº 3/1162.</w:t>
            </w:r>
          </w:p>
        </w:tc>
      </w:tr>
      <w:tr w:rsidR="00902462" w:rsidRPr="00902462" w14:paraId="686C626A" w14:textId="77777777" w:rsidTr="00FD401C">
        <w:trPr>
          <w:trHeight w:val="1267"/>
        </w:trPr>
        <w:tc>
          <w:tcPr>
            <w:tcW w:w="5000" w:type="pct"/>
            <w:tcBorders>
              <w:bottom w:val="single" w:sz="4" w:space="0" w:color="auto"/>
            </w:tcBorders>
          </w:tcPr>
          <w:p w14:paraId="7492B23F"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ALMOXARIFADO – LOCALIZADO NA RUA ESPÍRITO SANTO Nº 481, CENTRO, SÃO GABRIEL DO OESTE – MS:</w:t>
            </w:r>
          </w:p>
          <w:p w14:paraId="3ACD0150"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tipo AP - Água Pressurizada 10LTS – nº 3/362;</w:t>
            </w:r>
          </w:p>
          <w:p w14:paraId="65B83F97"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3/695.</w:t>
            </w:r>
          </w:p>
        </w:tc>
      </w:tr>
      <w:tr w:rsidR="00902462" w:rsidRPr="00902462" w14:paraId="5B546B43" w14:textId="77777777" w:rsidTr="00FD401C">
        <w:trPr>
          <w:trHeight w:val="24"/>
        </w:trPr>
        <w:tc>
          <w:tcPr>
            <w:tcW w:w="5000" w:type="pct"/>
            <w:tcBorders>
              <w:bottom w:val="single" w:sz="4" w:space="0" w:color="auto"/>
            </w:tcBorders>
          </w:tcPr>
          <w:p w14:paraId="21085F31"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POSTO DE ATENDIMENTO JD GRAMADO – LOCALIZADO NA RUA DAS CURICACAS Nº 1611, JARDIM GRAMADO, SÃO GABRIEL DO OESTE – MS:</w:t>
            </w:r>
          </w:p>
          <w:p w14:paraId="593896BE"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AP- Água pressurizada 10LTS – nº 3/114;</w:t>
            </w:r>
          </w:p>
          <w:p w14:paraId="6AFBDCD9"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3/697.</w:t>
            </w:r>
          </w:p>
        </w:tc>
      </w:tr>
      <w:tr w:rsidR="00902462" w:rsidRPr="00902462" w14:paraId="5128C547" w14:textId="77777777" w:rsidTr="00FD401C">
        <w:trPr>
          <w:trHeight w:val="1486"/>
        </w:trPr>
        <w:tc>
          <w:tcPr>
            <w:tcW w:w="5000" w:type="pct"/>
            <w:tcBorders>
              <w:bottom w:val="single" w:sz="4" w:space="0" w:color="auto"/>
            </w:tcBorders>
          </w:tcPr>
          <w:p w14:paraId="50A3E20C"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LABORATÓRIO SAAE - UTA-01 – LOCALIZADO NA RUA RIO GRANDE DO SUL Nº 1.839, CENTRO, SÃO GABRIEL DO OESTE – MS:</w:t>
            </w:r>
          </w:p>
          <w:p w14:paraId="3A23D81A"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AP - Água pressurizada 10LTS – nº 3/112;</w:t>
            </w:r>
          </w:p>
          <w:p w14:paraId="0C262CF3"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8Kg – nº 3/361;</w:t>
            </w:r>
          </w:p>
          <w:p w14:paraId="2F970F0A"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3/696.</w:t>
            </w:r>
          </w:p>
        </w:tc>
      </w:tr>
      <w:tr w:rsidR="00902462" w:rsidRPr="00902462" w14:paraId="42D4AE7F" w14:textId="77777777" w:rsidTr="00FD401C">
        <w:trPr>
          <w:trHeight w:val="24"/>
        </w:trPr>
        <w:tc>
          <w:tcPr>
            <w:tcW w:w="5000" w:type="pct"/>
            <w:tcBorders>
              <w:bottom w:val="single" w:sz="4" w:space="0" w:color="auto"/>
            </w:tcBorders>
          </w:tcPr>
          <w:p w14:paraId="24251C0C"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UTA-02 – LOCALIZADO NA AV GETULIO VARGAS, Nº 1.056, CENTRO, SÃO GABRIEL DO OESTE – MS:</w:t>
            </w:r>
          </w:p>
          <w:p w14:paraId="3EB1B760"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 nº 3/025.</w:t>
            </w:r>
          </w:p>
        </w:tc>
      </w:tr>
      <w:tr w:rsidR="00902462" w:rsidRPr="00902462" w14:paraId="3E064162" w14:textId="77777777" w:rsidTr="00FD401C">
        <w:trPr>
          <w:trHeight w:val="24"/>
        </w:trPr>
        <w:tc>
          <w:tcPr>
            <w:tcW w:w="5000" w:type="pct"/>
            <w:tcBorders>
              <w:bottom w:val="single" w:sz="4" w:space="0" w:color="auto"/>
            </w:tcBorders>
          </w:tcPr>
          <w:p w14:paraId="7437290E"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UTA-03 – LOCALIZADO NA RUA DOS TUCANOS, Nº 289, BAIRRO JARDIM GRAMADO, SÃO GABRIEL DO OESTE – MS:</w:t>
            </w:r>
          </w:p>
          <w:p w14:paraId="032F0603"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 nº 3/113.</w:t>
            </w:r>
          </w:p>
        </w:tc>
      </w:tr>
      <w:tr w:rsidR="00902462" w:rsidRPr="00902462" w14:paraId="5C0132B7" w14:textId="77777777" w:rsidTr="00FD401C">
        <w:trPr>
          <w:trHeight w:val="24"/>
        </w:trPr>
        <w:tc>
          <w:tcPr>
            <w:tcW w:w="5000" w:type="pct"/>
            <w:tcBorders>
              <w:bottom w:val="single" w:sz="4" w:space="0" w:color="auto"/>
            </w:tcBorders>
          </w:tcPr>
          <w:p w14:paraId="11073176" w14:textId="77777777" w:rsidR="00902462" w:rsidRPr="00902462" w:rsidRDefault="00902462" w:rsidP="00FD401C">
            <w:pPr>
              <w:tabs>
                <w:tab w:val="left" w:pos="708"/>
                <w:tab w:val="center" w:pos="4419"/>
                <w:tab w:val="right" w:pos="8838"/>
              </w:tabs>
              <w:rPr>
                <w:rFonts w:ascii="Century Gothic" w:hAnsi="Century Gothic"/>
                <w:b/>
                <w:i/>
                <w:iCs/>
              </w:rPr>
            </w:pPr>
          </w:p>
        </w:tc>
      </w:tr>
      <w:tr w:rsidR="00902462" w:rsidRPr="00902462" w14:paraId="389E3926" w14:textId="77777777" w:rsidTr="00FD401C">
        <w:trPr>
          <w:trHeight w:val="24"/>
        </w:trPr>
        <w:tc>
          <w:tcPr>
            <w:tcW w:w="5000" w:type="pct"/>
            <w:tcBorders>
              <w:bottom w:val="single" w:sz="4" w:space="0" w:color="auto"/>
            </w:tcBorders>
          </w:tcPr>
          <w:p w14:paraId="35036ED2"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UTA-04 – LOCALIZADO NA RUA CEARÁ, Nº 1.892, JARDIM ALVORADA, SÃO GABRIEL DO OESTE – MS:</w:t>
            </w:r>
          </w:p>
          <w:p w14:paraId="5FBF4E0C"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 nº 3/182;</w:t>
            </w:r>
          </w:p>
          <w:p w14:paraId="49220171"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AP - Água pressurizada 10LTS – nº 3/183.</w:t>
            </w:r>
          </w:p>
        </w:tc>
      </w:tr>
      <w:tr w:rsidR="00902462" w:rsidRPr="00902462" w14:paraId="39669D2A" w14:textId="77777777" w:rsidTr="00FD401C">
        <w:trPr>
          <w:trHeight w:val="24"/>
        </w:trPr>
        <w:tc>
          <w:tcPr>
            <w:tcW w:w="5000" w:type="pct"/>
            <w:tcBorders>
              <w:bottom w:val="single" w:sz="4" w:space="0" w:color="auto"/>
            </w:tcBorders>
          </w:tcPr>
          <w:p w14:paraId="29032C44"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UTA-07 - LOCALIZAÇÃO NA AV PRIMO MAFFISSONI, S/N, JARDIM ALVORADA, SÃO GABRIEL DO OESTE – MS:</w:t>
            </w:r>
          </w:p>
          <w:p w14:paraId="79C5EEC9"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 nº 3/265.</w:t>
            </w:r>
          </w:p>
        </w:tc>
      </w:tr>
      <w:tr w:rsidR="00902462" w:rsidRPr="00902462" w14:paraId="0F9D4D1A" w14:textId="77777777" w:rsidTr="00FD401C">
        <w:trPr>
          <w:trHeight w:val="24"/>
        </w:trPr>
        <w:tc>
          <w:tcPr>
            <w:tcW w:w="5000" w:type="pct"/>
            <w:tcBorders>
              <w:bottom w:val="single" w:sz="4" w:space="0" w:color="auto"/>
            </w:tcBorders>
          </w:tcPr>
          <w:p w14:paraId="30A82FBF"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UTA-08 –LOCALIZADO NA RUA DAS PALMEIRAS, S/N, BAIRRO JARDIM GRAMADO, SÃO GABRIEL DO OESTE – MS:</w:t>
            </w:r>
          </w:p>
          <w:p w14:paraId="3F3C83E9"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Água Pressurizada 10 litros – nº 3/1160.</w:t>
            </w:r>
          </w:p>
        </w:tc>
      </w:tr>
      <w:tr w:rsidR="00902462" w:rsidRPr="00902462" w14:paraId="04795C17" w14:textId="77777777" w:rsidTr="00FD401C">
        <w:trPr>
          <w:trHeight w:val="24"/>
        </w:trPr>
        <w:tc>
          <w:tcPr>
            <w:tcW w:w="5000" w:type="pct"/>
            <w:tcBorders>
              <w:bottom w:val="single" w:sz="4" w:space="0" w:color="auto"/>
            </w:tcBorders>
          </w:tcPr>
          <w:p w14:paraId="20A38E8D" w14:textId="77777777" w:rsidR="00902462" w:rsidRPr="00902462" w:rsidRDefault="00902462" w:rsidP="00FD401C">
            <w:pPr>
              <w:tabs>
                <w:tab w:val="left" w:pos="708"/>
                <w:tab w:val="center" w:pos="4419"/>
                <w:tab w:val="right" w:pos="8838"/>
              </w:tabs>
              <w:jc w:val="both"/>
              <w:rPr>
                <w:rFonts w:ascii="Century Gothic" w:hAnsi="Century Gothic"/>
                <w:b/>
                <w:i/>
                <w:iCs/>
              </w:rPr>
            </w:pPr>
            <w:r w:rsidRPr="00902462">
              <w:rPr>
                <w:rFonts w:ascii="Century Gothic" w:hAnsi="Century Gothic"/>
                <w:b/>
                <w:i/>
                <w:iCs/>
              </w:rPr>
              <w:t>UTA-09 – LOCALIZADO NA RUA HILÁRIO NICARETTA, Nº1920, PRIMO MAFFISSONI, SÃO GABRIEL DO OESTE – MS:</w:t>
            </w:r>
          </w:p>
          <w:p w14:paraId="3DA0823A" w14:textId="77777777" w:rsidR="00902462" w:rsidRPr="00902462" w:rsidRDefault="00902462" w:rsidP="00FD401C">
            <w:pPr>
              <w:tabs>
                <w:tab w:val="left" w:pos="708"/>
                <w:tab w:val="center" w:pos="4419"/>
                <w:tab w:val="right" w:pos="8838"/>
              </w:tabs>
              <w:jc w:val="both"/>
              <w:rPr>
                <w:rFonts w:ascii="Century Gothic" w:hAnsi="Century Gothic"/>
                <w:b/>
                <w:i/>
                <w:iCs/>
              </w:rPr>
            </w:pPr>
            <w:r w:rsidRPr="00902462">
              <w:rPr>
                <w:rFonts w:ascii="Century Gothic" w:hAnsi="Century Gothic"/>
                <w:b/>
                <w:i/>
                <w:iCs/>
              </w:rPr>
              <w:t>Extintor P.Q.S. 8Kg – Nº 3/1223;</w:t>
            </w:r>
          </w:p>
          <w:p w14:paraId="51B0BE17" w14:textId="77777777" w:rsidR="00902462" w:rsidRPr="00902462" w:rsidRDefault="00902462" w:rsidP="00FD401C">
            <w:pPr>
              <w:tabs>
                <w:tab w:val="left" w:pos="708"/>
                <w:tab w:val="center" w:pos="4419"/>
                <w:tab w:val="right" w:pos="8838"/>
              </w:tabs>
              <w:jc w:val="both"/>
              <w:rPr>
                <w:rFonts w:ascii="Century Gothic" w:hAnsi="Century Gothic"/>
                <w:b/>
                <w:i/>
                <w:iCs/>
              </w:rPr>
            </w:pPr>
            <w:r w:rsidRPr="00902462">
              <w:rPr>
                <w:rFonts w:ascii="Century Gothic" w:hAnsi="Century Gothic"/>
                <w:b/>
                <w:i/>
                <w:iCs/>
              </w:rPr>
              <w:t>Extintor P.Q.S. 8Kg – Nº 3/1224.</w:t>
            </w:r>
          </w:p>
        </w:tc>
      </w:tr>
      <w:tr w:rsidR="00902462" w:rsidRPr="00902462" w14:paraId="7F524157" w14:textId="77777777" w:rsidTr="00FD401C">
        <w:trPr>
          <w:trHeight w:val="24"/>
        </w:trPr>
        <w:tc>
          <w:tcPr>
            <w:tcW w:w="5000" w:type="pct"/>
            <w:tcBorders>
              <w:bottom w:val="single" w:sz="4" w:space="0" w:color="auto"/>
            </w:tcBorders>
          </w:tcPr>
          <w:p w14:paraId="3ECE88C4"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UTA-10 – LOCALIZADO NA RODOVIA 163, RESIDENCIAL CIDADE JARDIM I II III, SÃO GABRIEL DO OESTE – MS:</w:t>
            </w:r>
          </w:p>
          <w:p w14:paraId="146199B4"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6 kg – nº 3/1164.</w:t>
            </w:r>
          </w:p>
        </w:tc>
      </w:tr>
      <w:tr w:rsidR="00902462" w:rsidRPr="00902462" w14:paraId="3124A363" w14:textId="77777777" w:rsidTr="00FD401C">
        <w:trPr>
          <w:trHeight w:val="24"/>
        </w:trPr>
        <w:tc>
          <w:tcPr>
            <w:tcW w:w="5000" w:type="pct"/>
            <w:tcBorders>
              <w:bottom w:val="single" w:sz="4" w:space="0" w:color="auto"/>
            </w:tcBorders>
          </w:tcPr>
          <w:p w14:paraId="11A1943B"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lastRenderedPageBreak/>
              <w:t>EEE-01 –ESTAÇÃO ELEVATÓRIA DE ESGOTO- LOCALIZADO NA RUA DOS PATOS S/Nº, SÃO GABRIEL DO OESTE – MS:</w:t>
            </w:r>
          </w:p>
          <w:p w14:paraId="7EC04504"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3/694.</w:t>
            </w:r>
          </w:p>
        </w:tc>
      </w:tr>
      <w:tr w:rsidR="00902462" w:rsidRPr="00902462" w14:paraId="165240FF" w14:textId="77777777" w:rsidTr="00FD401C">
        <w:trPr>
          <w:trHeight w:val="24"/>
        </w:trPr>
        <w:tc>
          <w:tcPr>
            <w:tcW w:w="5000" w:type="pct"/>
            <w:tcBorders>
              <w:bottom w:val="single" w:sz="4" w:space="0" w:color="auto"/>
            </w:tcBorders>
          </w:tcPr>
          <w:p w14:paraId="659CED65"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EEE-02 – ESTAÇÃO ELEVATÓRIA DE ESGOTO - LOCALIZADO NA RUA FRANCISCO MILANI S/Nº, SÃO GABRIEL DO OESTE – MS:</w:t>
            </w:r>
          </w:p>
          <w:p w14:paraId="504C3320"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Pó Químico – nº 3/030.</w:t>
            </w:r>
          </w:p>
        </w:tc>
      </w:tr>
      <w:tr w:rsidR="00902462" w:rsidRPr="00902462" w14:paraId="3A47E98F" w14:textId="77777777" w:rsidTr="00FD401C">
        <w:trPr>
          <w:trHeight w:val="24"/>
        </w:trPr>
        <w:tc>
          <w:tcPr>
            <w:tcW w:w="5000" w:type="pct"/>
            <w:tcBorders>
              <w:bottom w:val="single" w:sz="4" w:space="0" w:color="auto"/>
            </w:tcBorders>
          </w:tcPr>
          <w:p w14:paraId="6C943F77"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EEE 03 – ESTAÇÃO ELEVATÓRIA DE ESGOTO, LOCALIZADO NA RUA A, S/Nº, RESIDENCIAL CIDADE JARDIM I II III, SÃO GABRIEL DO OESTE – MS:</w:t>
            </w:r>
          </w:p>
          <w:p w14:paraId="0E53A75A"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6 kg – nº 3/1165.</w:t>
            </w:r>
          </w:p>
        </w:tc>
      </w:tr>
      <w:tr w:rsidR="00902462" w:rsidRPr="00902462" w14:paraId="4B4F0A77" w14:textId="77777777" w:rsidTr="00FD401C">
        <w:trPr>
          <w:trHeight w:val="24"/>
        </w:trPr>
        <w:tc>
          <w:tcPr>
            <w:tcW w:w="5000" w:type="pct"/>
            <w:tcBorders>
              <w:bottom w:val="single" w:sz="4" w:space="0" w:color="auto"/>
            </w:tcBorders>
          </w:tcPr>
          <w:p w14:paraId="73D7DFD3"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ETE – ESTAÇÃO DE TRATAMENTO DE ESGOTO -LOCALIZADO NO EST. CÓRREGO CAPÃO REDONDO S/Nº, SÃO GABRIEL DO OESTE – MS:</w:t>
            </w:r>
          </w:p>
          <w:p w14:paraId="3BB2896E"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Pó Químico – nº 3/111.</w:t>
            </w:r>
          </w:p>
        </w:tc>
      </w:tr>
    </w:tbl>
    <w:p w14:paraId="32515857" w14:textId="77777777" w:rsidR="00902462" w:rsidRDefault="00902462" w:rsidP="00902462">
      <w:pPr>
        <w:tabs>
          <w:tab w:val="left" w:pos="284"/>
        </w:tabs>
        <w:autoSpaceDE w:val="0"/>
        <w:autoSpaceDN w:val="0"/>
        <w:adjustRightInd w:val="0"/>
        <w:jc w:val="both"/>
        <w:rPr>
          <w:rFonts w:ascii="Century Gothic" w:hAnsi="Century Gothic" w:cs="Arial"/>
          <w:b/>
          <w:bCs/>
          <w:szCs w:val="24"/>
        </w:rPr>
      </w:pPr>
    </w:p>
    <w:p w14:paraId="75B6C4AA" w14:textId="77777777" w:rsidR="00902462" w:rsidRPr="00E10AC9" w:rsidRDefault="00902462" w:rsidP="00902462">
      <w:pPr>
        <w:tabs>
          <w:tab w:val="left" w:pos="284"/>
        </w:tabs>
        <w:autoSpaceDE w:val="0"/>
        <w:autoSpaceDN w:val="0"/>
        <w:adjustRightInd w:val="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w:t>
      </w:r>
      <w:r w:rsidRPr="00E10AC9">
        <w:rPr>
          <w:rFonts w:ascii="Century Gothic" w:hAnsi="Century Gothic" w:cs="Arial"/>
          <w:bCs/>
          <w:szCs w:val="24"/>
        </w:rPr>
        <w:tab/>
        <w:t xml:space="preserve">Caso não seja possível a </w:t>
      </w:r>
      <w:r>
        <w:rPr>
          <w:rFonts w:ascii="Century Gothic" w:hAnsi="Century Gothic" w:cs="Arial"/>
          <w:bCs/>
          <w:szCs w:val="24"/>
        </w:rPr>
        <w:t xml:space="preserve">execução dos serviços </w:t>
      </w:r>
      <w:r w:rsidRPr="00E10AC9">
        <w:rPr>
          <w:rFonts w:ascii="Century Gothic" w:hAnsi="Century Gothic" w:cs="Arial"/>
          <w:bCs/>
          <w:szCs w:val="24"/>
        </w:rPr>
        <w:t>na data assinalada, a empresa deverá comunicar as razões respectivas com pelo menos</w:t>
      </w:r>
      <w:r>
        <w:rPr>
          <w:rFonts w:ascii="Century Gothic" w:hAnsi="Century Gothic" w:cs="Arial"/>
          <w:bCs/>
          <w:szCs w:val="24"/>
        </w:rPr>
        <w:t xml:space="preserve"> 10 (dez)</w:t>
      </w:r>
      <w:r w:rsidRPr="00E10AC9">
        <w:rPr>
          <w:rFonts w:ascii="Century Gothic" w:hAnsi="Century Gothic" w:cs="Arial"/>
          <w:bCs/>
          <w:szCs w:val="24"/>
        </w:rPr>
        <w:t>) dias de antecedência para que qualquer pleito de prorrogação de prazo seja analisado, ressalvadas situações de caso fortuito e força maior.</w:t>
      </w:r>
    </w:p>
    <w:p w14:paraId="7FA39D66"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6.4.</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serão recebidos provisoriamente, de forma sumária, para efeito de posterior verificação de sua conformidade com as especificações constantes neste Termo de Referência e na proposta.</w:t>
      </w:r>
    </w:p>
    <w:p w14:paraId="42DA44C5"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5</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poderão ser rejeitados, no todo ou em parte, quando em desacordo com as especificações constantes neste Termo de Referência e na proposta, devendo ser substituídos</w:t>
      </w:r>
      <w:r>
        <w:rPr>
          <w:rFonts w:ascii="Century Gothic" w:hAnsi="Century Gothic" w:cs="Arial"/>
          <w:bCs/>
          <w:szCs w:val="24"/>
        </w:rPr>
        <w:t>/refeitos</w:t>
      </w:r>
      <w:r w:rsidRPr="00E10AC9">
        <w:rPr>
          <w:rFonts w:ascii="Century Gothic" w:hAnsi="Century Gothic" w:cs="Arial"/>
          <w:bCs/>
          <w:szCs w:val="24"/>
        </w:rPr>
        <w:t xml:space="preserve"> no prazo de </w:t>
      </w:r>
      <w:r>
        <w:rPr>
          <w:rFonts w:ascii="Century Gothic" w:hAnsi="Century Gothic" w:cs="Arial"/>
          <w:bCs/>
          <w:szCs w:val="24"/>
        </w:rPr>
        <w:t xml:space="preserve">10 </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a contar da notificação da contratada, às suas custas, sem prejuízo da aplicação das penalidades.</w:t>
      </w:r>
    </w:p>
    <w:p w14:paraId="4A8D1700"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 xml:space="preserve"> Os </w:t>
      </w:r>
      <w:r>
        <w:rPr>
          <w:rFonts w:ascii="Century Gothic" w:hAnsi="Century Gothic" w:cs="Arial"/>
          <w:bCs/>
          <w:szCs w:val="24"/>
        </w:rPr>
        <w:t>serviços</w:t>
      </w:r>
      <w:r w:rsidRPr="00E10AC9">
        <w:rPr>
          <w:rFonts w:ascii="Century Gothic" w:hAnsi="Century Gothic" w:cs="Arial"/>
          <w:bCs/>
          <w:szCs w:val="24"/>
        </w:rPr>
        <w:t xml:space="preserve"> serão recebidos definitivamente no prazo de </w:t>
      </w:r>
      <w:r>
        <w:rPr>
          <w:rFonts w:ascii="Century Gothic" w:hAnsi="Century Gothic" w:cs="Arial"/>
          <w:bCs/>
          <w:szCs w:val="24"/>
        </w:rPr>
        <w:t>10</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contados do recebimento provisório, após a verificação da qualidade e quantidade</w:t>
      </w:r>
      <w:r>
        <w:rPr>
          <w:rFonts w:ascii="Century Gothic" w:hAnsi="Century Gothic" w:cs="Arial"/>
          <w:bCs/>
          <w:szCs w:val="24"/>
        </w:rPr>
        <w:t xml:space="preserve">, </w:t>
      </w:r>
      <w:r w:rsidRPr="00E10AC9">
        <w:rPr>
          <w:rFonts w:ascii="Century Gothic" w:hAnsi="Century Gothic" w:cs="Arial"/>
          <w:bCs/>
          <w:szCs w:val="24"/>
        </w:rPr>
        <w:t>e consequente aceitação mediante termo detalhado.</w:t>
      </w:r>
    </w:p>
    <w:p w14:paraId="21B8483F" w14:textId="77777777" w:rsidR="00902462" w:rsidRPr="00E10AC9" w:rsidRDefault="00902462" w:rsidP="00902462">
      <w:pPr>
        <w:tabs>
          <w:tab w:val="left" w:pos="284"/>
        </w:tabs>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.1 Na hipótese de a verificação a que se refere o subitem anterior não ser procedida dentro do prazo fixado, reputar-se-á como realizada, consumando-se o recebimento definitivo no dia do esgotamento do prazo.</w:t>
      </w:r>
    </w:p>
    <w:p w14:paraId="35B86C48"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6.7.</w:t>
      </w:r>
      <w:r w:rsidRPr="00E10AC9">
        <w:rPr>
          <w:rFonts w:ascii="Century Gothic" w:hAnsi="Century Gothic" w:cs="Arial"/>
          <w:bCs/>
          <w:szCs w:val="24"/>
        </w:rPr>
        <w:t xml:space="preserve"> O recebimento provisório ou definitivo não excluirá a responsabilidade civil pela solidez e pela segurança do serviço nem a responsabilidade ético-profissional pela perfeita execução do contrato.</w:t>
      </w:r>
    </w:p>
    <w:p w14:paraId="7F1EE65C"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7. DO MODELO DE GESTÃO CONTRATUAL </w:t>
      </w:r>
    </w:p>
    <w:p w14:paraId="5F786050" w14:textId="77777777" w:rsidR="00902462" w:rsidRPr="00E10AC9" w:rsidRDefault="00902462" w:rsidP="00902462">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lastRenderedPageBreak/>
        <w:t>7</w:t>
      </w:r>
      <w:r w:rsidRPr="00E10AC9">
        <w:rPr>
          <w:rFonts w:ascii="Century Gothic" w:hAnsi="Century Gothic" w:cs="Arial"/>
          <w:bCs/>
          <w:szCs w:val="24"/>
        </w:rPr>
        <w:t>.1</w:t>
      </w:r>
      <w:r w:rsidRPr="00E10AC9">
        <w:rPr>
          <w:rFonts w:ascii="Century Gothic" w:hAnsi="Century Gothic" w:cs="Arial"/>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2813D7DF"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 xml:space="preserve">.2 A execução do contrato deverá ser acompanhada e fiscalizada pelo(s) fiscal(is) do contrato, ou pelos respectivos substitutos (Lei nº 14.133/2021, art. 117, </w:t>
      </w:r>
      <w:r w:rsidRPr="00E10AC9">
        <w:rPr>
          <w:rFonts w:ascii="Century Gothic" w:hAnsi="Century Gothic" w:cs="Arial"/>
          <w:bCs/>
          <w:i/>
          <w:iCs/>
          <w:szCs w:val="24"/>
        </w:rPr>
        <w:t>caput</w:t>
      </w:r>
      <w:r w:rsidRPr="00E10AC9">
        <w:rPr>
          <w:rFonts w:ascii="Century Gothic" w:hAnsi="Century Gothic" w:cs="Arial"/>
          <w:bCs/>
          <w:szCs w:val="24"/>
        </w:rPr>
        <w:t>).</w:t>
      </w:r>
    </w:p>
    <w:p w14:paraId="1C4D54B0" w14:textId="77777777" w:rsidR="00902462" w:rsidRPr="00E10AC9" w:rsidRDefault="00902462" w:rsidP="00902462">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DB6B323" w14:textId="77777777" w:rsidR="00902462" w:rsidRPr="00E10AC9" w:rsidRDefault="00902462" w:rsidP="00902462">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7.4</w:t>
      </w:r>
      <w:r w:rsidRPr="00E10AC9">
        <w:rPr>
          <w:rFonts w:ascii="Century Gothic" w:hAnsi="Century Gothic" w:cs="Arial"/>
          <w:bCs/>
          <w:szCs w:val="24"/>
        </w:rPr>
        <w:t xml:space="preserve"> Somente a contratada será responsável pelos encargos trabalhistas, </w:t>
      </w:r>
      <w:r>
        <w:rPr>
          <w:rFonts w:ascii="Century Gothic" w:hAnsi="Century Gothic" w:cs="Arial"/>
          <w:bCs/>
          <w:szCs w:val="24"/>
        </w:rPr>
        <w:t>p</w:t>
      </w:r>
      <w:r w:rsidRPr="00E10AC9">
        <w:rPr>
          <w:rFonts w:ascii="Century Gothic" w:hAnsi="Century Gothic" w:cs="Arial"/>
          <w:bCs/>
          <w:szCs w:val="24"/>
        </w:rPr>
        <w:t>revidenciários, fiscais, comerciais, civis, acidentários e tributários resultantes da execução do contrato (Lei nº 14.133/2021, art. 121, caput).</w:t>
      </w:r>
    </w:p>
    <w:p w14:paraId="45031F54" w14:textId="77777777" w:rsidR="00902462" w:rsidRDefault="00902462" w:rsidP="00902462">
      <w:pPr>
        <w:autoSpaceDE w:val="0"/>
        <w:autoSpaceDN w:val="0"/>
        <w:adjustRightInd w:val="0"/>
        <w:ind w:left="567"/>
        <w:jc w:val="both"/>
        <w:rPr>
          <w:rFonts w:ascii="Century Gothic" w:hAnsi="Century Gothic" w:cs="Arial"/>
          <w:b/>
          <w:bCs/>
          <w:szCs w:val="24"/>
        </w:rPr>
      </w:pPr>
      <w:r>
        <w:rPr>
          <w:rFonts w:ascii="Century Gothic" w:hAnsi="Century Gothic" w:cs="Arial"/>
          <w:bCs/>
          <w:szCs w:val="24"/>
        </w:rPr>
        <w:t>7.4</w:t>
      </w:r>
      <w:r w:rsidRPr="00E10AC9">
        <w:rPr>
          <w:rFonts w:ascii="Century Gothic" w:hAnsi="Century Gothic" w:cs="Arial"/>
          <w:bCs/>
          <w:szCs w:val="24"/>
        </w:rPr>
        <w:t>.1 A inadimplência da contratada em relação aos encargos ou indenizações não transferirá à Administração a responsabilidade pelo seu pagamento e não poderá onerar o objeto do contrato (Lei nº 14.133/2021, art. 121, §1º).</w:t>
      </w:r>
    </w:p>
    <w:p w14:paraId="23D5BCA6" w14:textId="77777777" w:rsidR="00902462" w:rsidRDefault="00902462" w:rsidP="00902462">
      <w:pPr>
        <w:autoSpaceDE w:val="0"/>
        <w:autoSpaceDN w:val="0"/>
        <w:adjustRightInd w:val="0"/>
        <w:ind w:left="567"/>
        <w:jc w:val="both"/>
        <w:rPr>
          <w:rFonts w:ascii="Century Gothic" w:hAnsi="Century Gothic" w:cs="Arial"/>
          <w:b/>
          <w:bCs/>
          <w:szCs w:val="24"/>
        </w:rPr>
      </w:pPr>
    </w:p>
    <w:p w14:paraId="59B2EBB1"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8. DAS CONDIÇÕES DE PAGAMENTO </w:t>
      </w:r>
    </w:p>
    <w:p w14:paraId="4008D8C4"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8</w:t>
      </w:r>
      <w:r w:rsidRPr="00E10AC9">
        <w:rPr>
          <w:rFonts w:ascii="Century Gothic" w:hAnsi="Century Gothic" w:cs="Arial"/>
          <w:bCs/>
          <w:szCs w:val="24"/>
        </w:rPr>
        <w:t>.1 O pagamento será realizado dentro de 30 (trinta) dias, após a</w:t>
      </w:r>
      <w:r w:rsidRPr="00D20B12">
        <w:rPr>
          <w:rFonts w:ascii="Century Gothic" w:hAnsi="Century Gothic" w:cs="Arial"/>
          <w:bCs/>
          <w:szCs w:val="24"/>
        </w:rPr>
        <w:t xml:space="preserve"> </w:t>
      </w:r>
      <w:r>
        <w:rPr>
          <w:rFonts w:ascii="Century Gothic" w:hAnsi="Century Gothic" w:cs="Arial"/>
          <w:bCs/>
          <w:szCs w:val="24"/>
        </w:rPr>
        <w:t>realização dos serviços</w:t>
      </w:r>
      <w:r w:rsidRPr="00E10AC9">
        <w:rPr>
          <w:rFonts w:ascii="Century Gothic" w:hAnsi="Century Gothic" w:cs="Arial"/>
          <w:bCs/>
          <w:szCs w:val="24"/>
        </w:rPr>
        <w:t xml:space="preserve">, mediante apresentação de Nota Fiscal e após atesto do setor competente, nos termos da Lei Federal nº 14.133/2021. </w:t>
      </w:r>
    </w:p>
    <w:p w14:paraId="2E70AD86" w14:textId="77777777" w:rsidR="00902462" w:rsidRPr="00E10AC9" w:rsidRDefault="00902462" w:rsidP="00902462">
      <w:pPr>
        <w:pStyle w:val="SemEspaamento"/>
        <w:spacing w:line="276" w:lineRule="auto"/>
        <w:jc w:val="both"/>
        <w:rPr>
          <w:rFonts w:ascii="Century Gothic" w:hAnsi="Century Gothic" w:cs="Arial"/>
          <w:bCs/>
          <w:sz w:val="24"/>
          <w:szCs w:val="24"/>
          <w:u w:val="single"/>
        </w:rPr>
      </w:pPr>
      <w:r>
        <w:rPr>
          <w:rFonts w:ascii="Century Gothic" w:hAnsi="Century Gothic" w:cs="Arial"/>
          <w:bCs/>
          <w:sz w:val="24"/>
          <w:szCs w:val="24"/>
        </w:rPr>
        <w:t>8</w:t>
      </w:r>
      <w:r w:rsidRPr="00E10AC9">
        <w:rPr>
          <w:rFonts w:ascii="Century Gothic" w:hAnsi="Century Gothic" w:cs="Arial"/>
          <w:bCs/>
          <w:sz w:val="24"/>
          <w:szCs w:val="24"/>
        </w:rPr>
        <w:t>.2.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33BDAABF" w14:textId="77777777" w:rsidR="00902462" w:rsidRPr="00E10AC9" w:rsidRDefault="00902462" w:rsidP="00902462">
      <w:pPr>
        <w:tabs>
          <w:tab w:val="left" w:pos="284"/>
        </w:tabs>
        <w:autoSpaceDE w:val="0"/>
        <w:autoSpaceDN w:val="0"/>
        <w:adjustRightInd w:val="0"/>
        <w:jc w:val="both"/>
        <w:rPr>
          <w:rFonts w:ascii="Century Gothic" w:hAnsi="Century Gothic" w:cs="Arial"/>
          <w:b/>
          <w:bCs/>
          <w:szCs w:val="24"/>
        </w:rPr>
      </w:pPr>
    </w:p>
    <w:p w14:paraId="0E4C3CA7"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9. DA FORMA E CRITÉRIOS DE SELEÇÃO DO FORNECEDOR </w:t>
      </w:r>
    </w:p>
    <w:p w14:paraId="1DBF8F4A"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 xml:space="preserve">.1 O fornecedor será selecionado por meio da realização de procedimento de dispensa de licitação, com fundamento na hipótese </w:t>
      </w:r>
      <w:r w:rsidRPr="00E10AC9">
        <w:rPr>
          <w:rFonts w:ascii="Century Gothic" w:hAnsi="Century Gothic" w:cs="Arial"/>
          <w:bCs/>
          <w:szCs w:val="24"/>
        </w:rPr>
        <w:lastRenderedPageBreak/>
        <w:t>do art. 75, inciso</w:t>
      </w:r>
      <w:r>
        <w:rPr>
          <w:rFonts w:ascii="Century Gothic" w:hAnsi="Century Gothic" w:cs="Arial"/>
          <w:bCs/>
          <w:szCs w:val="24"/>
        </w:rPr>
        <w:t xml:space="preserve"> II</w:t>
      </w:r>
      <w:r w:rsidRPr="00E10AC9">
        <w:rPr>
          <w:rFonts w:ascii="Century Gothic" w:hAnsi="Century Gothic" w:cs="Arial"/>
          <w:bCs/>
          <w:szCs w:val="24"/>
        </w:rPr>
        <w:t xml:space="preserve"> da Lei n.º 14.133/2021, que culminará com a seleção da </w:t>
      </w:r>
      <w:r w:rsidRPr="00D20B12">
        <w:rPr>
          <w:rFonts w:ascii="Century Gothic" w:hAnsi="Century Gothic" w:cs="Arial"/>
          <w:szCs w:val="24"/>
        </w:rPr>
        <w:t>proposta de menor preço.</w:t>
      </w:r>
    </w:p>
    <w:p w14:paraId="58E8BB56" w14:textId="77777777" w:rsidR="00902462" w:rsidRPr="00E10AC9" w:rsidRDefault="00902462" w:rsidP="00902462">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.1.1 As exigências de habilitação jurídica, fiscal, social e trabalhista são as usuais para a generalidade dos objetos, conforme disciplinado no Aviso de Contratação Direta.</w:t>
      </w:r>
    </w:p>
    <w:p w14:paraId="7367A795" w14:textId="77777777" w:rsidR="00902462" w:rsidRPr="007F7D51" w:rsidRDefault="00902462" w:rsidP="00902462">
      <w:pPr>
        <w:autoSpaceDE w:val="0"/>
        <w:autoSpaceDN w:val="0"/>
        <w:adjustRightInd w:val="0"/>
        <w:spacing w:after="120"/>
        <w:ind w:left="567"/>
        <w:jc w:val="both"/>
        <w:rPr>
          <w:rFonts w:ascii="Century Gothic" w:hAnsi="Century Gothic" w:cs="Arial"/>
          <w:szCs w:val="24"/>
        </w:rPr>
      </w:pPr>
      <w:r>
        <w:rPr>
          <w:rFonts w:ascii="Century Gothic" w:hAnsi="Century Gothic" w:cs="Arial"/>
          <w:bCs/>
          <w:szCs w:val="24"/>
        </w:rPr>
        <w:t>9</w:t>
      </w:r>
      <w:r w:rsidRPr="00E10AC9">
        <w:rPr>
          <w:rFonts w:ascii="Century Gothic" w:hAnsi="Century Gothic" w:cs="Arial"/>
          <w:bCs/>
          <w:szCs w:val="24"/>
        </w:rPr>
        <w:t>.1.2</w:t>
      </w:r>
      <w:r>
        <w:rPr>
          <w:rFonts w:ascii="Century Gothic" w:hAnsi="Century Gothic" w:cs="Arial"/>
          <w:bCs/>
          <w:szCs w:val="24"/>
        </w:rPr>
        <w:t>.</w:t>
      </w:r>
      <w:r w:rsidRPr="00E10AC9">
        <w:rPr>
          <w:rFonts w:ascii="Century Gothic" w:hAnsi="Century Gothic" w:cs="Arial"/>
          <w:bCs/>
          <w:szCs w:val="24"/>
        </w:rPr>
        <w:t xml:space="preserve"> </w:t>
      </w:r>
      <w:r w:rsidRPr="007F7D51">
        <w:rPr>
          <w:rFonts w:ascii="Century Gothic" w:hAnsi="Century Gothic" w:cs="Arial"/>
          <w:szCs w:val="24"/>
        </w:rPr>
        <w:t xml:space="preserve">Ficam os fornecedores dispensados da comprovação de habilitação técnica e habilitação econômico-financeira, tendo em vista que se trata de </w:t>
      </w:r>
      <w:r w:rsidRPr="008A0828">
        <w:rPr>
          <w:rFonts w:ascii="Century Gothic" w:hAnsi="Century Gothic" w:cs="Arial"/>
          <w:szCs w:val="24"/>
          <w:u w:val="single"/>
        </w:rPr>
        <w:t>entrega imediata e total</w:t>
      </w:r>
      <w:r w:rsidRPr="007F7D51">
        <w:rPr>
          <w:rFonts w:ascii="Century Gothic" w:hAnsi="Century Gothic" w:cs="Arial"/>
          <w:szCs w:val="24"/>
        </w:rPr>
        <w:t>, nos termos do art. 70, inciso III, da Lei nº 14.133, de 2021.</w:t>
      </w:r>
    </w:p>
    <w:p w14:paraId="6A94FB0F"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10. DAS OBRIGAÇÕES DA CONTRATANTE </w:t>
      </w:r>
    </w:p>
    <w:p w14:paraId="70705912" w14:textId="77777777" w:rsidR="00902462" w:rsidRPr="00E10AC9" w:rsidRDefault="00902462" w:rsidP="00902462">
      <w:pPr>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0</w:t>
      </w:r>
      <w:r w:rsidRPr="00E10AC9">
        <w:rPr>
          <w:rFonts w:ascii="Century Gothic" w:hAnsi="Century Gothic" w:cs="Arial"/>
          <w:bCs/>
          <w:szCs w:val="24"/>
        </w:rPr>
        <w:t>.1 Caberá à CONTRATANTE supervisionar a execução d</w:t>
      </w:r>
      <w:r>
        <w:rPr>
          <w:rFonts w:ascii="Century Gothic" w:hAnsi="Century Gothic" w:cs="Arial"/>
          <w:bCs/>
          <w:szCs w:val="24"/>
        </w:rPr>
        <w:t xml:space="preserve">o </w:t>
      </w:r>
      <w:r w:rsidRPr="00E10AC9">
        <w:rPr>
          <w:rFonts w:ascii="Century Gothic" w:hAnsi="Century Gothic" w:cs="Arial"/>
          <w:bCs/>
          <w:szCs w:val="24"/>
        </w:rPr>
        <w:t>objeto, promovendo o acompanhamento e a fiscalização sob os aspectos quantitativos e qualitativos, bem como:</w:t>
      </w:r>
    </w:p>
    <w:p w14:paraId="2115F396"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Notificar, por escrito e verbalmente, a CONTRATADA sobre a ocorrência de eventuais imperfeições </w:t>
      </w:r>
      <w:r>
        <w:rPr>
          <w:rFonts w:ascii="Century Gothic" w:hAnsi="Century Gothic" w:cs="Arial"/>
          <w:b w:val="0"/>
          <w:bCs/>
          <w:szCs w:val="24"/>
        </w:rPr>
        <w:t xml:space="preserve">referente à execução contratual, especialmente quanto ao descumprimento das especificações técnicas, </w:t>
      </w:r>
      <w:r w:rsidRPr="00E10AC9">
        <w:rPr>
          <w:rFonts w:ascii="Century Gothic" w:hAnsi="Century Gothic" w:cs="Arial"/>
          <w:b w:val="0"/>
          <w:bCs/>
          <w:szCs w:val="24"/>
        </w:rPr>
        <w:t>fixando prazo para a sua correção;</w:t>
      </w:r>
    </w:p>
    <w:p w14:paraId="622E98A2"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Proporcionar todas as facilidades para que a CONTRATADA possa cumprir suas obrigações dentro das normas e condições contratuais;</w:t>
      </w:r>
    </w:p>
    <w:p w14:paraId="30A26235"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Prestar à CONTRATADA todas as informações solicitadas e necessárias para o cumprimento do objeto;</w:t>
      </w:r>
    </w:p>
    <w:p w14:paraId="609E5F8C"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Rejeitar, no todo ou em parte, os </w:t>
      </w:r>
      <w:r>
        <w:rPr>
          <w:rFonts w:ascii="Century Gothic" w:hAnsi="Century Gothic" w:cs="Arial"/>
          <w:b w:val="0"/>
          <w:bCs/>
          <w:szCs w:val="24"/>
        </w:rPr>
        <w:t xml:space="preserve">produtos entregues </w:t>
      </w:r>
      <w:r w:rsidRPr="00E10AC9">
        <w:rPr>
          <w:rFonts w:ascii="Century Gothic" w:hAnsi="Century Gothic" w:cs="Arial"/>
          <w:b w:val="0"/>
          <w:bCs/>
          <w:szCs w:val="24"/>
        </w:rPr>
        <w:t>em desacordo com as obrigações assumidas pela empresa na sua proposta;</w:t>
      </w:r>
    </w:p>
    <w:p w14:paraId="36C464F6"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Colocar à disposição da CONTRATADA os elementos e informações necessárias à execução do objeto; </w:t>
      </w:r>
    </w:p>
    <w:p w14:paraId="276208CF"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Efetuar o pagamento devido, desde que cumpridas todas as formalidades e exigências do contrato;</w:t>
      </w:r>
    </w:p>
    <w:p w14:paraId="76F8C610"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Aplicar multas ou penalidades, quando do não cumprimento do contrato ou ações previstas neste Termo; </w:t>
      </w:r>
    </w:p>
    <w:p w14:paraId="40D33DFC"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Fazer deduzir diretamente da fonte multas e demais penalidades previstas neste instrumento;</w:t>
      </w:r>
    </w:p>
    <w:p w14:paraId="02FDD53A" w14:textId="77777777" w:rsidR="00902462"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Atuar com poder de império suspendendo a execução do contrato sem ônus para a administração a qualquer tempo, resguardando a CONTRATADA de seus direitos adquiridos</w:t>
      </w:r>
      <w:r>
        <w:rPr>
          <w:rFonts w:ascii="Century Gothic" w:hAnsi="Century Gothic" w:cs="Arial"/>
          <w:b w:val="0"/>
          <w:bCs/>
          <w:szCs w:val="24"/>
        </w:rPr>
        <w:t>.</w:t>
      </w:r>
    </w:p>
    <w:p w14:paraId="5EE9BC07"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11. DAS OBRIGAÇÕES DA CONTRATADA </w:t>
      </w:r>
    </w:p>
    <w:p w14:paraId="47DF4DF5"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1</w:t>
      </w:r>
      <w:r w:rsidRPr="00E10AC9">
        <w:rPr>
          <w:rFonts w:ascii="Century Gothic" w:hAnsi="Century Gothic" w:cs="Arial"/>
          <w:bCs/>
          <w:szCs w:val="24"/>
        </w:rPr>
        <w:t>.1 Caberá à CONTRATADA responsabilizar-se pelo fiel cumprimento do objeto contratual, conforme especificações e condições estabelecidas no Termo de Referência, bem como:</w:t>
      </w:r>
    </w:p>
    <w:p w14:paraId="5CBE92AF" w14:textId="77777777" w:rsidR="00902462" w:rsidRPr="00E10AC9" w:rsidRDefault="00902462" w:rsidP="00902462">
      <w:pPr>
        <w:pStyle w:val="PargrafodaLista"/>
        <w:numPr>
          <w:ilvl w:val="0"/>
          <w:numId w:val="39"/>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160E25E2" w14:textId="77777777" w:rsidR="00902462" w:rsidRPr="00E10AC9" w:rsidRDefault="00902462" w:rsidP="00902462">
      <w:pPr>
        <w:pStyle w:val="PargrafodaLista"/>
        <w:numPr>
          <w:ilvl w:val="0"/>
          <w:numId w:val="39"/>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Acatar as orientações do Fiscal do Contrato, sujeitando-se a mais ampla e irrestrita fiscalização por parte da CONTRATANTE; </w:t>
      </w:r>
    </w:p>
    <w:p w14:paraId="37D00E91" w14:textId="77777777" w:rsidR="00902462" w:rsidRPr="00E10AC9" w:rsidRDefault="00902462" w:rsidP="00902462">
      <w:pPr>
        <w:pStyle w:val="PargrafodaLista"/>
        <w:numPr>
          <w:ilvl w:val="0"/>
          <w:numId w:val="39"/>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Assumir a responsabilidade por</w:t>
      </w:r>
      <w:r w:rsidRPr="00E10AC9">
        <w:rPr>
          <w:rFonts w:ascii="Century Gothic" w:hAnsi="Century Gothic"/>
          <w:b w:val="0"/>
          <w:bCs/>
          <w:szCs w:val="24"/>
        </w:rPr>
        <w:t xml:space="preserve"> </w:t>
      </w:r>
      <w:r w:rsidRPr="00E10AC9">
        <w:rPr>
          <w:rFonts w:ascii="Century Gothic" w:hAnsi="Century Gothic" w:cs="Arial"/>
          <w:b w:val="0"/>
          <w:bCs/>
          <w:szCs w:val="24"/>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43CBA4BF" w14:textId="77777777" w:rsidR="00902462" w:rsidRPr="00E10AC9" w:rsidRDefault="00902462" w:rsidP="00902462">
      <w:pPr>
        <w:pStyle w:val="PargrafodaLista"/>
        <w:numPr>
          <w:ilvl w:val="0"/>
          <w:numId w:val="39"/>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Refazer, reparar, corrigir, remover às suas expensas, conforme determinação do gestor, o objeto do CONTRATO em que se verificarem vícios, defeitos ou incorreções resultantes da execução</w:t>
      </w:r>
      <w:r>
        <w:rPr>
          <w:rFonts w:ascii="Century Gothic" w:hAnsi="Century Gothic" w:cs="Arial"/>
          <w:b w:val="0"/>
          <w:bCs/>
          <w:szCs w:val="24"/>
        </w:rPr>
        <w:t>;</w:t>
      </w:r>
    </w:p>
    <w:p w14:paraId="767C0594" w14:textId="77777777" w:rsidR="00902462" w:rsidRPr="00E10AC9" w:rsidRDefault="00902462" w:rsidP="00902462">
      <w:pPr>
        <w:pStyle w:val="PargrafodaLista"/>
        <w:numPr>
          <w:ilvl w:val="0"/>
          <w:numId w:val="39"/>
        </w:numPr>
        <w:spacing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Submeter-se a todos os regulamentos municipais em vigor</w:t>
      </w:r>
      <w:r>
        <w:rPr>
          <w:rFonts w:ascii="Century Gothic" w:hAnsi="Century Gothic" w:cs="Arial"/>
          <w:b w:val="0"/>
          <w:bCs/>
          <w:szCs w:val="24"/>
        </w:rPr>
        <w:t>.</w:t>
      </w:r>
    </w:p>
    <w:p w14:paraId="0EEF08F0" w14:textId="77777777" w:rsidR="00902462" w:rsidRPr="00E10AC9" w:rsidRDefault="00902462" w:rsidP="00902462">
      <w:pPr>
        <w:tabs>
          <w:tab w:val="left" w:pos="284"/>
        </w:tabs>
        <w:autoSpaceDE w:val="0"/>
        <w:autoSpaceDN w:val="0"/>
        <w:adjustRightInd w:val="0"/>
        <w:jc w:val="both"/>
        <w:rPr>
          <w:rFonts w:ascii="Century Gothic" w:hAnsi="Century Gothic" w:cs="Arial"/>
          <w:b/>
          <w:bCs/>
          <w:color w:val="FF0000"/>
          <w:szCs w:val="24"/>
        </w:rPr>
      </w:pPr>
    </w:p>
    <w:p w14:paraId="03369092"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12. DAS SANÇÕES </w:t>
      </w:r>
    </w:p>
    <w:p w14:paraId="5F54D90D"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.1 Nos termos do art. 155 da Lei Federal nº 14.133/2021, o descumprimento total ou parcial das obrigações assumidas pela CONTRATADA, sem justificativa aceita, poderá acarretar na aplicação de sanções.</w:t>
      </w:r>
    </w:p>
    <w:p w14:paraId="5517A16A"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.2 A CONTRATADA poderá ser responsabilizada administrativamente pelas seguintes infrações administrativas:</w:t>
      </w:r>
    </w:p>
    <w:p w14:paraId="06983A40"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 xml:space="preserve">Dar causa à inexecução parcial do contrato; </w:t>
      </w:r>
    </w:p>
    <w:p w14:paraId="18FF5B74"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que cause grave dano à Administração, ao funcionamento dos serviços públicos ou ao interesse coletivo; </w:t>
      </w:r>
    </w:p>
    <w:p w14:paraId="17643F72"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cauda à inexecução total do contrato; </w:t>
      </w:r>
    </w:p>
    <w:p w14:paraId="7BE2A4C5"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manter a proposta, salvo em decorrência de fato superveniente devidamente justificado; </w:t>
      </w:r>
    </w:p>
    <w:p w14:paraId="40D807C9"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celebrar o contrato ou não entregar a documentação exigida para a contratação, quando convocado dentro do prazo de validade de sua proposta; </w:t>
      </w:r>
    </w:p>
    <w:p w14:paraId="3AAF8B5A"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Ensejar o retardamento da execução ou da entrega do objeto da licitação sem motivo justificado; </w:t>
      </w:r>
    </w:p>
    <w:p w14:paraId="7B81D3A8" w14:textId="77777777" w:rsidR="00902462" w:rsidRPr="00E10AC9" w:rsidRDefault="00902462" w:rsidP="00902462">
      <w:pPr>
        <w:pStyle w:val="PargrafodaLista"/>
        <w:numPr>
          <w:ilvl w:val="0"/>
          <w:numId w:val="40"/>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 xml:space="preserve">Praticar ato lesivo previsto no art. 5º da Lei nº 12.846, de 1º de agosto de 2013. </w:t>
      </w:r>
    </w:p>
    <w:p w14:paraId="3EA1DDAD"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.3 Poderão ser aplicadas ao responsável pelas infrações administrativas descritas acima as seguintes penalidades, nos limites previstos no art. 156, Lei Federal nº 14.133/2021:</w:t>
      </w:r>
    </w:p>
    <w:p w14:paraId="62C2033F" w14:textId="77777777" w:rsidR="00902462" w:rsidRPr="00E10AC9" w:rsidRDefault="00902462" w:rsidP="00902462">
      <w:pPr>
        <w:pStyle w:val="PargrafodaLista"/>
        <w:numPr>
          <w:ilvl w:val="0"/>
          <w:numId w:val="41"/>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Advertência;</w:t>
      </w:r>
    </w:p>
    <w:p w14:paraId="48037A14" w14:textId="77777777" w:rsidR="00902462" w:rsidRPr="00E10AC9" w:rsidRDefault="00902462" w:rsidP="00902462">
      <w:pPr>
        <w:pStyle w:val="PargrafodaLista"/>
        <w:numPr>
          <w:ilvl w:val="0"/>
          <w:numId w:val="41"/>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Multa;</w:t>
      </w:r>
    </w:p>
    <w:p w14:paraId="486F2436" w14:textId="77777777" w:rsidR="00902462" w:rsidRPr="00E10AC9" w:rsidRDefault="00902462" w:rsidP="00902462">
      <w:pPr>
        <w:pStyle w:val="PargrafodaLista"/>
        <w:numPr>
          <w:ilvl w:val="0"/>
          <w:numId w:val="41"/>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Impedimento de licitar e contratar;</w:t>
      </w:r>
    </w:p>
    <w:p w14:paraId="6ACD0860" w14:textId="77777777" w:rsidR="00902462" w:rsidRPr="00E10AC9" w:rsidRDefault="00902462" w:rsidP="00902462">
      <w:pPr>
        <w:pStyle w:val="PargrafodaLista"/>
        <w:numPr>
          <w:ilvl w:val="0"/>
          <w:numId w:val="41"/>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Declaração de inidoneidade para licitar e contratar.</w:t>
      </w:r>
    </w:p>
    <w:p w14:paraId="56C74622"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 As sanções previstas neste CONTRATO são independentes entre si, podendo ser aplicadas de forma isolada ou cumulativa, sem prejuízo de outras medidas cabíveis, a depender do grau da infração cometida pelo CONTRATADO.</w:t>
      </w:r>
    </w:p>
    <w:p w14:paraId="35DA588D" w14:textId="77777777" w:rsidR="00902462" w:rsidRPr="00E10AC9" w:rsidRDefault="00902462" w:rsidP="00902462">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.4.1. Fica garantido à CONTRATADA o prazo de 05 (cinco) dias úteis, contados a partir de sua notificação, para recorrer das penas aplicadas nesta Cláusula. Decorrido este prazo, a penalidade passa a ser considerada na forma como foi apresentada.</w:t>
      </w:r>
    </w:p>
    <w:p w14:paraId="1483D6AB"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 xml:space="preserve">.5 Quaisquer multas aplicadas deverão ser pagas espontaneamente no prazo máximo de 05 (cinco) dias na Tesouraria do </w:t>
      </w:r>
      <w:r w:rsidRPr="00A35CFC">
        <w:rPr>
          <w:rFonts w:ascii="Century Gothic" w:hAnsi="Century Gothic" w:cs="Arial"/>
          <w:szCs w:val="24"/>
        </w:rPr>
        <w:t>SAAE de São Gabriel do Oeste/MS</w:t>
      </w:r>
      <w:r w:rsidRPr="00E10AC9">
        <w:rPr>
          <w:rFonts w:ascii="Century Gothic" w:hAnsi="Century Gothic" w:cs="Arial"/>
          <w:bCs/>
          <w:szCs w:val="24"/>
        </w:rPr>
        <w:t xml:space="preserve"> ou serão deduzidas de qualquer fatura ou crédito existente </w:t>
      </w:r>
      <w:r w:rsidRPr="00E10AC9">
        <w:rPr>
          <w:rFonts w:ascii="Century Gothic" w:hAnsi="Century Gothic" w:cs="Arial"/>
          <w:bCs/>
          <w:szCs w:val="24"/>
        </w:rPr>
        <w:lastRenderedPageBreak/>
        <w:t>do CONTRATANTE em favor da CONTRATADA ou, ainda, cobrada judicialmente.</w:t>
      </w:r>
    </w:p>
    <w:p w14:paraId="20CF0F80" w14:textId="77777777" w:rsidR="00902462" w:rsidRPr="00E10AC9" w:rsidRDefault="00902462" w:rsidP="00902462">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.5.1 Ao valor da multa poderá ainda ser aplicado juros de mora de 1,00% (um por cento) ao mês, ou 0,0333% por dia de atraso.</w:t>
      </w:r>
    </w:p>
    <w:p w14:paraId="42926FE0" w14:textId="77777777" w:rsidR="00902462" w:rsidRPr="00E10AC9" w:rsidRDefault="00902462" w:rsidP="00902462">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13.5.2 A multa compensatória poderá ser de:</w:t>
      </w:r>
    </w:p>
    <w:p w14:paraId="06DABE11" w14:textId="77777777" w:rsidR="00902462" w:rsidRPr="00E10AC9" w:rsidRDefault="00902462" w:rsidP="00902462">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a)</w:t>
      </w:r>
      <w:r w:rsidRPr="00E10AC9">
        <w:rPr>
          <w:rFonts w:ascii="Century Gothic" w:hAnsi="Century Gothic" w:cs="Arial"/>
          <w:bCs/>
          <w:szCs w:val="24"/>
        </w:rPr>
        <w:tab/>
        <w:t>3% (três por cento) sobre o valor correspondente à parte não cumprida do Contrato por ocorrência, até o limite de 9% (nove por cento), em caso de inexecução parcial do CONTRATO;</w:t>
      </w:r>
    </w:p>
    <w:p w14:paraId="10BA55EA" w14:textId="77777777" w:rsidR="00902462" w:rsidRPr="00E10AC9" w:rsidRDefault="00902462" w:rsidP="00902462">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b) 10% (dez por cento) sobre o valor do CONTRATO, em caso de inexecução total da obrigação assumida.</w:t>
      </w:r>
    </w:p>
    <w:p w14:paraId="577EAD46" w14:textId="77777777" w:rsidR="00902462" w:rsidRPr="00E10AC9" w:rsidRDefault="00902462" w:rsidP="00902462">
      <w:pPr>
        <w:tabs>
          <w:tab w:val="left" w:pos="284"/>
        </w:tabs>
        <w:autoSpaceDE w:val="0"/>
        <w:autoSpaceDN w:val="0"/>
        <w:adjustRightInd w:val="0"/>
        <w:spacing w:after="24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.6 As penalidades aplicadas serão, obrigatoriamente, anotadas no Certificado de Cadastro do Fornecedor.</w:t>
      </w:r>
    </w:p>
    <w:p w14:paraId="31CA4A45"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13. DA ADEQUAÇÃO ORÇAMENTÁRIA E DO VALOR ESTIMADO DA CONTRATAÇÃO: </w:t>
      </w:r>
    </w:p>
    <w:p w14:paraId="38900BDD"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.1</w:t>
      </w:r>
      <w:r>
        <w:rPr>
          <w:rFonts w:ascii="Century Gothic" w:hAnsi="Century Gothic" w:cs="Arial"/>
          <w:bCs/>
          <w:szCs w:val="24"/>
        </w:rPr>
        <w:t>. O valor estimado da contratação é de R$ 2.329,39</w:t>
      </w:r>
      <w:r w:rsidRPr="007B41A6">
        <w:rPr>
          <w:rFonts w:ascii="Century Gothic" w:hAnsi="Century Gothic" w:cs="Arial"/>
          <w:bCs/>
          <w:szCs w:val="24"/>
        </w:rPr>
        <w:t xml:space="preserve"> (</w:t>
      </w:r>
      <w:r>
        <w:rPr>
          <w:rFonts w:ascii="Century Gothic" w:hAnsi="Century Gothic" w:cs="Arial"/>
          <w:bCs/>
          <w:szCs w:val="24"/>
        </w:rPr>
        <w:t>dois mil, trezentos e vinte e nove reais e trinta e nove centavos</w:t>
      </w:r>
      <w:r w:rsidRPr="007B41A6">
        <w:rPr>
          <w:rFonts w:ascii="Century Gothic" w:hAnsi="Century Gothic" w:cs="Arial"/>
          <w:bCs/>
          <w:szCs w:val="24"/>
        </w:rPr>
        <w:t>),</w:t>
      </w:r>
      <w:r>
        <w:rPr>
          <w:rFonts w:ascii="Century Gothic" w:hAnsi="Century Gothic" w:cs="Arial"/>
          <w:bCs/>
          <w:szCs w:val="24"/>
        </w:rPr>
        <w:t xml:space="preserve"> conforme Mapa Comparativo de Preços, e pesquisas de preços de mercado realizada com base nas disposições do Decreto Municipal nº 2.918/2023.</w:t>
      </w:r>
    </w:p>
    <w:p w14:paraId="0923EC1D"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 xml:space="preserve">13.2. </w:t>
      </w:r>
      <w:r w:rsidRPr="00E10AC9">
        <w:rPr>
          <w:rFonts w:ascii="Century Gothic" w:hAnsi="Century Gothic" w:cs="Arial"/>
          <w:bCs/>
          <w:szCs w:val="24"/>
        </w:rPr>
        <w:t>As despesas decorrentes da presente contratação correrão à conta da seguinte dotação:</w:t>
      </w:r>
    </w:p>
    <w:p w14:paraId="4225CB4F" w14:textId="77777777" w:rsidR="00902462" w:rsidRPr="00014FC8" w:rsidRDefault="00902462" w:rsidP="00902462">
      <w:pPr>
        <w:autoSpaceDE w:val="0"/>
        <w:autoSpaceDN w:val="0"/>
        <w:adjustRightInd w:val="0"/>
        <w:ind w:left="567"/>
        <w:jc w:val="both"/>
        <w:rPr>
          <w:rFonts w:ascii="Century Gothic" w:hAnsi="Century Gothic" w:cs="Arial"/>
          <w:b/>
          <w:bCs/>
          <w:i/>
          <w:iCs/>
          <w:szCs w:val="24"/>
        </w:rPr>
      </w:pPr>
      <w:r w:rsidRPr="00014FC8">
        <w:rPr>
          <w:rFonts w:ascii="Century Gothic" w:hAnsi="Century Gothic" w:cs="Arial"/>
          <w:bCs/>
          <w:i/>
          <w:iCs/>
          <w:szCs w:val="24"/>
        </w:rPr>
        <w:t>Gestão/Unidade:</w:t>
      </w:r>
      <w:r>
        <w:rPr>
          <w:rFonts w:ascii="Century Gothic" w:hAnsi="Century Gothic" w:cs="Arial"/>
          <w:bCs/>
          <w:i/>
          <w:iCs/>
          <w:szCs w:val="24"/>
        </w:rPr>
        <w:t xml:space="preserve"> SAAE</w:t>
      </w:r>
      <w:r w:rsidRPr="00014FC8">
        <w:rPr>
          <w:rFonts w:ascii="Century Gothic" w:hAnsi="Century Gothic" w:cs="Arial"/>
          <w:bCs/>
          <w:i/>
          <w:iCs/>
          <w:szCs w:val="24"/>
        </w:rPr>
        <w:t>;</w:t>
      </w:r>
    </w:p>
    <w:p w14:paraId="3EF56712" w14:textId="77777777" w:rsidR="00902462" w:rsidRPr="00014FC8" w:rsidRDefault="00902462" w:rsidP="00902462">
      <w:pPr>
        <w:autoSpaceDE w:val="0"/>
        <w:autoSpaceDN w:val="0"/>
        <w:adjustRightInd w:val="0"/>
        <w:ind w:left="567"/>
        <w:jc w:val="both"/>
        <w:rPr>
          <w:rFonts w:ascii="Century Gothic" w:hAnsi="Century Gothic" w:cs="Arial"/>
          <w:b/>
          <w:bCs/>
          <w:i/>
          <w:iCs/>
          <w:szCs w:val="24"/>
        </w:rPr>
      </w:pPr>
      <w:r w:rsidRPr="00014FC8">
        <w:rPr>
          <w:rFonts w:ascii="Century Gothic" w:hAnsi="Century Gothic" w:cs="Arial"/>
          <w:bCs/>
          <w:i/>
          <w:iCs/>
          <w:szCs w:val="24"/>
        </w:rPr>
        <w:t>Fonte de Recursos:</w:t>
      </w:r>
      <w:r>
        <w:rPr>
          <w:rFonts w:ascii="Century Gothic" w:hAnsi="Century Gothic" w:cs="Arial"/>
          <w:bCs/>
          <w:i/>
          <w:iCs/>
          <w:szCs w:val="24"/>
        </w:rPr>
        <w:t xml:space="preserve"> Próprio</w:t>
      </w:r>
      <w:r w:rsidRPr="00014FC8">
        <w:rPr>
          <w:rFonts w:ascii="Century Gothic" w:hAnsi="Century Gothic" w:cs="Arial"/>
          <w:bCs/>
          <w:i/>
          <w:iCs/>
          <w:szCs w:val="24"/>
        </w:rPr>
        <w:t>;</w:t>
      </w:r>
    </w:p>
    <w:p w14:paraId="6780016B" w14:textId="77777777" w:rsidR="00902462" w:rsidRDefault="00902462" w:rsidP="00902462">
      <w:pPr>
        <w:autoSpaceDE w:val="0"/>
        <w:autoSpaceDN w:val="0"/>
        <w:adjustRightInd w:val="0"/>
        <w:ind w:left="567"/>
        <w:jc w:val="both"/>
      </w:pPr>
      <w:r w:rsidRPr="00014FC8">
        <w:rPr>
          <w:rFonts w:ascii="Century Gothic" w:hAnsi="Century Gothic" w:cs="Arial"/>
          <w:bCs/>
          <w:i/>
          <w:iCs/>
          <w:szCs w:val="24"/>
        </w:rPr>
        <w:t>Programa de Trabalho</w:t>
      </w:r>
      <w:r>
        <w:rPr>
          <w:rFonts w:ascii="Century Gothic" w:hAnsi="Century Gothic" w:cs="Arial"/>
          <w:bCs/>
          <w:i/>
          <w:iCs/>
          <w:szCs w:val="24"/>
        </w:rPr>
        <w:t xml:space="preserve"> e </w:t>
      </w:r>
      <w:r w:rsidRPr="00014FC8">
        <w:rPr>
          <w:rFonts w:ascii="Century Gothic" w:hAnsi="Century Gothic" w:cs="Arial"/>
          <w:bCs/>
          <w:i/>
          <w:iCs/>
          <w:szCs w:val="24"/>
        </w:rPr>
        <w:t>Elemento de Despesa:</w:t>
      </w:r>
      <w:r w:rsidRPr="00BE6DF9">
        <w:t xml:space="preserve"> </w:t>
      </w:r>
    </w:p>
    <w:p w14:paraId="34C34495" w14:textId="77777777" w:rsidR="00902462" w:rsidRPr="00BE6DF9" w:rsidRDefault="00902462" w:rsidP="00902462">
      <w:pPr>
        <w:autoSpaceDE w:val="0"/>
        <w:autoSpaceDN w:val="0"/>
        <w:adjustRightInd w:val="0"/>
        <w:ind w:left="567"/>
        <w:jc w:val="both"/>
        <w:rPr>
          <w:rFonts w:ascii="Century Gothic" w:hAnsi="Century Gothic" w:cs="Arial"/>
          <w:b/>
          <w:bCs/>
          <w:i/>
          <w:iCs/>
          <w:szCs w:val="24"/>
        </w:rPr>
      </w:pPr>
      <w:r w:rsidRPr="00BE6DF9">
        <w:rPr>
          <w:rFonts w:ascii="Century Gothic" w:hAnsi="Century Gothic" w:cs="Arial"/>
          <w:bCs/>
          <w:i/>
          <w:iCs/>
          <w:szCs w:val="24"/>
        </w:rPr>
        <w:t>17.122.0005.2051.0000</w:t>
      </w:r>
      <w:r w:rsidRPr="00BE6DF9">
        <w:rPr>
          <w:rFonts w:ascii="Century Gothic" w:hAnsi="Century Gothic" w:cs="Arial"/>
          <w:bCs/>
          <w:i/>
          <w:iCs/>
          <w:szCs w:val="24"/>
        </w:rPr>
        <w:tab/>
        <w:t>Manutenção dos Serviços Administrativos – SAAE;</w:t>
      </w:r>
    </w:p>
    <w:p w14:paraId="422AD262" w14:textId="77777777" w:rsidR="00902462" w:rsidRPr="00BE6DF9" w:rsidRDefault="00902462" w:rsidP="00902462">
      <w:pPr>
        <w:autoSpaceDE w:val="0"/>
        <w:autoSpaceDN w:val="0"/>
        <w:adjustRightInd w:val="0"/>
        <w:ind w:left="567"/>
        <w:jc w:val="both"/>
        <w:rPr>
          <w:rFonts w:ascii="Century Gothic" w:hAnsi="Century Gothic" w:cs="Arial"/>
          <w:b/>
          <w:bCs/>
          <w:i/>
          <w:iCs/>
          <w:szCs w:val="24"/>
        </w:rPr>
      </w:pPr>
      <w:r w:rsidRPr="00BE6DF9">
        <w:rPr>
          <w:rFonts w:ascii="Century Gothic" w:hAnsi="Century Gothic" w:cs="Arial"/>
          <w:bCs/>
          <w:i/>
          <w:iCs/>
          <w:szCs w:val="24"/>
        </w:rPr>
        <w:t>3.3.90.39.00</w:t>
      </w:r>
      <w:r w:rsidRPr="00BE6DF9">
        <w:rPr>
          <w:rFonts w:ascii="Century Gothic" w:hAnsi="Century Gothic" w:cs="Arial"/>
          <w:bCs/>
          <w:i/>
          <w:iCs/>
          <w:szCs w:val="24"/>
        </w:rPr>
        <w:tab/>
        <w:t>OUTROS SERVIÇOS DE TERCEIROS - PESSOA JURÍDICA;</w:t>
      </w:r>
    </w:p>
    <w:p w14:paraId="7FD5D3A9" w14:textId="77777777" w:rsidR="00902462" w:rsidRPr="00BE6DF9" w:rsidRDefault="00902462" w:rsidP="00902462">
      <w:pPr>
        <w:autoSpaceDE w:val="0"/>
        <w:autoSpaceDN w:val="0"/>
        <w:adjustRightInd w:val="0"/>
        <w:spacing w:after="120"/>
        <w:ind w:left="567"/>
        <w:jc w:val="both"/>
        <w:rPr>
          <w:rFonts w:ascii="Century Gothic" w:hAnsi="Century Gothic" w:cs="Arial"/>
          <w:b/>
          <w:bCs/>
          <w:i/>
          <w:iCs/>
          <w:szCs w:val="24"/>
        </w:rPr>
      </w:pPr>
      <w:r w:rsidRPr="00014FC8">
        <w:rPr>
          <w:rFonts w:ascii="Century Gothic" w:hAnsi="Century Gothic" w:cs="Arial"/>
          <w:bCs/>
          <w:i/>
          <w:iCs/>
          <w:szCs w:val="24"/>
        </w:rPr>
        <w:t xml:space="preserve">Plano Interno: </w:t>
      </w:r>
      <w:r>
        <w:rPr>
          <w:rFonts w:ascii="Century Gothic" w:hAnsi="Century Gothic" w:cs="Arial"/>
          <w:bCs/>
          <w:i/>
          <w:iCs/>
          <w:szCs w:val="24"/>
        </w:rPr>
        <w:t>Plano de Compras Anual</w:t>
      </w:r>
      <w:r w:rsidRPr="00014FC8">
        <w:rPr>
          <w:rFonts w:ascii="Century Gothic" w:hAnsi="Century Gothic" w:cs="Arial"/>
          <w:bCs/>
          <w:i/>
          <w:iCs/>
          <w:szCs w:val="24"/>
        </w:rPr>
        <w:t>;</w:t>
      </w:r>
    </w:p>
    <w:p w14:paraId="49260756"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 xml:space="preserve"> A dotação relativa aos exercícios financeiros subsequentes será indicada após aprovação da Lei Orçamentária respectiva e liberação dos créditos correspondentes, mediante apostilamento.</w:t>
      </w:r>
    </w:p>
    <w:p w14:paraId="52F43B58"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p>
    <w:p w14:paraId="7E957548" w14:textId="77777777" w:rsidR="00902462" w:rsidRDefault="00902462" w:rsidP="00902462">
      <w:pPr>
        <w:tabs>
          <w:tab w:val="left" w:pos="284"/>
        </w:tabs>
        <w:autoSpaceDE w:val="0"/>
        <w:autoSpaceDN w:val="0"/>
        <w:adjustRightInd w:val="0"/>
        <w:spacing w:after="120"/>
        <w:jc w:val="right"/>
        <w:rPr>
          <w:rFonts w:ascii="Century Gothic" w:hAnsi="Century Gothic" w:cs="Arial"/>
          <w:b/>
          <w:bCs/>
          <w:szCs w:val="24"/>
        </w:rPr>
      </w:pPr>
      <w:r>
        <w:rPr>
          <w:rFonts w:ascii="Century Gothic" w:hAnsi="Century Gothic" w:cs="Arial"/>
          <w:bCs/>
          <w:szCs w:val="24"/>
        </w:rPr>
        <w:t>São Gabriel do Oeste/</w:t>
      </w:r>
      <w:r w:rsidRPr="00E10AC9">
        <w:rPr>
          <w:rFonts w:ascii="Century Gothic" w:hAnsi="Century Gothic" w:cs="Arial"/>
          <w:bCs/>
          <w:szCs w:val="24"/>
        </w:rPr>
        <w:t xml:space="preserve">MS, </w:t>
      </w:r>
      <w:r>
        <w:rPr>
          <w:rFonts w:ascii="Century Gothic" w:hAnsi="Century Gothic" w:cs="Arial"/>
          <w:bCs/>
          <w:szCs w:val="24"/>
        </w:rPr>
        <w:t>03</w:t>
      </w:r>
      <w:r w:rsidRPr="00E10AC9">
        <w:rPr>
          <w:rFonts w:ascii="Century Gothic" w:hAnsi="Century Gothic" w:cs="Arial"/>
          <w:bCs/>
          <w:szCs w:val="24"/>
        </w:rPr>
        <w:t xml:space="preserve"> de </w:t>
      </w:r>
      <w:r>
        <w:rPr>
          <w:rFonts w:ascii="Century Gothic" w:hAnsi="Century Gothic" w:cs="Arial"/>
          <w:bCs/>
          <w:szCs w:val="24"/>
        </w:rPr>
        <w:t>julho</w:t>
      </w:r>
      <w:r w:rsidRPr="00E10AC9">
        <w:rPr>
          <w:rFonts w:ascii="Century Gothic" w:hAnsi="Century Gothic" w:cs="Arial"/>
          <w:bCs/>
          <w:szCs w:val="24"/>
        </w:rPr>
        <w:t xml:space="preserve"> de 202</w:t>
      </w:r>
      <w:r>
        <w:rPr>
          <w:rFonts w:ascii="Century Gothic" w:hAnsi="Century Gothic" w:cs="Arial"/>
          <w:bCs/>
          <w:szCs w:val="24"/>
        </w:rPr>
        <w:t>5</w:t>
      </w:r>
      <w:r w:rsidRPr="00E10AC9">
        <w:rPr>
          <w:rFonts w:ascii="Century Gothic" w:hAnsi="Century Gothic" w:cs="Arial"/>
          <w:bCs/>
          <w:szCs w:val="24"/>
        </w:rPr>
        <w:t>.</w:t>
      </w:r>
    </w:p>
    <w:p w14:paraId="46C154F3" w14:textId="77777777" w:rsidR="00902462" w:rsidRDefault="00902462" w:rsidP="00902462">
      <w:pPr>
        <w:tabs>
          <w:tab w:val="left" w:pos="284"/>
        </w:tabs>
        <w:autoSpaceDE w:val="0"/>
        <w:autoSpaceDN w:val="0"/>
        <w:adjustRightInd w:val="0"/>
        <w:spacing w:after="120"/>
        <w:jc w:val="right"/>
        <w:rPr>
          <w:rFonts w:ascii="Century Gothic" w:hAnsi="Century Gothic" w:cs="Arial"/>
          <w:b/>
          <w:bCs/>
          <w:szCs w:val="24"/>
        </w:rPr>
      </w:pPr>
    </w:p>
    <w:p w14:paraId="01E4C99E" w14:textId="77777777" w:rsidR="00902462" w:rsidRDefault="00902462" w:rsidP="00902462">
      <w:pPr>
        <w:tabs>
          <w:tab w:val="left" w:pos="284"/>
        </w:tabs>
        <w:autoSpaceDE w:val="0"/>
        <w:autoSpaceDN w:val="0"/>
        <w:adjustRightInd w:val="0"/>
        <w:spacing w:after="120"/>
        <w:jc w:val="right"/>
        <w:rPr>
          <w:rFonts w:ascii="Century Gothic" w:hAnsi="Century Gothic" w:cs="Arial"/>
          <w:b/>
          <w:bCs/>
          <w:szCs w:val="24"/>
        </w:rPr>
      </w:pPr>
    </w:p>
    <w:p w14:paraId="411775FC" w14:textId="77777777" w:rsidR="00902462" w:rsidRPr="00E10AC9" w:rsidRDefault="00902462" w:rsidP="00902462">
      <w:pPr>
        <w:tabs>
          <w:tab w:val="left" w:pos="284"/>
        </w:tabs>
        <w:autoSpaceDE w:val="0"/>
        <w:autoSpaceDN w:val="0"/>
        <w:adjustRightInd w:val="0"/>
        <w:spacing w:after="120"/>
        <w:jc w:val="right"/>
        <w:rPr>
          <w:rFonts w:ascii="Century Gothic" w:hAnsi="Century Gothic" w:cs="Arial"/>
          <w:b/>
          <w:bCs/>
          <w:szCs w:val="24"/>
        </w:rPr>
      </w:pPr>
    </w:p>
    <w:p w14:paraId="3C16183F" w14:textId="77777777" w:rsidR="00902462" w:rsidRDefault="00902462" w:rsidP="00902462">
      <w:pPr>
        <w:tabs>
          <w:tab w:val="left" w:pos="2225"/>
          <w:tab w:val="center" w:pos="4677"/>
          <w:tab w:val="left" w:pos="7414"/>
        </w:tabs>
        <w:jc w:val="center"/>
        <w:rPr>
          <w:rFonts w:ascii="Century Gothic" w:hAnsi="Century Gothic" w:cs="Arial"/>
          <w:b/>
          <w:bCs/>
          <w:szCs w:val="24"/>
        </w:rPr>
      </w:pPr>
      <w:r>
        <w:rPr>
          <w:rFonts w:ascii="Century Gothic" w:hAnsi="Century Gothic" w:cs="Arial"/>
          <w:bCs/>
          <w:szCs w:val="24"/>
        </w:rPr>
        <w:t>Adriana Ap. da Silva Pereira</w:t>
      </w:r>
    </w:p>
    <w:p w14:paraId="36ACEF3F" w14:textId="77777777" w:rsidR="00902462" w:rsidRDefault="00902462" w:rsidP="00902462">
      <w:pPr>
        <w:tabs>
          <w:tab w:val="left" w:pos="2225"/>
          <w:tab w:val="center" w:pos="4677"/>
          <w:tab w:val="left" w:pos="7414"/>
        </w:tabs>
        <w:jc w:val="center"/>
        <w:rPr>
          <w:rFonts w:ascii="Century Gothic" w:eastAsia="Calibri" w:hAnsi="Century Gothic" w:cs="Arial"/>
          <w:b/>
          <w:bCs/>
          <w:szCs w:val="24"/>
        </w:rPr>
      </w:pPr>
      <w:r>
        <w:rPr>
          <w:rFonts w:ascii="Century Gothic" w:hAnsi="Century Gothic" w:cs="Arial"/>
          <w:bCs/>
          <w:szCs w:val="24"/>
        </w:rPr>
        <w:t>Gestora de Compras</w:t>
      </w:r>
    </w:p>
    <w:p w14:paraId="23630CDE" w14:textId="77777777" w:rsidR="00902462" w:rsidRDefault="00902462" w:rsidP="00902462">
      <w:pPr>
        <w:jc w:val="right"/>
        <w:rPr>
          <w:rFonts w:ascii="Century Gothic" w:eastAsia="Calibri" w:hAnsi="Century Gothic" w:cs="Arial"/>
          <w:b/>
          <w:bCs/>
          <w:szCs w:val="24"/>
        </w:rPr>
      </w:pPr>
    </w:p>
    <w:p w14:paraId="7B17DFEF" w14:textId="77777777" w:rsidR="00F97A21" w:rsidRPr="00F95223" w:rsidRDefault="00F97A21" w:rsidP="00F97A21">
      <w:pPr>
        <w:tabs>
          <w:tab w:val="left" w:pos="2296"/>
        </w:tabs>
        <w:spacing w:after="120"/>
        <w:jc w:val="center"/>
        <w:rPr>
          <w:rFonts w:ascii="Times New Roman" w:eastAsia="Verdana" w:hAnsi="Times New Roman" w:cs="Times New Roman"/>
          <w:szCs w:val="24"/>
          <w:u w:val="single"/>
        </w:rPr>
      </w:pPr>
    </w:p>
    <w:p w14:paraId="637B766D" w14:textId="77777777" w:rsidR="00F97A21" w:rsidRPr="00F95223" w:rsidRDefault="00F97A21" w:rsidP="00F97A21">
      <w:pPr>
        <w:jc w:val="right"/>
        <w:rPr>
          <w:rFonts w:ascii="Times New Roman" w:eastAsia="Calibri" w:hAnsi="Times New Roman" w:cs="Times New Roman"/>
          <w:b/>
          <w:bCs/>
          <w:szCs w:val="24"/>
        </w:rPr>
      </w:pPr>
    </w:p>
    <w:p w14:paraId="27868AB2" w14:textId="549257F2" w:rsidR="005E52D2" w:rsidRPr="00F95223" w:rsidRDefault="005E52D2" w:rsidP="005E52D2">
      <w:pPr>
        <w:tabs>
          <w:tab w:val="left" w:pos="2296"/>
        </w:tabs>
        <w:spacing w:after="120"/>
        <w:jc w:val="center"/>
        <w:rPr>
          <w:rFonts w:ascii="Times New Roman" w:eastAsia="Verdana" w:hAnsi="Times New Roman" w:cs="Times New Roman"/>
          <w:szCs w:val="24"/>
          <w:u w:val="single"/>
        </w:rPr>
      </w:pPr>
    </w:p>
    <w:p w14:paraId="0D44C6C5" w14:textId="228A1D9A"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279E72F7" w14:textId="04AD354A"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03E21D45" w14:textId="14899B30"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7E133FF9" w14:textId="438A34DC"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281AAA13" w14:textId="21FB5FB0"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4392B309" w14:textId="6DEB40C6"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7520EA55" w14:textId="0ACAA935"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1BCA0024" w14:textId="2F742D29"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16F54DB2" w14:textId="5BB26A4C"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66A4CE22" w14:textId="5B84D71A"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123CD7BD" w14:textId="432D3897"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38E0C4E9" w14:textId="21EEE022"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641948BF" w14:textId="3908C3C5"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3C881F35" w14:textId="3A1494F9" w:rsidR="00F97A21" w:rsidRDefault="00F97A21" w:rsidP="005E52D2">
      <w:pPr>
        <w:tabs>
          <w:tab w:val="left" w:pos="2296"/>
        </w:tabs>
        <w:spacing w:after="120"/>
        <w:jc w:val="center"/>
        <w:rPr>
          <w:rFonts w:ascii="Times New Roman" w:eastAsia="Verdana" w:hAnsi="Times New Roman" w:cs="Times New Roman"/>
          <w:szCs w:val="24"/>
          <w:u w:val="single"/>
        </w:rPr>
      </w:pPr>
    </w:p>
    <w:p w14:paraId="42A3EE85" w14:textId="26024AE5" w:rsidR="00902462" w:rsidRDefault="00902462" w:rsidP="005E52D2">
      <w:pPr>
        <w:tabs>
          <w:tab w:val="left" w:pos="2296"/>
        </w:tabs>
        <w:spacing w:after="120"/>
        <w:jc w:val="center"/>
        <w:rPr>
          <w:rFonts w:ascii="Times New Roman" w:eastAsia="Verdana" w:hAnsi="Times New Roman" w:cs="Times New Roman"/>
          <w:szCs w:val="24"/>
          <w:u w:val="single"/>
        </w:rPr>
      </w:pPr>
    </w:p>
    <w:p w14:paraId="41000038" w14:textId="77777777" w:rsidR="00902462" w:rsidRPr="00F95223" w:rsidRDefault="00902462" w:rsidP="005E52D2">
      <w:pPr>
        <w:tabs>
          <w:tab w:val="left" w:pos="2296"/>
        </w:tabs>
        <w:spacing w:after="120"/>
        <w:jc w:val="center"/>
        <w:rPr>
          <w:rFonts w:ascii="Times New Roman" w:eastAsia="Verdana" w:hAnsi="Times New Roman" w:cs="Times New Roman"/>
          <w:szCs w:val="24"/>
          <w:u w:val="single"/>
        </w:rPr>
      </w:pPr>
    </w:p>
    <w:p w14:paraId="7BBE817C" w14:textId="77777777"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6DCC2419" w14:textId="7E733047" w:rsidR="002B2C6E" w:rsidRPr="00F9522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F95223">
        <w:rPr>
          <w:rFonts w:ascii="Times New Roman" w:hAnsi="Times New Roman" w:cs="Times New Roman"/>
          <w:b/>
          <w:szCs w:val="24"/>
        </w:rPr>
        <w:lastRenderedPageBreak/>
        <w:t>ANEXO I</w:t>
      </w:r>
      <w:r w:rsidR="00653B36" w:rsidRPr="00F95223">
        <w:rPr>
          <w:rFonts w:ascii="Times New Roman" w:hAnsi="Times New Roman" w:cs="Times New Roman"/>
          <w:b/>
          <w:szCs w:val="24"/>
        </w:rPr>
        <w:t>II</w:t>
      </w:r>
      <w:r w:rsidRPr="00F95223">
        <w:rPr>
          <w:rFonts w:ascii="Times New Roman" w:hAnsi="Times New Roman" w:cs="Times New Roman"/>
          <w:b/>
          <w:szCs w:val="24"/>
        </w:rPr>
        <w:t xml:space="preserve"> – MODELO DE DECLARAÇÃO UNIFICADA</w:t>
      </w:r>
      <w:bookmarkEnd w:id="5"/>
    </w:p>
    <w:p w14:paraId="4B91C965" w14:textId="77777777" w:rsidR="002B2C6E" w:rsidRPr="00F95223" w:rsidRDefault="002B2C6E" w:rsidP="002B2C6E">
      <w:pPr>
        <w:spacing w:after="0"/>
        <w:jc w:val="both"/>
        <w:rPr>
          <w:rFonts w:ascii="Times New Roman" w:hAnsi="Times New Roman" w:cs="Times New Roman"/>
          <w:b/>
          <w:szCs w:val="24"/>
        </w:rPr>
      </w:pPr>
    </w:p>
    <w:p w14:paraId="32E7FA57" w14:textId="77777777" w:rsidR="002B2C6E" w:rsidRPr="00F95223" w:rsidRDefault="002B2C6E" w:rsidP="002B2C6E">
      <w:pPr>
        <w:spacing w:after="0"/>
        <w:jc w:val="both"/>
        <w:rPr>
          <w:rFonts w:ascii="Times New Roman" w:hAnsi="Times New Roman" w:cs="Times New Roman"/>
          <w:b/>
          <w:szCs w:val="24"/>
        </w:rPr>
      </w:pPr>
      <w:r w:rsidRPr="00F95223">
        <w:rPr>
          <w:rFonts w:ascii="Times New Roman" w:hAnsi="Times New Roman" w:cs="Times New Roman"/>
          <w:b/>
          <w:szCs w:val="24"/>
        </w:rPr>
        <w:t>(PAPEL TIMBRADO DA EMPRESA)</w:t>
      </w:r>
    </w:p>
    <w:p w14:paraId="087B9C7F" w14:textId="77777777" w:rsidR="002B2C6E" w:rsidRPr="00F95223" w:rsidRDefault="002B2C6E" w:rsidP="002B2C6E">
      <w:pPr>
        <w:spacing w:after="0"/>
        <w:jc w:val="both"/>
        <w:rPr>
          <w:rFonts w:ascii="Times New Roman" w:hAnsi="Times New Roman" w:cs="Times New Roman"/>
          <w:szCs w:val="24"/>
        </w:rPr>
      </w:pPr>
    </w:p>
    <w:p w14:paraId="092F7328" w14:textId="77777777" w:rsidR="002B2C6E" w:rsidRPr="00F95223" w:rsidRDefault="002B2C6E" w:rsidP="002B2C6E">
      <w:pPr>
        <w:spacing w:after="0"/>
        <w:jc w:val="both"/>
        <w:rPr>
          <w:rFonts w:ascii="Times New Roman" w:hAnsi="Times New Roman" w:cs="Times New Roman"/>
          <w:szCs w:val="24"/>
        </w:rPr>
      </w:pPr>
    </w:p>
    <w:p w14:paraId="7C616FCA" w14:textId="77777777" w:rsidR="002B2C6E" w:rsidRPr="00F9522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F95223" w:rsidRDefault="002B2C6E" w:rsidP="002B2C6E">
      <w:pPr>
        <w:pStyle w:val="Nivel5-AnexoseditalBookStyle"/>
        <w:spacing w:line="240" w:lineRule="auto"/>
        <w:ind w:left="0"/>
        <w:rPr>
          <w:rFonts w:ascii="Times New Roman" w:hAnsi="Times New Roman" w:cs="Times New Roman"/>
          <w:color w:val="auto"/>
        </w:rPr>
      </w:pPr>
      <w:r w:rsidRPr="00F9522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F95223">
        <w:rPr>
          <w:rFonts w:ascii="Times New Roman" w:hAnsi="Times New Roman" w:cs="Times New Roman"/>
        </w:rPr>
        <w:t>ú</w:t>
      </w:r>
      <w:r w:rsidRPr="00F9522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F95223">
        <w:rPr>
          <w:rFonts w:ascii="Times New Roman" w:hAnsi="Times New Roman" w:cs="Times New Roman"/>
          <w:color w:val="auto"/>
        </w:rPr>
        <w:t>declara, para fins de participação no procedimento licitatório em referência:</w:t>
      </w:r>
    </w:p>
    <w:p w14:paraId="4B5C28F8" w14:textId="77777777" w:rsidR="002B2C6E" w:rsidRPr="00F9522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Style w:val="Forte"/>
          <w:rFonts w:ascii="Times New Roman" w:hAnsi="Times New Roman" w:cs="Times New Roman"/>
        </w:rPr>
        <w:t>DECLARO</w:t>
      </w:r>
      <w:r w:rsidRPr="00F9522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Style w:val="Forte"/>
          <w:rFonts w:ascii="Times New Roman" w:hAnsi="Times New Roman" w:cs="Times New Roman"/>
        </w:rPr>
        <w:t>DECLARO</w:t>
      </w:r>
      <w:r w:rsidRPr="00F95223">
        <w:rPr>
          <w:rFonts w:ascii="Times New Roman" w:hAnsi="Times New Roman" w:cs="Times New Roman"/>
        </w:rPr>
        <w:t xml:space="preserve">, sob as penalidades cabíveis, a inexistência de </w:t>
      </w:r>
      <w:r w:rsidRPr="00F95223">
        <w:rPr>
          <w:rFonts w:ascii="Times New Roman" w:hAnsi="Times New Roman" w:cs="Times New Roman"/>
          <w:bCs/>
        </w:rPr>
        <w:t xml:space="preserve">fatos supervenientes impeditivos </w:t>
      </w:r>
      <w:r w:rsidRPr="00F95223">
        <w:rPr>
          <w:rFonts w:ascii="Times New Roman" w:hAnsi="Times New Roman" w:cs="Times New Roman"/>
        </w:rPr>
        <w:t>da sua habilitação.</w:t>
      </w:r>
    </w:p>
    <w:p w14:paraId="13FC9E92" w14:textId="7360F234" w:rsidR="002B2C6E" w:rsidRPr="00F95223" w:rsidRDefault="002B2C6E" w:rsidP="00D32B11">
      <w:pPr>
        <w:pStyle w:val="Nivel5-AnexoseditalBookStyle"/>
        <w:numPr>
          <w:ilvl w:val="0"/>
          <w:numId w:val="27"/>
        </w:numPr>
        <w:spacing w:line="240" w:lineRule="auto"/>
        <w:rPr>
          <w:rStyle w:val="Forte"/>
          <w:rFonts w:ascii="Times New Roman" w:hAnsi="Times New Roman" w:cs="Times New Roman"/>
          <w:b w:val="0"/>
          <w:bCs w:val="0"/>
        </w:rPr>
      </w:pPr>
      <w:r w:rsidRPr="00F95223">
        <w:rPr>
          <w:rStyle w:val="Forte"/>
          <w:rFonts w:ascii="Times New Roman" w:hAnsi="Times New Roman" w:cs="Times New Roman"/>
        </w:rPr>
        <w:t>DECLARO que tomei ciência da Dispensa Eletrônica, do Município de São Gabriel do Oeste MS, Processo Administrativo n.º</w:t>
      </w:r>
      <w:r w:rsidR="008D6C1A" w:rsidRPr="00F95223">
        <w:rPr>
          <w:rStyle w:val="Forte"/>
          <w:rFonts w:ascii="Times New Roman" w:hAnsi="Times New Roman" w:cs="Times New Roman"/>
        </w:rPr>
        <w:t xml:space="preserve"> </w:t>
      </w:r>
      <w:r w:rsidR="00B557EE">
        <w:rPr>
          <w:rStyle w:val="Forte"/>
          <w:rFonts w:ascii="Times New Roman" w:hAnsi="Times New Roman" w:cs="Times New Roman"/>
        </w:rPr>
        <w:t>11146</w:t>
      </w:r>
      <w:r w:rsidR="008205C5" w:rsidRPr="00F95223">
        <w:rPr>
          <w:rFonts w:ascii="Times New Roman" w:hAnsi="Times New Roman" w:cs="Times New Roman"/>
          <w:b/>
          <w:bCs/>
        </w:rPr>
        <w:t>/</w:t>
      </w:r>
      <w:r w:rsidRPr="00F95223">
        <w:rPr>
          <w:rStyle w:val="Forte"/>
          <w:rFonts w:ascii="Times New Roman" w:hAnsi="Times New Roman" w:cs="Times New Roman"/>
        </w:rPr>
        <w:t>202</w:t>
      </w:r>
      <w:r w:rsidR="00460603" w:rsidRPr="00F95223">
        <w:rPr>
          <w:rStyle w:val="Forte"/>
          <w:rFonts w:ascii="Times New Roman" w:hAnsi="Times New Roman" w:cs="Times New Roman"/>
        </w:rPr>
        <w:t>5</w:t>
      </w:r>
      <w:r w:rsidRPr="00F95223">
        <w:rPr>
          <w:rStyle w:val="Forte"/>
          <w:rFonts w:ascii="Times New Roman" w:hAnsi="Times New Roman" w:cs="Times New Roman"/>
        </w:rPr>
        <w:t xml:space="preserve">, </w:t>
      </w:r>
      <w:r w:rsidRPr="00F95223">
        <w:rPr>
          <w:rFonts w:ascii="Times New Roman" w:hAnsi="Times New Roman" w:cs="Times New Roman"/>
        </w:rPr>
        <w:t xml:space="preserve">que tomei conhecimento de todas as informações e das condições locais para o cumprimento das obrigações do objeto </w:t>
      </w:r>
      <w:r w:rsidRPr="00F95223">
        <w:rPr>
          <w:rStyle w:val="Forte"/>
          <w:rFonts w:ascii="Times New Roman" w:hAnsi="Times New Roman" w:cs="Times New Roman"/>
        </w:rPr>
        <w:t>e submete-se à todas as cláusulas e condições expressas na mesma.</w:t>
      </w:r>
    </w:p>
    <w:p w14:paraId="5D5BFDCF"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Style w:val="Forte"/>
          <w:rFonts w:ascii="Times New Roman" w:hAnsi="Times New Roman" w:cs="Times New Roman"/>
        </w:rPr>
        <w:t>DECLARO</w:t>
      </w:r>
      <w:r w:rsidRPr="00F9522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DECLARO</w:t>
      </w:r>
      <w:r w:rsidRPr="00F9522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DECLARO</w:t>
      </w:r>
      <w:r w:rsidRPr="00F9522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DECLARA</w:t>
      </w:r>
      <w:r w:rsidRPr="00F9522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DECLARA</w:t>
      </w:r>
      <w:r w:rsidRPr="00F95223">
        <w:rPr>
          <w:rFonts w:ascii="Times New Roman" w:hAnsi="Times New Roman" w:cs="Times New Roman"/>
        </w:rPr>
        <w:t xml:space="preserve"> cumpre as exigências de reserva de cargos para pessoa com </w:t>
      </w:r>
      <w:r w:rsidRPr="00F95223">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DECLARA</w:t>
      </w:r>
      <w:r w:rsidRPr="00F9522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F95223" w:rsidRDefault="002B2C6E" w:rsidP="002B2C6E">
      <w:pPr>
        <w:jc w:val="center"/>
        <w:rPr>
          <w:rFonts w:ascii="Times New Roman" w:hAnsi="Times New Roman" w:cs="Times New Roman"/>
          <w:b/>
          <w:szCs w:val="24"/>
        </w:rPr>
      </w:pPr>
    </w:p>
    <w:p w14:paraId="3181EE98" w14:textId="77777777" w:rsidR="002B2C6E" w:rsidRPr="00F95223" w:rsidRDefault="002B2C6E" w:rsidP="002B2C6E">
      <w:pPr>
        <w:jc w:val="center"/>
        <w:rPr>
          <w:rFonts w:ascii="Times New Roman" w:hAnsi="Times New Roman" w:cs="Times New Roman"/>
          <w:b/>
          <w:szCs w:val="24"/>
        </w:rPr>
      </w:pPr>
    </w:p>
    <w:p w14:paraId="60AB0453" w14:textId="77777777" w:rsidR="002B2C6E" w:rsidRPr="00F95223" w:rsidRDefault="002B2C6E" w:rsidP="002B2C6E">
      <w:pPr>
        <w:jc w:val="right"/>
        <w:rPr>
          <w:rFonts w:ascii="Times New Roman" w:hAnsi="Times New Roman" w:cs="Times New Roman"/>
          <w:bCs/>
          <w:szCs w:val="24"/>
        </w:rPr>
      </w:pPr>
      <w:r w:rsidRPr="00F95223">
        <w:rPr>
          <w:rFonts w:ascii="Times New Roman" w:hAnsi="Times New Roman" w:cs="Times New Roman"/>
          <w:bCs/>
          <w:szCs w:val="24"/>
        </w:rPr>
        <w:t>Por ser verdade firmo o presente.</w:t>
      </w:r>
    </w:p>
    <w:p w14:paraId="1BD1CC74" w14:textId="77777777" w:rsidR="002B2C6E" w:rsidRPr="00F95223" w:rsidRDefault="002B2C6E" w:rsidP="002B2C6E">
      <w:pPr>
        <w:jc w:val="right"/>
        <w:rPr>
          <w:rFonts w:ascii="Times New Roman" w:hAnsi="Times New Roman" w:cs="Times New Roman"/>
          <w:bCs/>
          <w:szCs w:val="24"/>
        </w:rPr>
      </w:pPr>
    </w:p>
    <w:p w14:paraId="5A9D51FC" w14:textId="77777777" w:rsidR="002B2C6E" w:rsidRPr="00F95223" w:rsidRDefault="002B2C6E" w:rsidP="002B2C6E">
      <w:pPr>
        <w:jc w:val="center"/>
        <w:rPr>
          <w:rFonts w:ascii="Times New Roman" w:hAnsi="Times New Roman" w:cs="Times New Roman"/>
          <w:b/>
          <w:szCs w:val="24"/>
        </w:rPr>
      </w:pPr>
    </w:p>
    <w:p w14:paraId="605F1433" w14:textId="77777777" w:rsidR="002B2C6E" w:rsidRPr="00F95223" w:rsidRDefault="002B2C6E" w:rsidP="002B2C6E">
      <w:pPr>
        <w:jc w:val="center"/>
        <w:rPr>
          <w:rFonts w:ascii="Times New Roman" w:hAnsi="Times New Roman" w:cs="Times New Roman"/>
          <w:bCs/>
          <w:szCs w:val="24"/>
        </w:rPr>
      </w:pPr>
    </w:p>
    <w:p w14:paraId="3A96D8B2" w14:textId="342E7D7A" w:rsidR="002B2C6E" w:rsidRPr="00F95223" w:rsidRDefault="002B2C6E" w:rsidP="007934F2">
      <w:pPr>
        <w:jc w:val="right"/>
        <w:rPr>
          <w:rFonts w:ascii="Times New Roman" w:hAnsi="Times New Roman" w:cs="Times New Roman"/>
          <w:bCs/>
          <w:szCs w:val="24"/>
        </w:rPr>
      </w:pPr>
      <w:r w:rsidRPr="00F95223">
        <w:rPr>
          <w:rFonts w:ascii="Times New Roman" w:hAnsi="Times New Roman" w:cs="Times New Roman"/>
          <w:bCs/>
          <w:szCs w:val="24"/>
        </w:rPr>
        <w:t>Local, _____ de _____ de 202</w:t>
      </w:r>
      <w:r w:rsidR="00245F5B" w:rsidRPr="00F95223">
        <w:rPr>
          <w:rFonts w:ascii="Times New Roman" w:hAnsi="Times New Roman" w:cs="Times New Roman"/>
          <w:bCs/>
          <w:szCs w:val="24"/>
        </w:rPr>
        <w:t>5</w:t>
      </w:r>
      <w:r w:rsidR="007934F2" w:rsidRPr="00F95223">
        <w:rPr>
          <w:rFonts w:ascii="Times New Roman" w:hAnsi="Times New Roman" w:cs="Times New Roman"/>
          <w:bCs/>
          <w:szCs w:val="24"/>
        </w:rPr>
        <w:t>.</w:t>
      </w:r>
    </w:p>
    <w:p w14:paraId="4803FB48" w14:textId="77777777" w:rsidR="002B2C6E" w:rsidRPr="00F95223" w:rsidRDefault="002B2C6E" w:rsidP="002B2C6E">
      <w:pPr>
        <w:jc w:val="center"/>
        <w:rPr>
          <w:rFonts w:ascii="Times New Roman" w:hAnsi="Times New Roman" w:cs="Times New Roman"/>
          <w:bCs/>
          <w:szCs w:val="24"/>
        </w:rPr>
      </w:pPr>
    </w:p>
    <w:p w14:paraId="5BCBD218" w14:textId="77777777" w:rsidR="002B2C6E" w:rsidRPr="00F95223" w:rsidRDefault="002B2C6E" w:rsidP="002B2C6E">
      <w:pPr>
        <w:jc w:val="center"/>
        <w:rPr>
          <w:rFonts w:ascii="Times New Roman" w:hAnsi="Times New Roman" w:cs="Times New Roman"/>
          <w:bCs/>
          <w:szCs w:val="24"/>
        </w:rPr>
      </w:pPr>
    </w:p>
    <w:p w14:paraId="3547D3DD" w14:textId="77777777" w:rsidR="002B2C6E" w:rsidRPr="00F95223" w:rsidRDefault="002B2C6E" w:rsidP="002B2C6E">
      <w:pPr>
        <w:jc w:val="center"/>
        <w:rPr>
          <w:rFonts w:ascii="Times New Roman" w:hAnsi="Times New Roman" w:cs="Times New Roman"/>
          <w:bCs/>
          <w:szCs w:val="24"/>
        </w:rPr>
      </w:pPr>
      <w:r w:rsidRPr="00F95223">
        <w:rPr>
          <w:rFonts w:ascii="Times New Roman" w:hAnsi="Times New Roman" w:cs="Times New Roman"/>
          <w:bCs/>
          <w:szCs w:val="24"/>
        </w:rPr>
        <w:t>___________________</w:t>
      </w:r>
    </w:p>
    <w:p w14:paraId="1F978367" w14:textId="77777777" w:rsidR="002B2C6E" w:rsidRPr="00F95223" w:rsidRDefault="002B2C6E" w:rsidP="002B2C6E">
      <w:pPr>
        <w:jc w:val="center"/>
        <w:rPr>
          <w:rFonts w:ascii="Times New Roman" w:hAnsi="Times New Roman" w:cs="Times New Roman"/>
          <w:bCs/>
          <w:szCs w:val="24"/>
        </w:rPr>
      </w:pPr>
      <w:r w:rsidRPr="00F95223">
        <w:rPr>
          <w:rFonts w:ascii="Times New Roman" w:hAnsi="Times New Roman" w:cs="Times New Roman"/>
          <w:bCs/>
          <w:szCs w:val="24"/>
        </w:rPr>
        <w:t>REPRESENTANTE LEGAL</w:t>
      </w:r>
    </w:p>
    <w:p w14:paraId="1298D027" w14:textId="77777777" w:rsidR="002B2C6E" w:rsidRPr="00F95223" w:rsidRDefault="002B2C6E" w:rsidP="002B2C6E">
      <w:pPr>
        <w:jc w:val="center"/>
        <w:rPr>
          <w:rFonts w:ascii="Times New Roman" w:hAnsi="Times New Roman" w:cs="Times New Roman"/>
          <w:bCs/>
          <w:szCs w:val="24"/>
        </w:rPr>
      </w:pPr>
      <w:r w:rsidRPr="00F95223">
        <w:rPr>
          <w:rFonts w:ascii="Times New Roman" w:hAnsi="Times New Roman" w:cs="Times New Roman"/>
          <w:bCs/>
          <w:szCs w:val="24"/>
        </w:rPr>
        <w:t>NOME, CPF, ASSINATURA</w:t>
      </w:r>
    </w:p>
    <w:p w14:paraId="0B761175" w14:textId="1411E8D9" w:rsidR="002B2C6E" w:rsidRPr="00F95223" w:rsidRDefault="002B2C6E" w:rsidP="002B2C6E">
      <w:pPr>
        <w:jc w:val="center"/>
        <w:rPr>
          <w:rFonts w:ascii="Times New Roman" w:hAnsi="Times New Roman" w:cs="Times New Roman"/>
          <w:b/>
          <w:szCs w:val="24"/>
        </w:rPr>
      </w:pPr>
    </w:p>
    <w:p w14:paraId="0E1E8DF3" w14:textId="453850D5" w:rsidR="00DB1F2A" w:rsidRPr="00F95223" w:rsidRDefault="00DB1F2A" w:rsidP="002B2C6E">
      <w:pPr>
        <w:jc w:val="center"/>
        <w:rPr>
          <w:rFonts w:ascii="Times New Roman" w:hAnsi="Times New Roman" w:cs="Times New Roman"/>
          <w:b/>
          <w:szCs w:val="24"/>
        </w:rPr>
      </w:pPr>
    </w:p>
    <w:p w14:paraId="1C81E601" w14:textId="3E617A0C" w:rsidR="00DB1F2A" w:rsidRPr="00F95223" w:rsidRDefault="00DB1F2A" w:rsidP="002B2C6E">
      <w:pPr>
        <w:jc w:val="center"/>
        <w:rPr>
          <w:rFonts w:ascii="Times New Roman" w:hAnsi="Times New Roman" w:cs="Times New Roman"/>
          <w:b/>
          <w:szCs w:val="24"/>
        </w:rPr>
      </w:pPr>
    </w:p>
    <w:p w14:paraId="3C93F55A" w14:textId="1338531E" w:rsidR="00DB1F2A" w:rsidRPr="00F95223" w:rsidRDefault="00DB1F2A" w:rsidP="002B2C6E">
      <w:pPr>
        <w:jc w:val="center"/>
        <w:rPr>
          <w:rFonts w:ascii="Times New Roman" w:hAnsi="Times New Roman" w:cs="Times New Roman"/>
          <w:b/>
          <w:szCs w:val="24"/>
        </w:rPr>
      </w:pPr>
    </w:p>
    <w:p w14:paraId="7DE70322" w14:textId="77777777" w:rsidR="00DB1F2A" w:rsidRPr="00F95223" w:rsidRDefault="00DB1F2A" w:rsidP="00B557EE">
      <w:pPr>
        <w:rPr>
          <w:rFonts w:ascii="Times New Roman" w:hAnsi="Times New Roman" w:cs="Times New Roman"/>
          <w:b/>
          <w:szCs w:val="24"/>
        </w:rPr>
      </w:pPr>
    </w:p>
    <w:p w14:paraId="718C9579" w14:textId="381533B2" w:rsidR="002B2C6E" w:rsidRDefault="002B2C6E" w:rsidP="0013069F">
      <w:pPr>
        <w:pStyle w:val="SemEspaamento"/>
        <w:spacing w:line="276" w:lineRule="auto"/>
        <w:rPr>
          <w:b/>
          <w:bCs/>
          <w:color w:val="000000"/>
          <w:sz w:val="24"/>
          <w:szCs w:val="24"/>
        </w:rPr>
      </w:pPr>
    </w:p>
    <w:p w14:paraId="206CF4DB" w14:textId="0EFA2A16" w:rsidR="00902462" w:rsidRDefault="00902462" w:rsidP="0013069F">
      <w:pPr>
        <w:pStyle w:val="SemEspaamento"/>
        <w:spacing w:line="276" w:lineRule="auto"/>
        <w:rPr>
          <w:b/>
          <w:bCs/>
          <w:color w:val="000000"/>
          <w:sz w:val="24"/>
          <w:szCs w:val="24"/>
        </w:rPr>
      </w:pPr>
    </w:p>
    <w:p w14:paraId="2E2D4E22" w14:textId="1B1B3469" w:rsidR="00902462" w:rsidRDefault="00902462" w:rsidP="0013069F">
      <w:pPr>
        <w:pStyle w:val="SemEspaamento"/>
        <w:spacing w:line="276" w:lineRule="auto"/>
        <w:rPr>
          <w:b/>
          <w:bCs/>
          <w:color w:val="000000"/>
          <w:sz w:val="24"/>
          <w:szCs w:val="24"/>
        </w:rPr>
      </w:pPr>
    </w:p>
    <w:p w14:paraId="7DB6739C" w14:textId="77777777" w:rsidR="00902462" w:rsidRPr="00F95223" w:rsidRDefault="00902462" w:rsidP="0013069F">
      <w:pPr>
        <w:pStyle w:val="SemEspaamento"/>
        <w:spacing w:line="276" w:lineRule="auto"/>
        <w:rPr>
          <w:b/>
          <w:bCs/>
          <w:color w:val="000000"/>
          <w:sz w:val="24"/>
          <w:szCs w:val="24"/>
        </w:rPr>
      </w:pPr>
    </w:p>
    <w:p w14:paraId="394F47F5" w14:textId="240FFFFE" w:rsidR="002B2C6E" w:rsidRPr="00F9522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F95223">
        <w:rPr>
          <w:rFonts w:ascii="Times New Roman" w:hAnsi="Times New Roman" w:cs="Times New Roman"/>
          <w:b/>
          <w:color w:val="000000"/>
          <w:szCs w:val="24"/>
        </w:rPr>
        <w:lastRenderedPageBreak/>
        <w:t xml:space="preserve">ANEXO </w:t>
      </w:r>
      <w:r w:rsidR="00653B36" w:rsidRPr="00F95223">
        <w:rPr>
          <w:rFonts w:ascii="Times New Roman" w:hAnsi="Times New Roman" w:cs="Times New Roman"/>
          <w:b/>
          <w:color w:val="000000"/>
          <w:szCs w:val="24"/>
        </w:rPr>
        <w:t>I</w:t>
      </w:r>
      <w:r w:rsidRPr="00F95223">
        <w:rPr>
          <w:rFonts w:ascii="Times New Roman" w:hAnsi="Times New Roman" w:cs="Times New Roman"/>
          <w:b/>
          <w:color w:val="000000"/>
          <w:szCs w:val="24"/>
        </w:rPr>
        <w:t>V – DECLARAÇÃO DO PORTE DA EMPRESA (MICROEMPRESA OU EMPRESA DE PEQUENO PORTE)</w:t>
      </w:r>
    </w:p>
    <w:p w14:paraId="3188455E" w14:textId="77777777" w:rsidR="002B2C6E" w:rsidRPr="00F95223" w:rsidRDefault="002B2C6E" w:rsidP="002B2C6E">
      <w:pPr>
        <w:widowControl w:val="0"/>
        <w:spacing w:after="0"/>
        <w:jc w:val="both"/>
        <w:rPr>
          <w:rFonts w:ascii="Times New Roman" w:hAnsi="Times New Roman" w:cs="Times New Roman"/>
          <w:b/>
          <w:szCs w:val="24"/>
        </w:rPr>
      </w:pPr>
    </w:p>
    <w:p w14:paraId="53D9E5F0" w14:textId="77777777" w:rsidR="002B2C6E" w:rsidRPr="00F95223" w:rsidRDefault="002B2C6E" w:rsidP="002B2C6E">
      <w:pPr>
        <w:widowControl w:val="0"/>
        <w:spacing w:after="0"/>
        <w:jc w:val="both"/>
        <w:rPr>
          <w:rFonts w:ascii="Times New Roman" w:hAnsi="Times New Roman" w:cs="Times New Roman"/>
          <w:b/>
          <w:bCs/>
          <w:iCs/>
          <w:smallCaps/>
          <w:szCs w:val="24"/>
        </w:rPr>
      </w:pPr>
      <w:r w:rsidRPr="00F95223">
        <w:rPr>
          <w:rFonts w:ascii="Times New Roman" w:hAnsi="Times New Roman" w:cs="Times New Roman"/>
          <w:b/>
          <w:szCs w:val="24"/>
        </w:rPr>
        <w:t>[NOME DA EMPRESA</w:t>
      </w:r>
      <w:r w:rsidRPr="00F9522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F95223">
        <w:rPr>
          <w:rFonts w:ascii="Times New Roman" w:hAnsi="Times New Roman" w:cs="Times New Roman"/>
          <w:b/>
          <w:szCs w:val="24"/>
        </w:rPr>
        <w:t>DECLARA</w:t>
      </w:r>
      <w:r w:rsidRPr="00F9522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F9522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F95223">
        <w:rPr>
          <w:rFonts w:ascii="Times New Roman" w:hAnsi="Times New Roman" w:cs="Times New Roman"/>
          <w:b/>
          <w:bCs/>
          <w:iCs/>
          <w:smallCaps/>
          <w:szCs w:val="24"/>
        </w:rPr>
        <w:t>.</w:t>
      </w:r>
      <w:bookmarkEnd w:id="13"/>
    </w:p>
    <w:bookmarkEnd w:id="14"/>
    <w:p w14:paraId="69570A44" w14:textId="77777777" w:rsidR="002B2C6E" w:rsidRPr="00F95223" w:rsidRDefault="002B2C6E" w:rsidP="002B2C6E">
      <w:pPr>
        <w:widowControl w:val="0"/>
        <w:spacing w:after="0"/>
        <w:jc w:val="both"/>
        <w:rPr>
          <w:rFonts w:ascii="Times New Roman" w:hAnsi="Times New Roman" w:cs="Times New Roman"/>
          <w:szCs w:val="24"/>
        </w:rPr>
      </w:pPr>
      <w:r w:rsidRPr="00F95223">
        <w:rPr>
          <w:rFonts w:ascii="Times New Roman" w:hAnsi="Times New Roman" w:cs="Times New Roman"/>
          <w:szCs w:val="24"/>
        </w:rPr>
        <w:t>DECLARO, PARA FINS DA LC 123/2006 E SUAS ALTERAÇÕES, SOB AS PENALIDADES DESTA, SER:</w:t>
      </w:r>
    </w:p>
    <w:p w14:paraId="4B31C9FD" w14:textId="77777777" w:rsidR="002B2C6E" w:rsidRPr="00F95223" w:rsidRDefault="002B2C6E" w:rsidP="002B2C6E">
      <w:pPr>
        <w:spacing w:after="0"/>
        <w:jc w:val="both"/>
        <w:rPr>
          <w:rFonts w:ascii="Times New Roman" w:hAnsi="Times New Roman" w:cs="Times New Roman"/>
          <w:b/>
          <w:szCs w:val="24"/>
        </w:rPr>
      </w:pPr>
    </w:p>
    <w:p w14:paraId="501ECF58" w14:textId="77777777" w:rsidR="002B2C6E" w:rsidRPr="00F95223" w:rsidRDefault="002B2C6E" w:rsidP="002B2C6E">
      <w:pPr>
        <w:spacing w:after="0"/>
        <w:jc w:val="both"/>
        <w:rPr>
          <w:rFonts w:ascii="Times New Roman" w:hAnsi="Times New Roman" w:cs="Times New Roman"/>
          <w:szCs w:val="24"/>
        </w:rPr>
      </w:pPr>
      <w:r w:rsidRPr="00F95223">
        <w:rPr>
          <w:rFonts w:ascii="Times New Roman" w:hAnsi="Times New Roman" w:cs="Times New Roman"/>
          <w:b/>
          <w:szCs w:val="24"/>
        </w:rPr>
        <w:t>(  ) MICROEMPRESA</w:t>
      </w:r>
      <w:r w:rsidRPr="00F9522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F95223" w:rsidRDefault="002B2C6E" w:rsidP="002B2C6E">
      <w:pPr>
        <w:spacing w:after="0"/>
        <w:jc w:val="both"/>
        <w:rPr>
          <w:rFonts w:ascii="Times New Roman" w:hAnsi="Times New Roman" w:cs="Times New Roman"/>
          <w:b/>
          <w:szCs w:val="24"/>
        </w:rPr>
      </w:pPr>
    </w:p>
    <w:p w14:paraId="67AA5200" w14:textId="53176592" w:rsidR="002B2C6E" w:rsidRPr="00F95223" w:rsidRDefault="002B2C6E" w:rsidP="002B2C6E">
      <w:pPr>
        <w:spacing w:after="0"/>
        <w:jc w:val="both"/>
        <w:rPr>
          <w:rFonts w:ascii="Times New Roman" w:hAnsi="Times New Roman" w:cs="Times New Roman"/>
          <w:szCs w:val="24"/>
        </w:rPr>
      </w:pPr>
      <w:r w:rsidRPr="00F95223">
        <w:rPr>
          <w:rFonts w:ascii="Times New Roman" w:hAnsi="Times New Roman" w:cs="Times New Roman"/>
          <w:b/>
          <w:szCs w:val="24"/>
        </w:rPr>
        <w:t xml:space="preserve">( </w:t>
      </w:r>
      <w:r w:rsidR="001F4C1D" w:rsidRPr="00F95223">
        <w:rPr>
          <w:rFonts w:ascii="Times New Roman" w:hAnsi="Times New Roman" w:cs="Times New Roman"/>
          <w:b/>
          <w:szCs w:val="24"/>
        </w:rPr>
        <w:t xml:space="preserve"> </w:t>
      </w:r>
      <w:r w:rsidRPr="00F95223">
        <w:rPr>
          <w:rFonts w:ascii="Times New Roman" w:hAnsi="Times New Roman" w:cs="Times New Roman"/>
          <w:b/>
          <w:szCs w:val="24"/>
        </w:rPr>
        <w:t xml:space="preserve"> ) EMPRESA DE PEQUENO PORTE </w:t>
      </w:r>
      <w:r w:rsidRPr="00F9522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F95223" w:rsidRDefault="002B2C6E" w:rsidP="002B2C6E">
      <w:pPr>
        <w:spacing w:after="0"/>
        <w:jc w:val="both"/>
        <w:rPr>
          <w:rFonts w:ascii="Times New Roman" w:hAnsi="Times New Roman" w:cs="Times New Roman"/>
          <w:b/>
          <w:szCs w:val="24"/>
        </w:rPr>
      </w:pPr>
    </w:p>
    <w:p w14:paraId="2B857BEC" w14:textId="77777777" w:rsidR="002B2C6E" w:rsidRPr="00F95223" w:rsidRDefault="002B2C6E" w:rsidP="002B2C6E">
      <w:pPr>
        <w:spacing w:after="0"/>
        <w:jc w:val="both"/>
        <w:rPr>
          <w:rFonts w:ascii="Times New Roman" w:hAnsi="Times New Roman" w:cs="Times New Roman"/>
          <w:b/>
          <w:szCs w:val="24"/>
        </w:rPr>
      </w:pPr>
      <w:r w:rsidRPr="00F95223">
        <w:rPr>
          <w:rFonts w:ascii="Times New Roman" w:hAnsi="Times New Roman" w:cs="Times New Roman"/>
          <w:b/>
          <w:szCs w:val="24"/>
        </w:rPr>
        <w:t>OBSERVAÇÕES:</w:t>
      </w:r>
    </w:p>
    <w:p w14:paraId="3AEFCE86" w14:textId="77777777" w:rsidR="002B2C6E" w:rsidRPr="00F95223" w:rsidRDefault="002B2C6E" w:rsidP="002B2C6E">
      <w:pPr>
        <w:spacing w:after="0"/>
        <w:jc w:val="both"/>
        <w:rPr>
          <w:rFonts w:ascii="Times New Roman" w:hAnsi="Times New Roman" w:cs="Times New Roman"/>
          <w:b/>
          <w:szCs w:val="24"/>
        </w:rPr>
      </w:pPr>
    </w:p>
    <w:p w14:paraId="1CD2B097" w14:textId="77777777" w:rsidR="002B2C6E" w:rsidRPr="00F95223"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F95223"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F95223" w:rsidRDefault="002B2C6E" w:rsidP="002B2C6E">
      <w:pPr>
        <w:widowControl w:val="0"/>
        <w:spacing w:after="0"/>
        <w:jc w:val="right"/>
        <w:rPr>
          <w:rFonts w:ascii="Times New Roman" w:hAnsi="Times New Roman" w:cs="Times New Roman"/>
          <w:szCs w:val="24"/>
        </w:rPr>
      </w:pPr>
      <w:r w:rsidRPr="00F95223">
        <w:rPr>
          <w:rFonts w:ascii="Times New Roman" w:hAnsi="Times New Roman" w:cs="Times New Roman"/>
          <w:szCs w:val="24"/>
        </w:rPr>
        <w:t>LOCAL E DATA</w:t>
      </w:r>
    </w:p>
    <w:p w14:paraId="7CB13AAA" w14:textId="77777777" w:rsidR="003C50E8" w:rsidRPr="00F95223" w:rsidRDefault="003C50E8" w:rsidP="002B2C6E">
      <w:pPr>
        <w:widowControl w:val="0"/>
        <w:spacing w:after="0"/>
        <w:jc w:val="right"/>
        <w:rPr>
          <w:rFonts w:ascii="Times New Roman" w:hAnsi="Times New Roman" w:cs="Times New Roman"/>
          <w:szCs w:val="24"/>
        </w:rPr>
      </w:pPr>
    </w:p>
    <w:p w14:paraId="5D787A20" w14:textId="77777777" w:rsidR="002B2C6E" w:rsidRPr="00F95223" w:rsidRDefault="002B2C6E" w:rsidP="002B2C6E">
      <w:pPr>
        <w:widowControl w:val="0"/>
        <w:spacing w:after="0"/>
        <w:jc w:val="center"/>
        <w:rPr>
          <w:rFonts w:ascii="Times New Roman" w:hAnsi="Times New Roman" w:cs="Times New Roman"/>
          <w:szCs w:val="24"/>
        </w:rPr>
      </w:pPr>
      <w:r w:rsidRPr="00F95223">
        <w:rPr>
          <w:rFonts w:ascii="Times New Roman" w:hAnsi="Times New Roman" w:cs="Times New Roman"/>
          <w:szCs w:val="24"/>
        </w:rPr>
        <w:t>NOME E ASSINATURA DO REPRESENTANTE LEGAL</w:t>
      </w:r>
    </w:p>
    <w:p w14:paraId="12439D49" w14:textId="767686B3" w:rsidR="00366F57" w:rsidRPr="00F95223" w:rsidRDefault="002B2C6E" w:rsidP="00164E53">
      <w:pPr>
        <w:widowControl w:val="0"/>
        <w:spacing w:after="0"/>
        <w:jc w:val="center"/>
        <w:rPr>
          <w:rFonts w:ascii="Times New Roman" w:hAnsi="Times New Roman" w:cs="Times New Roman"/>
          <w:szCs w:val="24"/>
        </w:rPr>
      </w:pPr>
      <w:r w:rsidRPr="00F95223">
        <w:rPr>
          <w:rFonts w:ascii="Times New Roman" w:hAnsi="Times New Roman" w:cs="Times New Roman"/>
          <w:szCs w:val="24"/>
        </w:rPr>
        <w:t>CPF: XXX.XXX.XXX-XX</w:t>
      </w:r>
    </w:p>
    <w:p w14:paraId="3C1A69B4" w14:textId="5C55EECA" w:rsidR="00164E53" w:rsidRPr="00F95223" w:rsidRDefault="00164E53" w:rsidP="00164E53">
      <w:pPr>
        <w:widowControl w:val="0"/>
        <w:spacing w:after="0"/>
        <w:jc w:val="center"/>
        <w:rPr>
          <w:rFonts w:ascii="Times New Roman" w:hAnsi="Times New Roman" w:cs="Times New Roman"/>
          <w:szCs w:val="24"/>
        </w:rPr>
      </w:pPr>
    </w:p>
    <w:p w14:paraId="67B69166" w14:textId="61F4E3F9" w:rsidR="00164E53" w:rsidRPr="00F95223" w:rsidRDefault="00164E53" w:rsidP="00164E53">
      <w:pPr>
        <w:widowControl w:val="0"/>
        <w:spacing w:after="0"/>
        <w:jc w:val="center"/>
        <w:rPr>
          <w:rFonts w:ascii="Times New Roman" w:hAnsi="Times New Roman" w:cs="Times New Roman"/>
          <w:szCs w:val="24"/>
        </w:rPr>
      </w:pPr>
    </w:p>
    <w:p w14:paraId="0ADAB335" w14:textId="0319B360" w:rsidR="00164E53" w:rsidRPr="00F95223" w:rsidRDefault="00164E53" w:rsidP="00164E53">
      <w:pPr>
        <w:widowControl w:val="0"/>
        <w:spacing w:after="0"/>
        <w:jc w:val="center"/>
        <w:rPr>
          <w:rFonts w:ascii="Times New Roman" w:hAnsi="Times New Roman" w:cs="Times New Roman"/>
          <w:szCs w:val="24"/>
        </w:rPr>
      </w:pPr>
    </w:p>
    <w:p w14:paraId="0C03296B" w14:textId="7058A28C" w:rsidR="00164E53" w:rsidRPr="00F95223" w:rsidRDefault="00164E53" w:rsidP="00164E53">
      <w:pPr>
        <w:widowControl w:val="0"/>
        <w:spacing w:after="0"/>
        <w:jc w:val="center"/>
        <w:rPr>
          <w:rFonts w:ascii="Times New Roman" w:hAnsi="Times New Roman" w:cs="Times New Roman"/>
          <w:szCs w:val="24"/>
        </w:rPr>
      </w:pPr>
    </w:p>
    <w:p w14:paraId="1360B9EE" w14:textId="00C9AB5E" w:rsidR="00164E53" w:rsidRPr="00F95223" w:rsidRDefault="00164E53" w:rsidP="00164E53">
      <w:pPr>
        <w:widowControl w:val="0"/>
        <w:spacing w:after="0"/>
        <w:jc w:val="center"/>
        <w:rPr>
          <w:rFonts w:ascii="Times New Roman" w:hAnsi="Times New Roman" w:cs="Times New Roman"/>
          <w:szCs w:val="24"/>
        </w:rPr>
      </w:pPr>
    </w:p>
    <w:p w14:paraId="53BFE8B3" w14:textId="044EF3AC" w:rsidR="00164E53" w:rsidRPr="00F95223" w:rsidRDefault="00164E53" w:rsidP="00164E53">
      <w:pPr>
        <w:widowControl w:val="0"/>
        <w:spacing w:after="0"/>
        <w:jc w:val="center"/>
        <w:rPr>
          <w:rFonts w:ascii="Times New Roman" w:hAnsi="Times New Roman" w:cs="Times New Roman"/>
          <w:szCs w:val="24"/>
        </w:rPr>
      </w:pPr>
    </w:p>
    <w:p w14:paraId="63E6C7DA" w14:textId="278DE325" w:rsidR="00164E53" w:rsidRPr="00F95223" w:rsidRDefault="00164E53" w:rsidP="00164E53">
      <w:pPr>
        <w:widowControl w:val="0"/>
        <w:spacing w:after="0"/>
        <w:jc w:val="center"/>
        <w:rPr>
          <w:rFonts w:ascii="Times New Roman" w:hAnsi="Times New Roman" w:cs="Times New Roman"/>
          <w:szCs w:val="24"/>
        </w:rPr>
      </w:pPr>
    </w:p>
    <w:p w14:paraId="094FB9F8" w14:textId="529E030F" w:rsidR="00164E53" w:rsidRPr="00F95223" w:rsidRDefault="00164E53" w:rsidP="00164E53">
      <w:pPr>
        <w:widowControl w:val="0"/>
        <w:spacing w:after="0"/>
        <w:jc w:val="center"/>
        <w:rPr>
          <w:rFonts w:ascii="Times New Roman" w:hAnsi="Times New Roman" w:cs="Times New Roman"/>
          <w:szCs w:val="24"/>
        </w:rPr>
      </w:pPr>
    </w:p>
    <w:p w14:paraId="12E8377C" w14:textId="71A54C23" w:rsidR="00164E53" w:rsidRPr="00F95223" w:rsidRDefault="00164E53" w:rsidP="00164E53">
      <w:pPr>
        <w:widowControl w:val="0"/>
        <w:spacing w:after="0"/>
        <w:jc w:val="center"/>
        <w:rPr>
          <w:rFonts w:ascii="Times New Roman" w:hAnsi="Times New Roman" w:cs="Times New Roman"/>
          <w:szCs w:val="24"/>
        </w:rPr>
      </w:pPr>
    </w:p>
    <w:p w14:paraId="6D66CE7A" w14:textId="1C0C1097" w:rsidR="00164E53" w:rsidRPr="00F95223" w:rsidRDefault="00164E53" w:rsidP="00164E53">
      <w:pPr>
        <w:widowControl w:val="0"/>
        <w:spacing w:after="0"/>
        <w:jc w:val="center"/>
        <w:rPr>
          <w:rFonts w:ascii="Times New Roman" w:hAnsi="Times New Roman" w:cs="Times New Roman"/>
          <w:szCs w:val="24"/>
        </w:rPr>
      </w:pPr>
    </w:p>
    <w:p w14:paraId="15E5247C" w14:textId="12B5624C" w:rsidR="00164E53" w:rsidRPr="00F95223" w:rsidRDefault="00164E53" w:rsidP="00164E53">
      <w:pPr>
        <w:widowControl w:val="0"/>
        <w:spacing w:after="0"/>
        <w:jc w:val="center"/>
        <w:rPr>
          <w:rFonts w:ascii="Times New Roman" w:hAnsi="Times New Roman" w:cs="Times New Roman"/>
          <w:szCs w:val="24"/>
        </w:rPr>
      </w:pPr>
    </w:p>
    <w:p w14:paraId="5388A864" w14:textId="3CB0F9AB" w:rsidR="00164E53" w:rsidRPr="00F95223" w:rsidRDefault="00164E53" w:rsidP="00164E53">
      <w:pPr>
        <w:widowControl w:val="0"/>
        <w:spacing w:after="0"/>
        <w:jc w:val="center"/>
        <w:rPr>
          <w:rFonts w:ascii="Times New Roman" w:hAnsi="Times New Roman" w:cs="Times New Roman"/>
          <w:szCs w:val="24"/>
        </w:rPr>
      </w:pPr>
    </w:p>
    <w:p w14:paraId="6C66D9D4" w14:textId="40BF8982" w:rsidR="00164E53" w:rsidRPr="00F95223" w:rsidRDefault="00164E53" w:rsidP="00164E53">
      <w:pPr>
        <w:widowControl w:val="0"/>
        <w:spacing w:after="0"/>
        <w:jc w:val="center"/>
        <w:rPr>
          <w:rFonts w:ascii="Times New Roman" w:hAnsi="Times New Roman" w:cs="Times New Roman"/>
          <w:szCs w:val="24"/>
        </w:rPr>
      </w:pPr>
    </w:p>
    <w:p w14:paraId="0F0B24DC" w14:textId="3991BD3A" w:rsidR="00164E53" w:rsidRPr="00F95223" w:rsidRDefault="00164E53" w:rsidP="00164E53">
      <w:pPr>
        <w:widowControl w:val="0"/>
        <w:spacing w:after="0"/>
        <w:jc w:val="center"/>
        <w:rPr>
          <w:rFonts w:ascii="Times New Roman" w:hAnsi="Times New Roman" w:cs="Times New Roman"/>
          <w:szCs w:val="24"/>
        </w:rPr>
      </w:pPr>
    </w:p>
    <w:p w14:paraId="2715217B" w14:textId="70B22321" w:rsidR="00164E53" w:rsidRPr="00F95223" w:rsidRDefault="00164E53" w:rsidP="00164E53">
      <w:pPr>
        <w:widowControl w:val="0"/>
        <w:spacing w:after="0"/>
        <w:jc w:val="center"/>
        <w:rPr>
          <w:rFonts w:ascii="Times New Roman" w:hAnsi="Times New Roman" w:cs="Times New Roman"/>
          <w:szCs w:val="24"/>
        </w:rPr>
      </w:pPr>
    </w:p>
    <w:p w14:paraId="2ADB08D4" w14:textId="0FD9C330" w:rsidR="00B664BD" w:rsidRPr="00F95223" w:rsidRDefault="00B664BD" w:rsidP="008205C5">
      <w:pPr>
        <w:widowControl w:val="0"/>
        <w:spacing w:after="0"/>
        <w:rPr>
          <w:rFonts w:ascii="Times New Roman" w:hAnsi="Times New Roman" w:cs="Times New Roman"/>
          <w:szCs w:val="24"/>
        </w:rPr>
      </w:pPr>
    </w:p>
    <w:p w14:paraId="3021D29E" w14:textId="1C99CA7F" w:rsidR="005E5948" w:rsidRPr="00F95223" w:rsidRDefault="005E5948" w:rsidP="008205C5">
      <w:pPr>
        <w:widowControl w:val="0"/>
        <w:spacing w:after="0"/>
        <w:rPr>
          <w:rFonts w:ascii="Times New Roman" w:hAnsi="Times New Roman" w:cs="Times New Roman"/>
          <w:szCs w:val="24"/>
        </w:rPr>
      </w:pPr>
    </w:p>
    <w:p w14:paraId="52FA2E78" w14:textId="62D5A49B" w:rsidR="005E5948" w:rsidRPr="00F95223" w:rsidRDefault="005E5948" w:rsidP="008205C5">
      <w:pPr>
        <w:widowControl w:val="0"/>
        <w:spacing w:after="0"/>
        <w:rPr>
          <w:rFonts w:ascii="Times New Roman" w:hAnsi="Times New Roman" w:cs="Times New Roman"/>
          <w:szCs w:val="24"/>
        </w:rPr>
      </w:pPr>
    </w:p>
    <w:p w14:paraId="3918C78B" w14:textId="06ABF54B" w:rsidR="005E5948" w:rsidRPr="00F95223" w:rsidRDefault="005E5948" w:rsidP="008205C5">
      <w:pPr>
        <w:widowControl w:val="0"/>
        <w:spacing w:after="0"/>
        <w:rPr>
          <w:rFonts w:ascii="Times New Roman" w:hAnsi="Times New Roman" w:cs="Times New Roman"/>
          <w:szCs w:val="24"/>
        </w:rPr>
      </w:pPr>
    </w:p>
    <w:p w14:paraId="0DEDF0E7" w14:textId="7C3F794C" w:rsidR="005E5948" w:rsidRPr="00F95223" w:rsidRDefault="005E5948" w:rsidP="008205C5">
      <w:pPr>
        <w:widowControl w:val="0"/>
        <w:spacing w:after="0"/>
        <w:rPr>
          <w:rFonts w:ascii="Times New Roman" w:hAnsi="Times New Roman" w:cs="Times New Roman"/>
          <w:szCs w:val="24"/>
        </w:rPr>
      </w:pPr>
    </w:p>
    <w:p w14:paraId="2A1D5F55" w14:textId="43DF0A22" w:rsidR="005E5948" w:rsidRPr="00F95223" w:rsidRDefault="005E5948" w:rsidP="008205C5">
      <w:pPr>
        <w:widowControl w:val="0"/>
        <w:spacing w:after="0"/>
        <w:rPr>
          <w:rFonts w:ascii="Times New Roman" w:hAnsi="Times New Roman" w:cs="Times New Roman"/>
          <w:szCs w:val="24"/>
        </w:rPr>
      </w:pPr>
    </w:p>
    <w:p w14:paraId="5E94946A" w14:textId="050E8D17" w:rsidR="005E5948" w:rsidRPr="00F95223" w:rsidRDefault="005E5948" w:rsidP="008205C5">
      <w:pPr>
        <w:widowControl w:val="0"/>
        <w:spacing w:after="0"/>
        <w:rPr>
          <w:rFonts w:ascii="Times New Roman" w:hAnsi="Times New Roman" w:cs="Times New Roman"/>
          <w:szCs w:val="24"/>
        </w:rPr>
      </w:pPr>
    </w:p>
    <w:p w14:paraId="1A475205" w14:textId="3D22592A" w:rsidR="005E5948" w:rsidRPr="00F95223" w:rsidRDefault="005E5948" w:rsidP="008205C5">
      <w:pPr>
        <w:widowControl w:val="0"/>
        <w:spacing w:after="0"/>
        <w:rPr>
          <w:rFonts w:ascii="Times New Roman" w:hAnsi="Times New Roman" w:cs="Times New Roman"/>
          <w:szCs w:val="24"/>
        </w:rPr>
      </w:pPr>
    </w:p>
    <w:p w14:paraId="69C387CE" w14:textId="0D3DEB17" w:rsidR="005E5948" w:rsidRPr="00F95223" w:rsidRDefault="005E5948" w:rsidP="008205C5">
      <w:pPr>
        <w:widowControl w:val="0"/>
        <w:spacing w:after="0"/>
        <w:rPr>
          <w:rFonts w:ascii="Times New Roman" w:hAnsi="Times New Roman" w:cs="Times New Roman"/>
          <w:szCs w:val="24"/>
        </w:rPr>
      </w:pPr>
    </w:p>
    <w:p w14:paraId="1B70917F" w14:textId="488A7B32" w:rsidR="005E5948" w:rsidRPr="00F95223" w:rsidRDefault="005E5948" w:rsidP="008205C5">
      <w:pPr>
        <w:widowControl w:val="0"/>
        <w:spacing w:after="0"/>
        <w:rPr>
          <w:rFonts w:ascii="Times New Roman" w:hAnsi="Times New Roman" w:cs="Times New Roman"/>
          <w:szCs w:val="24"/>
        </w:rPr>
      </w:pPr>
    </w:p>
    <w:p w14:paraId="03A500A3" w14:textId="6C162E07" w:rsidR="005E5948" w:rsidRPr="00F95223" w:rsidRDefault="005E5948" w:rsidP="008205C5">
      <w:pPr>
        <w:widowControl w:val="0"/>
        <w:spacing w:after="0"/>
        <w:rPr>
          <w:rFonts w:ascii="Times New Roman" w:hAnsi="Times New Roman" w:cs="Times New Roman"/>
          <w:szCs w:val="24"/>
        </w:rPr>
      </w:pPr>
    </w:p>
    <w:p w14:paraId="29F0A0F4" w14:textId="0F5B8563" w:rsidR="005E5948" w:rsidRPr="00F95223" w:rsidRDefault="005E5948" w:rsidP="008205C5">
      <w:pPr>
        <w:widowControl w:val="0"/>
        <w:spacing w:after="0"/>
        <w:rPr>
          <w:rFonts w:ascii="Times New Roman" w:hAnsi="Times New Roman" w:cs="Times New Roman"/>
          <w:szCs w:val="24"/>
        </w:rPr>
      </w:pPr>
    </w:p>
    <w:p w14:paraId="4518EB26" w14:textId="6801F5E1" w:rsidR="005E5948" w:rsidRPr="00F95223" w:rsidRDefault="005E5948" w:rsidP="008205C5">
      <w:pPr>
        <w:widowControl w:val="0"/>
        <w:spacing w:after="0"/>
        <w:rPr>
          <w:rFonts w:ascii="Times New Roman" w:hAnsi="Times New Roman" w:cs="Times New Roman"/>
          <w:szCs w:val="24"/>
        </w:rPr>
      </w:pPr>
    </w:p>
    <w:p w14:paraId="2E42BA37" w14:textId="50EEA506" w:rsidR="005E5948" w:rsidRPr="00F95223" w:rsidRDefault="005E5948" w:rsidP="008205C5">
      <w:pPr>
        <w:widowControl w:val="0"/>
        <w:spacing w:after="0"/>
        <w:rPr>
          <w:rFonts w:ascii="Times New Roman" w:hAnsi="Times New Roman" w:cs="Times New Roman"/>
          <w:szCs w:val="24"/>
        </w:rPr>
      </w:pPr>
    </w:p>
    <w:p w14:paraId="6E3DB73C" w14:textId="50AB73C1" w:rsidR="005E5948" w:rsidRPr="00F95223" w:rsidRDefault="005E5948" w:rsidP="008205C5">
      <w:pPr>
        <w:widowControl w:val="0"/>
        <w:spacing w:after="0"/>
        <w:rPr>
          <w:rFonts w:ascii="Times New Roman" w:hAnsi="Times New Roman" w:cs="Times New Roman"/>
          <w:szCs w:val="24"/>
        </w:rPr>
      </w:pPr>
    </w:p>
    <w:p w14:paraId="5C848FCC" w14:textId="648D7965" w:rsidR="005E5948" w:rsidRPr="00F95223" w:rsidRDefault="005E5948" w:rsidP="008205C5">
      <w:pPr>
        <w:widowControl w:val="0"/>
        <w:spacing w:after="0"/>
        <w:rPr>
          <w:rFonts w:ascii="Times New Roman" w:hAnsi="Times New Roman" w:cs="Times New Roman"/>
          <w:szCs w:val="24"/>
        </w:rPr>
      </w:pPr>
    </w:p>
    <w:p w14:paraId="2277144D" w14:textId="4D528412" w:rsidR="005E5948" w:rsidRPr="00F95223" w:rsidRDefault="005E5948" w:rsidP="008205C5">
      <w:pPr>
        <w:widowControl w:val="0"/>
        <w:spacing w:after="0"/>
        <w:rPr>
          <w:rFonts w:ascii="Times New Roman" w:hAnsi="Times New Roman" w:cs="Times New Roman"/>
          <w:szCs w:val="24"/>
        </w:rPr>
      </w:pPr>
    </w:p>
    <w:p w14:paraId="5C9B9157" w14:textId="789B72DB" w:rsidR="005E5948" w:rsidRPr="00F95223" w:rsidRDefault="005E5948" w:rsidP="005E5948">
      <w:pPr>
        <w:jc w:val="right"/>
        <w:rPr>
          <w:rFonts w:ascii="Times New Roman" w:eastAsia="Calibri" w:hAnsi="Times New Roman" w:cs="Times New Roman"/>
          <w:b/>
          <w:szCs w:val="24"/>
        </w:rPr>
      </w:pPr>
      <w:r w:rsidRPr="00F95223">
        <w:rPr>
          <w:rFonts w:ascii="Times New Roman" w:eastAsia="Calibri" w:hAnsi="Times New Roman" w:cs="Times New Roman"/>
          <w:b/>
          <w:szCs w:val="24"/>
        </w:rPr>
        <w:lastRenderedPageBreak/>
        <w:t>PROCESSO ADMINISTRATIVO Nº 1</w:t>
      </w:r>
      <w:r w:rsidR="00B557EE">
        <w:rPr>
          <w:rFonts w:ascii="Times New Roman" w:eastAsia="Calibri" w:hAnsi="Times New Roman" w:cs="Times New Roman"/>
          <w:b/>
          <w:szCs w:val="24"/>
        </w:rPr>
        <w:t>1146</w:t>
      </w:r>
      <w:r w:rsidRPr="00F95223">
        <w:rPr>
          <w:rFonts w:ascii="Times New Roman" w:eastAsia="Calibri" w:hAnsi="Times New Roman" w:cs="Times New Roman"/>
          <w:b/>
          <w:szCs w:val="24"/>
        </w:rPr>
        <w:t>/2025</w:t>
      </w:r>
    </w:p>
    <w:p w14:paraId="572391F1" w14:textId="4C8CA842" w:rsidR="005E5948" w:rsidRPr="00F95223" w:rsidRDefault="005E5948" w:rsidP="005E5948">
      <w:pPr>
        <w:tabs>
          <w:tab w:val="left" w:pos="2296"/>
        </w:tabs>
        <w:jc w:val="right"/>
        <w:rPr>
          <w:rFonts w:ascii="Times New Roman" w:eastAsia="Verdana" w:hAnsi="Times New Roman" w:cs="Times New Roman"/>
          <w:b/>
          <w:bCs/>
          <w:szCs w:val="24"/>
        </w:rPr>
      </w:pPr>
      <w:r w:rsidRPr="00F95223">
        <w:rPr>
          <w:rFonts w:ascii="Times New Roman" w:eastAsia="Verdana" w:hAnsi="Times New Roman" w:cs="Times New Roman"/>
          <w:b/>
          <w:bCs/>
          <w:szCs w:val="24"/>
        </w:rPr>
        <w:t>PROCESSO LICITATÓRIO Nº 03</w:t>
      </w:r>
      <w:r w:rsidR="00B557EE">
        <w:rPr>
          <w:rFonts w:ascii="Times New Roman" w:eastAsia="Verdana" w:hAnsi="Times New Roman" w:cs="Times New Roman"/>
          <w:b/>
          <w:bCs/>
          <w:szCs w:val="24"/>
        </w:rPr>
        <w:t>6</w:t>
      </w:r>
      <w:r w:rsidRPr="00F95223">
        <w:rPr>
          <w:rFonts w:ascii="Times New Roman" w:eastAsia="Verdana" w:hAnsi="Times New Roman" w:cs="Times New Roman"/>
          <w:b/>
          <w:bCs/>
          <w:szCs w:val="24"/>
        </w:rPr>
        <w:t>/2025</w:t>
      </w:r>
    </w:p>
    <w:p w14:paraId="0AA2B481" w14:textId="77777777" w:rsidR="005E5948" w:rsidRPr="00F95223" w:rsidRDefault="005E5948" w:rsidP="005E5948">
      <w:pPr>
        <w:jc w:val="right"/>
        <w:rPr>
          <w:rFonts w:ascii="Times New Roman" w:eastAsia="Calibri" w:hAnsi="Times New Roman" w:cs="Times New Roman"/>
          <w:b/>
          <w:szCs w:val="24"/>
        </w:rPr>
      </w:pPr>
    </w:p>
    <w:p w14:paraId="1EF36632" w14:textId="77777777" w:rsidR="005E5948" w:rsidRPr="00F95223" w:rsidRDefault="005E5948" w:rsidP="005E5948">
      <w:pPr>
        <w:pBdr>
          <w:top w:val="single" w:sz="4" w:space="1" w:color="000000"/>
          <w:left w:val="nil"/>
          <w:bottom w:val="single" w:sz="4" w:space="1" w:color="000000"/>
          <w:right w:val="nil"/>
          <w:between w:val="nil"/>
        </w:pBdr>
        <w:shd w:val="clear" w:color="auto" w:fill="D6E3BC"/>
        <w:jc w:val="center"/>
        <w:rPr>
          <w:rFonts w:ascii="Times New Roman" w:eastAsia="Calibri" w:hAnsi="Times New Roman" w:cs="Times New Roman"/>
          <w:color w:val="000000"/>
          <w:szCs w:val="24"/>
        </w:rPr>
      </w:pPr>
      <w:r w:rsidRPr="0078587D">
        <w:rPr>
          <w:rFonts w:ascii="Times New Roman" w:eastAsia="Calibri" w:hAnsi="Times New Roman" w:cs="Times New Roman"/>
          <w:b/>
          <w:color w:val="000000"/>
          <w:szCs w:val="24"/>
        </w:rPr>
        <w:t>MINUTA DO CONTRATO</w:t>
      </w:r>
    </w:p>
    <w:p w14:paraId="7AA461E1" w14:textId="77777777" w:rsidR="005E5948" w:rsidRPr="00F95223" w:rsidRDefault="005E5948" w:rsidP="005E5948">
      <w:pPr>
        <w:rPr>
          <w:rFonts w:ascii="Times New Roman" w:eastAsia="Calibri" w:hAnsi="Times New Roman" w:cs="Times New Roman"/>
          <w:b/>
          <w:szCs w:val="24"/>
        </w:rPr>
      </w:pPr>
      <w:bookmarkStart w:id="15" w:name="_Hlk164429072"/>
    </w:p>
    <w:p w14:paraId="0F4BED27" w14:textId="77777777" w:rsidR="005E5948" w:rsidRPr="00F95223" w:rsidRDefault="005E5948" w:rsidP="005E5948">
      <w:pPr>
        <w:rPr>
          <w:rFonts w:ascii="Times New Roman" w:eastAsia="Calibri" w:hAnsi="Times New Roman" w:cs="Times New Roman"/>
          <w:b/>
          <w:szCs w:val="24"/>
        </w:rPr>
      </w:pPr>
      <w:r w:rsidRPr="00F95223">
        <w:rPr>
          <w:rFonts w:ascii="Times New Roman" w:eastAsia="Calibri" w:hAnsi="Times New Roman" w:cs="Times New Roman"/>
          <w:b/>
          <w:szCs w:val="24"/>
        </w:rPr>
        <w:t>Contrato nº xxx/2025</w:t>
      </w:r>
    </w:p>
    <w:p w14:paraId="6ED5A0BF" w14:textId="77777777" w:rsidR="005E5948" w:rsidRPr="00F95223" w:rsidRDefault="005E5948" w:rsidP="005E5948">
      <w:pPr>
        <w:rPr>
          <w:rFonts w:ascii="Times New Roman" w:eastAsia="Calibri" w:hAnsi="Times New Roman" w:cs="Times New Roman"/>
          <w:b/>
          <w:szCs w:val="24"/>
        </w:rPr>
      </w:pPr>
    </w:p>
    <w:p w14:paraId="1484A657" w14:textId="77777777" w:rsidR="005E5948" w:rsidRPr="00F95223" w:rsidRDefault="005E5948" w:rsidP="005E5948">
      <w:pPr>
        <w:rPr>
          <w:rFonts w:ascii="Times New Roman" w:eastAsia="Calibri" w:hAnsi="Times New Roman" w:cs="Times New Roman"/>
          <w:b/>
          <w:szCs w:val="24"/>
        </w:rPr>
      </w:pPr>
    </w:p>
    <w:p w14:paraId="3FEE2143" w14:textId="77777777" w:rsidR="005E5948" w:rsidRPr="00F95223" w:rsidRDefault="005E5948" w:rsidP="005E5948">
      <w:pPr>
        <w:pStyle w:val="Recuodecorpodetexto"/>
        <w:tabs>
          <w:tab w:val="left" w:pos="900"/>
        </w:tabs>
        <w:spacing w:after="0" w:line="276" w:lineRule="auto"/>
        <w:ind w:left="3600"/>
        <w:jc w:val="both"/>
        <w:rPr>
          <w:b/>
          <w:bCs/>
          <w:smallCaps/>
        </w:rPr>
      </w:pPr>
      <w:r w:rsidRPr="00F95223">
        <w:rPr>
          <w:b/>
          <w:smallCaps/>
        </w:rPr>
        <w:t xml:space="preserve">Contrato que entre si Celebram </w:t>
      </w:r>
      <w:r w:rsidRPr="00F95223">
        <w:rPr>
          <w:b/>
          <w:smallCaps/>
          <w:lang w:val="pt-BR"/>
        </w:rPr>
        <w:t>o</w:t>
      </w:r>
      <w:r w:rsidRPr="00F95223">
        <w:rPr>
          <w:b/>
          <w:smallCaps/>
        </w:rPr>
        <w:t xml:space="preserve"> </w:t>
      </w:r>
      <w:r w:rsidRPr="00F95223">
        <w:rPr>
          <w:b/>
          <w:smallCaps/>
          <w:lang w:val="pt-BR"/>
        </w:rPr>
        <w:t>Serviço Autônomo de Água e Esgoto</w:t>
      </w:r>
      <w:r w:rsidRPr="00F95223">
        <w:rPr>
          <w:b/>
          <w:smallCaps/>
        </w:rPr>
        <w:t xml:space="preserve"> de São Gabriel do Oeste</w:t>
      </w:r>
      <w:r w:rsidRPr="00F95223">
        <w:rPr>
          <w:b/>
          <w:smallCaps/>
          <w:lang w:val="pt-BR"/>
        </w:rPr>
        <w:t xml:space="preserve"> </w:t>
      </w:r>
      <w:r w:rsidRPr="00F95223">
        <w:rPr>
          <w:b/>
          <w:smallCaps/>
        </w:rPr>
        <w:t>MS</w:t>
      </w:r>
      <w:r w:rsidRPr="00F95223">
        <w:rPr>
          <w:b/>
          <w:bCs/>
          <w:smallCaps/>
        </w:rPr>
        <w:t>,</w:t>
      </w:r>
      <w:r w:rsidRPr="00F95223">
        <w:rPr>
          <w:b/>
          <w:bCs/>
          <w:smallCaps/>
          <w:lang w:val="pt-BR"/>
        </w:rPr>
        <w:t xml:space="preserve"> </w:t>
      </w:r>
      <w:r w:rsidRPr="00F95223">
        <w:rPr>
          <w:b/>
          <w:bCs/>
          <w:smallCaps/>
        </w:rPr>
        <w:t>e</w:t>
      </w:r>
      <w:r w:rsidRPr="00F95223">
        <w:rPr>
          <w:b/>
          <w:bCs/>
          <w:smallCaps/>
          <w:lang w:val="pt-BR"/>
        </w:rPr>
        <w:t xml:space="preserve"> a Empresa</w:t>
      </w:r>
      <w:r w:rsidRPr="00F95223">
        <w:rPr>
          <w:b/>
          <w:bCs/>
          <w:smallCaps/>
        </w:rPr>
        <w:t xml:space="preserve"> xxxxxxxxxxxxxx.</w:t>
      </w:r>
    </w:p>
    <w:p w14:paraId="2D7ED006" w14:textId="77777777" w:rsidR="005E5948" w:rsidRPr="00F95223" w:rsidRDefault="005E5948" w:rsidP="005E5948">
      <w:pPr>
        <w:pStyle w:val="Recuodecorpodetexto"/>
        <w:tabs>
          <w:tab w:val="left" w:pos="900"/>
        </w:tabs>
        <w:spacing w:after="0" w:line="276" w:lineRule="auto"/>
        <w:ind w:left="3600"/>
        <w:jc w:val="both"/>
        <w:rPr>
          <w:b/>
          <w:bCs/>
          <w:smallCaps/>
          <w:lang w:val="pt-BR"/>
        </w:rPr>
      </w:pPr>
    </w:p>
    <w:p w14:paraId="74FF30FF" w14:textId="77777777" w:rsidR="005E5948" w:rsidRPr="00F95223" w:rsidRDefault="005E5948" w:rsidP="005E5948">
      <w:pPr>
        <w:pStyle w:val="Recuodecorpodetexto"/>
        <w:tabs>
          <w:tab w:val="left" w:pos="900"/>
        </w:tabs>
        <w:spacing w:after="0" w:line="276" w:lineRule="auto"/>
        <w:ind w:left="0"/>
        <w:rPr>
          <w:bCs/>
          <w:smallCaps/>
        </w:rPr>
      </w:pPr>
    </w:p>
    <w:p w14:paraId="7D079707"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 xml:space="preserve">O SERVIÇO AUTÔNOMO DE ÁGUA E ESGOTO (SAAE) DE SÃO GABRIEL DO OESTE-MS,  autarquia municipal, sediada na Rua Minas Gerais, 855, inscrita no CNPJ/MF sob o nº xxxxxxxxxxxxxx, representada pela Presidente Sra. XXXXXXXXXXXXXXX, brasileira, xxxxxxx, RG n.º xxxxx SSP/MS e CPF n.º xxxxxxxxxxxxxx, residente a Rua xxxxxxxxxxxx, nº xxxxx, Bairro xxxxxxxxxxxxx nesta cidade, doravante denominado simplesmente </w:t>
      </w:r>
      <w:r w:rsidRPr="00F95223">
        <w:rPr>
          <w:rFonts w:ascii="Times New Roman" w:hAnsi="Times New Roman" w:cs="Times New Roman"/>
          <w:b/>
          <w:szCs w:val="24"/>
        </w:rPr>
        <w:t>CONTRATANTE</w:t>
      </w:r>
      <w:r w:rsidRPr="00F95223">
        <w:rPr>
          <w:rFonts w:ascii="Times New Roman" w:hAnsi="Times New Roman" w:cs="Times New Roman"/>
          <w:szCs w:val="24"/>
        </w:rPr>
        <w:t xml:space="preserve">, e a Empresa ....., inscrita  no CNPJ/MF sob o nº.........com sede a Rua ........., n° ............., Bairro.........., nesta cidade, neste ato representada por seu proprietário Sr(a).  xxxxxxxxxx, brasileiro, portador do RG nº xxxxx, e do CPF nº xxxx, residente a Rua xxxxxxx. Nº xxx, cidade xxxxx, doravante denominada simplesmente </w:t>
      </w:r>
      <w:r w:rsidRPr="00F95223">
        <w:rPr>
          <w:rFonts w:ascii="Times New Roman" w:hAnsi="Times New Roman" w:cs="Times New Roman"/>
          <w:b/>
          <w:smallCaps/>
          <w:szCs w:val="24"/>
        </w:rPr>
        <w:t>CONTRATADA</w:t>
      </w:r>
      <w:r w:rsidRPr="00F95223">
        <w:rPr>
          <w:rFonts w:ascii="Times New Roman" w:hAnsi="Times New Roman" w:cs="Times New Roman"/>
          <w:szCs w:val="24"/>
        </w:rPr>
        <w:t>, tem entre si justo e avençado, e celebram o presente Contrato sujeitando-se às normas preconizadas na Lei nº 14.133, de 1º de abril de 2.021, em conformidade com Termo de Referência, mediante as cláusulas e condições a seguir enunciadas.</w:t>
      </w:r>
    </w:p>
    <w:p w14:paraId="2739D311" w14:textId="77777777" w:rsidR="005E5948" w:rsidRPr="00F95223" w:rsidRDefault="005E5948" w:rsidP="005E5948">
      <w:pPr>
        <w:pStyle w:val="Listadecontinuao"/>
        <w:spacing w:after="0" w:line="276" w:lineRule="auto"/>
        <w:ind w:left="0"/>
        <w:jc w:val="both"/>
        <w:rPr>
          <w:b/>
          <w:bCs/>
          <w:color w:val="000000"/>
          <w:sz w:val="24"/>
          <w:szCs w:val="24"/>
        </w:rPr>
      </w:pPr>
    </w:p>
    <w:p w14:paraId="7062FFD3" w14:textId="1B362D83" w:rsidR="005E5948" w:rsidRPr="00F95223" w:rsidRDefault="005E5948" w:rsidP="005E5948">
      <w:pPr>
        <w:pStyle w:val="Listadecontinuao"/>
        <w:spacing w:after="0" w:line="276" w:lineRule="auto"/>
        <w:ind w:left="0"/>
        <w:jc w:val="both"/>
        <w:rPr>
          <w:color w:val="000000"/>
          <w:sz w:val="24"/>
          <w:szCs w:val="24"/>
        </w:rPr>
      </w:pPr>
      <w:r w:rsidRPr="00F95223">
        <w:rPr>
          <w:b/>
          <w:bCs/>
          <w:color w:val="000000"/>
          <w:sz w:val="24"/>
          <w:szCs w:val="24"/>
        </w:rPr>
        <w:t>DO FUNDAMENTO LEGAL</w:t>
      </w:r>
      <w:r w:rsidRPr="00F95223">
        <w:rPr>
          <w:color w:val="000000"/>
          <w:sz w:val="24"/>
          <w:szCs w:val="24"/>
        </w:rPr>
        <w:t xml:space="preserve">: O presente CONTRATO, é firmado em decorrência da homologação da Senhora Presidente do SAAE, exarada em despacho constante no PROCESSO nº </w:t>
      </w:r>
      <w:r w:rsidR="00564AA2">
        <w:rPr>
          <w:sz w:val="24"/>
          <w:szCs w:val="24"/>
        </w:rPr>
        <w:t>11146</w:t>
      </w:r>
      <w:r w:rsidRPr="00F95223">
        <w:rPr>
          <w:color w:val="000000"/>
          <w:sz w:val="24"/>
          <w:szCs w:val="24"/>
        </w:rPr>
        <w:t>/2025, na modalidade de DISPENSA ELETRÔNICA Nº 0</w:t>
      </w:r>
      <w:r w:rsidR="00564AA2">
        <w:rPr>
          <w:color w:val="000000"/>
          <w:sz w:val="24"/>
          <w:szCs w:val="24"/>
        </w:rPr>
        <w:t>24</w:t>
      </w:r>
      <w:r w:rsidRPr="00F95223">
        <w:rPr>
          <w:color w:val="000000"/>
          <w:sz w:val="24"/>
          <w:szCs w:val="24"/>
        </w:rPr>
        <w:t>/2025, nos termos da Lei Federal nº 14.133/2021.</w:t>
      </w:r>
    </w:p>
    <w:p w14:paraId="20FD3AE3" w14:textId="77777777" w:rsidR="005E5948" w:rsidRPr="00F95223" w:rsidRDefault="005E5948" w:rsidP="005E5948">
      <w:pPr>
        <w:pStyle w:val="Listadecontinuao"/>
        <w:spacing w:after="0" w:line="276" w:lineRule="auto"/>
        <w:ind w:left="0"/>
        <w:jc w:val="both"/>
        <w:rPr>
          <w:color w:val="000000"/>
          <w:sz w:val="24"/>
          <w:szCs w:val="24"/>
        </w:rPr>
      </w:pPr>
    </w:p>
    <w:p w14:paraId="2DC8EC69" w14:textId="77777777" w:rsidR="005E5948" w:rsidRPr="00F95223" w:rsidRDefault="005E5948" w:rsidP="005E5948">
      <w:pPr>
        <w:pStyle w:val="Listadecontinuao"/>
        <w:spacing w:after="0" w:line="276" w:lineRule="auto"/>
        <w:ind w:left="0"/>
        <w:jc w:val="both"/>
        <w:rPr>
          <w:sz w:val="24"/>
          <w:szCs w:val="24"/>
        </w:rPr>
      </w:pPr>
      <w:r w:rsidRPr="00F95223">
        <w:rPr>
          <w:b/>
          <w:bCs/>
          <w:sz w:val="24"/>
          <w:szCs w:val="24"/>
        </w:rPr>
        <w:t>DA LEGISLAÇÃO APLICÁVEL:</w:t>
      </w:r>
      <w:r w:rsidRPr="00F95223">
        <w:rPr>
          <w:sz w:val="24"/>
          <w:szCs w:val="24"/>
        </w:rPr>
        <w:t xml:space="preserve"> Aplica-se a este instrumento contratual as disposições da </w:t>
      </w:r>
      <w:r w:rsidRPr="00F95223">
        <w:rPr>
          <w:bCs/>
          <w:color w:val="000000"/>
          <w:sz w:val="24"/>
          <w:szCs w:val="24"/>
        </w:rPr>
        <w:t xml:space="preserve">Lei Federal n° 14.133/2021, Lei Complementar Federal n° 123/2006 e </w:t>
      </w:r>
      <w:r w:rsidRPr="00F95223">
        <w:rPr>
          <w:bCs/>
          <w:color w:val="000000"/>
          <w:sz w:val="24"/>
          <w:szCs w:val="24"/>
        </w:rPr>
        <w:lastRenderedPageBreak/>
        <w:t>suas alterações, Lei Complementar Municipal nº 176/2017</w:t>
      </w:r>
      <w:r w:rsidRPr="00F95223">
        <w:rPr>
          <w:color w:val="000000"/>
          <w:sz w:val="24"/>
          <w:szCs w:val="24"/>
        </w:rPr>
        <w:t xml:space="preserve"> e demais</w:t>
      </w:r>
      <w:r w:rsidRPr="00F95223">
        <w:rPr>
          <w:sz w:val="24"/>
          <w:szCs w:val="24"/>
        </w:rPr>
        <w:t xml:space="preserve"> especificações e condições legais</w:t>
      </w:r>
      <w:r w:rsidRPr="00F95223">
        <w:rPr>
          <w:bCs/>
          <w:sz w:val="24"/>
          <w:szCs w:val="24"/>
        </w:rPr>
        <w:t>, em especial para dirimir os casos omissos e a integral execução do presente CONTRATO.</w:t>
      </w:r>
    </w:p>
    <w:p w14:paraId="102238BC" w14:textId="77777777" w:rsidR="005E5948" w:rsidRPr="00F95223" w:rsidRDefault="005E5948" w:rsidP="005E5948">
      <w:pPr>
        <w:widowControl w:val="0"/>
        <w:ind w:firstLine="3402"/>
        <w:jc w:val="both"/>
        <w:rPr>
          <w:rFonts w:ascii="Times New Roman" w:hAnsi="Times New Roman" w:cs="Times New Roman"/>
          <w:szCs w:val="24"/>
        </w:rPr>
      </w:pPr>
    </w:p>
    <w:p w14:paraId="0BE74DCE" w14:textId="77777777" w:rsidR="005E5948" w:rsidRPr="00F95223" w:rsidRDefault="005E5948" w:rsidP="005E5948">
      <w:pPr>
        <w:pStyle w:val="Ttulo4"/>
        <w:spacing w:before="0" w:line="276" w:lineRule="auto"/>
        <w:jc w:val="both"/>
        <w:rPr>
          <w:b w:val="0"/>
          <w:bCs w:val="0"/>
          <w:i/>
          <w:sz w:val="24"/>
          <w:szCs w:val="24"/>
        </w:rPr>
      </w:pPr>
      <w:r w:rsidRPr="00F95223">
        <w:rPr>
          <w:smallCaps/>
          <w:sz w:val="24"/>
          <w:szCs w:val="24"/>
        </w:rPr>
        <w:t>Cláusula Primeira-     Do Objeto</w:t>
      </w:r>
    </w:p>
    <w:p w14:paraId="43A09294" w14:textId="77777777" w:rsidR="005E5948" w:rsidRPr="00564AA2" w:rsidRDefault="005E5948" w:rsidP="005E5948">
      <w:pPr>
        <w:tabs>
          <w:tab w:val="left" w:pos="426"/>
        </w:tabs>
        <w:jc w:val="both"/>
        <w:rPr>
          <w:rFonts w:ascii="Times New Roman" w:hAnsi="Times New Roman" w:cs="Times New Roman"/>
          <w:szCs w:val="24"/>
        </w:rPr>
      </w:pPr>
    </w:p>
    <w:p w14:paraId="3F1A1E15" w14:textId="551B9671" w:rsidR="005E5948" w:rsidRPr="00564AA2" w:rsidRDefault="005E5948" w:rsidP="005E5948">
      <w:pPr>
        <w:tabs>
          <w:tab w:val="left" w:pos="900"/>
        </w:tabs>
        <w:jc w:val="both"/>
        <w:rPr>
          <w:rFonts w:ascii="Times New Roman" w:hAnsi="Times New Roman" w:cs="Times New Roman"/>
          <w:bCs/>
          <w:szCs w:val="24"/>
        </w:rPr>
      </w:pPr>
      <w:r w:rsidRPr="00564AA2">
        <w:rPr>
          <w:rFonts w:ascii="Times New Roman" w:hAnsi="Times New Roman" w:cs="Times New Roman"/>
          <w:b/>
          <w:bCs/>
          <w:szCs w:val="24"/>
        </w:rPr>
        <w:t>1.1.</w:t>
      </w:r>
      <w:r w:rsidRPr="00564AA2">
        <w:rPr>
          <w:rFonts w:ascii="Times New Roman" w:hAnsi="Times New Roman" w:cs="Times New Roman"/>
          <w:szCs w:val="24"/>
        </w:rPr>
        <w:t xml:space="preserve"> </w:t>
      </w:r>
      <w:r w:rsidR="00564AA2">
        <w:rPr>
          <w:rFonts w:ascii="Times New Roman" w:hAnsi="Times New Roman" w:cs="Times New Roman"/>
          <w:bCs/>
          <w:szCs w:val="24"/>
        </w:rPr>
        <w:t>C</w:t>
      </w:r>
      <w:r w:rsidR="00564AA2" w:rsidRPr="00564AA2">
        <w:rPr>
          <w:rFonts w:ascii="Times New Roman" w:hAnsi="Times New Roman" w:cs="Times New Roman"/>
          <w:bCs/>
          <w:szCs w:val="24"/>
        </w:rPr>
        <w:t>ontratação de empresa para prestação de serviços especializados</w:t>
      </w:r>
      <w:r w:rsidR="00564AA2" w:rsidRPr="00564AA2">
        <w:rPr>
          <w:rFonts w:ascii="Times New Roman" w:hAnsi="Times New Roman" w:cs="Times New Roman"/>
          <w:szCs w:val="24"/>
        </w:rPr>
        <w:t xml:space="preserve"> de recarga de extintores de incêndio atualmente em uso nas dependências do Serviço Autônomo de Água e Esgoto (SAAE) do município de São Gabriel do Oeste/MS, incluindo a execução de testes hidrostáticos</w:t>
      </w:r>
      <w:r w:rsidRPr="00564AA2">
        <w:rPr>
          <w:rFonts w:ascii="Times New Roman" w:hAnsi="Times New Roman" w:cs="Times New Roman"/>
          <w:bCs/>
          <w:szCs w:val="24"/>
        </w:rPr>
        <w:t>, conforme condições, quantidades e exigências estabelecidas no Termo de Referências.</w:t>
      </w:r>
    </w:p>
    <w:p w14:paraId="0364ECCF" w14:textId="20D33E79"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1.2.</w:t>
      </w:r>
      <w:r w:rsidRPr="00F95223">
        <w:rPr>
          <w:rFonts w:ascii="Times New Roman" w:eastAsia="Century Gothic" w:hAnsi="Times New Roman" w:cs="Times New Roman"/>
          <w:color w:val="000000"/>
          <w:szCs w:val="24"/>
        </w:rPr>
        <w:t xml:space="preserve"> Vinculam esta contratação, independentemente de transcrição:</w:t>
      </w:r>
    </w:p>
    <w:p w14:paraId="51DD804A" w14:textId="77777777" w:rsidR="005E5948" w:rsidRPr="00F95223" w:rsidRDefault="005E5948" w:rsidP="005E5948">
      <w:pPr>
        <w:ind w:firstLine="567"/>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1.2.1.</w:t>
      </w:r>
      <w:r w:rsidRPr="00F95223">
        <w:rPr>
          <w:rFonts w:ascii="Times New Roman" w:eastAsia="Century Gothic" w:hAnsi="Times New Roman" w:cs="Times New Roman"/>
          <w:color w:val="000000"/>
          <w:szCs w:val="24"/>
        </w:rPr>
        <w:t xml:space="preserve"> O Termo de Referência;</w:t>
      </w:r>
    </w:p>
    <w:p w14:paraId="398F6E7A" w14:textId="77777777" w:rsidR="005E5948" w:rsidRPr="00F95223" w:rsidRDefault="005E5948" w:rsidP="005E5948">
      <w:pPr>
        <w:ind w:firstLine="567"/>
        <w:jc w:val="both"/>
        <w:rPr>
          <w:rFonts w:ascii="Times New Roman" w:eastAsia="Century Gothic" w:hAnsi="Times New Roman" w:cs="Times New Roman"/>
          <w:color w:val="000000"/>
          <w:szCs w:val="24"/>
        </w:rPr>
      </w:pPr>
      <w:r w:rsidRPr="00F95223">
        <w:rPr>
          <w:rFonts w:ascii="Times New Roman" w:hAnsi="Times New Roman" w:cs="Times New Roman"/>
          <w:b/>
          <w:bCs/>
          <w:szCs w:val="24"/>
        </w:rPr>
        <w:t>1.2.2.</w:t>
      </w:r>
      <w:r w:rsidRPr="00F95223">
        <w:rPr>
          <w:rFonts w:ascii="Times New Roman" w:hAnsi="Times New Roman" w:cs="Times New Roman"/>
          <w:szCs w:val="24"/>
        </w:rPr>
        <w:t xml:space="preserve"> </w:t>
      </w:r>
      <w:r w:rsidRPr="00F95223">
        <w:rPr>
          <w:rFonts w:ascii="Times New Roman" w:eastAsia="Century Gothic" w:hAnsi="Times New Roman" w:cs="Times New Roman"/>
          <w:color w:val="000000"/>
          <w:szCs w:val="24"/>
        </w:rPr>
        <w:t>A Proposta da Contratada;</w:t>
      </w:r>
    </w:p>
    <w:p w14:paraId="4E8DFEC2" w14:textId="77777777" w:rsidR="005E5948" w:rsidRPr="00F95223" w:rsidRDefault="005E5948" w:rsidP="005E5948">
      <w:pPr>
        <w:ind w:firstLine="567"/>
        <w:jc w:val="both"/>
        <w:rPr>
          <w:rFonts w:ascii="Times New Roman" w:hAnsi="Times New Roman" w:cs="Times New Roman"/>
          <w:szCs w:val="24"/>
        </w:rPr>
      </w:pPr>
      <w:r w:rsidRPr="00F95223">
        <w:rPr>
          <w:rFonts w:ascii="Times New Roman" w:hAnsi="Times New Roman" w:cs="Times New Roman"/>
          <w:b/>
          <w:bCs/>
          <w:szCs w:val="24"/>
        </w:rPr>
        <w:t>1.2.3.</w:t>
      </w:r>
      <w:r w:rsidRPr="00F95223">
        <w:rPr>
          <w:rFonts w:ascii="Times New Roman" w:hAnsi="Times New Roman" w:cs="Times New Roman"/>
          <w:szCs w:val="24"/>
        </w:rPr>
        <w:t xml:space="preserve"> </w:t>
      </w:r>
      <w:r w:rsidRPr="00F95223">
        <w:rPr>
          <w:rFonts w:ascii="Times New Roman" w:eastAsia="Century Gothic" w:hAnsi="Times New Roman" w:cs="Times New Roman"/>
          <w:color w:val="000000"/>
          <w:szCs w:val="24"/>
        </w:rPr>
        <w:t>Eventuais anexos dos documentos supracitados e deste contrato.</w:t>
      </w:r>
    </w:p>
    <w:p w14:paraId="38733A69" w14:textId="77777777" w:rsidR="005E5948" w:rsidRPr="00F95223" w:rsidRDefault="005E5948" w:rsidP="005E5948">
      <w:pPr>
        <w:tabs>
          <w:tab w:val="left" w:pos="426"/>
        </w:tabs>
        <w:jc w:val="both"/>
        <w:rPr>
          <w:rFonts w:ascii="Times New Roman" w:hAnsi="Times New Roman" w:cs="Times New Roman"/>
          <w:szCs w:val="24"/>
        </w:rPr>
      </w:pPr>
    </w:p>
    <w:p w14:paraId="599087A9" w14:textId="07650DEB" w:rsidR="005E5948" w:rsidRPr="00F95223" w:rsidRDefault="005E5948" w:rsidP="005E5948">
      <w:pPr>
        <w:tabs>
          <w:tab w:val="left" w:pos="426"/>
        </w:tabs>
        <w:jc w:val="both"/>
        <w:rPr>
          <w:rFonts w:ascii="Times New Roman" w:hAnsi="Times New Roman" w:cs="Times New Roman"/>
          <w:bCs/>
          <w:szCs w:val="24"/>
        </w:rPr>
      </w:pPr>
      <w:r w:rsidRPr="00F95223">
        <w:rPr>
          <w:rFonts w:ascii="Times New Roman" w:hAnsi="Times New Roman" w:cs="Times New Roman"/>
          <w:b/>
          <w:bCs/>
          <w:szCs w:val="24"/>
        </w:rPr>
        <w:t>1.3.</w:t>
      </w:r>
      <w:r w:rsidRPr="00F95223">
        <w:rPr>
          <w:rFonts w:ascii="Times New Roman" w:hAnsi="Times New Roman" w:cs="Times New Roman"/>
          <w:szCs w:val="24"/>
        </w:rPr>
        <w:t xml:space="preserve"> </w:t>
      </w:r>
      <w:r w:rsidRPr="00F95223">
        <w:rPr>
          <w:rFonts w:ascii="Times New Roman" w:hAnsi="Times New Roman" w:cs="Times New Roman"/>
          <w:bCs/>
          <w:szCs w:val="24"/>
        </w:rPr>
        <w:t>Os documentos referidos no item 1.2 são considerados suficientes para, em complemento a este Termo Contratual, definirem a sua extensão, e desta forma, regerem a execução adequada do CONTRATO ora celebrado.</w:t>
      </w:r>
    </w:p>
    <w:p w14:paraId="4AD3B634" w14:textId="77777777" w:rsidR="005E5948" w:rsidRPr="00F95223" w:rsidRDefault="005E5948" w:rsidP="005E5948">
      <w:pPr>
        <w:tabs>
          <w:tab w:val="left" w:pos="426"/>
        </w:tabs>
        <w:jc w:val="both"/>
        <w:rPr>
          <w:rFonts w:ascii="Times New Roman" w:hAnsi="Times New Roman" w:cs="Times New Roman"/>
          <w:b/>
          <w:szCs w:val="24"/>
        </w:rPr>
      </w:pPr>
    </w:p>
    <w:p w14:paraId="18B15515" w14:textId="77777777" w:rsidR="005E5948" w:rsidRPr="00F95223" w:rsidRDefault="005E5948" w:rsidP="005E5948">
      <w:pPr>
        <w:pStyle w:val="Ttulo4"/>
        <w:spacing w:before="0" w:line="276" w:lineRule="auto"/>
        <w:jc w:val="both"/>
        <w:rPr>
          <w:b w:val="0"/>
          <w:bCs w:val="0"/>
          <w:i/>
          <w:iCs/>
          <w:smallCaps/>
          <w:sz w:val="24"/>
          <w:szCs w:val="24"/>
        </w:rPr>
      </w:pPr>
      <w:r w:rsidRPr="00F95223">
        <w:rPr>
          <w:smallCaps/>
          <w:sz w:val="24"/>
          <w:szCs w:val="24"/>
        </w:rPr>
        <w:t>Cláusula Segunda-     Da Vigência e Prorrogação</w:t>
      </w:r>
    </w:p>
    <w:p w14:paraId="6619D5AD" w14:textId="77777777" w:rsidR="005E5948" w:rsidRPr="00F95223" w:rsidRDefault="005E5948" w:rsidP="005E5948">
      <w:pPr>
        <w:pStyle w:val="Corpodetexto2"/>
        <w:spacing w:after="0" w:line="276" w:lineRule="auto"/>
        <w:jc w:val="both"/>
        <w:rPr>
          <w:highlight w:val="yellow"/>
          <w:lang w:val="pt-BR"/>
        </w:rPr>
      </w:pPr>
    </w:p>
    <w:p w14:paraId="64CAD2D6" w14:textId="5B41BE77" w:rsidR="005E5948" w:rsidRPr="00F95223" w:rsidRDefault="005E5948" w:rsidP="005E5948">
      <w:pPr>
        <w:pStyle w:val="Ttulo4"/>
        <w:spacing w:before="0" w:line="276" w:lineRule="auto"/>
        <w:jc w:val="both"/>
        <w:rPr>
          <w:rFonts w:eastAsia="Times New Roman"/>
          <w:b w:val="0"/>
          <w:bCs w:val="0"/>
          <w:sz w:val="24"/>
          <w:szCs w:val="24"/>
        </w:rPr>
      </w:pPr>
      <w:r w:rsidRPr="00F95223">
        <w:rPr>
          <w:rFonts w:eastAsia="Times New Roman"/>
          <w:sz w:val="24"/>
          <w:szCs w:val="24"/>
        </w:rPr>
        <w:t>2.1.</w:t>
      </w:r>
      <w:r w:rsidRPr="00F95223">
        <w:rPr>
          <w:rFonts w:eastAsia="Times New Roman"/>
          <w:b w:val="0"/>
          <w:bCs w:val="0"/>
          <w:sz w:val="24"/>
          <w:szCs w:val="24"/>
        </w:rPr>
        <w:t xml:space="preserve">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0434B885" w14:textId="77777777" w:rsidR="005E5948" w:rsidRPr="00F95223" w:rsidRDefault="005E5948" w:rsidP="005E5948">
      <w:pPr>
        <w:rPr>
          <w:rFonts w:ascii="Times New Roman" w:hAnsi="Times New Roman" w:cs="Times New Roman"/>
          <w:szCs w:val="24"/>
          <w:lang w:val="x-none" w:eastAsia="x-none"/>
        </w:rPr>
      </w:pPr>
    </w:p>
    <w:p w14:paraId="540740BF" w14:textId="77777777" w:rsidR="005E5948" w:rsidRPr="00F95223" w:rsidRDefault="005E5948" w:rsidP="005E5948">
      <w:pPr>
        <w:jc w:val="both"/>
        <w:rPr>
          <w:rFonts w:ascii="Times New Roman" w:hAnsi="Times New Roman" w:cs="Times New Roman"/>
          <w:szCs w:val="24"/>
          <w:lang w:eastAsia="x-none"/>
        </w:rPr>
      </w:pPr>
      <w:r w:rsidRPr="00F95223">
        <w:rPr>
          <w:rFonts w:ascii="Times New Roman" w:hAnsi="Times New Roman" w:cs="Times New Roman"/>
          <w:b/>
          <w:szCs w:val="24"/>
          <w:lang w:eastAsia="x-none"/>
        </w:rPr>
        <w:t>2.2.</w:t>
      </w:r>
      <w:r w:rsidRPr="00F95223">
        <w:rPr>
          <w:rFonts w:ascii="Times New Roman" w:hAnsi="Times New Roman" w:cs="Times New Roman"/>
          <w:szCs w:val="24"/>
          <w:lang w:eastAsia="x-none"/>
        </w:rPr>
        <w:t xml:space="preserve"> </w:t>
      </w:r>
      <w:r w:rsidRPr="00F95223">
        <w:rPr>
          <w:rFonts w:ascii="Times New Roman" w:hAnsi="Times New Roman" w:cs="Times New Roman"/>
          <w:bCs/>
          <w:szCs w:val="24"/>
        </w:rPr>
        <w:t>O prazo de execução dos serviços será de 30 (trinta) dias, contados a partir da data de recebimento da nota de empenho.</w:t>
      </w:r>
    </w:p>
    <w:p w14:paraId="667F100A" w14:textId="77C86ACC" w:rsidR="005E4358" w:rsidRDefault="005E5948" w:rsidP="005E4358">
      <w:pPr>
        <w:pStyle w:val="NormalWeb"/>
        <w:jc w:val="both"/>
        <w:rPr>
          <w:bCs/>
        </w:rPr>
      </w:pPr>
      <w:r w:rsidRPr="00F95223">
        <w:rPr>
          <w:b/>
          <w:lang w:eastAsia="x-none"/>
        </w:rPr>
        <w:t xml:space="preserve">2.3 </w:t>
      </w:r>
      <w:r w:rsidRPr="005E4358">
        <w:t>Os serviços compreendem</w:t>
      </w:r>
      <w:r w:rsidR="005E4358" w:rsidRPr="005E4358">
        <w:rPr>
          <w:bCs/>
        </w:rPr>
        <w:t xml:space="preserve"> recargas e selos de recarga conforme NBR 12962</w:t>
      </w:r>
      <w:r w:rsidR="005E4358">
        <w:rPr>
          <w:bCs/>
        </w:rPr>
        <w:t>.</w:t>
      </w:r>
    </w:p>
    <w:p w14:paraId="5EB602DA" w14:textId="111DE576" w:rsidR="005E4358" w:rsidRPr="005E4358" w:rsidRDefault="005E4358" w:rsidP="005E4358">
      <w:pPr>
        <w:pStyle w:val="NormalWeb"/>
        <w:jc w:val="both"/>
        <w:rPr>
          <w:bCs/>
        </w:rPr>
      </w:pPr>
      <w:r w:rsidRPr="005E4358">
        <w:rPr>
          <w:b/>
        </w:rPr>
        <w:lastRenderedPageBreak/>
        <w:t>2.</w:t>
      </w:r>
      <w:r>
        <w:rPr>
          <w:b/>
        </w:rPr>
        <w:t>4</w:t>
      </w:r>
      <w:r w:rsidRPr="005E4358">
        <w:rPr>
          <w:b/>
        </w:rPr>
        <w:t xml:space="preserve"> </w:t>
      </w:r>
      <w:r w:rsidRPr="005E4358">
        <w:rPr>
          <w:bCs/>
        </w:rPr>
        <w:t>O transporte do produto é de responsabilidade da Empresa Fornecedora e o veículo deverá estar devidamente identificado conforme normas da ABNT/Ministério dos Transportes para produtos perigosos de acordo com a legislação de trânsito.</w:t>
      </w:r>
    </w:p>
    <w:p w14:paraId="34334192" w14:textId="5553477A" w:rsidR="005E5948" w:rsidRPr="005E4358" w:rsidRDefault="005E4358" w:rsidP="005E4358">
      <w:pPr>
        <w:pStyle w:val="NormalWeb"/>
        <w:jc w:val="both"/>
      </w:pPr>
      <w:r w:rsidRPr="005E4358">
        <w:rPr>
          <w:b/>
          <w:bCs/>
        </w:rPr>
        <w:t>2.</w:t>
      </w:r>
      <w:r>
        <w:rPr>
          <w:b/>
          <w:bCs/>
        </w:rPr>
        <w:t>5</w:t>
      </w:r>
      <w:r>
        <w:t xml:space="preserve"> </w:t>
      </w:r>
      <w:r w:rsidR="005E5948" w:rsidRPr="005E4358">
        <w:t>Os serviços serão executados nos seguintes endereços:</w:t>
      </w:r>
    </w:p>
    <w:tbl>
      <w:tblPr>
        <w:tblStyle w:val="Tabelacomgrade1"/>
        <w:tblW w:w="5163" w:type="pct"/>
        <w:tblLook w:val="04A0" w:firstRow="1" w:lastRow="0" w:firstColumn="1" w:lastColumn="0" w:noHBand="0" w:noVBand="1"/>
      </w:tblPr>
      <w:tblGrid>
        <w:gridCol w:w="8771"/>
      </w:tblGrid>
      <w:tr w:rsidR="005E4358" w:rsidRPr="005E4358" w14:paraId="142BC97D" w14:textId="77777777" w:rsidTr="00FD401C">
        <w:trPr>
          <w:trHeight w:val="2143"/>
        </w:trPr>
        <w:tc>
          <w:tcPr>
            <w:tcW w:w="5000" w:type="pct"/>
            <w:tcBorders>
              <w:bottom w:val="single" w:sz="4" w:space="0" w:color="auto"/>
            </w:tcBorders>
          </w:tcPr>
          <w:p w14:paraId="46FEF5F4"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SEDE ADMINISTRATIVA – LOCALIZADA NA RUA MINAS GERAIS Nº 855, CENTRO, SÃO GABRIEL DO OESTE – MS:</w:t>
            </w:r>
          </w:p>
          <w:p w14:paraId="3E2E78AB"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Pó Químico – nº 3/266;</w:t>
            </w:r>
          </w:p>
          <w:p w14:paraId="17D8089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AP - Água pressurizada 10LTS – nº 3/267;</w:t>
            </w:r>
          </w:p>
          <w:p w14:paraId="55CE8C34"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3/693;</w:t>
            </w:r>
          </w:p>
          <w:p w14:paraId="6FE590B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Gás Carbônico 6 kg – nº 3/1161;</w:t>
            </w:r>
          </w:p>
          <w:p w14:paraId="54EC9C0F" w14:textId="77777777" w:rsidR="005E4358" w:rsidRPr="005E4358" w:rsidRDefault="005E4358" w:rsidP="00FD401C">
            <w:pPr>
              <w:pStyle w:val="Standard"/>
              <w:tabs>
                <w:tab w:val="left" w:pos="541"/>
                <w:tab w:val="left" w:pos="826"/>
                <w:tab w:val="left" w:pos="1126"/>
                <w:tab w:val="left" w:pos="1381"/>
                <w:tab w:val="left" w:pos="1636"/>
                <w:tab w:val="left" w:pos="1951"/>
                <w:tab w:val="left" w:pos="2206"/>
                <w:tab w:val="left" w:leader="underscore" w:pos="7322"/>
              </w:tabs>
              <w:spacing w:before="57" w:after="57"/>
              <w:jc w:val="both"/>
              <w:rPr>
                <w:rFonts w:cs="Times New Roman"/>
                <w:bCs/>
                <w:sz w:val="24"/>
              </w:rPr>
            </w:pPr>
            <w:r w:rsidRPr="005E4358">
              <w:rPr>
                <w:rFonts w:cs="Times New Roman"/>
                <w:bCs/>
                <w:sz w:val="24"/>
              </w:rPr>
              <w:t>Extintor Pó Químico 4 k – nº 3/1162.</w:t>
            </w:r>
          </w:p>
        </w:tc>
      </w:tr>
      <w:tr w:rsidR="005E4358" w:rsidRPr="005E4358" w14:paraId="65E322A5" w14:textId="77777777" w:rsidTr="00FD401C">
        <w:trPr>
          <w:trHeight w:val="1267"/>
        </w:trPr>
        <w:tc>
          <w:tcPr>
            <w:tcW w:w="5000" w:type="pct"/>
            <w:tcBorders>
              <w:bottom w:val="single" w:sz="4" w:space="0" w:color="auto"/>
            </w:tcBorders>
          </w:tcPr>
          <w:p w14:paraId="6EDD724F"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ALMOXARIFADO – LOCALIZADO NA RUA ESPÍRITO SANTO Nº 481, CENTRO, SÃO GABRIEL DO OESTE – MS:</w:t>
            </w:r>
          </w:p>
          <w:p w14:paraId="40773FDA"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tipo AP - Água Pressurizada 10LTS – nº 3/362;</w:t>
            </w:r>
          </w:p>
          <w:p w14:paraId="39D9717A"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3/695.</w:t>
            </w:r>
          </w:p>
        </w:tc>
      </w:tr>
      <w:tr w:rsidR="005E4358" w:rsidRPr="005E4358" w14:paraId="357ACF8D" w14:textId="77777777" w:rsidTr="00FD401C">
        <w:trPr>
          <w:trHeight w:val="24"/>
        </w:trPr>
        <w:tc>
          <w:tcPr>
            <w:tcW w:w="5000" w:type="pct"/>
            <w:tcBorders>
              <w:bottom w:val="single" w:sz="4" w:space="0" w:color="auto"/>
            </w:tcBorders>
          </w:tcPr>
          <w:p w14:paraId="55B4FF2A"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POSTO DE ATENDIMENTO JD GRAMADO – LOCALIZADO NA RUA DAS CURICACAS Nº 1611, JARDIM GRAMADO, SÃO GABRIEL DO OESTE – MS:</w:t>
            </w:r>
          </w:p>
          <w:p w14:paraId="1BADC554"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AP- Água pressurizada 10LTS – nº 3/114;</w:t>
            </w:r>
          </w:p>
          <w:p w14:paraId="7477DD8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3/697.</w:t>
            </w:r>
          </w:p>
        </w:tc>
      </w:tr>
      <w:tr w:rsidR="005E4358" w:rsidRPr="005E4358" w14:paraId="742D504D" w14:textId="77777777" w:rsidTr="00FD401C">
        <w:trPr>
          <w:trHeight w:val="1486"/>
        </w:trPr>
        <w:tc>
          <w:tcPr>
            <w:tcW w:w="5000" w:type="pct"/>
            <w:tcBorders>
              <w:bottom w:val="single" w:sz="4" w:space="0" w:color="auto"/>
            </w:tcBorders>
          </w:tcPr>
          <w:p w14:paraId="43791496"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LABORATÓRIO SAAE - UTA-01 – LOCALIZADO NA RUA RIO GRANDE DO SUL Nº 1.839, CENTRO, SÃO GABRIEL DO OESTE – MS:</w:t>
            </w:r>
          </w:p>
          <w:p w14:paraId="17179975"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AP - Água pressurizada 10LTS – nº 3/112;</w:t>
            </w:r>
          </w:p>
          <w:p w14:paraId="7F66E49B"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8Kg – nº 3/361;</w:t>
            </w:r>
          </w:p>
          <w:p w14:paraId="295D1CF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3/696.</w:t>
            </w:r>
          </w:p>
        </w:tc>
      </w:tr>
      <w:tr w:rsidR="005E4358" w:rsidRPr="005E4358" w14:paraId="2F4BFA9B" w14:textId="77777777" w:rsidTr="00FD401C">
        <w:trPr>
          <w:trHeight w:val="24"/>
        </w:trPr>
        <w:tc>
          <w:tcPr>
            <w:tcW w:w="5000" w:type="pct"/>
            <w:tcBorders>
              <w:bottom w:val="single" w:sz="4" w:space="0" w:color="auto"/>
            </w:tcBorders>
          </w:tcPr>
          <w:p w14:paraId="096E7DA2"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UTA-02 – LOCALIZADO NA AV GETULIO VARGAS, Nº 1.056, CENTRO, SÃO GABRIEL DO OESTE – MS:</w:t>
            </w:r>
          </w:p>
          <w:p w14:paraId="6ED65371"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 nº 3/025.</w:t>
            </w:r>
          </w:p>
        </w:tc>
      </w:tr>
      <w:tr w:rsidR="005E4358" w:rsidRPr="005E4358" w14:paraId="332CABD5" w14:textId="77777777" w:rsidTr="00FD401C">
        <w:trPr>
          <w:trHeight w:val="24"/>
        </w:trPr>
        <w:tc>
          <w:tcPr>
            <w:tcW w:w="5000" w:type="pct"/>
            <w:tcBorders>
              <w:bottom w:val="single" w:sz="4" w:space="0" w:color="auto"/>
            </w:tcBorders>
          </w:tcPr>
          <w:p w14:paraId="10D9DD2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UTA-03 – LOCALIZADO NA RUA DOS TUCANOS, Nº 289, BAIRRO JARDIM GRAMADO, SÃO GABRIEL DO OESTE – MS:</w:t>
            </w:r>
          </w:p>
          <w:p w14:paraId="1106210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 nº 3/113.</w:t>
            </w:r>
          </w:p>
        </w:tc>
      </w:tr>
      <w:tr w:rsidR="005E4358" w:rsidRPr="005E4358" w14:paraId="5A2D8971" w14:textId="77777777" w:rsidTr="00FD401C">
        <w:trPr>
          <w:trHeight w:val="24"/>
        </w:trPr>
        <w:tc>
          <w:tcPr>
            <w:tcW w:w="5000" w:type="pct"/>
            <w:tcBorders>
              <w:bottom w:val="single" w:sz="4" w:space="0" w:color="auto"/>
            </w:tcBorders>
          </w:tcPr>
          <w:p w14:paraId="53C8D202" w14:textId="77777777" w:rsidR="005E4358" w:rsidRPr="005E4358" w:rsidRDefault="005E4358" w:rsidP="00FD401C">
            <w:pPr>
              <w:tabs>
                <w:tab w:val="left" w:pos="708"/>
                <w:tab w:val="center" w:pos="4419"/>
                <w:tab w:val="right" w:pos="8838"/>
              </w:tabs>
              <w:rPr>
                <w:rFonts w:ascii="Times New Roman" w:hAnsi="Times New Roman"/>
                <w:bCs/>
                <w:sz w:val="24"/>
                <w:szCs w:val="24"/>
              </w:rPr>
            </w:pPr>
          </w:p>
        </w:tc>
      </w:tr>
      <w:tr w:rsidR="005E4358" w:rsidRPr="005E4358" w14:paraId="12EEDA96" w14:textId="77777777" w:rsidTr="00FD401C">
        <w:trPr>
          <w:trHeight w:val="24"/>
        </w:trPr>
        <w:tc>
          <w:tcPr>
            <w:tcW w:w="5000" w:type="pct"/>
            <w:tcBorders>
              <w:bottom w:val="single" w:sz="4" w:space="0" w:color="auto"/>
            </w:tcBorders>
          </w:tcPr>
          <w:p w14:paraId="1FFE916A"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UTA-04 – LOCALIZADO NA RUA CEARÁ, Nº 1.892, JARDIM ALVORADA, SÃO GABRIEL DO OESTE – MS:</w:t>
            </w:r>
          </w:p>
          <w:p w14:paraId="041D4F6D"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 nº 3/182;</w:t>
            </w:r>
          </w:p>
          <w:p w14:paraId="737CB9BF"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AP - Água pressurizada 10LTS – nº 3/183.</w:t>
            </w:r>
          </w:p>
        </w:tc>
      </w:tr>
      <w:tr w:rsidR="005E4358" w:rsidRPr="005E4358" w14:paraId="0D81D4D1" w14:textId="77777777" w:rsidTr="00FD401C">
        <w:trPr>
          <w:trHeight w:val="24"/>
        </w:trPr>
        <w:tc>
          <w:tcPr>
            <w:tcW w:w="5000" w:type="pct"/>
            <w:tcBorders>
              <w:bottom w:val="single" w:sz="4" w:space="0" w:color="auto"/>
            </w:tcBorders>
          </w:tcPr>
          <w:p w14:paraId="70446C41"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UTA-07 - LOCALIZAÇÃO NA AV PRIMO MAFFISSONI, S/N, JARDIM ALVORADA, SÃO GABRIEL DO OESTE – MS:</w:t>
            </w:r>
          </w:p>
          <w:p w14:paraId="0BF9E98F"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 nº 3/265.</w:t>
            </w:r>
          </w:p>
        </w:tc>
      </w:tr>
      <w:tr w:rsidR="005E4358" w:rsidRPr="005E4358" w14:paraId="1DCE6AAA" w14:textId="77777777" w:rsidTr="00FD401C">
        <w:trPr>
          <w:trHeight w:val="24"/>
        </w:trPr>
        <w:tc>
          <w:tcPr>
            <w:tcW w:w="5000" w:type="pct"/>
            <w:tcBorders>
              <w:bottom w:val="single" w:sz="4" w:space="0" w:color="auto"/>
            </w:tcBorders>
          </w:tcPr>
          <w:p w14:paraId="48CDFC7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UTA-08 –LOCALIZADO NA RUA DAS PALMEIRAS, S/N, BAIRRO JARDIM GRAMADO, SÃO GABRIEL DO OESTE – MS:</w:t>
            </w:r>
          </w:p>
          <w:p w14:paraId="215A3C77"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Água Pressurizada 10 litros – nº 3/1160.</w:t>
            </w:r>
          </w:p>
        </w:tc>
      </w:tr>
      <w:tr w:rsidR="005E4358" w:rsidRPr="005E4358" w14:paraId="7912C894" w14:textId="77777777" w:rsidTr="00FD401C">
        <w:trPr>
          <w:trHeight w:val="24"/>
        </w:trPr>
        <w:tc>
          <w:tcPr>
            <w:tcW w:w="5000" w:type="pct"/>
            <w:tcBorders>
              <w:bottom w:val="single" w:sz="4" w:space="0" w:color="auto"/>
            </w:tcBorders>
          </w:tcPr>
          <w:p w14:paraId="12DEAF89" w14:textId="77777777" w:rsidR="005E4358" w:rsidRPr="005E4358" w:rsidRDefault="005E4358" w:rsidP="00FD401C">
            <w:pPr>
              <w:tabs>
                <w:tab w:val="left" w:pos="708"/>
                <w:tab w:val="center" w:pos="4419"/>
                <w:tab w:val="right" w:pos="8838"/>
              </w:tabs>
              <w:jc w:val="both"/>
              <w:rPr>
                <w:rFonts w:ascii="Times New Roman" w:hAnsi="Times New Roman"/>
                <w:bCs/>
                <w:sz w:val="24"/>
                <w:szCs w:val="24"/>
              </w:rPr>
            </w:pPr>
            <w:r w:rsidRPr="005E4358">
              <w:rPr>
                <w:rFonts w:ascii="Times New Roman" w:hAnsi="Times New Roman"/>
                <w:bCs/>
                <w:sz w:val="24"/>
                <w:szCs w:val="24"/>
              </w:rPr>
              <w:lastRenderedPageBreak/>
              <w:t>UTA-09 – LOCALIZADO NA RUA HILÁRIO NICARETTA, Nº1920, PRIMO MAFFISSONI, SÃO GABRIEL DO OESTE – MS:</w:t>
            </w:r>
          </w:p>
          <w:p w14:paraId="0400E1F5" w14:textId="77777777" w:rsidR="005E4358" w:rsidRPr="005E4358" w:rsidRDefault="005E4358" w:rsidP="00FD401C">
            <w:pPr>
              <w:tabs>
                <w:tab w:val="left" w:pos="708"/>
                <w:tab w:val="center" w:pos="4419"/>
                <w:tab w:val="right" w:pos="8838"/>
              </w:tabs>
              <w:jc w:val="both"/>
              <w:rPr>
                <w:rFonts w:ascii="Times New Roman" w:hAnsi="Times New Roman"/>
                <w:bCs/>
                <w:sz w:val="24"/>
                <w:szCs w:val="24"/>
              </w:rPr>
            </w:pPr>
            <w:r w:rsidRPr="005E4358">
              <w:rPr>
                <w:rFonts w:ascii="Times New Roman" w:hAnsi="Times New Roman"/>
                <w:bCs/>
                <w:sz w:val="24"/>
                <w:szCs w:val="24"/>
              </w:rPr>
              <w:t>Extintor P.Q.S. 8Kg – Nº 3/1223;</w:t>
            </w:r>
          </w:p>
          <w:p w14:paraId="30E9168C" w14:textId="77777777" w:rsidR="005E4358" w:rsidRPr="005E4358" w:rsidRDefault="005E4358" w:rsidP="00FD401C">
            <w:pPr>
              <w:tabs>
                <w:tab w:val="left" w:pos="708"/>
                <w:tab w:val="center" w:pos="4419"/>
                <w:tab w:val="right" w:pos="8838"/>
              </w:tabs>
              <w:jc w:val="both"/>
              <w:rPr>
                <w:rFonts w:ascii="Times New Roman" w:hAnsi="Times New Roman"/>
                <w:bCs/>
                <w:sz w:val="24"/>
                <w:szCs w:val="24"/>
              </w:rPr>
            </w:pPr>
            <w:r w:rsidRPr="005E4358">
              <w:rPr>
                <w:rFonts w:ascii="Times New Roman" w:hAnsi="Times New Roman"/>
                <w:bCs/>
                <w:sz w:val="24"/>
                <w:szCs w:val="24"/>
              </w:rPr>
              <w:t>Extintor P.Q.S. 8Kg – Nº 3/1224.</w:t>
            </w:r>
          </w:p>
        </w:tc>
      </w:tr>
      <w:tr w:rsidR="005E4358" w:rsidRPr="005E4358" w14:paraId="3874C598" w14:textId="77777777" w:rsidTr="00FD401C">
        <w:trPr>
          <w:trHeight w:val="24"/>
        </w:trPr>
        <w:tc>
          <w:tcPr>
            <w:tcW w:w="5000" w:type="pct"/>
            <w:tcBorders>
              <w:bottom w:val="single" w:sz="4" w:space="0" w:color="auto"/>
            </w:tcBorders>
          </w:tcPr>
          <w:p w14:paraId="60A5E028"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UTA-10 – LOCALIZADO NA RODOVIA 163, RESIDENCIAL CIDADE JARDIM I II III, SÃO GABRIEL DO OESTE – MS:</w:t>
            </w:r>
          </w:p>
          <w:p w14:paraId="56954B4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6 kg – nº 3/1164.</w:t>
            </w:r>
          </w:p>
        </w:tc>
      </w:tr>
      <w:tr w:rsidR="005E4358" w:rsidRPr="005E4358" w14:paraId="03898E3F" w14:textId="77777777" w:rsidTr="00FD401C">
        <w:trPr>
          <w:trHeight w:val="24"/>
        </w:trPr>
        <w:tc>
          <w:tcPr>
            <w:tcW w:w="5000" w:type="pct"/>
            <w:tcBorders>
              <w:bottom w:val="single" w:sz="4" w:space="0" w:color="auto"/>
            </w:tcBorders>
          </w:tcPr>
          <w:p w14:paraId="72CD2EE8"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EEE-01 –ESTAÇÃO ELEVATÓRIA DE ESGOTO- LOCALIZADO NA RUA DOS PATOS S/Nº, SÃO GABRIEL DO OESTE – MS:</w:t>
            </w:r>
          </w:p>
          <w:p w14:paraId="448D808E"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3/694.</w:t>
            </w:r>
          </w:p>
        </w:tc>
      </w:tr>
      <w:tr w:rsidR="005E4358" w:rsidRPr="005E4358" w14:paraId="4A8156D2" w14:textId="77777777" w:rsidTr="00FD401C">
        <w:trPr>
          <w:trHeight w:val="24"/>
        </w:trPr>
        <w:tc>
          <w:tcPr>
            <w:tcW w:w="5000" w:type="pct"/>
            <w:tcBorders>
              <w:bottom w:val="single" w:sz="4" w:space="0" w:color="auto"/>
            </w:tcBorders>
          </w:tcPr>
          <w:p w14:paraId="4F22C56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EEE-02 – ESTAÇÃO ELEVATÓRIA DE ESGOTO - LOCALIZADO NA RUA FRANCISCO MILANI S/Nº, SÃO GABRIEL DO OESTE – MS:</w:t>
            </w:r>
          </w:p>
          <w:p w14:paraId="03FAE073"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Pó Químico – nº 3/030.</w:t>
            </w:r>
          </w:p>
        </w:tc>
      </w:tr>
      <w:tr w:rsidR="005E4358" w:rsidRPr="005E4358" w14:paraId="7C4D3459" w14:textId="77777777" w:rsidTr="00FD401C">
        <w:trPr>
          <w:trHeight w:val="24"/>
        </w:trPr>
        <w:tc>
          <w:tcPr>
            <w:tcW w:w="5000" w:type="pct"/>
            <w:tcBorders>
              <w:bottom w:val="single" w:sz="4" w:space="0" w:color="auto"/>
            </w:tcBorders>
          </w:tcPr>
          <w:p w14:paraId="5EEC953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EEE 03 – ESTAÇÃO ELEVATÓRIA DE ESGOTO, LOCALIZADO NA RUA A, S/Nº, RESIDENCIAL CIDADE JARDIM I II III, SÃO GABRIEL DO OESTE – MS:</w:t>
            </w:r>
          </w:p>
          <w:p w14:paraId="35258ADE"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6 kg – nº 3/1165.</w:t>
            </w:r>
          </w:p>
        </w:tc>
      </w:tr>
      <w:tr w:rsidR="005E4358" w:rsidRPr="005E4358" w14:paraId="0ACD6532" w14:textId="77777777" w:rsidTr="00FD401C">
        <w:trPr>
          <w:trHeight w:val="24"/>
        </w:trPr>
        <w:tc>
          <w:tcPr>
            <w:tcW w:w="5000" w:type="pct"/>
            <w:tcBorders>
              <w:bottom w:val="single" w:sz="4" w:space="0" w:color="auto"/>
            </w:tcBorders>
          </w:tcPr>
          <w:p w14:paraId="38DE220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ETE – ESTAÇÃO DE TRATAMENTO DE ESGOTO -LOCALIZADO NO EST. CÓRREGO CAPÃO REDONDO S/Nº, SÃO GABRIEL DO OESTE – MS:</w:t>
            </w:r>
          </w:p>
          <w:p w14:paraId="3CCC75BB"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Pó Químico – nº 3/111.</w:t>
            </w:r>
          </w:p>
        </w:tc>
      </w:tr>
    </w:tbl>
    <w:p w14:paraId="4FB3130A" w14:textId="53282ACE" w:rsidR="005E5948" w:rsidRPr="00F95223" w:rsidRDefault="005E5948" w:rsidP="005E4358">
      <w:pPr>
        <w:spacing w:before="100" w:beforeAutospacing="1" w:after="100" w:afterAutospacing="1"/>
        <w:rPr>
          <w:rFonts w:ascii="Times New Roman" w:eastAsia="Times New Roman" w:hAnsi="Times New Roman" w:cs="Times New Roman"/>
          <w:szCs w:val="24"/>
        </w:rPr>
      </w:pPr>
    </w:p>
    <w:p w14:paraId="23EE590D" w14:textId="77777777" w:rsidR="005E5948" w:rsidRPr="00F95223" w:rsidRDefault="005E5948" w:rsidP="005E5948">
      <w:pPr>
        <w:pStyle w:val="Ttulo4"/>
        <w:spacing w:before="0" w:line="276" w:lineRule="auto"/>
        <w:jc w:val="both"/>
        <w:rPr>
          <w:b w:val="0"/>
          <w:bCs w:val="0"/>
          <w:i/>
          <w:sz w:val="24"/>
          <w:szCs w:val="24"/>
          <w:lang w:val="pt"/>
        </w:rPr>
      </w:pPr>
      <w:r w:rsidRPr="00F95223">
        <w:rPr>
          <w:smallCaps/>
          <w:sz w:val="24"/>
          <w:szCs w:val="24"/>
        </w:rPr>
        <w:t>Cláusula Terceira-     Dos Modelos de Execução e Gestão</w:t>
      </w:r>
    </w:p>
    <w:p w14:paraId="09DB0937" w14:textId="77777777" w:rsidR="005E5948" w:rsidRPr="00F95223" w:rsidRDefault="005E5948" w:rsidP="005E5948">
      <w:pPr>
        <w:tabs>
          <w:tab w:val="left" w:pos="284"/>
        </w:tabs>
        <w:autoSpaceDE w:val="0"/>
        <w:autoSpaceDN w:val="0"/>
        <w:adjustRightInd w:val="0"/>
        <w:jc w:val="both"/>
        <w:rPr>
          <w:rFonts w:ascii="Times New Roman" w:hAnsi="Times New Roman" w:cs="Times New Roman"/>
          <w:b/>
          <w:szCs w:val="24"/>
          <w:lang w:val="pt"/>
        </w:rPr>
      </w:pPr>
    </w:p>
    <w:p w14:paraId="32FD2D04" w14:textId="77777777" w:rsidR="005E5948" w:rsidRPr="00F95223" w:rsidRDefault="005E5948" w:rsidP="005E5948">
      <w:pPr>
        <w:tabs>
          <w:tab w:val="left" w:pos="284"/>
        </w:tabs>
        <w:autoSpaceDE w:val="0"/>
        <w:autoSpaceDN w:val="0"/>
        <w:adjustRightInd w:val="0"/>
        <w:jc w:val="both"/>
        <w:rPr>
          <w:rFonts w:ascii="Times New Roman" w:hAnsi="Times New Roman" w:cs="Times New Roman"/>
          <w:szCs w:val="24"/>
        </w:rPr>
      </w:pPr>
      <w:r w:rsidRPr="00F95223">
        <w:rPr>
          <w:rFonts w:ascii="Times New Roman" w:hAnsi="Times New Roman" w:cs="Times New Roman"/>
          <w:b/>
          <w:szCs w:val="24"/>
          <w:lang w:val="pt"/>
        </w:rPr>
        <w:t xml:space="preserve">3.1. </w:t>
      </w:r>
      <w:r w:rsidRPr="00F95223">
        <w:rPr>
          <w:rFonts w:ascii="Times New Roman" w:hAnsi="Times New Roman" w:cs="Times New Roman"/>
          <w:szCs w:val="24"/>
        </w:rPr>
        <w:t xml:space="preserve">O regime de execução contratual, os modelos de gestão e de execução, assim como os prazos e condições de conclusão, entrega, observação, local e recebimento do objeto constam no Termo de Referência. </w:t>
      </w:r>
    </w:p>
    <w:p w14:paraId="35B4C879" w14:textId="77777777" w:rsidR="005E5948" w:rsidRPr="00F95223" w:rsidRDefault="005E5948" w:rsidP="005E5948">
      <w:pPr>
        <w:tabs>
          <w:tab w:val="left" w:pos="284"/>
        </w:tabs>
        <w:autoSpaceDE w:val="0"/>
        <w:autoSpaceDN w:val="0"/>
        <w:adjustRightInd w:val="0"/>
        <w:jc w:val="both"/>
        <w:rPr>
          <w:rFonts w:ascii="Times New Roman" w:hAnsi="Times New Roman" w:cs="Times New Roman"/>
          <w:szCs w:val="24"/>
        </w:rPr>
      </w:pPr>
    </w:p>
    <w:p w14:paraId="737B9183" w14:textId="77777777" w:rsidR="005E5948" w:rsidRPr="00F95223" w:rsidRDefault="005E5948" w:rsidP="005E5948">
      <w:pPr>
        <w:tabs>
          <w:tab w:val="left" w:pos="284"/>
        </w:tabs>
        <w:autoSpaceDE w:val="0"/>
        <w:autoSpaceDN w:val="0"/>
        <w:adjustRightInd w:val="0"/>
        <w:jc w:val="both"/>
        <w:rPr>
          <w:rFonts w:ascii="Times New Roman" w:hAnsi="Times New Roman" w:cs="Times New Roman"/>
          <w:b/>
          <w:bCs/>
          <w:i/>
          <w:smallCaps/>
          <w:szCs w:val="24"/>
        </w:rPr>
      </w:pPr>
      <w:r w:rsidRPr="00F95223">
        <w:rPr>
          <w:rFonts w:ascii="Times New Roman" w:hAnsi="Times New Roman" w:cs="Times New Roman"/>
          <w:b/>
          <w:bCs/>
          <w:smallCaps/>
          <w:szCs w:val="24"/>
        </w:rPr>
        <w:t>Cláusula Quarta-     Da Subcontratação</w:t>
      </w:r>
    </w:p>
    <w:p w14:paraId="668A3A56" w14:textId="77777777" w:rsidR="005E5948" w:rsidRPr="00F95223" w:rsidRDefault="005E5948" w:rsidP="005E5948">
      <w:pPr>
        <w:jc w:val="both"/>
        <w:rPr>
          <w:rFonts w:ascii="Times New Roman" w:eastAsia="Century Gothic" w:hAnsi="Times New Roman" w:cs="Times New Roman"/>
          <w:iCs/>
          <w:szCs w:val="24"/>
        </w:rPr>
      </w:pPr>
    </w:p>
    <w:p w14:paraId="5FECD6DF" w14:textId="77777777" w:rsidR="005E5948" w:rsidRPr="00F95223" w:rsidRDefault="005E5948" w:rsidP="005E5948">
      <w:pPr>
        <w:jc w:val="both"/>
        <w:rPr>
          <w:rFonts w:ascii="Times New Roman" w:eastAsia="Century Gothic" w:hAnsi="Times New Roman" w:cs="Times New Roman"/>
          <w:iCs/>
          <w:szCs w:val="24"/>
        </w:rPr>
      </w:pPr>
      <w:r w:rsidRPr="00F95223">
        <w:rPr>
          <w:rFonts w:ascii="Times New Roman" w:eastAsia="Century Gothic" w:hAnsi="Times New Roman" w:cs="Times New Roman"/>
          <w:b/>
          <w:bCs/>
          <w:iCs/>
          <w:szCs w:val="24"/>
        </w:rPr>
        <w:t>4.1.</w:t>
      </w:r>
      <w:r w:rsidRPr="00F95223">
        <w:rPr>
          <w:rFonts w:ascii="Times New Roman" w:eastAsia="Century Gothic" w:hAnsi="Times New Roman" w:cs="Times New Roman"/>
          <w:iCs/>
          <w:szCs w:val="24"/>
        </w:rPr>
        <w:t xml:space="preserve"> Não será admitida a subcontratação do objeto contratual.</w:t>
      </w:r>
    </w:p>
    <w:p w14:paraId="1BFC1CDA" w14:textId="77777777" w:rsidR="005E5948" w:rsidRPr="00F95223" w:rsidRDefault="005E5948" w:rsidP="005E5948">
      <w:pPr>
        <w:rPr>
          <w:rFonts w:ascii="Times New Roman" w:hAnsi="Times New Roman" w:cs="Times New Roman"/>
          <w:szCs w:val="24"/>
        </w:rPr>
      </w:pPr>
    </w:p>
    <w:p w14:paraId="31EBA9FE"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Quinta-     Do Preço</w:t>
      </w:r>
    </w:p>
    <w:p w14:paraId="38E54419" w14:textId="77777777" w:rsidR="005E5948" w:rsidRPr="00F95223" w:rsidRDefault="005E5948" w:rsidP="005E5948">
      <w:pPr>
        <w:tabs>
          <w:tab w:val="left" w:pos="900"/>
        </w:tabs>
        <w:jc w:val="both"/>
        <w:rPr>
          <w:rFonts w:ascii="Times New Roman" w:hAnsi="Times New Roman" w:cs="Times New Roman"/>
          <w:szCs w:val="24"/>
        </w:rPr>
      </w:pPr>
    </w:p>
    <w:p w14:paraId="4E725038" w14:textId="77777777" w:rsidR="005E5948" w:rsidRPr="00F95223" w:rsidRDefault="005E5948" w:rsidP="005E5948">
      <w:pPr>
        <w:tabs>
          <w:tab w:val="left" w:pos="900"/>
        </w:tabs>
        <w:jc w:val="both"/>
        <w:rPr>
          <w:rFonts w:ascii="Times New Roman" w:hAnsi="Times New Roman" w:cs="Times New Roman"/>
          <w:szCs w:val="24"/>
        </w:rPr>
      </w:pPr>
      <w:r w:rsidRPr="00F95223">
        <w:rPr>
          <w:rFonts w:ascii="Times New Roman" w:eastAsia="Calibri" w:hAnsi="Times New Roman" w:cs="Times New Roman"/>
          <w:b/>
          <w:bCs/>
          <w:szCs w:val="24"/>
        </w:rPr>
        <w:t>5.1.</w:t>
      </w:r>
      <w:r w:rsidRPr="00F95223">
        <w:rPr>
          <w:rFonts w:ascii="Times New Roman" w:eastAsia="Calibri" w:hAnsi="Times New Roman" w:cs="Times New Roman"/>
          <w:szCs w:val="24"/>
        </w:rPr>
        <w:t xml:space="preserve"> </w:t>
      </w:r>
      <w:r w:rsidRPr="00F95223">
        <w:rPr>
          <w:rFonts w:ascii="Times New Roman" w:hAnsi="Times New Roman" w:cs="Times New Roman"/>
          <w:szCs w:val="24"/>
        </w:rPr>
        <w:t xml:space="preserve">Pelo fornecimento do objeto deste </w:t>
      </w:r>
      <w:r w:rsidRPr="00F95223">
        <w:rPr>
          <w:rFonts w:ascii="Times New Roman" w:hAnsi="Times New Roman" w:cs="Times New Roman"/>
          <w:smallCaps/>
          <w:szCs w:val="24"/>
        </w:rPr>
        <w:t>Contrato</w:t>
      </w:r>
      <w:r w:rsidRPr="00F95223">
        <w:rPr>
          <w:rFonts w:ascii="Times New Roman" w:hAnsi="Times New Roman" w:cs="Times New Roman"/>
          <w:szCs w:val="24"/>
        </w:rPr>
        <w:t xml:space="preserve">, a </w:t>
      </w:r>
      <w:r w:rsidRPr="00F95223">
        <w:rPr>
          <w:rFonts w:ascii="Times New Roman" w:hAnsi="Times New Roman" w:cs="Times New Roman"/>
          <w:smallCaps/>
          <w:szCs w:val="24"/>
        </w:rPr>
        <w:t>Contratante</w:t>
      </w:r>
      <w:r w:rsidRPr="00F95223">
        <w:rPr>
          <w:rFonts w:ascii="Times New Roman" w:hAnsi="Times New Roman" w:cs="Times New Roman"/>
          <w:szCs w:val="24"/>
        </w:rPr>
        <w:t xml:space="preserve"> pagará à </w:t>
      </w:r>
      <w:r w:rsidRPr="00F95223">
        <w:rPr>
          <w:rFonts w:ascii="Times New Roman" w:hAnsi="Times New Roman" w:cs="Times New Roman"/>
          <w:smallCaps/>
          <w:szCs w:val="24"/>
        </w:rPr>
        <w:t>Contratada</w:t>
      </w:r>
      <w:r w:rsidRPr="00F95223">
        <w:rPr>
          <w:rFonts w:ascii="Times New Roman" w:hAnsi="Times New Roman" w:cs="Times New Roman"/>
          <w:szCs w:val="24"/>
        </w:rPr>
        <w:t xml:space="preserve"> a importância total de </w:t>
      </w:r>
      <w:r w:rsidRPr="00F95223">
        <w:rPr>
          <w:rFonts w:ascii="Times New Roman" w:hAnsi="Times New Roman" w:cs="Times New Roman"/>
          <w:b/>
          <w:bCs/>
          <w:szCs w:val="24"/>
        </w:rPr>
        <w:t>R$ xxxxxxx (xxxxxxxxx)</w:t>
      </w:r>
      <w:r w:rsidRPr="00F95223">
        <w:rPr>
          <w:rFonts w:ascii="Times New Roman" w:hAnsi="Times New Roman" w:cs="Times New Roman"/>
          <w:szCs w:val="24"/>
        </w:rPr>
        <w:t xml:space="preserve">. </w:t>
      </w:r>
    </w:p>
    <w:p w14:paraId="127C45B8" w14:textId="77777777" w:rsidR="005E5948" w:rsidRPr="00F95223" w:rsidRDefault="005E5948" w:rsidP="005E5948">
      <w:pPr>
        <w:tabs>
          <w:tab w:val="left" w:pos="900"/>
        </w:tabs>
        <w:jc w:val="both"/>
        <w:rPr>
          <w:rFonts w:ascii="Times New Roman" w:hAnsi="Times New Roman" w:cs="Times New Roman"/>
          <w:szCs w:val="24"/>
        </w:rPr>
      </w:pPr>
    </w:p>
    <w:p w14:paraId="448B615C" w14:textId="77777777" w:rsidR="005E5948" w:rsidRPr="00F95223" w:rsidRDefault="005E5948" w:rsidP="005E5948">
      <w:pPr>
        <w:jc w:val="both"/>
        <w:rPr>
          <w:rFonts w:ascii="Times New Roman" w:eastAsia="Calibri" w:hAnsi="Times New Roman" w:cs="Times New Roman"/>
          <w:szCs w:val="24"/>
        </w:rPr>
      </w:pPr>
      <w:r w:rsidRPr="00F95223">
        <w:rPr>
          <w:rFonts w:ascii="Times New Roman" w:eastAsia="Calibri" w:hAnsi="Times New Roman" w:cs="Times New Roman"/>
          <w:b/>
          <w:bCs/>
          <w:szCs w:val="24"/>
        </w:rPr>
        <w:t>5.2.</w:t>
      </w:r>
      <w:r w:rsidRPr="00F95223">
        <w:rPr>
          <w:rFonts w:ascii="Times New Roman" w:eastAsia="Calibri" w:hAnsi="Times New Roman" w:cs="Times New Roman"/>
          <w:szCs w:val="24"/>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222E522" w14:textId="77777777" w:rsidR="005E5948" w:rsidRPr="00F95223" w:rsidRDefault="005E5948" w:rsidP="005E5948">
      <w:pPr>
        <w:jc w:val="both"/>
        <w:rPr>
          <w:rFonts w:ascii="Times New Roman" w:hAnsi="Times New Roman" w:cs="Times New Roman"/>
          <w:szCs w:val="24"/>
        </w:rPr>
      </w:pPr>
    </w:p>
    <w:p w14:paraId="7FBD139A" w14:textId="77777777" w:rsidR="005E5948" w:rsidRPr="00F95223" w:rsidRDefault="005E5948" w:rsidP="005E5948">
      <w:pPr>
        <w:pStyle w:val="Ttulo4"/>
        <w:spacing w:before="0" w:line="276" w:lineRule="auto"/>
        <w:jc w:val="both"/>
        <w:rPr>
          <w:b w:val="0"/>
          <w:bCs w:val="0"/>
          <w:i/>
          <w:iCs/>
          <w:smallCaps/>
          <w:sz w:val="24"/>
          <w:szCs w:val="24"/>
        </w:rPr>
      </w:pPr>
      <w:r w:rsidRPr="00F95223">
        <w:rPr>
          <w:smallCaps/>
          <w:sz w:val="24"/>
          <w:szCs w:val="24"/>
        </w:rPr>
        <w:t>Cláusula Sexta -</w:t>
      </w:r>
      <w:r w:rsidRPr="00F95223">
        <w:rPr>
          <w:smallCaps/>
          <w:sz w:val="24"/>
          <w:szCs w:val="24"/>
        </w:rPr>
        <w:tab/>
        <w:t xml:space="preserve">Do Pagamento </w:t>
      </w:r>
    </w:p>
    <w:p w14:paraId="13A5FB60" w14:textId="77777777" w:rsidR="005E5948" w:rsidRPr="00F95223" w:rsidRDefault="005E5948" w:rsidP="005E5948">
      <w:pPr>
        <w:pStyle w:val="Ttulo4"/>
        <w:spacing w:before="0" w:line="276" w:lineRule="auto"/>
        <w:jc w:val="both"/>
        <w:rPr>
          <w:b w:val="0"/>
          <w:bCs w:val="0"/>
          <w:i/>
          <w:smallCaps/>
          <w:sz w:val="24"/>
          <w:szCs w:val="24"/>
        </w:rPr>
      </w:pPr>
    </w:p>
    <w:p w14:paraId="61A9523D" w14:textId="77777777" w:rsidR="005E5948" w:rsidRPr="00F95223" w:rsidRDefault="005E5948" w:rsidP="005E5948">
      <w:pPr>
        <w:autoSpaceDE w:val="0"/>
        <w:autoSpaceDN w:val="0"/>
        <w:adjustRightInd w:val="0"/>
        <w:jc w:val="both"/>
        <w:rPr>
          <w:rFonts w:ascii="Times New Roman" w:hAnsi="Times New Roman" w:cs="Times New Roman"/>
          <w:bCs/>
          <w:color w:val="000000"/>
          <w:szCs w:val="24"/>
        </w:rPr>
      </w:pPr>
      <w:r w:rsidRPr="00F95223">
        <w:rPr>
          <w:rFonts w:ascii="Times New Roman" w:hAnsi="Times New Roman" w:cs="Times New Roman"/>
          <w:b/>
          <w:bCs/>
          <w:szCs w:val="24"/>
          <w:lang w:val="pt"/>
        </w:rPr>
        <w:t xml:space="preserve">6.1. </w:t>
      </w:r>
      <w:r w:rsidRPr="00F95223">
        <w:rPr>
          <w:rFonts w:ascii="Times New Roman" w:hAnsi="Times New Roman" w:cs="Times New Roman"/>
          <w:szCs w:val="24"/>
          <w:lang w:val="pt"/>
        </w:rPr>
        <w:t xml:space="preserve">O pagamento será realizado diretamente à Contratada, no prazo de até 30 (trinta) dias, </w:t>
      </w:r>
      <w:r w:rsidRPr="00F95223">
        <w:rPr>
          <w:rFonts w:ascii="Times New Roman" w:hAnsi="Times New Roman" w:cs="Times New Roman"/>
          <w:szCs w:val="24"/>
        </w:rPr>
        <w:t xml:space="preserve">contados da realização dos serviços, após a apresentação da respectiva Nota Fiscal, devidamente atestada pelo setor competente, mediante crédito na conta corrente </w:t>
      </w:r>
      <w:r w:rsidRPr="00F95223">
        <w:rPr>
          <w:rFonts w:ascii="Times New Roman" w:hAnsi="Times New Roman" w:cs="Times New Roman"/>
          <w:bCs/>
          <w:szCs w:val="24"/>
        </w:rPr>
        <w:t>de titularidade da CONTRATADA</w:t>
      </w:r>
      <w:r w:rsidRPr="00F95223">
        <w:rPr>
          <w:rFonts w:ascii="Times New Roman" w:hAnsi="Times New Roman" w:cs="Times New Roman"/>
          <w:szCs w:val="24"/>
          <w:lang w:val="pt"/>
        </w:rPr>
        <w:t xml:space="preserve">, nos termos da Lei Federal nº 14.133/2021, </w:t>
      </w:r>
      <w:r w:rsidRPr="00F95223">
        <w:rPr>
          <w:rFonts w:ascii="Times New Roman" w:hAnsi="Times New Roman" w:cs="Times New Roman"/>
          <w:bCs/>
          <w:color w:val="000000"/>
          <w:szCs w:val="24"/>
        </w:rPr>
        <w:t xml:space="preserve">acompanhada </w:t>
      </w:r>
      <w:r w:rsidRPr="00F95223">
        <w:rPr>
          <w:rFonts w:ascii="Times New Roman" w:hAnsi="Times New Roman" w:cs="Times New Roman"/>
          <w:color w:val="000000"/>
          <w:szCs w:val="24"/>
        </w:rPr>
        <w:t>dos seguintes documentos:</w:t>
      </w:r>
    </w:p>
    <w:p w14:paraId="37C4C920"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136497BC" w14:textId="77777777" w:rsidR="005E5948" w:rsidRPr="00F95223" w:rsidRDefault="005E5948" w:rsidP="005E5948">
      <w:pPr>
        <w:autoSpaceDE w:val="0"/>
        <w:autoSpaceDN w:val="0"/>
        <w:adjustRightInd w:val="0"/>
        <w:ind w:left="709"/>
        <w:jc w:val="both"/>
        <w:rPr>
          <w:rFonts w:ascii="Times New Roman" w:hAnsi="Times New Roman" w:cs="Times New Roman"/>
          <w:bCs/>
          <w:color w:val="000000"/>
          <w:szCs w:val="24"/>
        </w:rPr>
      </w:pPr>
      <w:r w:rsidRPr="00F95223">
        <w:rPr>
          <w:rFonts w:ascii="Times New Roman" w:hAnsi="Times New Roman" w:cs="Times New Roman"/>
          <w:b/>
          <w:bCs/>
          <w:color w:val="000000"/>
          <w:szCs w:val="24"/>
        </w:rPr>
        <w:t>a)</w:t>
      </w:r>
      <w:r w:rsidRPr="00F95223">
        <w:rPr>
          <w:rFonts w:ascii="Times New Roman" w:hAnsi="Times New Roman" w:cs="Times New Roman"/>
          <w:bCs/>
          <w:color w:val="000000"/>
          <w:szCs w:val="24"/>
        </w:rPr>
        <w:t xml:space="preserve"> Prova de Regularidade com a </w:t>
      </w:r>
      <w:r w:rsidRPr="00F95223">
        <w:rPr>
          <w:rFonts w:ascii="Times New Roman" w:hAnsi="Times New Roman" w:cs="Times New Roman"/>
          <w:b/>
          <w:bCs/>
          <w:color w:val="000000"/>
          <w:szCs w:val="24"/>
        </w:rPr>
        <w:t>Fazenda Federal</w:t>
      </w:r>
      <w:r w:rsidRPr="00F95223">
        <w:rPr>
          <w:rFonts w:ascii="Times New Roman" w:hAnsi="Times New Roman" w:cs="Times New Roman"/>
          <w:bCs/>
          <w:color w:val="000000"/>
          <w:szCs w:val="24"/>
        </w:rPr>
        <w:t xml:space="preserve"> e a Seguridade Social – CND </w:t>
      </w:r>
      <w:r w:rsidRPr="00F95223">
        <w:rPr>
          <w:rFonts w:ascii="Times New Roman" w:hAnsi="Times New Roman" w:cs="Times New Roman"/>
          <w:b/>
          <w:bCs/>
          <w:color w:val="000000"/>
          <w:szCs w:val="24"/>
        </w:rPr>
        <w:t>(INSS)</w:t>
      </w:r>
      <w:r w:rsidRPr="00F9522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51DC93D"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32BDD6A5" w14:textId="77777777" w:rsidR="005E5948" w:rsidRPr="00F95223" w:rsidRDefault="005E5948" w:rsidP="005E5948">
      <w:pPr>
        <w:autoSpaceDE w:val="0"/>
        <w:autoSpaceDN w:val="0"/>
        <w:adjustRightInd w:val="0"/>
        <w:ind w:left="709"/>
        <w:jc w:val="both"/>
        <w:rPr>
          <w:rFonts w:ascii="Times New Roman" w:hAnsi="Times New Roman" w:cs="Times New Roman"/>
          <w:bCs/>
          <w:color w:val="000000"/>
          <w:szCs w:val="24"/>
        </w:rPr>
      </w:pPr>
      <w:r w:rsidRPr="00F95223">
        <w:rPr>
          <w:rFonts w:ascii="Times New Roman" w:hAnsi="Times New Roman" w:cs="Times New Roman"/>
          <w:b/>
          <w:color w:val="000000"/>
          <w:szCs w:val="24"/>
        </w:rPr>
        <w:t>b)</w:t>
      </w:r>
      <w:r w:rsidRPr="00F95223">
        <w:rPr>
          <w:rFonts w:ascii="Times New Roman" w:hAnsi="Times New Roman" w:cs="Times New Roman"/>
          <w:bCs/>
          <w:color w:val="000000"/>
          <w:szCs w:val="24"/>
        </w:rPr>
        <w:t xml:space="preserve"> Prova de regularidade com a </w:t>
      </w:r>
      <w:r w:rsidRPr="00F95223">
        <w:rPr>
          <w:rFonts w:ascii="Times New Roman" w:hAnsi="Times New Roman" w:cs="Times New Roman"/>
          <w:b/>
          <w:bCs/>
          <w:color w:val="000000"/>
          <w:szCs w:val="24"/>
        </w:rPr>
        <w:t>Fazenda Estadual</w:t>
      </w:r>
      <w:r w:rsidRPr="00F95223">
        <w:rPr>
          <w:rFonts w:ascii="Times New Roman" w:hAnsi="Times New Roman" w:cs="Times New Roman"/>
          <w:bCs/>
          <w:color w:val="000000"/>
          <w:szCs w:val="24"/>
        </w:rPr>
        <w:t xml:space="preserve"> (Certidão Negativa de Débitos, ou Positiva com efeito de Negativa de Tributos Estaduais), emitido pelo órgão competente, da localidade de domicilio ou sede da empresa do proponente, na forma da Lei;</w:t>
      </w:r>
    </w:p>
    <w:p w14:paraId="37E0353C"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2F67089A" w14:textId="77777777" w:rsidR="005E5948" w:rsidRPr="00F95223" w:rsidRDefault="005E5948" w:rsidP="005E5948">
      <w:pPr>
        <w:autoSpaceDE w:val="0"/>
        <w:autoSpaceDN w:val="0"/>
        <w:adjustRightInd w:val="0"/>
        <w:ind w:left="709"/>
        <w:jc w:val="both"/>
        <w:rPr>
          <w:rFonts w:ascii="Times New Roman" w:hAnsi="Times New Roman" w:cs="Times New Roman"/>
          <w:bCs/>
          <w:color w:val="000000"/>
          <w:szCs w:val="24"/>
        </w:rPr>
      </w:pPr>
      <w:r w:rsidRPr="00F95223">
        <w:rPr>
          <w:rFonts w:ascii="Times New Roman" w:hAnsi="Times New Roman" w:cs="Times New Roman"/>
          <w:b/>
          <w:color w:val="000000"/>
          <w:szCs w:val="24"/>
        </w:rPr>
        <w:t>c)</w:t>
      </w:r>
      <w:r w:rsidRPr="00F95223">
        <w:rPr>
          <w:rFonts w:ascii="Times New Roman" w:hAnsi="Times New Roman" w:cs="Times New Roman"/>
          <w:bCs/>
          <w:color w:val="000000"/>
          <w:szCs w:val="24"/>
        </w:rPr>
        <w:t xml:space="preserve"> Prova de regularidade com a </w:t>
      </w:r>
      <w:r w:rsidRPr="00F95223">
        <w:rPr>
          <w:rFonts w:ascii="Times New Roman" w:hAnsi="Times New Roman" w:cs="Times New Roman"/>
          <w:b/>
          <w:bCs/>
          <w:color w:val="000000"/>
          <w:szCs w:val="24"/>
        </w:rPr>
        <w:t>Fazenda Municipal</w:t>
      </w:r>
      <w:r w:rsidRPr="00F95223">
        <w:rPr>
          <w:rFonts w:ascii="Times New Roman" w:hAnsi="Times New Roman" w:cs="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p>
    <w:p w14:paraId="1EC1D291"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0CB7B741" w14:textId="77777777" w:rsidR="005E5948" w:rsidRPr="00F95223" w:rsidRDefault="005E5948" w:rsidP="005E5948">
      <w:pPr>
        <w:autoSpaceDE w:val="0"/>
        <w:autoSpaceDN w:val="0"/>
        <w:adjustRightInd w:val="0"/>
        <w:ind w:left="709" w:right="141"/>
        <w:jc w:val="both"/>
        <w:rPr>
          <w:rFonts w:ascii="Times New Roman" w:hAnsi="Times New Roman" w:cs="Times New Roman"/>
          <w:bCs/>
          <w:color w:val="000000"/>
          <w:szCs w:val="24"/>
        </w:rPr>
      </w:pPr>
      <w:r w:rsidRPr="00F95223">
        <w:rPr>
          <w:rFonts w:ascii="Times New Roman" w:hAnsi="Times New Roman" w:cs="Times New Roman"/>
          <w:b/>
          <w:color w:val="000000"/>
          <w:szCs w:val="24"/>
        </w:rPr>
        <w:t>d)</w:t>
      </w:r>
      <w:r w:rsidRPr="00F95223">
        <w:rPr>
          <w:rFonts w:ascii="Times New Roman" w:hAnsi="Times New Roman" w:cs="Times New Roman"/>
          <w:bCs/>
          <w:color w:val="000000"/>
          <w:szCs w:val="24"/>
        </w:rPr>
        <w:t xml:space="preserve"> Prova de Regularidade relativa ao Fundo de Garantia por Tempo de Serviço </w:t>
      </w:r>
      <w:r w:rsidRPr="00F95223">
        <w:rPr>
          <w:rFonts w:ascii="Times New Roman" w:hAnsi="Times New Roman" w:cs="Times New Roman"/>
          <w:b/>
          <w:bCs/>
          <w:color w:val="000000"/>
          <w:szCs w:val="24"/>
        </w:rPr>
        <w:t>(FGTS)</w:t>
      </w:r>
      <w:r w:rsidRPr="00F95223">
        <w:rPr>
          <w:rFonts w:ascii="Times New Roman" w:hAnsi="Times New Roman" w:cs="Times New Roman"/>
          <w:bCs/>
          <w:color w:val="000000"/>
          <w:szCs w:val="24"/>
        </w:rPr>
        <w:t>, mediante Certificado de Regularidade do FGTS;</w:t>
      </w:r>
    </w:p>
    <w:p w14:paraId="7EFE0363"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71D4F7CE" w14:textId="77777777" w:rsidR="005E5948" w:rsidRPr="00F95223" w:rsidRDefault="005E5948" w:rsidP="005E5948">
      <w:pPr>
        <w:pStyle w:val="Cabealho"/>
        <w:spacing w:line="276" w:lineRule="auto"/>
        <w:ind w:left="709"/>
        <w:jc w:val="both"/>
        <w:rPr>
          <w:rFonts w:ascii="Times New Roman" w:hAnsi="Times New Roman" w:cs="Times New Roman"/>
          <w:bCs/>
          <w:szCs w:val="24"/>
        </w:rPr>
      </w:pPr>
      <w:r w:rsidRPr="00F95223">
        <w:rPr>
          <w:rFonts w:ascii="Times New Roman" w:hAnsi="Times New Roman" w:cs="Times New Roman"/>
          <w:b/>
          <w:color w:val="000000"/>
          <w:szCs w:val="24"/>
        </w:rPr>
        <w:lastRenderedPageBreak/>
        <w:t>e)</w:t>
      </w:r>
      <w:r w:rsidRPr="00F95223">
        <w:rPr>
          <w:rFonts w:ascii="Times New Roman" w:hAnsi="Times New Roman" w:cs="Times New Roman"/>
          <w:bCs/>
          <w:color w:val="000000"/>
          <w:szCs w:val="24"/>
        </w:rPr>
        <w:t xml:space="preserve"> Prova de Regularidade Trabalhista, mediante apresentação da Certidão Negativa de Débitos Trabalhistas (CNDT) ou Certidão Positiva com efeitos de negativa, emitida pelo TST – Tribunal Superior do Trabalho</w:t>
      </w:r>
      <w:r w:rsidRPr="00F95223">
        <w:rPr>
          <w:rFonts w:ascii="Times New Roman" w:hAnsi="Times New Roman" w:cs="Times New Roman"/>
          <w:bCs/>
          <w:szCs w:val="24"/>
        </w:rPr>
        <w:t>.</w:t>
      </w:r>
    </w:p>
    <w:p w14:paraId="12338A02" w14:textId="77777777" w:rsidR="005E5948" w:rsidRPr="00F95223" w:rsidRDefault="005E5948" w:rsidP="005E5948">
      <w:pPr>
        <w:jc w:val="both"/>
        <w:rPr>
          <w:rFonts w:ascii="Times New Roman" w:hAnsi="Times New Roman" w:cs="Times New Roman"/>
          <w:szCs w:val="24"/>
        </w:rPr>
      </w:pPr>
    </w:p>
    <w:p w14:paraId="5E421F0E" w14:textId="783A3F95" w:rsidR="005E5948" w:rsidRPr="00F95223" w:rsidRDefault="005E5948" w:rsidP="005E5948">
      <w:pPr>
        <w:pStyle w:val="NormalWeb"/>
        <w:spacing w:before="0" w:beforeAutospacing="0" w:after="0" w:afterAutospacing="0" w:line="276" w:lineRule="auto"/>
        <w:jc w:val="both"/>
      </w:pPr>
      <w:r w:rsidRPr="00F95223">
        <w:rPr>
          <w:b/>
          <w:bCs/>
        </w:rPr>
        <w:t>6.2.</w:t>
      </w:r>
      <w:r w:rsidRPr="00F95223">
        <w:t xml:space="preserve"> A Nota Fiscal não poderá conter emendas, rasuras, acréscimos ou entrelinhas e deverá ser apresenta em 3 (três) vias, constando o número da licitação e do </w:t>
      </w:r>
      <w:r w:rsidRPr="00F95223">
        <w:rPr>
          <w:b/>
        </w:rPr>
        <w:t>CONTRATO</w:t>
      </w:r>
      <w:r w:rsidRPr="00F95223">
        <w:t xml:space="preserve"> firmado com a </w:t>
      </w:r>
      <w:r w:rsidRPr="00F95223">
        <w:rPr>
          <w:b/>
        </w:rPr>
        <w:t>CONTRATANTE</w:t>
      </w:r>
      <w:r w:rsidRPr="00F95223">
        <w:t>.</w:t>
      </w:r>
    </w:p>
    <w:p w14:paraId="29AE3BFF" w14:textId="77777777" w:rsidR="005E5948" w:rsidRPr="00F95223" w:rsidRDefault="005E5948" w:rsidP="005E5948">
      <w:pPr>
        <w:ind w:left="851"/>
        <w:jc w:val="both"/>
        <w:rPr>
          <w:rFonts w:ascii="Times New Roman" w:hAnsi="Times New Roman" w:cs="Times New Roman"/>
          <w:szCs w:val="24"/>
        </w:rPr>
      </w:pPr>
    </w:p>
    <w:p w14:paraId="1C406C4C"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6.3.</w:t>
      </w:r>
      <w:r w:rsidRPr="00F95223">
        <w:rPr>
          <w:rFonts w:ascii="Times New Roman" w:hAnsi="Times New Roman" w:cs="Times New Roman"/>
          <w:szCs w:val="24"/>
        </w:rPr>
        <w:t xml:space="preserve"> É vedada expressamente a realização de cobrança de forma diversa da estipulada neste </w:t>
      </w:r>
      <w:r w:rsidRPr="00F95223">
        <w:rPr>
          <w:rFonts w:ascii="Times New Roman" w:hAnsi="Times New Roman" w:cs="Times New Roman"/>
          <w:b/>
          <w:szCs w:val="24"/>
        </w:rPr>
        <w:t>CONTRATO</w:t>
      </w:r>
      <w:r w:rsidRPr="00F95223">
        <w:rPr>
          <w:rFonts w:ascii="Times New Roman" w:hAnsi="Times New Roman" w:cs="Times New Roman"/>
          <w:szCs w:val="24"/>
        </w:rPr>
        <w:t xml:space="preserve">, em especial a cobrança bancária, mediante boleto ou mesmo o protesto de título, sob pena de aplicação das sanções previstas neste </w:t>
      </w:r>
      <w:r w:rsidRPr="00F95223">
        <w:rPr>
          <w:rFonts w:ascii="Times New Roman" w:hAnsi="Times New Roman" w:cs="Times New Roman"/>
          <w:b/>
          <w:szCs w:val="24"/>
        </w:rPr>
        <w:t>CONTRATO</w:t>
      </w:r>
      <w:r w:rsidRPr="00F95223">
        <w:rPr>
          <w:rFonts w:ascii="Times New Roman" w:hAnsi="Times New Roman" w:cs="Times New Roman"/>
          <w:szCs w:val="24"/>
        </w:rPr>
        <w:t xml:space="preserve"> e indenização pelos danos decorrentes.</w:t>
      </w:r>
    </w:p>
    <w:p w14:paraId="6E875E19" w14:textId="77777777" w:rsidR="005E5948" w:rsidRPr="00F95223" w:rsidRDefault="005E5948" w:rsidP="005E5948">
      <w:pPr>
        <w:jc w:val="both"/>
        <w:rPr>
          <w:rFonts w:ascii="Times New Roman" w:hAnsi="Times New Roman" w:cs="Times New Roman"/>
          <w:bCs/>
          <w:szCs w:val="24"/>
        </w:rPr>
      </w:pPr>
    </w:p>
    <w:p w14:paraId="5A31D1A7" w14:textId="6DA62A37" w:rsidR="005E5948" w:rsidRPr="00F95223" w:rsidRDefault="005E5948" w:rsidP="005E5948">
      <w:pPr>
        <w:autoSpaceDE w:val="0"/>
        <w:autoSpaceDN w:val="0"/>
        <w:adjustRightInd w:val="0"/>
        <w:jc w:val="both"/>
        <w:rPr>
          <w:rFonts w:ascii="Times New Roman" w:hAnsi="Times New Roman" w:cs="Times New Roman"/>
          <w:szCs w:val="24"/>
        </w:rPr>
      </w:pPr>
      <w:r w:rsidRPr="00F95223">
        <w:rPr>
          <w:rFonts w:ascii="Times New Roman" w:hAnsi="Times New Roman" w:cs="Times New Roman"/>
          <w:b/>
          <w:bCs/>
          <w:szCs w:val="24"/>
        </w:rPr>
        <w:t>6.4.</w:t>
      </w:r>
      <w:r w:rsidRPr="00F95223">
        <w:rPr>
          <w:rFonts w:ascii="Times New Roman" w:hAnsi="Times New Roman" w:cs="Times New Roman"/>
          <w:szCs w:val="24"/>
        </w:rPr>
        <w:t xml:space="preserve"> Havendo erro na apresentação da Nota Fiscal ou dos documentos pertinentes à contratação, ou, ainda, circunstância que impeça a liquidação da despesa, o pagamento ficará pendente até que a </w:t>
      </w:r>
      <w:r w:rsidRPr="00F95223">
        <w:rPr>
          <w:rFonts w:ascii="Times New Roman" w:hAnsi="Times New Roman" w:cs="Times New Roman"/>
          <w:b/>
          <w:szCs w:val="24"/>
        </w:rPr>
        <w:t>CONTRATADA</w:t>
      </w:r>
      <w:r w:rsidRPr="00F9522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F95223">
        <w:rPr>
          <w:rFonts w:ascii="Times New Roman" w:hAnsi="Times New Roman" w:cs="Times New Roman"/>
          <w:b/>
          <w:szCs w:val="24"/>
        </w:rPr>
        <w:t>CONTRATANTE</w:t>
      </w:r>
      <w:r w:rsidRPr="00F95223">
        <w:rPr>
          <w:rFonts w:ascii="Times New Roman" w:hAnsi="Times New Roman" w:cs="Times New Roman"/>
          <w:szCs w:val="24"/>
        </w:rPr>
        <w:t xml:space="preserve">. </w:t>
      </w:r>
    </w:p>
    <w:p w14:paraId="4444D526" w14:textId="77777777" w:rsidR="005E5948" w:rsidRPr="00F95223" w:rsidRDefault="005E5948" w:rsidP="005E5948">
      <w:pPr>
        <w:autoSpaceDE w:val="0"/>
        <w:autoSpaceDN w:val="0"/>
        <w:adjustRightInd w:val="0"/>
        <w:jc w:val="both"/>
        <w:rPr>
          <w:rFonts w:ascii="Times New Roman" w:hAnsi="Times New Roman" w:cs="Times New Roman"/>
          <w:b/>
          <w:szCs w:val="24"/>
        </w:rPr>
      </w:pPr>
    </w:p>
    <w:p w14:paraId="1FB1F8B6" w14:textId="77777777" w:rsidR="005E5948" w:rsidRPr="00F95223" w:rsidRDefault="005E5948" w:rsidP="005E5948">
      <w:pPr>
        <w:autoSpaceDE w:val="0"/>
        <w:autoSpaceDN w:val="0"/>
        <w:adjustRightInd w:val="0"/>
        <w:jc w:val="both"/>
        <w:rPr>
          <w:rFonts w:ascii="Times New Roman" w:hAnsi="Times New Roman" w:cs="Times New Roman"/>
          <w:szCs w:val="24"/>
        </w:rPr>
      </w:pPr>
      <w:r w:rsidRPr="00F95223">
        <w:rPr>
          <w:rFonts w:ascii="Times New Roman" w:hAnsi="Times New Roman" w:cs="Times New Roman"/>
          <w:b/>
          <w:szCs w:val="24"/>
        </w:rPr>
        <w:t>6.5.</w:t>
      </w:r>
      <w:r w:rsidRPr="00F95223">
        <w:rPr>
          <w:rFonts w:ascii="Times New Roman" w:hAnsi="Times New Roman" w:cs="Times New Roman"/>
          <w:bCs/>
          <w:szCs w:val="24"/>
        </w:rPr>
        <w:tab/>
        <w:t xml:space="preserve">A </w:t>
      </w:r>
      <w:r w:rsidRPr="00F95223">
        <w:rPr>
          <w:rFonts w:ascii="Times New Roman" w:hAnsi="Times New Roman" w:cs="Times New Roman"/>
          <w:b/>
          <w:szCs w:val="24"/>
        </w:rPr>
        <w:t>CONTRATANTE</w:t>
      </w:r>
      <w:r w:rsidRPr="00F95223">
        <w:rPr>
          <w:rFonts w:ascii="Times New Roman" w:hAnsi="Times New Roman" w:cs="Times New Roman"/>
          <w:bCs/>
          <w:szCs w:val="24"/>
        </w:rPr>
        <w:t xml:space="preserve">, reserva-se o direito de recusar o pagamento se, no ato da atestação, for constatado que o fornecimento, não </w:t>
      </w:r>
      <w:r w:rsidRPr="00F95223">
        <w:rPr>
          <w:rFonts w:ascii="Times New Roman" w:hAnsi="Times New Roman" w:cs="Times New Roman"/>
          <w:szCs w:val="24"/>
        </w:rPr>
        <w:t xml:space="preserve">obedeceu a todos os detalhes da proposta de preços da </w:t>
      </w:r>
      <w:r w:rsidRPr="00F95223">
        <w:rPr>
          <w:rFonts w:ascii="Times New Roman" w:hAnsi="Times New Roman" w:cs="Times New Roman"/>
          <w:b/>
          <w:szCs w:val="24"/>
        </w:rPr>
        <w:t>CONTRATADA</w:t>
      </w:r>
      <w:r w:rsidRPr="00F95223">
        <w:rPr>
          <w:rFonts w:ascii="Times New Roman" w:hAnsi="Times New Roman" w:cs="Times New Roman"/>
          <w:szCs w:val="24"/>
        </w:rPr>
        <w:t xml:space="preserve">, do </w:t>
      </w:r>
      <w:r w:rsidRPr="00F95223">
        <w:rPr>
          <w:rFonts w:ascii="Times New Roman" w:hAnsi="Times New Roman" w:cs="Times New Roman"/>
          <w:b/>
          <w:szCs w:val="24"/>
        </w:rPr>
        <w:t>EDITAL</w:t>
      </w:r>
      <w:r w:rsidRPr="00F95223">
        <w:rPr>
          <w:rFonts w:ascii="Times New Roman" w:hAnsi="Times New Roman" w:cs="Times New Roman"/>
          <w:szCs w:val="24"/>
        </w:rPr>
        <w:t xml:space="preserve"> e seus </w:t>
      </w:r>
      <w:r w:rsidRPr="00F95223">
        <w:rPr>
          <w:rFonts w:ascii="Times New Roman" w:hAnsi="Times New Roman" w:cs="Times New Roman"/>
          <w:b/>
          <w:szCs w:val="24"/>
        </w:rPr>
        <w:t>ANEXOS</w:t>
      </w:r>
      <w:r w:rsidRPr="00F95223">
        <w:rPr>
          <w:rFonts w:ascii="Times New Roman" w:hAnsi="Times New Roman" w:cs="Times New Roman"/>
          <w:szCs w:val="24"/>
        </w:rPr>
        <w:t>.</w:t>
      </w:r>
    </w:p>
    <w:p w14:paraId="099F12CC" w14:textId="77777777" w:rsidR="005E5948" w:rsidRPr="00F95223" w:rsidRDefault="005E5948" w:rsidP="005E5948">
      <w:pPr>
        <w:autoSpaceDE w:val="0"/>
        <w:autoSpaceDN w:val="0"/>
        <w:adjustRightInd w:val="0"/>
        <w:jc w:val="both"/>
        <w:rPr>
          <w:rFonts w:ascii="Times New Roman" w:hAnsi="Times New Roman" w:cs="Times New Roman"/>
          <w:szCs w:val="24"/>
        </w:rPr>
      </w:pPr>
    </w:p>
    <w:p w14:paraId="36A0C3D3" w14:textId="77777777" w:rsidR="005E5948" w:rsidRPr="00F95223" w:rsidRDefault="005E5948" w:rsidP="005E5948">
      <w:pPr>
        <w:jc w:val="both"/>
        <w:rPr>
          <w:rFonts w:ascii="Times New Roman" w:hAnsi="Times New Roman" w:cs="Times New Roman"/>
          <w:bCs/>
          <w:szCs w:val="24"/>
        </w:rPr>
      </w:pPr>
      <w:r w:rsidRPr="00F95223">
        <w:rPr>
          <w:rFonts w:ascii="Times New Roman" w:hAnsi="Times New Roman" w:cs="Times New Roman"/>
          <w:b/>
          <w:szCs w:val="24"/>
        </w:rPr>
        <w:t>6.6.</w:t>
      </w:r>
      <w:r w:rsidRPr="00F95223">
        <w:rPr>
          <w:rFonts w:ascii="Times New Roman" w:hAnsi="Times New Roman" w:cs="Times New Roman"/>
          <w:bCs/>
          <w:szCs w:val="24"/>
        </w:rPr>
        <w:tab/>
        <w:t xml:space="preserve">A </w:t>
      </w:r>
      <w:r w:rsidRPr="00F95223">
        <w:rPr>
          <w:rFonts w:ascii="Times New Roman" w:hAnsi="Times New Roman" w:cs="Times New Roman"/>
          <w:b/>
          <w:szCs w:val="24"/>
        </w:rPr>
        <w:t>CONTRATANTE</w:t>
      </w:r>
      <w:r w:rsidRPr="00F95223">
        <w:rPr>
          <w:rFonts w:ascii="Times New Roman" w:hAnsi="Times New Roman" w:cs="Times New Roman"/>
          <w:bCs/>
          <w:szCs w:val="24"/>
        </w:rPr>
        <w:t xml:space="preserve">, poderá deduzir do montante a pagar os valores correspondentes a multas ou indenizações devidas pela </w:t>
      </w:r>
      <w:r w:rsidRPr="00F95223">
        <w:rPr>
          <w:rFonts w:ascii="Times New Roman" w:hAnsi="Times New Roman" w:cs="Times New Roman"/>
          <w:b/>
          <w:bCs/>
          <w:szCs w:val="24"/>
        </w:rPr>
        <w:t>CONTRATADA</w:t>
      </w:r>
      <w:r w:rsidRPr="00F95223">
        <w:rPr>
          <w:rFonts w:ascii="Times New Roman" w:hAnsi="Times New Roman" w:cs="Times New Roman"/>
          <w:bCs/>
          <w:szCs w:val="24"/>
        </w:rPr>
        <w:t xml:space="preserve">, nos termos do </w:t>
      </w:r>
      <w:r w:rsidRPr="00F95223">
        <w:rPr>
          <w:rFonts w:ascii="Times New Roman" w:hAnsi="Times New Roman" w:cs="Times New Roman"/>
          <w:b/>
          <w:bCs/>
          <w:szCs w:val="24"/>
        </w:rPr>
        <w:t>CONTRATO</w:t>
      </w:r>
      <w:r w:rsidRPr="00F95223">
        <w:rPr>
          <w:rFonts w:ascii="Times New Roman" w:hAnsi="Times New Roman" w:cs="Times New Roman"/>
          <w:bCs/>
          <w:szCs w:val="24"/>
        </w:rPr>
        <w:t>.</w:t>
      </w:r>
    </w:p>
    <w:p w14:paraId="50853378" w14:textId="77777777" w:rsidR="005E5948" w:rsidRPr="00F95223" w:rsidRDefault="005E5948" w:rsidP="005E5948">
      <w:pPr>
        <w:jc w:val="both"/>
        <w:rPr>
          <w:rFonts w:ascii="Times New Roman" w:hAnsi="Times New Roman" w:cs="Times New Roman"/>
          <w:bCs/>
          <w:szCs w:val="24"/>
        </w:rPr>
      </w:pPr>
    </w:p>
    <w:p w14:paraId="211456D1" w14:textId="77777777" w:rsidR="005E5948" w:rsidRPr="00F95223" w:rsidRDefault="005E5948" w:rsidP="005E5948">
      <w:pPr>
        <w:jc w:val="both"/>
        <w:rPr>
          <w:rFonts w:ascii="Times New Roman" w:hAnsi="Times New Roman" w:cs="Times New Roman"/>
          <w:bCs/>
          <w:szCs w:val="24"/>
        </w:rPr>
      </w:pPr>
      <w:r w:rsidRPr="00F95223">
        <w:rPr>
          <w:rFonts w:ascii="Times New Roman" w:hAnsi="Times New Roman" w:cs="Times New Roman"/>
          <w:b/>
          <w:szCs w:val="24"/>
        </w:rPr>
        <w:t>6.7.</w:t>
      </w:r>
      <w:r w:rsidRPr="00F95223">
        <w:rPr>
          <w:rFonts w:ascii="Times New Roman" w:hAnsi="Times New Roman" w:cs="Times New Roman"/>
          <w:bCs/>
          <w:szCs w:val="24"/>
        </w:rPr>
        <w:tab/>
        <w:t xml:space="preserve">Nenhum pagamento será efetuado à </w:t>
      </w:r>
      <w:r w:rsidRPr="00F95223">
        <w:rPr>
          <w:rFonts w:ascii="Times New Roman" w:hAnsi="Times New Roman" w:cs="Times New Roman"/>
          <w:b/>
          <w:bCs/>
          <w:szCs w:val="24"/>
        </w:rPr>
        <w:t xml:space="preserve">CONTRATADA </w:t>
      </w:r>
      <w:r w:rsidRPr="00F9522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F95223">
        <w:rPr>
          <w:rFonts w:ascii="Times New Roman" w:hAnsi="Times New Roman" w:cs="Times New Roman"/>
          <w:b/>
          <w:szCs w:val="24"/>
        </w:rPr>
        <w:t>CONTRATANTE</w:t>
      </w:r>
      <w:r w:rsidRPr="00F95223">
        <w:rPr>
          <w:rFonts w:ascii="Times New Roman" w:hAnsi="Times New Roman" w:cs="Times New Roman"/>
          <w:bCs/>
          <w:szCs w:val="24"/>
        </w:rPr>
        <w:t>.</w:t>
      </w:r>
    </w:p>
    <w:p w14:paraId="245349B3" w14:textId="77777777" w:rsidR="005E5948" w:rsidRPr="00F95223" w:rsidRDefault="005E5948" w:rsidP="005E5948">
      <w:pPr>
        <w:jc w:val="both"/>
        <w:rPr>
          <w:rFonts w:ascii="Times New Roman" w:hAnsi="Times New Roman" w:cs="Times New Roman"/>
          <w:bCs/>
          <w:szCs w:val="24"/>
        </w:rPr>
      </w:pPr>
    </w:p>
    <w:p w14:paraId="2A3F0D3A"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szCs w:val="24"/>
        </w:rPr>
        <w:lastRenderedPageBreak/>
        <w:t>6.8.</w:t>
      </w:r>
      <w:r w:rsidRPr="00F95223">
        <w:rPr>
          <w:rFonts w:ascii="Times New Roman" w:hAnsi="Times New Roman" w:cs="Times New Roman"/>
          <w:bCs/>
          <w:szCs w:val="24"/>
        </w:rPr>
        <w:tab/>
        <w:t xml:space="preserve">Quando da ocorrência de eventuais atrasos de pagamento provocados exclusivamente pela </w:t>
      </w:r>
      <w:r w:rsidRPr="00F95223">
        <w:rPr>
          <w:rFonts w:ascii="Times New Roman" w:hAnsi="Times New Roman" w:cs="Times New Roman"/>
          <w:b/>
          <w:bCs/>
          <w:szCs w:val="24"/>
        </w:rPr>
        <w:t>CONTRATANTE</w:t>
      </w:r>
      <w:r w:rsidRPr="00F9522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4FEB428F" w14:textId="77777777" w:rsidR="005E5948" w:rsidRPr="00F95223" w:rsidRDefault="005E5948" w:rsidP="005E5948">
      <w:pPr>
        <w:rPr>
          <w:rFonts w:ascii="Times New Roman" w:hAnsi="Times New Roman" w:cs="Times New Roman"/>
          <w:szCs w:val="24"/>
        </w:rPr>
      </w:pPr>
      <w:r w:rsidRPr="00F95223">
        <w:rPr>
          <w:rFonts w:ascii="Times New Roman" w:hAnsi="Times New Roman" w:cs="Times New Roman"/>
          <w:szCs w:val="24"/>
        </w:rPr>
        <w:t>I = (TX/100)/365</w:t>
      </w:r>
    </w:p>
    <w:p w14:paraId="0F6555A6"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EM = I x N x VP, onde:</w:t>
      </w:r>
    </w:p>
    <w:p w14:paraId="3D9371C9"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I =, Índice de compensação financeira;</w:t>
      </w:r>
    </w:p>
    <w:p w14:paraId="5C80F380"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TX = Percentual da taxa de juros de mora anual;</w:t>
      </w:r>
    </w:p>
    <w:p w14:paraId="5A0A5A47"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EM = Encargos moratórios;</w:t>
      </w:r>
    </w:p>
    <w:p w14:paraId="5A363B65"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N = Número de dias entre a data prevista para o pagamento e a do efetivo pagamento;</w:t>
      </w:r>
    </w:p>
    <w:p w14:paraId="6D917737"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VP = Valor da parcela em atraso.</w:t>
      </w:r>
    </w:p>
    <w:p w14:paraId="00977DE8" w14:textId="77777777" w:rsidR="005E5948" w:rsidRPr="00F95223" w:rsidRDefault="005E5948" w:rsidP="005E5948">
      <w:pPr>
        <w:pStyle w:val="Ttulo4"/>
        <w:spacing w:before="0" w:line="276" w:lineRule="auto"/>
        <w:jc w:val="both"/>
        <w:rPr>
          <w:b w:val="0"/>
          <w:bCs w:val="0"/>
          <w:i/>
          <w:smallCaps/>
          <w:sz w:val="24"/>
          <w:szCs w:val="24"/>
        </w:rPr>
      </w:pPr>
    </w:p>
    <w:p w14:paraId="4EC5E9BF" w14:textId="77777777" w:rsidR="005E5948" w:rsidRPr="00F95223" w:rsidRDefault="005E5948" w:rsidP="005E5948">
      <w:pPr>
        <w:pStyle w:val="Ttulo4"/>
        <w:spacing w:before="0" w:line="276" w:lineRule="auto"/>
        <w:jc w:val="both"/>
        <w:rPr>
          <w:b w:val="0"/>
          <w:bCs w:val="0"/>
          <w:i/>
          <w:sz w:val="24"/>
          <w:szCs w:val="24"/>
        </w:rPr>
      </w:pPr>
      <w:r w:rsidRPr="00F95223">
        <w:rPr>
          <w:smallCaps/>
          <w:sz w:val="24"/>
          <w:szCs w:val="24"/>
        </w:rPr>
        <w:t>Cláusula Sétima-     Da Dotação Orçamentária</w:t>
      </w:r>
    </w:p>
    <w:p w14:paraId="19A534A2" w14:textId="77777777" w:rsidR="005E5948" w:rsidRPr="00F95223" w:rsidRDefault="005E5948" w:rsidP="005E5948">
      <w:pPr>
        <w:jc w:val="both"/>
        <w:rPr>
          <w:rFonts w:ascii="Times New Roman" w:hAnsi="Times New Roman" w:cs="Times New Roman"/>
          <w:szCs w:val="24"/>
        </w:rPr>
      </w:pPr>
    </w:p>
    <w:p w14:paraId="71E0ED89"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7.1.</w:t>
      </w:r>
      <w:r w:rsidRPr="00F95223">
        <w:rPr>
          <w:rFonts w:ascii="Times New Roman" w:hAnsi="Times New Roman" w:cs="Times New Roman"/>
          <w:szCs w:val="24"/>
        </w:rPr>
        <w:t xml:space="preserve"> As despesas decorrentes desta contratação estão programadas em dotação orçamentária própria, prevista no Orçamento Geral do </w:t>
      </w:r>
      <w:r w:rsidRPr="00F95223">
        <w:rPr>
          <w:rFonts w:ascii="Times New Roman" w:hAnsi="Times New Roman" w:cs="Times New Roman"/>
          <w:b/>
          <w:smallCaps/>
          <w:szCs w:val="24"/>
        </w:rPr>
        <w:t>Contratante</w:t>
      </w:r>
      <w:r w:rsidRPr="00F95223">
        <w:rPr>
          <w:rFonts w:ascii="Times New Roman" w:hAnsi="Times New Roman" w:cs="Times New Roman"/>
          <w:szCs w:val="24"/>
        </w:rPr>
        <w:t>, aprovado para este exercício financeiro, com as seguintes classificações funcionais programáticas:</w:t>
      </w:r>
    </w:p>
    <w:p w14:paraId="5D0593EF" w14:textId="77777777" w:rsidR="005E5948" w:rsidRPr="00F95223" w:rsidRDefault="005E5948" w:rsidP="005E5948">
      <w:pPr>
        <w:tabs>
          <w:tab w:val="left" w:pos="426"/>
        </w:tabs>
        <w:jc w:val="both"/>
        <w:rPr>
          <w:rFonts w:ascii="Times New Roman" w:eastAsia="Calibri"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5E5948" w:rsidRPr="00F95223" w14:paraId="16AECF13" w14:textId="77777777" w:rsidTr="0033753A">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A0918B5" w14:textId="77777777" w:rsidR="005E5948" w:rsidRPr="00F95223" w:rsidRDefault="005E5948" w:rsidP="0033753A">
            <w:pPr>
              <w:tabs>
                <w:tab w:val="left" w:pos="900"/>
              </w:tabs>
              <w:jc w:val="both"/>
              <w:rPr>
                <w:rFonts w:ascii="Times New Roman" w:hAnsi="Times New Roman" w:cs="Times New Roman"/>
                <w:b/>
                <w:bCs/>
                <w:iCs/>
                <w:szCs w:val="24"/>
              </w:rPr>
            </w:pPr>
            <w:r w:rsidRPr="00F95223">
              <w:rPr>
                <w:rFonts w:ascii="Times New Roman" w:hAnsi="Times New Roman" w:cs="Times New Roman"/>
                <w:szCs w:val="24"/>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0A05AC47" w14:textId="77777777" w:rsidR="005E5948" w:rsidRPr="00F95223" w:rsidRDefault="005E5948" w:rsidP="0033753A">
            <w:pPr>
              <w:tabs>
                <w:tab w:val="left" w:pos="900"/>
              </w:tabs>
              <w:jc w:val="both"/>
              <w:rPr>
                <w:rFonts w:ascii="Times New Roman" w:hAnsi="Times New Roman" w:cs="Times New Roman"/>
                <w:b/>
                <w:bCs/>
                <w:iCs/>
                <w:szCs w:val="24"/>
              </w:rPr>
            </w:pPr>
            <w:r w:rsidRPr="00F95223">
              <w:rPr>
                <w:rFonts w:ascii="Times New Roman" w:hAnsi="Times New Roman" w:cs="Times New Roman"/>
                <w:szCs w:val="24"/>
              </w:rPr>
              <w:t>Serviço Autônomo de Água e Esgoto de SGO</w:t>
            </w:r>
          </w:p>
        </w:tc>
      </w:tr>
      <w:tr w:rsidR="005E5948" w:rsidRPr="00F95223" w14:paraId="01D2B899" w14:textId="77777777" w:rsidTr="0033753A">
        <w:tc>
          <w:tcPr>
            <w:tcW w:w="2902" w:type="dxa"/>
            <w:tcBorders>
              <w:top w:val="single" w:sz="4" w:space="0" w:color="auto"/>
              <w:left w:val="single" w:sz="4" w:space="0" w:color="auto"/>
              <w:bottom w:val="single" w:sz="4" w:space="0" w:color="auto"/>
              <w:right w:val="single" w:sz="4" w:space="0" w:color="auto"/>
            </w:tcBorders>
            <w:hideMark/>
          </w:tcPr>
          <w:p w14:paraId="4B4AD6FB" w14:textId="77777777" w:rsidR="005E5948" w:rsidRPr="00F95223" w:rsidRDefault="005E5948" w:rsidP="0033753A">
            <w:pPr>
              <w:tabs>
                <w:tab w:val="left" w:pos="900"/>
              </w:tabs>
              <w:jc w:val="both"/>
              <w:rPr>
                <w:rFonts w:ascii="Times New Roman" w:hAnsi="Times New Roman" w:cs="Times New Roman"/>
                <w:i/>
                <w:iCs/>
                <w:szCs w:val="24"/>
              </w:rPr>
            </w:pPr>
            <w:r w:rsidRPr="00F95223">
              <w:rPr>
                <w:rFonts w:ascii="Times New Roman" w:hAnsi="Times New Roman" w:cs="Times New Roman"/>
                <w:bCs/>
                <w:i/>
                <w:color w:val="000000"/>
                <w:spacing w:val="1"/>
                <w:szCs w:val="24"/>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1126352D" w14:textId="77777777" w:rsidR="005E5948" w:rsidRPr="00F95223" w:rsidRDefault="005E5948" w:rsidP="0033753A">
            <w:pPr>
              <w:tabs>
                <w:tab w:val="left" w:pos="900"/>
              </w:tabs>
              <w:jc w:val="both"/>
              <w:rPr>
                <w:rFonts w:ascii="Times New Roman" w:hAnsi="Times New Roman" w:cs="Times New Roman"/>
                <w:i/>
                <w:iCs/>
                <w:szCs w:val="24"/>
              </w:rPr>
            </w:pPr>
            <w:r w:rsidRPr="00F95223">
              <w:rPr>
                <w:rFonts w:ascii="Times New Roman" w:hAnsi="Times New Roman" w:cs="Times New Roman"/>
                <w:bCs/>
                <w:i/>
                <w:color w:val="000000"/>
                <w:w w:val="115"/>
                <w:szCs w:val="24"/>
              </w:rPr>
              <w:t xml:space="preserve">Manutenção dos Serviços Administrativos </w:t>
            </w:r>
            <w:r w:rsidRPr="00F95223">
              <w:rPr>
                <w:rFonts w:ascii="Times New Roman" w:hAnsi="Times New Roman" w:cs="Times New Roman"/>
                <w:bCs/>
                <w:i/>
                <w:iCs/>
                <w:szCs w:val="24"/>
              </w:rPr>
              <w:t>– SAAE;</w:t>
            </w:r>
          </w:p>
        </w:tc>
      </w:tr>
      <w:tr w:rsidR="005E5948" w:rsidRPr="00F95223" w14:paraId="40DCC854" w14:textId="77777777" w:rsidTr="0033753A">
        <w:tc>
          <w:tcPr>
            <w:tcW w:w="2902" w:type="dxa"/>
            <w:tcBorders>
              <w:top w:val="single" w:sz="4" w:space="0" w:color="auto"/>
              <w:left w:val="single" w:sz="4" w:space="0" w:color="auto"/>
              <w:bottom w:val="single" w:sz="4" w:space="0" w:color="auto"/>
              <w:right w:val="single" w:sz="4" w:space="0" w:color="auto"/>
            </w:tcBorders>
          </w:tcPr>
          <w:p w14:paraId="0C00705F" w14:textId="77777777" w:rsidR="005E5948" w:rsidRPr="00F95223" w:rsidRDefault="005E5948" w:rsidP="0033753A">
            <w:pPr>
              <w:tabs>
                <w:tab w:val="left" w:pos="900"/>
              </w:tabs>
              <w:jc w:val="both"/>
              <w:rPr>
                <w:rFonts w:ascii="Times New Roman" w:hAnsi="Times New Roman" w:cs="Times New Roman"/>
                <w:bCs/>
                <w:i/>
                <w:color w:val="000000"/>
                <w:spacing w:val="1"/>
                <w:szCs w:val="24"/>
              </w:rPr>
            </w:pPr>
            <w:r w:rsidRPr="00F95223">
              <w:rPr>
                <w:rFonts w:ascii="Times New Roman" w:hAnsi="Times New Roman" w:cs="Times New Roman"/>
                <w:bCs/>
                <w:i/>
                <w:iCs/>
                <w:szCs w:val="24"/>
              </w:rPr>
              <w:t>3.3.90.39.00</w:t>
            </w:r>
          </w:p>
        </w:tc>
        <w:tc>
          <w:tcPr>
            <w:tcW w:w="7088" w:type="dxa"/>
            <w:tcBorders>
              <w:top w:val="single" w:sz="4" w:space="0" w:color="auto"/>
              <w:left w:val="single" w:sz="4" w:space="0" w:color="auto"/>
              <w:bottom w:val="single" w:sz="4" w:space="0" w:color="auto"/>
              <w:right w:val="single" w:sz="4" w:space="0" w:color="auto"/>
            </w:tcBorders>
          </w:tcPr>
          <w:p w14:paraId="07E39521" w14:textId="77777777" w:rsidR="005E5948" w:rsidRPr="00F95223" w:rsidRDefault="005E5948" w:rsidP="0033753A">
            <w:pPr>
              <w:tabs>
                <w:tab w:val="left" w:pos="900"/>
              </w:tabs>
              <w:jc w:val="both"/>
              <w:rPr>
                <w:rFonts w:ascii="Times New Roman" w:hAnsi="Times New Roman" w:cs="Times New Roman"/>
                <w:bCs/>
                <w:i/>
                <w:color w:val="000000"/>
                <w:w w:val="115"/>
                <w:szCs w:val="24"/>
              </w:rPr>
            </w:pPr>
            <w:r w:rsidRPr="00F95223">
              <w:rPr>
                <w:rFonts w:ascii="Times New Roman" w:hAnsi="Times New Roman" w:cs="Times New Roman"/>
                <w:bCs/>
                <w:i/>
                <w:iCs/>
                <w:szCs w:val="24"/>
              </w:rPr>
              <w:t>OUTROS SERVIÇOS DE TERCEIROS - PESSOA JURÍDICA;</w:t>
            </w:r>
          </w:p>
        </w:tc>
      </w:tr>
    </w:tbl>
    <w:p w14:paraId="6D78D142" w14:textId="77777777" w:rsidR="005E5948" w:rsidRPr="00F95223" w:rsidRDefault="005E5948" w:rsidP="005E5948">
      <w:pPr>
        <w:jc w:val="both"/>
        <w:rPr>
          <w:rFonts w:ascii="Times New Roman" w:hAnsi="Times New Roman" w:cs="Times New Roman"/>
          <w:szCs w:val="24"/>
        </w:rPr>
      </w:pPr>
    </w:p>
    <w:p w14:paraId="4F00C963"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7.2.</w:t>
      </w:r>
      <w:r w:rsidRPr="00F95223">
        <w:rPr>
          <w:rFonts w:ascii="Times New Roman" w:hAnsi="Times New Roman" w:cs="Times New Roman"/>
          <w:iCs/>
          <w:szCs w:val="24"/>
        </w:rPr>
        <w:tab/>
      </w:r>
      <w:r w:rsidRPr="00F95223">
        <w:rPr>
          <w:rFonts w:ascii="Times New Roman" w:hAnsi="Times New Roman" w:cs="Times New Roman"/>
          <w:szCs w:val="24"/>
        </w:rPr>
        <w:t>E dotações que vierem a substituir no exercício seguinte.</w:t>
      </w:r>
    </w:p>
    <w:p w14:paraId="6C3AB0E8" w14:textId="77777777" w:rsidR="005E5948" w:rsidRPr="00F95223" w:rsidRDefault="005E5948" w:rsidP="005E5948">
      <w:pPr>
        <w:tabs>
          <w:tab w:val="left" w:pos="426"/>
        </w:tabs>
        <w:jc w:val="both"/>
        <w:rPr>
          <w:rFonts w:ascii="Times New Roman" w:hAnsi="Times New Roman" w:cs="Times New Roman"/>
          <w:szCs w:val="24"/>
        </w:rPr>
      </w:pPr>
    </w:p>
    <w:p w14:paraId="22A19B3C" w14:textId="77777777" w:rsidR="005E5948" w:rsidRPr="00F95223" w:rsidRDefault="005E5948" w:rsidP="005E5948">
      <w:pPr>
        <w:pStyle w:val="Ttulo4"/>
        <w:spacing w:before="0" w:line="276" w:lineRule="auto"/>
        <w:jc w:val="both"/>
        <w:rPr>
          <w:b w:val="0"/>
          <w:bCs w:val="0"/>
          <w:i/>
          <w:iCs/>
          <w:smallCaps/>
          <w:sz w:val="24"/>
          <w:szCs w:val="24"/>
        </w:rPr>
      </w:pPr>
      <w:bookmarkStart w:id="16" w:name="_Hlk161071192"/>
      <w:bookmarkStart w:id="17" w:name="_Hlk161071282"/>
      <w:r w:rsidRPr="00F95223">
        <w:rPr>
          <w:smallCaps/>
          <w:sz w:val="24"/>
          <w:szCs w:val="24"/>
        </w:rPr>
        <w:t xml:space="preserve">Cláusula Oitava- </w:t>
      </w:r>
      <w:r w:rsidRPr="00F95223">
        <w:rPr>
          <w:smallCaps/>
          <w:sz w:val="24"/>
          <w:szCs w:val="24"/>
        </w:rPr>
        <w:tab/>
        <w:t xml:space="preserve">Do Reajuste </w:t>
      </w:r>
    </w:p>
    <w:p w14:paraId="2CCD1674" w14:textId="77777777" w:rsidR="005E5948" w:rsidRPr="00F95223" w:rsidRDefault="005E5948" w:rsidP="005E5948">
      <w:pPr>
        <w:rPr>
          <w:rFonts w:ascii="Times New Roman" w:hAnsi="Times New Roman" w:cs="Times New Roman"/>
          <w:szCs w:val="24"/>
        </w:rPr>
      </w:pPr>
    </w:p>
    <w:bookmarkEnd w:id="16"/>
    <w:p w14:paraId="52E328D2" w14:textId="77777777" w:rsidR="005E5948" w:rsidRPr="00F95223" w:rsidRDefault="005E5948" w:rsidP="005E5948">
      <w:pPr>
        <w:jc w:val="both"/>
        <w:rPr>
          <w:rFonts w:ascii="Times New Roman" w:hAnsi="Times New Roman" w:cs="Times New Roman"/>
          <w:szCs w:val="24"/>
        </w:rPr>
      </w:pPr>
      <w:r w:rsidRPr="00F95223">
        <w:rPr>
          <w:rFonts w:ascii="Times New Roman" w:eastAsia="Century Gothic" w:hAnsi="Times New Roman" w:cs="Times New Roman"/>
          <w:b/>
          <w:bCs/>
          <w:color w:val="000000"/>
          <w:szCs w:val="24"/>
        </w:rPr>
        <w:lastRenderedPageBreak/>
        <w:t>8.1.</w:t>
      </w:r>
      <w:r w:rsidRPr="00F95223">
        <w:rPr>
          <w:rFonts w:ascii="Times New Roman" w:eastAsia="Century Gothic" w:hAnsi="Times New Roman" w:cs="Times New Roman"/>
          <w:color w:val="000000"/>
          <w:szCs w:val="24"/>
        </w:rPr>
        <w:t xml:space="preserve"> Os preços inicialmente contratados são fixos e irreajustáveis no prazo de um ano contado da data do orçamento estimado, </w:t>
      </w:r>
      <w:r w:rsidRPr="00F95223">
        <w:rPr>
          <w:rFonts w:ascii="Times New Roman" w:hAnsi="Times New Roman" w:cs="Times New Roman"/>
          <w:szCs w:val="24"/>
        </w:rPr>
        <w:t>ressalvado o direito ao reequilíbrio econômico-financeiro do contrato para manutenção das condições efetivas da proposta, por meio de revisão de preços.</w:t>
      </w:r>
    </w:p>
    <w:p w14:paraId="6FA1E178" w14:textId="77777777" w:rsidR="005E5948" w:rsidRPr="00F95223" w:rsidRDefault="005E5948" w:rsidP="005E5948">
      <w:pPr>
        <w:jc w:val="both"/>
        <w:rPr>
          <w:rFonts w:ascii="Times New Roman" w:hAnsi="Times New Roman" w:cs="Times New Roman"/>
          <w:szCs w:val="24"/>
        </w:rPr>
      </w:pPr>
    </w:p>
    <w:p w14:paraId="3053A8FD"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szCs w:val="24"/>
        </w:rPr>
        <w:t>8.2.</w:t>
      </w:r>
      <w:r w:rsidRPr="00F95223">
        <w:rPr>
          <w:rFonts w:ascii="Times New Roman" w:eastAsia="Century Gothic" w:hAnsi="Times New Roman" w:cs="Times New Roman"/>
          <w:color w:val="000000"/>
          <w:szCs w:val="24"/>
        </w:rPr>
        <w:t xml:space="preserve"> Após o interregno de um ano os preços iniciais poderão ser reajustados, mediante a aplicação, pelo contratante, do índice IPCA (Índice Nacional de Preços ao Consumidor Amplo</w:t>
      </w:r>
      <w:r w:rsidRPr="00F95223">
        <w:rPr>
          <w:rFonts w:ascii="Times New Roman" w:eastAsia="Century Gothic" w:hAnsi="Times New Roman" w:cs="Times New Roman"/>
          <w:i/>
          <w:color w:val="000000"/>
          <w:szCs w:val="24"/>
        </w:rPr>
        <w:t>),</w:t>
      </w:r>
      <w:r w:rsidRPr="00F95223">
        <w:rPr>
          <w:rFonts w:ascii="Times New Roman" w:eastAsia="Century Gothic" w:hAnsi="Times New Roman" w:cs="Times New Roman"/>
          <w:color w:val="000000"/>
          <w:szCs w:val="24"/>
        </w:rPr>
        <w:t xml:space="preserve"> exclusivamente para as obrigações iniciadas e concluídas após a ocorrência da anualidade.</w:t>
      </w:r>
    </w:p>
    <w:p w14:paraId="1486B712" w14:textId="77777777" w:rsidR="005E5948" w:rsidRPr="00F95223" w:rsidRDefault="005E5948" w:rsidP="005E5948">
      <w:pPr>
        <w:jc w:val="both"/>
        <w:rPr>
          <w:rFonts w:ascii="Times New Roman" w:eastAsia="Century Gothic" w:hAnsi="Times New Roman" w:cs="Times New Roman"/>
          <w:color w:val="000000"/>
          <w:szCs w:val="24"/>
        </w:rPr>
      </w:pPr>
    </w:p>
    <w:p w14:paraId="0F29FA1E"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8.3.</w:t>
      </w:r>
      <w:r w:rsidRPr="00F95223">
        <w:rPr>
          <w:rFonts w:ascii="Times New Roman" w:eastAsia="Century Gothic" w:hAnsi="Times New Roman" w:cs="Times New Roman"/>
          <w:color w:val="000000"/>
          <w:szCs w:val="24"/>
        </w:rPr>
        <w:t xml:space="preserve"> Nos reajustes subsequentes ao primeiro, o interregno mínimo de um ano será contado a partir dos efeitos financeiros do último reajuste.</w:t>
      </w:r>
    </w:p>
    <w:p w14:paraId="586D1CCD" w14:textId="77777777" w:rsidR="005E5948" w:rsidRPr="00F95223" w:rsidRDefault="005E5948" w:rsidP="005E5948">
      <w:pPr>
        <w:jc w:val="both"/>
        <w:rPr>
          <w:rFonts w:ascii="Times New Roman" w:eastAsia="Century Gothic" w:hAnsi="Times New Roman" w:cs="Times New Roman"/>
          <w:szCs w:val="24"/>
        </w:rPr>
      </w:pPr>
    </w:p>
    <w:p w14:paraId="6CF6BE62"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8.4.</w:t>
      </w:r>
      <w:r w:rsidRPr="00F95223">
        <w:rPr>
          <w:rFonts w:ascii="Times New Roman" w:eastAsia="Century Gothic" w:hAnsi="Times New Roman" w:cs="Times New Roman"/>
          <w:color w:val="000000"/>
          <w:szCs w:val="24"/>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50F2B49B" w14:textId="77777777" w:rsidR="005E5948" w:rsidRPr="00F95223" w:rsidRDefault="005E5948" w:rsidP="005E5948">
      <w:pPr>
        <w:jc w:val="both"/>
        <w:rPr>
          <w:rFonts w:ascii="Times New Roman" w:eastAsia="Century Gothic" w:hAnsi="Times New Roman" w:cs="Times New Roman"/>
          <w:b/>
          <w:bCs/>
          <w:color w:val="000000"/>
          <w:szCs w:val="24"/>
        </w:rPr>
      </w:pPr>
    </w:p>
    <w:p w14:paraId="0A0773A8"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8.5.</w:t>
      </w:r>
      <w:r w:rsidRPr="00F95223">
        <w:rPr>
          <w:rFonts w:ascii="Times New Roman" w:eastAsia="Century Gothic" w:hAnsi="Times New Roman" w:cs="Times New Roman"/>
          <w:color w:val="000000"/>
          <w:szCs w:val="24"/>
        </w:rPr>
        <w:t xml:space="preserve"> Nas aferições finais, o(s) índice(s) utilizado(s) para reajuste será(ão), obrigatoriamente, o(s) definitivo(s).</w:t>
      </w:r>
    </w:p>
    <w:p w14:paraId="5AECA33C" w14:textId="77777777" w:rsidR="005E5948" w:rsidRPr="00F95223" w:rsidRDefault="005E5948" w:rsidP="005E5948">
      <w:pPr>
        <w:jc w:val="both"/>
        <w:rPr>
          <w:rFonts w:ascii="Times New Roman" w:eastAsia="Century Gothic" w:hAnsi="Times New Roman" w:cs="Times New Roman"/>
          <w:b/>
          <w:bCs/>
          <w:color w:val="000000"/>
          <w:szCs w:val="24"/>
        </w:rPr>
      </w:pPr>
    </w:p>
    <w:p w14:paraId="433F1F45"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8.6.</w:t>
      </w:r>
      <w:r w:rsidRPr="00F95223">
        <w:rPr>
          <w:rFonts w:ascii="Times New Roman" w:eastAsia="Century Gothic" w:hAnsi="Times New Roman" w:cs="Times New Roman"/>
          <w:color w:val="000000"/>
          <w:szCs w:val="24"/>
        </w:rPr>
        <w:t xml:space="preserve"> Caso o(s) índice(s) estabelecido(s) para reajustamento venha(m) a ser extinto(s) ou de qualquer forma não possa(m) mais ser utilizado(s), será(ão) adotado(s), em substituição, o(s) que vier(em) a ser determinado(s) pela legislação então em vigor.</w:t>
      </w:r>
    </w:p>
    <w:p w14:paraId="679F782D" w14:textId="77777777" w:rsidR="005E5948" w:rsidRPr="00F95223" w:rsidRDefault="005E5948" w:rsidP="005E5948">
      <w:pPr>
        <w:jc w:val="both"/>
        <w:rPr>
          <w:rFonts w:ascii="Times New Roman" w:eastAsia="Century Gothic" w:hAnsi="Times New Roman" w:cs="Times New Roman"/>
          <w:b/>
          <w:bCs/>
          <w:color w:val="000000"/>
          <w:szCs w:val="24"/>
        </w:rPr>
      </w:pPr>
    </w:p>
    <w:p w14:paraId="6BD23594"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8.7.</w:t>
      </w:r>
      <w:r w:rsidRPr="00F95223">
        <w:rPr>
          <w:rFonts w:ascii="Times New Roman" w:eastAsia="Century Gothic" w:hAnsi="Times New Roman" w:cs="Times New Roman"/>
          <w:color w:val="000000"/>
          <w:szCs w:val="24"/>
        </w:rPr>
        <w:t xml:space="preserve"> Na ausência de previsão legal quanto ao índice substituto, as partes elegerão novo índice oficial, para reajustamento do preço do valor remanescente, por meio de termo aditivo. </w:t>
      </w:r>
    </w:p>
    <w:p w14:paraId="7A5E69CB" w14:textId="77777777" w:rsidR="005E5948" w:rsidRPr="00F95223" w:rsidRDefault="005E5948" w:rsidP="005E5948">
      <w:pPr>
        <w:jc w:val="both"/>
        <w:rPr>
          <w:rFonts w:ascii="Times New Roman" w:eastAsia="Century Gothic" w:hAnsi="Times New Roman" w:cs="Times New Roman"/>
          <w:color w:val="000000"/>
          <w:szCs w:val="24"/>
        </w:rPr>
      </w:pPr>
    </w:p>
    <w:p w14:paraId="130D9AD8"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8.8.</w:t>
      </w:r>
      <w:r w:rsidRPr="00F95223">
        <w:rPr>
          <w:rFonts w:ascii="Times New Roman" w:eastAsia="Century Gothic" w:hAnsi="Times New Roman" w:cs="Times New Roman"/>
          <w:color w:val="000000"/>
          <w:szCs w:val="24"/>
        </w:rPr>
        <w:t xml:space="preserve"> O reajuste será realizado por apostilamento.</w:t>
      </w:r>
    </w:p>
    <w:p w14:paraId="0BF9FAF5" w14:textId="77777777" w:rsidR="005E5948" w:rsidRPr="00F95223" w:rsidRDefault="005E5948" w:rsidP="005E5948">
      <w:pPr>
        <w:jc w:val="both"/>
        <w:rPr>
          <w:rFonts w:ascii="Times New Roman" w:eastAsia="Century Gothic" w:hAnsi="Times New Roman" w:cs="Times New Roman"/>
          <w:color w:val="000000"/>
          <w:szCs w:val="24"/>
        </w:rPr>
      </w:pPr>
    </w:p>
    <w:p w14:paraId="101D3C1C" w14:textId="77777777" w:rsidR="005E5948" w:rsidRPr="00F95223" w:rsidRDefault="005E5948" w:rsidP="005E5948">
      <w:pPr>
        <w:pStyle w:val="tablepocp"/>
        <w:spacing w:before="0" w:beforeAutospacing="0" w:after="0" w:afterAutospacing="0" w:line="276" w:lineRule="auto"/>
        <w:jc w:val="both"/>
        <w:rPr>
          <w:bCs/>
        </w:rPr>
      </w:pPr>
      <w:r w:rsidRPr="00F95223">
        <w:rPr>
          <w:rFonts w:eastAsia="Century Gothic"/>
          <w:b/>
          <w:bCs/>
          <w:color w:val="000000"/>
        </w:rPr>
        <w:lastRenderedPageBreak/>
        <w:t>8.9</w:t>
      </w:r>
      <w:r w:rsidRPr="00F95223">
        <w:rPr>
          <w:rFonts w:eastAsia="Century Gothic"/>
          <w:color w:val="000000"/>
        </w:rPr>
        <w:t>.</w:t>
      </w:r>
      <w:r w:rsidRPr="00F95223">
        <w:rPr>
          <w:bCs/>
        </w:rPr>
        <w:t xml:space="preserve"> Em caso de pedidos conjuntos de prorrogação de vigência e de reajustamento, o termo aditivo poderá tratar de ambos os pedidos.</w:t>
      </w:r>
    </w:p>
    <w:p w14:paraId="4C97AD00" w14:textId="77777777" w:rsidR="005E5948" w:rsidRPr="00F95223" w:rsidRDefault="005E5948" w:rsidP="005E5948">
      <w:pPr>
        <w:pStyle w:val="tablepocp"/>
        <w:spacing w:before="0" w:beforeAutospacing="0" w:after="0" w:afterAutospacing="0" w:line="276" w:lineRule="auto"/>
        <w:jc w:val="both"/>
        <w:rPr>
          <w:b/>
          <w:bCs/>
        </w:rPr>
      </w:pPr>
    </w:p>
    <w:p w14:paraId="71D4C6FE" w14:textId="77777777" w:rsidR="005E5948" w:rsidRPr="00F95223" w:rsidRDefault="005E5948" w:rsidP="005E5948">
      <w:pPr>
        <w:pStyle w:val="tablepocp"/>
        <w:spacing w:before="0" w:beforeAutospacing="0" w:after="0" w:afterAutospacing="0" w:line="276" w:lineRule="auto"/>
        <w:jc w:val="both"/>
        <w:rPr>
          <w:bCs/>
        </w:rPr>
      </w:pPr>
      <w:r w:rsidRPr="00F95223">
        <w:rPr>
          <w:b/>
          <w:bCs/>
        </w:rPr>
        <w:t>8.10.</w:t>
      </w:r>
      <w:r w:rsidRPr="00F95223">
        <w:t xml:space="preserve"> </w:t>
      </w:r>
      <w:r w:rsidRPr="00F95223">
        <w:rPr>
          <w:bCs/>
        </w:rPr>
        <w:t>A Contratada que assinar termo aditivo ao contrato mantendo as demais cláusulas e condições em vigor, sem ressalva em relação ao reajustamento de preços, importará renúncia quanto às parcelas reajustáveis anteriores ao aditivo.</w:t>
      </w:r>
    </w:p>
    <w:p w14:paraId="0AE2F0FE" w14:textId="77777777" w:rsidR="005E5948" w:rsidRPr="00F95223" w:rsidRDefault="005E5948" w:rsidP="005E5948">
      <w:pPr>
        <w:pStyle w:val="PargrafodaLista"/>
        <w:spacing w:line="276" w:lineRule="auto"/>
        <w:ind w:left="0"/>
        <w:jc w:val="both"/>
        <w:rPr>
          <w:rFonts w:ascii="Times New Roman" w:hAnsi="Times New Roman"/>
          <w:szCs w:val="24"/>
        </w:rPr>
      </w:pPr>
    </w:p>
    <w:p w14:paraId="3F43F759" w14:textId="77777777" w:rsidR="005E5948" w:rsidRPr="00F95223" w:rsidRDefault="005E5948" w:rsidP="005E5948">
      <w:pPr>
        <w:pStyle w:val="Ttulo4"/>
        <w:spacing w:before="0" w:line="276" w:lineRule="auto"/>
        <w:jc w:val="both"/>
        <w:rPr>
          <w:b w:val="0"/>
          <w:bCs w:val="0"/>
          <w:i/>
          <w:iCs/>
          <w:sz w:val="24"/>
          <w:szCs w:val="24"/>
        </w:rPr>
      </w:pPr>
      <w:bookmarkStart w:id="18" w:name="_Hlk163468980"/>
      <w:bookmarkEnd w:id="17"/>
      <w:r w:rsidRPr="00F95223">
        <w:rPr>
          <w:smallCaps/>
          <w:sz w:val="24"/>
          <w:szCs w:val="24"/>
        </w:rPr>
        <w:t>Cláusula Nona -     Das Obrigações Do Contratante</w:t>
      </w:r>
      <w:r w:rsidRPr="00F95223">
        <w:rPr>
          <w:smallCaps/>
          <w:sz w:val="24"/>
          <w:szCs w:val="24"/>
        </w:rPr>
        <w:tab/>
      </w:r>
    </w:p>
    <w:p w14:paraId="2D74D837" w14:textId="77777777" w:rsidR="005E5948" w:rsidRPr="00F95223" w:rsidRDefault="005E5948" w:rsidP="005E5948">
      <w:pPr>
        <w:ind w:firstLine="708"/>
        <w:jc w:val="both"/>
        <w:rPr>
          <w:rFonts w:ascii="Times New Roman" w:hAnsi="Times New Roman" w:cs="Times New Roman"/>
          <w:szCs w:val="24"/>
        </w:rPr>
      </w:pPr>
    </w:p>
    <w:p w14:paraId="2E7E0816" w14:textId="357F1CBB" w:rsidR="005E5948" w:rsidRPr="00F95223" w:rsidRDefault="005E5948" w:rsidP="005E5948">
      <w:pPr>
        <w:autoSpaceDE w:val="0"/>
        <w:autoSpaceDN w:val="0"/>
        <w:adjustRightInd w:val="0"/>
        <w:jc w:val="both"/>
        <w:rPr>
          <w:rFonts w:ascii="Times New Roman" w:hAnsi="Times New Roman" w:cs="Times New Roman"/>
          <w:szCs w:val="24"/>
          <w:lang w:val="pt"/>
        </w:rPr>
      </w:pPr>
      <w:r w:rsidRPr="00F95223">
        <w:rPr>
          <w:rFonts w:ascii="Times New Roman" w:hAnsi="Times New Roman" w:cs="Times New Roman"/>
          <w:b/>
          <w:bCs/>
          <w:szCs w:val="24"/>
        </w:rPr>
        <w:t>9</w:t>
      </w:r>
      <w:r w:rsidRPr="00F95223">
        <w:rPr>
          <w:rFonts w:ascii="Times New Roman" w:hAnsi="Times New Roman" w:cs="Times New Roman"/>
          <w:b/>
          <w:bCs/>
          <w:szCs w:val="24"/>
          <w:lang w:val="pt"/>
        </w:rPr>
        <w:t>.1.</w:t>
      </w:r>
      <w:r w:rsidRPr="00F95223">
        <w:rPr>
          <w:rFonts w:ascii="Times New Roman" w:hAnsi="Times New Roman" w:cs="Times New Roman"/>
          <w:szCs w:val="24"/>
          <w:lang w:val="pt"/>
        </w:rPr>
        <w:t xml:space="preserve"> Caberá ao CONTRATANTE supervisionar a execução da prestação do objeto, promovendo o acompanhamento e a fiscalização sob os aspectos quantitativos e qualitativos, bem como:</w:t>
      </w:r>
    </w:p>
    <w:p w14:paraId="3408F029"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Exigir o cumprimento de todas as obrigações assumidas pela Contratada, de acordo com o contrato e seus anexos</w:t>
      </w:r>
      <w:r w:rsidRPr="00F95223">
        <w:rPr>
          <w:rFonts w:ascii="Times New Roman" w:hAnsi="Times New Roman"/>
          <w:b w:val="0"/>
          <w:bCs/>
          <w:szCs w:val="24"/>
          <w:lang w:val="pt"/>
        </w:rPr>
        <w:t>;</w:t>
      </w:r>
    </w:p>
    <w:p w14:paraId="55F22943"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Receber o objeto no prazo e condições estabelecidas no Termo de Referência;</w:t>
      </w:r>
    </w:p>
    <w:p w14:paraId="4625DD69"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Acompanhar e fiscalizar a execução do contrato e o cumprimento das obrigações pela Contratada;</w:t>
      </w:r>
    </w:p>
    <w:p w14:paraId="35ABD877"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Notificar, por escrito e verbalmente, a CONTRATADA sobre a ocorrência de eventuais imperfeições no curso de prestação do objeto, fixando prazo para a sua correção;</w:t>
      </w:r>
    </w:p>
    <w:p w14:paraId="1C9C2679"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Proporcionar todas as facilidades para que a CONTRATADA possa cumprir suas obrigações dentro das normas e condições contratuais;</w:t>
      </w:r>
    </w:p>
    <w:p w14:paraId="2D7CB03F"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Prestar à CONTRATADA todas as informações solicitadas e necessárias para o cumprimento do objeto;</w:t>
      </w:r>
    </w:p>
    <w:p w14:paraId="238234E2"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Rejeitar, no todo ou em parte, o objeto em desacordo com as obrigações assumidas pela empresa na sua proposta;</w:t>
      </w:r>
    </w:p>
    <w:p w14:paraId="55338D54"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 xml:space="preserve">Colocar à disposição da CONTRATADA os elementos e informações necessárias à execução do objeto; </w:t>
      </w:r>
    </w:p>
    <w:p w14:paraId="35C1B771"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Efetuar o pagamento devido, desde que cumpridas todas as formalidades e exigências do contrato;</w:t>
      </w:r>
    </w:p>
    <w:p w14:paraId="63A7416A"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F95223">
        <w:rPr>
          <w:rFonts w:ascii="Times New Roman" w:hAnsi="Times New Roman"/>
          <w:b w:val="0"/>
          <w:bCs/>
          <w:szCs w:val="24"/>
        </w:rPr>
        <w:t>;</w:t>
      </w:r>
    </w:p>
    <w:p w14:paraId="228577C5"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 xml:space="preserve">Aplicar multas ou penalidades, quando do não cumprimento do contrato ou ações previstas neste Contrato; </w:t>
      </w:r>
    </w:p>
    <w:p w14:paraId="7550887F"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Fazer deduzir diretamente da fonte multas e demais penalidades previstas neste instrumento;</w:t>
      </w:r>
    </w:p>
    <w:p w14:paraId="2D91585D"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lastRenderedPageBreak/>
        <w:t xml:space="preserve">Atuar com poder de império suspendendo a execução do contrato sem ônus para a administração a qualquer tempo, resguardando a CONTRATADA de seus direitos adquiridos; </w:t>
      </w:r>
    </w:p>
    <w:p w14:paraId="3BF7B4BD"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DD7F0B" w14:textId="77777777" w:rsidR="005E5948" w:rsidRPr="00F95223" w:rsidRDefault="005E5948" w:rsidP="005E5948">
      <w:pPr>
        <w:pStyle w:val="PargrafodaLista"/>
        <w:autoSpaceDE w:val="0"/>
        <w:autoSpaceDN w:val="0"/>
        <w:adjustRightInd w:val="0"/>
        <w:spacing w:line="276" w:lineRule="auto"/>
        <w:ind w:left="567"/>
        <w:contextualSpacing w:val="0"/>
        <w:jc w:val="both"/>
        <w:rPr>
          <w:rFonts w:ascii="Times New Roman" w:eastAsia="Century Gothic" w:hAnsi="Times New Roman"/>
          <w:b w:val="0"/>
          <w:bCs/>
          <w:color w:val="000000"/>
          <w:szCs w:val="24"/>
        </w:rPr>
      </w:pPr>
      <w:r w:rsidRPr="00F95223">
        <w:rPr>
          <w:rFonts w:ascii="Times New Roman" w:eastAsia="Century Gothic" w:hAnsi="Times New Roman"/>
          <w:color w:val="000000"/>
          <w:szCs w:val="24"/>
        </w:rPr>
        <w:t>n.1)</w:t>
      </w:r>
      <w:r w:rsidRPr="00F95223">
        <w:rPr>
          <w:rFonts w:ascii="Times New Roman" w:eastAsia="Century Gothic" w:hAnsi="Times New Roman"/>
          <w:b w:val="0"/>
          <w:bCs/>
          <w:color w:val="000000"/>
          <w:szCs w:val="24"/>
        </w:rPr>
        <w:t xml:space="preserve"> A Administração terá o prazo de</w:t>
      </w:r>
      <w:r w:rsidRPr="00F95223">
        <w:rPr>
          <w:rFonts w:ascii="Times New Roman" w:eastAsia="Century Gothic" w:hAnsi="Times New Roman"/>
          <w:b w:val="0"/>
          <w:bCs/>
          <w:i/>
          <w:color w:val="FF0000"/>
          <w:szCs w:val="24"/>
        </w:rPr>
        <w:t xml:space="preserve"> </w:t>
      </w:r>
      <w:r w:rsidRPr="00F95223">
        <w:rPr>
          <w:rFonts w:ascii="Times New Roman" w:eastAsia="Century Gothic" w:hAnsi="Times New Roman"/>
          <w:b w:val="0"/>
          <w:bCs/>
          <w:iCs/>
          <w:szCs w:val="24"/>
        </w:rPr>
        <w:t>30 (trinta) dias</w:t>
      </w:r>
      <w:r w:rsidRPr="00F95223">
        <w:rPr>
          <w:rFonts w:ascii="Times New Roman" w:eastAsia="Century Gothic" w:hAnsi="Times New Roman"/>
          <w:b w:val="0"/>
          <w:bCs/>
          <w:szCs w:val="24"/>
        </w:rPr>
        <w:t xml:space="preserve">, </w:t>
      </w:r>
      <w:r w:rsidRPr="00F95223">
        <w:rPr>
          <w:rFonts w:ascii="Times New Roman" w:eastAsia="Century Gothic" w:hAnsi="Times New Roman"/>
          <w:b w:val="0"/>
          <w:bCs/>
          <w:color w:val="000000"/>
          <w:szCs w:val="24"/>
        </w:rPr>
        <w:t>a contar da data do protocolo do requerimento para decidir, admitida a prorrogação motivada, por igual período;</w:t>
      </w:r>
    </w:p>
    <w:p w14:paraId="545F8E4E" w14:textId="77777777" w:rsidR="005E5948" w:rsidRPr="00F95223" w:rsidRDefault="005E5948" w:rsidP="0078587D">
      <w:pPr>
        <w:pStyle w:val="PargrafodaLista"/>
        <w:rPr>
          <w:rFonts w:ascii="Times New Roman" w:hAnsi="Times New Roman"/>
          <w:b w:val="0"/>
          <w:bCs/>
          <w:szCs w:val="24"/>
          <w:lang w:val="pt"/>
        </w:rPr>
      </w:pPr>
      <w:r w:rsidRPr="00F95223">
        <w:rPr>
          <w:rFonts w:ascii="Times New Roman" w:eastAsia="Century Gothic" w:hAnsi="Times New Roman"/>
          <w:b w:val="0"/>
          <w:bCs/>
          <w:color w:val="000000"/>
          <w:szCs w:val="24"/>
        </w:rPr>
        <w:t>Responder eventuais pedidos de reestabelecimento do equilíbrio econômico-financeiro feitos pela Contratada no prazo máximo de 30 (trinta) dias;</w:t>
      </w:r>
    </w:p>
    <w:p w14:paraId="70E320D9"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Rejeitar os produtos/serviços em desconformidade com o presente instrumento;</w:t>
      </w:r>
    </w:p>
    <w:p w14:paraId="54700EDB"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Cumprir as obrigações previstas no Termo de Referências que não foram contempladas neste contrato.</w:t>
      </w:r>
    </w:p>
    <w:p w14:paraId="69F6C24B" w14:textId="77777777" w:rsidR="005E5948" w:rsidRPr="00F95223" w:rsidRDefault="005E5948" w:rsidP="005E5948">
      <w:pPr>
        <w:autoSpaceDE w:val="0"/>
        <w:autoSpaceDN w:val="0"/>
        <w:adjustRightInd w:val="0"/>
        <w:jc w:val="both"/>
        <w:rPr>
          <w:rFonts w:ascii="Times New Roman" w:hAnsi="Times New Roman" w:cs="Times New Roman"/>
          <w:szCs w:val="24"/>
          <w:lang w:val="pt"/>
        </w:rPr>
      </w:pPr>
    </w:p>
    <w:p w14:paraId="3A88B62D" w14:textId="77777777" w:rsidR="005E5948" w:rsidRPr="00F95223" w:rsidRDefault="005E5948" w:rsidP="005E5948">
      <w:pPr>
        <w:autoSpaceDE w:val="0"/>
        <w:autoSpaceDN w:val="0"/>
        <w:adjustRightInd w:val="0"/>
        <w:jc w:val="both"/>
        <w:rPr>
          <w:rFonts w:ascii="Times New Roman" w:hAnsi="Times New Roman" w:cs="Times New Roman"/>
          <w:szCs w:val="24"/>
        </w:rPr>
      </w:pPr>
      <w:r w:rsidRPr="00F95223">
        <w:rPr>
          <w:rFonts w:ascii="Times New Roman" w:hAnsi="Times New Roman" w:cs="Times New Roman"/>
          <w:b/>
          <w:bCs/>
          <w:szCs w:val="24"/>
          <w:lang w:val="pt"/>
        </w:rPr>
        <w:t>9.2.</w:t>
      </w:r>
      <w:r w:rsidRPr="00F95223">
        <w:rPr>
          <w:rFonts w:ascii="Times New Roman" w:hAnsi="Times New Roman" w:cs="Times New Roman"/>
          <w:szCs w:val="24"/>
          <w:lang w:val="pt"/>
        </w:rPr>
        <w:t xml:space="preserve"> </w:t>
      </w:r>
      <w:r w:rsidRPr="00F95223">
        <w:rPr>
          <w:rFonts w:ascii="Times New Roman" w:eastAsia="Century Gothic" w:hAnsi="Times New Roman" w:cs="Times New Roman"/>
          <w:color w:val="000000"/>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18"/>
    <w:p w14:paraId="29C1AAA6" w14:textId="77777777" w:rsidR="005E5948" w:rsidRPr="00F95223" w:rsidRDefault="005E5948" w:rsidP="005E5948">
      <w:pPr>
        <w:pStyle w:val="Ttulo4"/>
        <w:spacing w:before="0" w:line="276" w:lineRule="auto"/>
        <w:jc w:val="both"/>
        <w:rPr>
          <w:b w:val="0"/>
          <w:bCs w:val="0"/>
          <w:i/>
          <w:smallCaps/>
          <w:sz w:val="24"/>
          <w:szCs w:val="24"/>
        </w:rPr>
      </w:pPr>
    </w:p>
    <w:p w14:paraId="05BC7508" w14:textId="77777777" w:rsidR="005E5948" w:rsidRPr="00F95223" w:rsidRDefault="005E5948" w:rsidP="005E5948">
      <w:pPr>
        <w:pStyle w:val="Ttulo4"/>
        <w:spacing w:before="0" w:line="276" w:lineRule="auto"/>
        <w:jc w:val="both"/>
        <w:rPr>
          <w:b w:val="0"/>
          <w:bCs w:val="0"/>
          <w:i/>
          <w:iCs/>
          <w:smallCaps/>
          <w:sz w:val="24"/>
          <w:szCs w:val="24"/>
        </w:rPr>
      </w:pPr>
      <w:bookmarkStart w:id="19" w:name="_Hlk163469033"/>
      <w:r w:rsidRPr="00F95223">
        <w:rPr>
          <w:smallCaps/>
          <w:sz w:val="24"/>
          <w:szCs w:val="24"/>
        </w:rPr>
        <w:t>Cláusula Décima-     Das Obrigações Da Contratada</w:t>
      </w:r>
    </w:p>
    <w:p w14:paraId="29E25567" w14:textId="77777777" w:rsidR="005E5948" w:rsidRPr="00F95223" w:rsidRDefault="005E5948" w:rsidP="005E5948">
      <w:pPr>
        <w:ind w:firstLine="708"/>
        <w:jc w:val="both"/>
        <w:rPr>
          <w:rFonts w:ascii="Times New Roman" w:hAnsi="Times New Roman" w:cs="Times New Roman"/>
          <w:szCs w:val="24"/>
        </w:rPr>
      </w:pPr>
    </w:p>
    <w:p w14:paraId="0905CD10" w14:textId="687E0C98" w:rsidR="005E5948" w:rsidRPr="00F95223" w:rsidRDefault="005E5948" w:rsidP="005E5948">
      <w:pPr>
        <w:tabs>
          <w:tab w:val="left" w:pos="284"/>
        </w:tabs>
        <w:autoSpaceDE w:val="0"/>
        <w:autoSpaceDN w:val="0"/>
        <w:adjustRightInd w:val="0"/>
        <w:jc w:val="both"/>
        <w:rPr>
          <w:rFonts w:ascii="Times New Roman" w:hAnsi="Times New Roman" w:cs="Times New Roman"/>
          <w:szCs w:val="24"/>
          <w:lang w:val="pt"/>
        </w:rPr>
      </w:pPr>
      <w:r w:rsidRPr="00F95223">
        <w:rPr>
          <w:rFonts w:ascii="Times New Roman" w:hAnsi="Times New Roman" w:cs="Times New Roman"/>
          <w:b/>
          <w:bCs/>
          <w:szCs w:val="24"/>
          <w:lang w:val="pt"/>
        </w:rPr>
        <w:t>10.1.</w:t>
      </w:r>
      <w:r w:rsidRPr="00F95223">
        <w:rPr>
          <w:rFonts w:ascii="Times New Roman" w:hAnsi="Times New Roman" w:cs="Times New Roman"/>
          <w:szCs w:val="24"/>
          <w:lang w:val="pt"/>
        </w:rPr>
        <w:t xml:space="preserve"> Caberá à CONTRATADA responsabilizar-se pelo fiel cumprimento do objeto contratual, conforme especificações e condições estabelecidas no Termo de Referência, bem como:</w:t>
      </w:r>
    </w:p>
    <w:p w14:paraId="3E989FED" w14:textId="77777777" w:rsidR="005E5948" w:rsidRPr="00F95223" w:rsidRDefault="005E5948" w:rsidP="005E5948">
      <w:pPr>
        <w:pStyle w:val="PargrafodaLista"/>
        <w:numPr>
          <w:ilvl w:val="0"/>
          <w:numId w:val="14"/>
        </w:numPr>
        <w:tabs>
          <w:tab w:val="left" w:pos="284"/>
        </w:tabs>
        <w:spacing w:line="276" w:lineRule="auto"/>
        <w:ind w:left="0" w:firstLine="0"/>
        <w:jc w:val="both"/>
        <w:rPr>
          <w:rFonts w:ascii="Times New Roman" w:hAnsi="Times New Roman"/>
          <w:b w:val="0"/>
          <w:bCs/>
          <w:szCs w:val="24"/>
          <w:lang w:val="pt"/>
        </w:rPr>
      </w:pPr>
      <w:r w:rsidRPr="00F95223">
        <w:rPr>
          <w:rFonts w:ascii="Times New Roman" w:hAnsi="Times New Roman"/>
          <w:b w:val="0"/>
          <w:bCs/>
          <w:szCs w:val="24"/>
          <w:lang w:val="pt"/>
        </w:rPr>
        <w:t>A entrega do objeto desta licitação vai correr por conta da Contratada, bem como as despesas de seguros, transporte, tributos, encargos trabalhistas e previdenciários decorrentes do fornecimento;</w:t>
      </w:r>
    </w:p>
    <w:p w14:paraId="003C1B06" w14:textId="77777777" w:rsidR="005E5948" w:rsidRPr="00F95223" w:rsidRDefault="005E5948" w:rsidP="005E5948">
      <w:pPr>
        <w:pStyle w:val="PargrafodaLista"/>
        <w:numPr>
          <w:ilvl w:val="0"/>
          <w:numId w:val="14"/>
        </w:numPr>
        <w:tabs>
          <w:tab w:val="left" w:pos="284"/>
        </w:tabs>
        <w:autoSpaceDE w:val="0"/>
        <w:autoSpaceDN w:val="0"/>
        <w:adjustRightInd w:val="0"/>
        <w:spacing w:line="276" w:lineRule="auto"/>
        <w:ind w:left="0" w:firstLine="0"/>
        <w:jc w:val="both"/>
        <w:rPr>
          <w:rFonts w:ascii="Times New Roman" w:hAnsi="Times New Roman"/>
          <w:b w:val="0"/>
          <w:bCs/>
          <w:szCs w:val="24"/>
          <w:lang w:val="pt-PT"/>
        </w:rPr>
      </w:pPr>
      <w:r w:rsidRPr="00F95223">
        <w:rPr>
          <w:rFonts w:ascii="Times New Roman" w:eastAsia="Century Gothic" w:hAnsi="Times New Roman"/>
          <w:b w:val="0"/>
          <w:bCs/>
          <w:color w:val="000000"/>
          <w:szCs w:val="24"/>
        </w:rPr>
        <w:t xml:space="preserve">Responsabilizar-se pelos vícios e danos decorrentes do objeto, de acordo com o Código de Defesa do Consumidor </w:t>
      </w:r>
      <w:r w:rsidRPr="00F95223">
        <w:rPr>
          <w:rFonts w:ascii="Times New Roman" w:eastAsia="Century Gothic" w:hAnsi="Times New Roman"/>
          <w:b w:val="0"/>
          <w:bCs/>
          <w:szCs w:val="24"/>
        </w:rPr>
        <w:t>(</w:t>
      </w:r>
      <w:hyperlink r:id="rId34" w:history="1">
        <w:r w:rsidRPr="00F95223">
          <w:rPr>
            <w:rStyle w:val="Hyperlink"/>
            <w:rFonts w:ascii="Times New Roman" w:eastAsia="Century Gothic" w:hAnsi="Times New Roman"/>
            <w:b w:val="0"/>
            <w:bCs/>
            <w:szCs w:val="24"/>
          </w:rPr>
          <w:t>Lei nº 8.078, de 1990</w:t>
        </w:r>
      </w:hyperlink>
      <w:r w:rsidRPr="00F95223">
        <w:rPr>
          <w:rFonts w:ascii="Times New Roman" w:eastAsia="Century Gothic" w:hAnsi="Times New Roman"/>
          <w:b w:val="0"/>
          <w:bCs/>
          <w:szCs w:val="24"/>
        </w:rPr>
        <w:t>);</w:t>
      </w:r>
    </w:p>
    <w:p w14:paraId="1CE55314" w14:textId="77777777" w:rsidR="005E5948" w:rsidRPr="00F95223" w:rsidRDefault="005E5948" w:rsidP="005E5948">
      <w:pPr>
        <w:pStyle w:val="PargrafodaLista"/>
        <w:numPr>
          <w:ilvl w:val="0"/>
          <w:numId w:val="14"/>
        </w:numPr>
        <w:tabs>
          <w:tab w:val="left" w:pos="284"/>
        </w:tabs>
        <w:autoSpaceDE w:val="0"/>
        <w:autoSpaceDN w:val="0"/>
        <w:adjustRightInd w:val="0"/>
        <w:spacing w:line="276" w:lineRule="auto"/>
        <w:ind w:left="0" w:firstLine="0"/>
        <w:jc w:val="both"/>
        <w:rPr>
          <w:rFonts w:ascii="Times New Roman" w:hAnsi="Times New Roman"/>
          <w:b w:val="0"/>
          <w:bCs/>
          <w:szCs w:val="24"/>
          <w:lang w:val="pt-PT"/>
        </w:rPr>
      </w:pPr>
      <w:r w:rsidRPr="00F95223">
        <w:rPr>
          <w:rFonts w:ascii="Times New Roman" w:eastAsia="Century Gothic" w:hAnsi="Times New Roman"/>
          <w:b w:val="0"/>
          <w:bCs/>
          <w:color w:val="000000"/>
          <w:szCs w:val="24"/>
        </w:rPr>
        <w:t xml:space="preserve">Comunicar ao contratante, no prazo máximo de 10 (dez) dias que antecede a data da entrega, os motivos que impossibilitem o cumprimento do prazo previsto, com a devida comprovação, </w:t>
      </w:r>
      <w:r w:rsidRPr="00F95223">
        <w:rPr>
          <w:rFonts w:ascii="Times New Roman" w:hAnsi="Times New Roman"/>
          <w:b w:val="0"/>
          <w:bCs/>
          <w:color w:val="000000"/>
          <w:szCs w:val="24"/>
          <w:lang w:val="pt-PT"/>
        </w:rPr>
        <w:t xml:space="preserve">para que qualquer pleito de prorrogação de prazo seja analisado, </w:t>
      </w:r>
      <w:r w:rsidRPr="00F95223">
        <w:rPr>
          <w:rFonts w:ascii="Times New Roman" w:hAnsi="Times New Roman"/>
          <w:b w:val="0"/>
          <w:bCs/>
          <w:szCs w:val="24"/>
          <w:lang w:val="pt-PT"/>
        </w:rPr>
        <w:t>ressalvadas situações de caso fortuito e força maior;</w:t>
      </w:r>
    </w:p>
    <w:p w14:paraId="24B0EBF4" w14:textId="77777777" w:rsidR="005E5948" w:rsidRPr="00F95223" w:rsidRDefault="005E5948" w:rsidP="005E5948">
      <w:pPr>
        <w:pStyle w:val="PargrafodaLista"/>
        <w:numPr>
          <w:ilvl w:val="0"/>
          <w:numId w:val="14"/>
        </w:numPr>
        <w:spacing w:line="276" w:lineRule="auto"/>
        <w:ind w:left="0" w:firstLine="0"/>
        <w:jc w:val="both"/>
        <w:rPr>
          <w:rFonts w:ascii="Times New Roman" w:hAnsi="Times New Roman"/>
          <w:b w:val="0"/>
          <w:bCs/>
          <w:szCs w:val="24"/>
          <w:lang w:val="pt"/>
        </w:rPr>
      </w:pPr>
      <w:r w:rsidRPr="00F95223">
        <w:rPr>
          <w:rFonts w:ascii="Times New Roman" w:eastAsia="Century Gothic" w:hAnsi="Times New Roman"/>
          <w:b w:val="0"/>
          <w:bCs/>
          <w:color w:val="000000"/>
          <w:szCs w:val="24"/>
        </w:rPr>
        <w:t xml:space="preserve">Atender às determinações regulares emitidas pelo fiscal ou gestor do contrato ou autoridade superior </w:t>
      </w:r>
      <w:r w:rsidRPr="00F95223">
        <w:rPr>
          <w:rFonts w:ascii="Times New Roman" w:eastAsia="Century Gothic" w:hAnsi="Times New Roman"/>
          <w:b w:val="0"/>
          <w:bCs/>
          <w:szCs w:val="24"/>
        </w:rPr>
        <w:t>(</w:t>
      </w:r>
      <w:hyperlink r:id="rId35" w:anchor="art137" w:history="1">
        <w:r w:rsidRPr="00F95223">
          <w:rPr>
            <w:rStyle w:val="Hyperlink"/>
            <w:rFonts w:ascii="Times New Roman" w:eastAsia="Century Gothic" w:hAnsi="Times New Roman"/>
            <w:b w:val="0"/>
            <w:bCs/>
            <w:szCs w:val="24"/>
          </w:rPr>
          <w:t>art. 137, II, da Lei n.º 14.133, de 2021</w:t>
        </w:r>
      </w:hyperlink>
      <w:r w:rsidRPr="00F95223">
        <w:rPr>
          <w:rFonts w:ascii="Times New Roman" w:eastAsia="Century Gothic" w:hAnsi="Times New Roman"/>
          <w:b w:val="0"/>
          <w:bCs/>
          <w:szCs w:val="24"/>
        </w:rPr>
        <w:t xml:space="preserve">) </w:t>
      </w:r>
      <w:r w:rsidRPr="00F95223">
        <w:rPr>
          <w:rFonts w:ascii="Times New Roman" w:eastAsia="Century Gothic" w:hAnsi="Times New Roman"/>
          <w:b w:val="0"/>
          <w:bCs/>
          <w:color w:val="000000"/>
          <w:szCs w:val="24"/>
        </w:rPr>
        <w:t>e prestar todo esclarecimento ou informação por eles solicitados;</w:t>
      </w:r>
    </w:p>
    <w:p w14:paraId="3258AEA8" w14:textId="77777777" w:rsidR="005E5948" w:rsidRPr="00F95223" w:rsidRDefault="005E5948" w:rsidP="005E5948">
      <w:pPr>
        <w:pStyle w:val="PargrafodaLista"/>
        <w:numPr>
          <w:ilvl w:val="0"/>
          <w:numId w:val="14"/>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lastRenderedPageBreak/>
        <w:t xml:space="preserve">Prestar esclarecimentos a CONTRATANTE sobre eventuais atos ou fatos noticiados que a envolvam, bem como relatar toda e qualquer irregularidade observada em função da execução do objeto, tomando as devidas providências para correção; </w:t>
      </w:r>
    </w:p>
    <w:p w14:paraId="0F3133A8" w14:textId="77777777" w:rsidR="005E5948" w:rsidRPr="00F95223" w:rsidRDefault="005E5948" w:rsidP="005E5948">
      <w:pPr>
        <w:pStyle w:val="PargrafodaLista"/>
        <w:numPr>
          <w:ilvl w:val="0"/>
          <w:numId w:val="14"/>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 xml:space="preserve">Acatar as orientações do Fiscal do Contrato ou seu representante legal, sujeitando-se a mais ampla e irrestrita fiscalização por parte da CONTRATANTE; </w:t>
      </w:r>
    </w:p>
    <w:p w14:paraId="6D977897" w14:textId="77777777" w:rsidR="005E5948" w:rsidRPr="00F95223" w:rsidRDefault="005E5948" w:rsidP="005E5948">
      <w:pPr>
        <w:pStyle w:val="PargrafodaLista"/>
        <w:numPr>
          <w:ilvl w:val="0"/>
          <w:numId w:val="14"/>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Dispor de quadro de pessoal suficiente para garantir a execução do objeto;</w:t>
      </w:r>
    </w:p>
    <w:p w14:paraId="66FA1A69" w14:textId="77777777" w:rsidR="005E5948" w:rsidRPr="00F95223" w:rsidRDefault="005E5948" w:rsidP="005E5948">
      <w:pPr>
        <w:pStyle w:val="PargrafodaLista"/>
        <w:numPr>
          <w:ilvl w:val="0"/>
          <w:numId w:val="14"/>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Manter, durante toda a execução do contrato, em compatibilidade com as obrigações assumidas, todas as condições de habilitação e qualificação exigidas;</w:t>
      </w:r>
    </w:p>
    <w:p w14:paraId="23D41B2B" w14:textId="77777777" w:rsidR="005E5948" w:rsidRPr="00F95223" w:rsidRDefault="005E5948" w:rsidP="005E5948">
      <w:pPr>
        <w:pStyle w:val="PargrafodaLista"/>
        <w:autoSpaceDE w:val="0"/>
        <w:autoSpaceDN w:val="0"/>
        <w:adjustRightInd w:val="0"/>
        <w:spacing w:line="276" w:lineRule="auto"/>
        <w:ind w:left="0"/>
        <w:contextualSpacing w:val="0"/>
        <w:jc w:val="both"/>
        <w:rPr>
          <w:rFonts w:ascii="Times New Roman" w:hAnsi="Times New Roman"/>
          <w:b w:val="0"/>
          <w:bCs/>
          <w:szCs w:val="24"/>
          <w:lang w:val="pt"/>
        </w:rPr>
      </w:pPr>
      <w:r w:rsidRPr="00F95223">
        <w:rPr>
          <w:rFonts w:ascii="Times New Roman" w:hAnsi="Times New Roman"/>
          <w:b w:val="0"/>
          <w:bCs/>
          <w:szCs w:val="24"/>
          <w:lang w:val="pt"/>
        </w:rPr>
        <w:t>h.1)</w:t>
      </w:r>
      <w:r w:rsidRPr="00F95223">
        <w:rPr>
          <w:rFonts w:ascii="Times New Roman" w:eastAsia="Century Gothic" w:hAnsi="Times New Roman"/>
          <w:b w:val="0"/>
          <w:bCs/>
          <w:color w:val="000000"/>
          <w:szCs w:val="24"/>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1B22FF1D"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lang w:val="pt"/>
        </w:rPr>
        <w:t>Assumir a responsabilidade por</w:t>
      </w:r>
      <w:r w:rsidRPr="00F95223">
        <w:rPr>
          <w:rFonts w:ascii="Times New Roman" w:hAnsi="Times New Roman"/>
          <w:b w:val="0"/>
          <w:bCs/>
          <w:szCs w:val="24"/>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F95223">
        <w:rPr>
          <w:rFonts w:ascii="Times New Roman" w:hAnsi="Times New Roman"/>
          <w:b w:val="0"/>
          <w:bCs/>
          <w:szCs w:val="24"/>
          <w:lang w:val="pt"/>
        </w:rPr>
        <w:t>, sob pena de rescisão contratual, sem prejuízo das demais sanções;</w:t>
      </w:r>
    </w:p>
    <w:p w14:paraId="28A1C1BF"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eastAsia="Century Gothic" w:hAnsi="Times New Roman"/>
          <w:b w:val="0"/>
          <w:bCs/>
          <w:color w:val="000000"/>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092776E"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6DFC95E5"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rPr>
        <w:t>Submeter-se a todos os regulamentos municipais em vigor e as normas de segurança do Contratante;</w:t>
      </w:r>
    </w:p>
    <w:p w14:paraId="0E0F515B"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7CB0B78B"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eastAsia="Century Gothic" w:hAnsi="Times New Roman"/>
          <w:b w:val="0"/>
          <w:bCs/>
          <w:color w:val="000000"/>
          <w:szCs w:val="24"/>
        </w:rPr>
        <w:t xml:space="preserve">Comprovar a reserva de cargos a que se refere a cláusula acima, sempre que solicitado pelo Contratante, no prazo fixado pelo fiscal do </w:t>
      </w:r>
      <w:r w:rsidRPr="00F95223">
        <w:rPr>
          <w:rFonts w:ascii="Times New Roman" w:eastAsia="Century Gothic" w:hAnsi="Times New Roman"/>
          <w:b w:val="0"/>
          <w:bCs/>
          <w:szCs w:val="24"/>
        </w:rPr>
        <w:t xml:space="preserve">contrato, com a indicação dos </w:t>
      </w:r>
      <w:r w:rsidRPr="00F95223">
        <w:rPr>
          <w:rFonts w:ascii="Times New Roman" w:eastAsia="Century Gothic" w:hAnsi="Times New Roman"/>
          <w:b w:val="0"/>
          <w:bCs/>
          <w:szCs w:val="24"/>
        </w:rPr>
        <w:lastRenderedPageBreak/>
        <w:t>empregados que preencheram as referidas vagas (</w:t>
      </w:r>
      <w:hyperlink r:id="rId36" w:anchor="art116" w:history="1">
        <w:r w:rsidRPr="00F95223">
          <w:rPr>
            <w:rStyle w:val="Hyperlink"/>
            <w:rFonts w:ascii="Times New Roman" w:eastAsia="Century Gothic" w:hAnsi="Times New Roman"/>
            <w:b w:val="0"/>
            <w:bCs/>
            <w:szCs w:val="24"/>
          </w:rPr>
          <w:t>art. 116, parágrafo único, da Lei n.º 14.133, de 2021</w:t>
        </w:r>
      </w:hyperlink>
      <w:r w:rsidRPr="00F95223">
        <w:rPr>
          <w:rFonts w:ascii="Times New Roman" w:eastAsia="Century Gothic" w:hAnsi="Times New Roman"/>
          <w:b w:val="0"/>
          <w:bCs/>
          <w:szCs w:val="24"/>
        </w:rPr>
        <w:t>);</w:t>
      </w:r>
    </w:p>
    <w:p w14:paraId="227E4523"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iCs/>
          <w:szCs w:val="24"/>
        </w:rPr>
      </w:pPr>
      <w:r w:rsidRPr="00F95223">
        <w:rPr>
          <w:rFonts w:ascii="Times New Roman" w:eastAsia="Century Gothic" w:hAnsi="Times New Roman"/>
          <w:b w:val="0"/>
          <w:bCs/>
          <w:iCs/>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2F0A15"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eastAsia="Century Gothic" w:hAnsi="Times New Roman"/>
          <w:b w:val="0"/>
          <w:bCs/>
          <w:color w:val="000000"/>
          <w:szCs w:val="24"/>
        </w:rPr>
        <w:t>Guardar sigilo sobre todas as informações obtidas em decorrência do cumprimento do contrato;</w:t>
      </w:r>
    </w:p>
    <w:p w14:paraId="64A2B493"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lang w:val="pt"/>
        </w:rPr>
        <w:t>Cumprir as obrigações previstas no Termo de Referências que não foram contempladas neste contrato.</w:t>
      </w:r>
    </w:p>
    <w:bookmarkEnd w:id="19"/>
    <w:p w14:paraId="50F64949" w14:textId="77777777" w:rsidR="005E5948" w:rsidRPr="00F95223" w:rsidRDefault="005E5948" w:rsidP="005E5948">
      <w:pPr>
        <w:pStyle w:val="PargrafodaLista"/>
        <w:spacing w:line="276" w:lineRule="auto"/>
        <w:ind w:left="0"/>
        <w:contextualSpacing w:val="0"/>
        <w:jc w:val="both"/>
        <w:rPr>
          <w:rFonts w:ascii="Times New Roman" w:hAnsi="Times New Roman"/>
          <w:szCs w:val="24"/>
        </w:rPr>
      </w:pPr>
    </w:p>
    <w:p w14:paraId="13666637"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Décima Primeira - Da Garantia de Execução</w:t>
      </w:r>
    </w:p>
    <w:p w14:paraId="5A6C06A6" w14:textId="77777777" w:rsidR="005E5948" w:rsidRPr="00F95223" w:rsidRDefault="005E5948" w:rsidP="005E5948">
      <w:pPr>
        <w:jc w:val="both"/>
        <w:rPr>
          <w:rFonts w:ascii="Times New Roman" w:eastAsia="Calibri" w:hAnsi="Times New Roman" w:cs="Times New Roman"/>
          <w:szCs w:val="24"/>
        </w:rPr>
      </w:pPr>
    </w:p>
    <w:p w14:paraId="7D47F0C2" w14:textId="77777777" w:rsidR="005E5948" w:rsidRPr="00F95223" w:rsidRDefault="005E5948" w:rsidP="005E5948">
      <w:pPr>
        <w:jc w:val="both"/>
        <w:rPr>
          <w:rFonts w:ascii="Times New Roman" w:hAnsi="Times New Roman" w:cs="Times New Roman"/>
          <w:szCs w:val="24"/>
        </w:rPr>
      </w:pPr>
      <w:r w:rsidRPr="00F95223">
        <w:rPr>
          <w:rFonts w:ascii="Times New Roman" w:eastAsia="Calibri" w:hAnsi="Times New Roman" w:cs="Times New Roman"/>
          <w:b/>
          <w:bCs/>
          <w:szCs w:val="24"/>
        </w:rPr>
        <w:t>11.1.</w:t>
      </w:r>
      <w:r w:rsidRPr="00F95223">
        <w:rPr>
          <w:rFonts w:ascii="Times New Roman" w:eastAsia="Calibri" w:hAnsi="Times New Roman" w:cs="Times New Roman"/>
          <w:szCs w:val="24"/>
        </w:rPr>
        <w:t xml:space="preserve"> Não haverá exigência de garantia de execução para a presente contratação.</w:t>
      </w:r>
    </w:p>
    <w:p w14:paraId="4BEC363E" w14:textId="77777777" w:rsidR="005E5948" w:rsidRPr="00F95223" w:rsidRDefault="005E5948" w:rsidP="005E5948">
      <w:pPr>
        <w:pStyle w:val="Ttulo4"/>
        <w:spacing w:before="0" w:line="276" w:lineRule="auto"/>
        <w:jc w:val="both"/>
        <w:rPr>
          <w:i/>
          <w:smallCaps/>
          <w:sz w:val="24"/>
          <w:szCs w:val="24"/>
        </w:rPr>
      </w:pPr>
    </w:p>
    <w:p w14:paraId="3FE9B46D" w14:textId="77777777" w:rsidR="005E5948" w:rsidRPr="00F95223" w:rsidRDefault="005E5948" w:rsidP="005E5948">
      <w:pPr>
        <w:pStyle w:val="Ttulo4"/>
        <w:spacing w:before="0" w:line="276" w:lineRule="auto"/>
        <w:jc w:val="both"/>
        <w:rPr>
          <w:b w:val="0"/>
          <w:bCs w:val="0"/>
          <w:i/>
          <w:iCs/>
          <w:smallCaps/>
          <w:sz w:val="24"/>
          <w:szCs w:val="24"/>
        </w:rPr>
      </w:pPr>
      <w:bookmarkStart w:id="20" w:name="_Hlk163469158"/>
      <w:r w:rsidRPr="00F95223">
        <w:rPr>
          <w:smallCaps/>
          <w:sz w:val="24"/>
          <w:szCs w:val="24"/>
        </w:rPr>
        <w:t xml:space="preserve">Cláusula Décima Segunda - Das Infrações e Sanções Administrativas </w:t>
      </w:r>
    </w:p>
    <w:p w14:paraId="03BB9384" w14:textId="77777777" w:rsidR="005E5948" w:rsidRPr="00F95223" w:rsidRDefault="005E5948" w:rsidP="005E5948">
      <w:pPr>
        <w:widowControl w:val="0"/>
        <w:tabs>
          <w:tab w:val="left" w:pos="900"/>
        </w:tabs>
        <w:jc w:val="both"/>
        <w:rPr>
          <w:rFonts w:ascii="Times New Roman" w:hAnsi="Times New Roman" w:cs="Times New Roman"/>
          <w:b/>
          <w:bCs/>
          <w:iCs/>
          <w:szCs w:val="24"/>
        </w:rPr>
      </w:pPr>
    </w:p>
    <w:p w14:paraId="4E16E13B" w14:textId="77777777" w:rsidR="005E5948" w:rsidRPr="00F95223" w:rsidRDefault="005E5948" w:rsidP="005E5948">
      <w:pPr>
        <w:pStyle w:val="PargrafodaLista"/>
        <w:numPr>
          <w:ilvl w:val="1"/>
          <w:numId w:val="23"/>
        </w:numPr>
        <w:spacing w:line="276" w:lineRule="auto"/>
        <w:jc w:val="both"/>
        <w:rPr>
          <w:rFonts w:ascii="Times New Roman" w:eastAsia="Century Gothic" w:hAnsi="Times New Roman"/>
          <w:b w:val="0"/>
          <w:bCs/>
          <w:szCs w:val="24"/>
        </w:rPr>
      </w:pPr>
      <w:r w:rsidRPr="00F95223">
        <w:rPr>
          <w:rFonts w:ascii="Times New Roman" w:eastAsia="Century Gothic" w:hAnsi="Times New Roman"/>
          <w:b w:val="0"/>
          <w:bCs/>
          <w:color w:val="000000"/>
          <w:szCs w:val="24"/>
        </w:rPr>
        <w:t xml:space="preserve">Comete infração administrativa, nos termos </w:t>
      </w:r>
      <w:r w:rsidRPr="00F95223">
        <w:rPr>
          <w:rFonts w:ascii="Times New Roman" w:eastAsia="Century Gothic" w:hAnsi="Times New Roman"/>
          <w:b w:val="0"/>
          <w:bCs/>
          <w:szCs w:val="24"/>
        </w:rPr>
        <w:t xml:space="preserve">da </w:t>
      </w:r>
      <w:hyperlink r:id="rId37" w:history="1">
        <w:r w:rsidRPr="00F95223">
          <w:rPr>
            <w:rStyle w:val="Hyperlink"/>
            <w:rFonts w:ascii="Times New Roman" w:eastAsia="Century Gothic" w:hAnsi="Times New Roman"/>
            <w:b w:val="0"/>
            <w:bCs/>
            <w:szCs w:val="24"/>
          </w:rPr>
          <w:t>Lei nº 14.133, de 2021</w:t>
        </w:r>
      </w:hyperlink>
      <w:r w:rsidRPr="00F95223">
        <w:rPr>
          <w:rFonts w:ascii="Times New Roman" w:eastAsia="Century Gothic" w:hAnsi="Times New Roman"/>
          <w:b w:val="0"/>
          <w:bCs/>
          <w:szCs w:val="24"/>
        </w:rPr>
        <w:t xml:space="preserve">, a Contratada </w:t>
      </w:r>
      <w:r w:rsidRPr="00F95223">
        <w:rPr>
          <w:rFonts w:ascii="Times New Roman" w:eastAsia="Century Gothic" w:hAnsi="Times New Roman"/>
          <w:b w:val="0"/>
          <w:bCs/>
          <w:color w:val="000000"/>
          <w:szCs w:val="24"/>
        </w:rPr>
        <w:t>que:</w:t>
      </w:r>
    </w:p>
    <w:p w14:paraId="5ECB69B3" w14:textId="77777777" w:rsidR="005E5948" w:rsidRPr="00F95223" w:rsidRDefault="005E5948" w:rsidP="005E5948">
      <w:pPr>
        <w:pStyle w:val="PargrafodaLista"/>
        <w:spacing w:line="276" w:lineRule="auto"/>
        <w:ind w:left="0"/>
        <w:jc w:val="both"/>
        <w:rPr>
          <w:rFonts w:ascii="Times New Roman" w:eastAsia="Century Gothic" w:hAnsi="Times New Roman"/>
          <w:szCs w:val="24"/>
        </w:rPr>
      </w:pPr>
    </w:p>
    <w:p w14:paraId="3CA2ECFE"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der causa à inexecução parcial do contrato;</w:t>
      </w:r>
    </w:p>
    <w:p w14:paraId="516A9481"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der causa à inexecução parcial do contrato que cause grave dano à Administração ou ao funcionamento dos serviços públicos ou ao interesse coletivo;</w:t>
      </w:r>
    </w:p>
    <w:p w14:paraId="00CFF69A"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der causa à inexecução total do contrato;</w:t>
      </w:r>
    </w:p>
    <w:p w14:paraId="45342E56"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ensejar o retardamento da execução ou da entrega do objeto da contratação sem motivo justificado;</w:t>
      </w:r>
    </w:p>
    <w:p w14:paraId="7DE28284"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apresentar documentação falsa ou prestar declaração falsa durante a execução do contrato;</w:t>
      </w:r>
    </w:p>
    <w:p w14:paraId="75B5EF1F"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praticar ato fraudulento na execução do contrato;</w:t>
      </w:r>
    </w:p>
    <w:p w14:paraId="5FA36B20"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comportar-se de modo inidôneo ou cometer fraude de qualquer natureza;</w:t>
      </w:r>
    </w:p>
    <w:p w14:paraId="1B519600"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praticar ato lesivo previsto no </w:t>
      </w:r>
      <w:hyperlink r:id="rId38" w:anchor="art5" w:history="1">
        <w:r w:rsidRPr="00F95223">
          <w:rPr>
            <w:rStyle w:val="Hyperlink"/>
            <w:rFonts w:ascii="Times New Roman" w:eastAsia="Century Gothic" w:hAnsi="Times New Roman" w:cs="Times New Roman"/>
            <w:szCs w:val="24"/>
          </w:rPr>
          <w:t>art. 5º da Lei nº 12.846, de 1º de agosto de 2013</w:t>
        </w:r>
      </w:hyperlink>
      <w:r w:rsidRPr="00F95223">
        <w:rPr>
          <w:rFonts w:ascii="Times New Roman" w:eastAsia="Century Gothic" w:hAnsi="Times New Roman" w:cs="Times New Roman"/>
          <w:szCs w:val="24"/>
        </w:rPr>
        <w:t>.</w:t>
      </w:r>
    </w:p>
    <w:p w14:paraId="23F43CA4" w14:textId="77777777" w:rsidR="005E5948" w:rsidRPr="00F95223" w:rsidRDefault="005E5948" w:rsidP="005E5948">
      <w:pPr>
        <w:jc w:val="both"/>
        <w:rPr>
          <w:rFonts w:ascii="Times New Roman" w:eastAsia="Century Gothic" w:hAnsi="Times New Roman" w:cs="Times New Roman"/>
          <w:szCs w:val="24"/>
        </w:rPr>
      </w:pPr>
    </w:p>
    <w:p w14:paraId="6BC733B8" w14:textId="77777777" w:rsidR="005E5948" w:rsidRPr="00F95223" w:rsidRDefault="005E5948" w:rsidP="005E5948">
      <w:pPr>
        <w:pStyle w:val="PargrafodaLista"/>
        <w:numPr>
          <w:ilvl w:val="1"/>
          <w:numId w:val="23"/>
        </w:numPr>
        <w:spacing w:line="276" w:lineRule="auto"/>
        <w:jc w:val="both"/>
        <w:rPr>
          <w:rFonts w:ascii="Times New Roman" w:eastAsia="Century Gothic" w:hAnsi="Times New Roman"/>
          <w:b w:val="0"/>
          <w:bCs/>
          <w:szCs w:val="24"/>
        </w:rPr>
      </w:pPr>
      <w:r w:rsidRPr="00F95223">
        <w:rPr>
          <w:rFonts w:ascii="Times New Roman" w:eastAsia="Century Gothic" w:hAnsi="Times New Roman"/>
          <w:b w:val="0"/>
          <w:bCs/>
          <w:color w:val="000000"/>
          <w:szCs w:val="24"/>
        </w:rPr>
        <w:t>Serão aplicadas à Contratada que incorrer nas infrações acima descritas as seguintes sanções:</w:t>
      </w:r>
    </w:p>
    <w:p w14:paraId="5418195F" w14:textId="77777777" w:rsidR="005E5948" w:rsidRPr="00F95223" w:rsidRDefault="005E5948" w:rsidP="005E5948">
      <w:pPr>
        <w:pStyle w:val="PargrafodaLista"/>
        <w:spacing w:line="276" w:lineRule="auto"/>
        <w:ind w:left="0"/>
        <w:jc w:val="both"/>
        <w:rPr>
          <w:rFonts w:ascii="Times New Roman" w:eastAsia="Century Gothic" w:hAnsi="Times New Roman"/>
          <w:szCs w:val="24"/>
        </w:rPr>
      </w:pPr>
    </w:p>
    <w:p w14:paraId="3B923158" w14:textId="77777777" w:rsidR="005E5948" w:rsidRPr="00F95223" w:rsidRDefault="005E5948" w:rsidP="005E5948">
      <w:pPr>
        <w:numPr>
          <w:ilvl w:val="0"/>
          <w:numId w:val="16"/>
        </w:numPr>
        <w:spacing w:after="0"/>
        <w:ind w:left="0" w:firstLine="851"/>
        <w:jc w:val="both"/>
        <w:rPr>
          <w:rFonts w:ascii="Times New Roman" w:eastAsia="Century Gothic" w:hAnsi="Times New Roman" w:cs="Times New Roman"/>
          <w:color w:val="000000"/>
          <w:szCs w:val="24"/>
        </w:rPr>
      </w:pPr>
      <w:bookmarkStart w:id="21" w:name="_2et92p0"/>
      <w:bookmarkEnd w:id="21"/>
      <w:r w:rsidRPr="00F95223">
        <w:rPr>
          <w:rFonts w:ascii="Times New Roman" w:eastAsia="Century Gothic" w:hAnsi="Times New Roman" w:cs="Times New Roman"/>
          <w:b/>
          <w:color w:val="000000"/>
          <w:szCs w:val="24"/>
        </w:rPr>
        <w:lastRenderedPageBreak/>
        <w:t>Advertência</w:t>
      </w:r>
      <w:r w:rsidRPr="00F95223">
        <w:rPr>
          <w:rFonts w:ascii="Times New Roman" w:eastAsia="Century Gothic" w:hAnsi="Times New Roman" w:cs="Times New Roman"/>
          <w:color w:val="000000"/>
          <w:szCs w:val="24"/>
        </w:rPr>
        <w:t xml:space="preserve">, quando a Contratada der causa à inexecução parcial do contrato, </w:t>
      </w:r>
      <w:r w:rsidRPr="00F95223">
        <w:rPr>
          <w:rFonts w:ascii="Times New Roman" w:eastAsia="Century Gothic" w:hAnsi="Times New Roman" w:cs="Times New Roman"/>
          <w:szCs w:val="24"/>
        </w:rPr>
        <w:t>sempre que não se justificar a imposição de penalidade mais grave (</w:t>
      </w:r>
      <w:hyperlink r:id="rId39" w:anchor="art156%C2%A72" w:history="1">
        <w:r w:rsidRPr="00F95223">
          <w:rPr>
            <w:rStyle w:val="Hyperlink"/>
            <w:rFonts w:ascii="Times New Roman" w:eastAsia="Century Gothic" w:hAnsi="Times New Roman" w:cs="Times New Roman"/>
            <w:szCs w:val="24"/>
          </w:rPr>
          <w:t>art. 156, §2º, da Lei nº 14.133, de 2021</w:t>
        </w:r>
      </w:hyperlink>
      <w:r w:rsidRPr="00F95223">
        <w:rPr>
          <w:rFonts w:ascii="Times New Roman" w:eastAsia="Century Gothic" w:hAnsi="Times New Roman" w:cs="Times New Roman"/>
          <w:szCs w:val="24"/>
        </w:rPr>
        <w:t>);</w:t>
      </w:r>
    </w:p>
    <w:p w14:paraId="727BE305" w14:textId="77777777" w:rsidR="005E5948" w:rsidRPr="00F95223" w:rsidRDefault="005E5948" w:rsidP="005E5948">
      <w:pPr>
        <w:numPr>
          <w:ilvl w:val="0"/>
          <w:numId w:val="16"/>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b/>
          <w:color w:val="000000"/>
          <w:szCs w:val="24"/>
        </w:rPr>
        <w:t>Impedimento de licitar e contratar</w:t>
      </w:r>
      <w:r w:rsidRPr="00F95223">
        <w:rPr>
          <w:rFonts w:ascii="Times New Roman" w:eastAsia="Century Gothic" w:hAnsi="Times New Roman" w:cs="Times New Roman"/>
          <w:color w:val="000000"/>
          <w:szCs w:val="24"/>
        </w:rPr>
        <w:t xml:space="preserve">, quando praticadas as condutas </w:t>
      </w:r>
      <w:r w:rsidRPr="00F95223">
        <w:rPr>
          <w:rFonts w:ascii="Times New Roman" w:eastAsia="Century Gothic" w:hAnsi="Times New Roman" w:cs="Times New Roman"/>
          <w:szCs w:val="24"/>
        </w:rPr>
        <w:t>descritas nas alíneas “b”, “c” e “d” do subitem acima deste Contrato, sempre que não se justificar a imposição de penalidade mais grave (</w:t>
      </w:r>
      <w:hyperlink r:id="rId40" w:anchor="art156%C2%A74" w:history="1">
        <w:r w:rsidRPr="00F95223">
          <w:rPr>
            <w:rStyle w:val="Hyperlink"/>
            <w:rFonts w:ascii="Times New Roman" w:eastAsia="Century Gothic" w:hAnsi="Times New Roman" w:cs="Times New Roman"/>
            <w:szCs w:val="24"/>
          </w:rPr>
          <w:t>art. 156, § 4º, da Lei nº 14.133, de 2021</w:t>
        </w:r>
      </w:hyperlink>
      <w:r w:rsidRPr="00F95223">
        <w:rPr>
          <w:rFonts w:ascii="Times New Roman" w:eastAsia="Century Gothic" w:hAnsi="Times New Roman" w:cs="Times New Roman"/>
          <w:szCs w:val="24"/>
        </w:rPr>
        <w:t>);</w:t>
      </w:r>
    </w:p>
    <w:p w14:paraId="15C11FCB" w14:textId="77777777" w:rsidR="005E5948" w:rsidRPr="00F95223" w:rsidRDefault="005E5948" w:rsidP="005E5948">
      <w:pPr>
        <w:numPr>
          <w:ilvl w:val="0"/>
          <w:numId w:val="16"/>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b/>
          <w:szCs w:val="24"/>
        </w:rPr>
        <w:t>Declaração de inidoneidade para licitar e contratar</w:t>
      </w:r>
      <w:r w:rsidRPr="00F95223">
        <w:rPr>
          <w:rFonts w:ascii="Times New Roman" w:eastAsia="Century Gothic" w:hAnsi="Times New Roman" w:cs="Times New Roman"/>
          <w:szCs w:val="24"/>
        </w:rPr>
        <w:t>, quando praticadas as condutas descritas nas alíneas “e”, “f”, “g” e “h” do subitem acima deste Contrato, bem como nas alíneas “b”, “c” e “d”, que justifiquem a imposição de penalidade mais grave (</w:t>
      </w:r>
      <w:hyperlink r:id="rId41" w:anchor="art156%C2%A75" w:history="1">
        <w:r w:rsidRPr="00F95223">
          <w:rPr>
            <w:rStyle w:val="Hyperlink"/>
            <w:rFonts w:ascii="Times New Roman" w:eastAsia="Century Gothic" w:hAnsi="Times New Roman" w:cs="Times New Roman"/>
            <w:szCs w:val="24"/>
          </w:rPr>
          <w:t>art. 156, §5º, da Lei nº 14.133, de 2021</w:t>
        </w:r>
      </w:hyperlink>
      <w:r w:rsidRPr="00F95223">
        <w:rPr>
          <w:rFonts w:ascii="Times New Roman" w:eastAsia="Century Gothic" w:hAnsi="Times New Roman" w:cs="Times New Roman"/>
          <w:szCs w:val="24"/>
        </w:rPr>
        <w:t>).</w:t>
      </w:r>
    </w:p>
    <w:p w14:paraId="2CA11691" w14:textId="5F5C3D74" w:rsidR="005E5948" w:rsidRPr="00F95223" w:rsidRDefault="005E5948" w:rsidP="005E5948">
      <w:pPr>
        <w:numPr>
          <w:ilvl w:val="0"/>
          <w:numId w:val="16"/>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b/>
          <w:szCs w:val="24"/>
        </w:rPr>
        <w:t>Multa:</w:t>
      </w:r>
    </w:p>
    <w:p w14:paraId="70AE72EA" w14:textId="77777777" w:rsidR="004E5AA1" w:rsidRPr="00F95223" w:rsidRDefault="004E5AA1" w:rsidP="004E5AA1">
      <w:pPr>
        <w:spacing w:after="0"/>
        <w:ind w:left="851"/>
        <w:jc w:val="both"/>
        <w:rPr>
          <w:rFonts w:ascii="Times New Roman" w:eastAsia="Century Gothic" w:hAnsi="Times New Roman" w:cs="Times New Roman"/>
          <w:szCs w:val="24"/>
        </w:rPr>
      </w:pPr>
    </w:p>
    <w:p w14:paraId="3AEB81BB" w14:textId="77777777" w:rsidR="005E5948" w:rsidRPr="00F95223" w:rsidRDefault="005E5948" w:rsidP="005E5948">
      <w:pPr>
        <w:numPr>
          <w:ilvl w:val="1"/>
          <w:numId w:val="16"/>
        </w:numPr>
        <w:spacing w:after="0"/>
        <w:ind w:left="567"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moratória de 3 % (três por cento) por dia de atraso injustificado sobre o valor da parcela inadimplida, até o limite de 10 (dez) dias;</w:t>
      </w:r>
      <w:r w:rsidRPr="00F95223">
        <w:rPr>
          <w:rFonts w:ascii="Times New Roman" w:eastAsia="Century Gothic" w:hAnsi="Times New Roman" w:cs="Times New Roman"/>
          <w:i/>
          <w:szCs w:val="24"/>
        </w:rPr>
        <w:t xml:space="preserve"> </w:t>
      </w:r>
    </w:p>
    <w:p w14:paraId="77DCC097" w14:textId="77777777" w:rsidR="005E5948" w:rsidRPr="00F95223" w:rsidRDefault="005E5948" w:rsidP="005E5948">
      <w:pPr>
        <w:numPr>
          <w:ilvl w:val="1"/>
          <w:numId w:val="16"/>
        </w:numPr>
        <w:spacing w:after="0"/>
        <w:ind w:left="567"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compensatória de 10 % (vinte por cento) sobre o valor total do contrato, no caso de inexecução total do objeto.</w:t>
      </w:r>
    </w:p>
    <w:p w14:paraId="6AD56301" w14:textId="77777777" w:rsidR="005E5948" w:rsidRPr="00F95223" w:rsidRDefault="005E5948" w:rsidP="005E5948">
      <w:pPr>
        <w:numPr>
          <w:ilvl w:val="1"/>
          <w:numId w:val="16"/>
        </w:numPr>
        <w:spacing w:after="0"/>
        <w:ind w:left="567" w:firstLine="0"/>
        <w:jc w:val="both"/>
        <w:rPr>
          <w:rFonts w:ascii="Times New Roman" w:eastAsia="Century Gothic" w:hAnsi="Times New Roman" w:cs="Times New Roman"/>
          <w:szCs w:val="24"/>
        </w:rPr>
      </w:pPr>
      <w:r w:rsidRPr="00F95223">
        <w:rPr>
          <w:rFonts w:ascii="Times New Roman" w:hAnsi="Times New Roman" w:cs="Times New Roman"/>
          <w:color w:val="000000"/>
          <w:szCs w:val="24"/>
          <w:lang w:val="pt"/>
        </w:rPr>
        <w:t>Ao valor da multa poderá ainda ser aplicado juros de mora de 1,00% (um por cento) ao mês, ou 0,0333% por dia de atraso.</w:t>
      </w:r>
    </w:p>
    <w:p w14:paraId="17440AD6" w14:textId="77777777" w:rsidR="005E5948" w:rsidRPr="00F95223" w:rsidRDefault="005E5948" w:rsidP="005E5948">
      <w:pPr>
        <w:jc w:val="both"/>
        <w:rPr>
          <w:rFonts w:ascii="Times New Roman" w:eastAsia="Century Gothic" w:hAnsi="Times New Roman" w:cs="Times New Roman"/>
          <w:szCs w:val="24"/>
        </w:rPr>
      </w:pPr>
    </w:p>
    <w:p w14:paraId="286075C1"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hAnsi="Times New Roman" w:cs="Times New Roman"/>
          <w:szCs w:val="24"/>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179247EE" w14:textId="77777777" w:rsidR="005E5948" w:rsidRPr="00F95223" w:rsidRDefault="005E5948" w:rsidP="005E5948">
      <w:pPr>
        <w:jc w:val="both"/>
        <w:rPr>
          <w:rFonts w:ascii="Times New Roman" w:eastAsia="Century Gothic" w:hAnsi="Times New Roman" w:cs="Times New Roman"/>
          <w:szCs w:val="24"/>
        </w:rPr>
      </w:pPr>
    </w:p>
    <w:p w14:paraId="61DE2EA1"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aplicação das sanções previstas neste Contrato não exclui, em hipótese alguma, a obrigação de reparação integral do dano causado ao Contratante (</w:t>
      </w:r>
      <w:hyperlink r:id="rId42" w:anchor="art156%C2%A79" w:history="1">
        <w:r w:rsidRPr="00F95223">
          <w:rPr>
            <w:rStyle w:val="Hyperlink"/>
            <w:rFonts w:ascii="Times New Roman" w:eastAsia="Century Gothic" w:hAnsi="Times New Roman" w:cs="Times New Roman"/>
            <w:szCs w:val="24"/>
          </w:rPr>
          <w:t>art. 156, §9º, da Lei nº 14.133, de 2021</w:t>
        </w:r>
      </w:hyperlink>
      <w:r w:rsidRPr="00F95223">
        <w:rPr>
          <w:rFonts w:ascii="Times New Roman" w:eastAsia="Century Gothic" w:hAnsi="Times New Roman" w:cs="Times New Roman"/>
          <w:szCs w:val="24"/>
        </w:rPr>
        <w:t>)</w:t>
      </w:r>
    </w:p>
    <w:p w14:paraId="23AFC708" w14:textId="77777777" w:rsidR="005E5948" w:rsidRPr="00F95223" w:rsidRDefault="005E5948" w:rsidP="005E5948">
      <w:pPr>
        <w:pStyle w:val="PargrafodaLista"/>
        <w:spacing w:line="276" w:lineRule="auto"/>
        <w:ind w:left="0"/>
        <w:rPr>
          <w:rFonts w:ascii="Times New Roman" w:eastAsia="Century Gothic" w:hAnsi="Times New Roman"/>
          <w:szCs w:val="24"/>
        </w:rPr>
      </w:pPr>
    </w:p>
    <w:p w14:paraId="29735101"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Todas as sanções previstas neste Contrato poderão ser aplicadas cumulativamente com a multa (</w:t>
      </w:r>
      <w:hyperlink r:id="rId43" w:anchor="art156%C2%A77" w:history="1">
        <w:r w:rsidRPr="00F95223">
          <w:rPr>
            <w:rStyle w:val="Hyperlink"/>
            <w:rFonts w:ascii="Times New Roman" w:eastAsia="Century Gothic" w:hAnsi="Times New Roman" w:cs="Times New Roman"/>
            <w:szCs w:val="24"/>
          </w:rPr>
          <w:t>art. 156, §7º, da Lei nº 14.133, de 2021</w:t>
        </w:r>
      </w:hyperlink>
      <w:r w:rsidRPr="00F95223">
        <w:rPr>
          <w:rFonts w:ascii="Times New Roman" w:eastAsia="Century Gothic" w:hAnsi="Times New Roman" w:cs="Times New Roman"/>
          <w:szCs w:val="24"/>
        </w:rPr>
        <w:t>).</w:t>
      </w:r>
    </w:p>
    <w:p w14:paraId="47F757B3" w14:textId="77777777" w:rsidR="005E5948" w:rsidRPr="00F95223" w:rsidRDefault="005E5948" w:rsidP="005E5948">
      <w:pPr>
        <w:numPr>
          <w:ilvl w:val="2"/>
          <w:numId w:val="23"/>
        </w:numPr>
        <w:spacing w:after="0"/>
        <w:ind w:left="709" w:firstLine="0"/>
        <w:jc w:val="both"/>
        <w:rPr>
          <w:rFonts w:ascii="Times New Roman" w:hAnsi="Times New Roman" w:cs="Times New Roman"/>
          <w:szCs w:val="24"/>
        </w:rPr>
      </w:pPr>
      <w:r w:rsidRPr="00F95223">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44" w:anchor="art157" w:history="1">
        <w:r w:rsidRPr="00F95223">
          <w:rPr>
            <w:rStyle w:val="Hyperlink"/>
            <w:rFonts w:ascii="Times New Roman" w:eastAsia="Century Gothic" w:hAnsi="Times New Roman" w:cs="Times New Roman"/>
            <w:szCs w:val="24"/>
          </w:rPr>
          <w:t>art. 157, da Lei nº 14.133, de 2021</w:t>
        </w:r>
      </w:hyperlink>
      <w:r w:rsidRPr="00F95223">
        <w:rPr>
          <w:rFonts w:ascii="Times New Roman" w:eastAsia="Century Gothic" w:hAnsi="Times New Roman" w:cs="Times New Roman"/>
          <w:szCs w:val="24"/>
        </w:rPr>
        <w:t>)</w:t>
      </w:r>
    </w:p>
    <w:p w14:paraId="76EC3AAD" w14:textId="77777777" w:rsidR="005E5948" w:rsidRPr="00F95223" w:rsidRDefault="005E5948" w:rsidP="005E5948">
      <w:pPr>
        <w:numPr>
          <w:ilvl w:val="2"/>
          <w:numId w:val="23"/>
        </w:numPr>
        <w:spacing w:after="0"/>
        <w:ind w:left="709" w:firstLine="0"/>
        <w:jc w:val="both"/>
        <w:rPr>
          <w:rFonts w:ascii="Times New Roman" w:hAnsi="Times New Roman" w:cs="Times New Roman"/>
          <w:szCs w:val="24"/>
        </w:rPr>
      </w:pPr>
      <w:r w:rsidRPr="00F95223">
        <w:rPr>
          <w:rFonts w:ascii="Times New Roman" w:eastAsia="Century Gothic" w:hAnsi="Times New Roman" w:cs="Times New Roman"/>
          <w:szCs w:val="24"/>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45" w:anchor="art156%C2%A78" w:history="1">
        <w:r w:rsidRPr="00F95223">
          <w:rPr>
            <w:rStyle w:val="Hyperlink"/>
            <w:rFonts w:ascii="Times New Roman" w:eastAsia="Century Gothic" w:hAnsi="Times New Roman" w:cs="Times New Roman"/>
            <w:szCs w:val="24"/>
          </w:rPr>
          <w:t>art. 156, §8º, da Lei nº 14.133, de 2021</w:t>
        </w:r>
      </w:hyperlink>
      <w:r w:rsidRPr="00F95223">
        <w:rPr>
          <w:rFonts w:ascii="Times New Roman" w:eastAsia="Century Gothic" w:hAnsi="Times New Roman" w:cs="Times New Roman"/>
          <w:szCs w:val="24"/>
        </w:rPr>
        <w:t>).</w:t>
      </w:r>
    </w:p>
    <w:p w14:paraId="5F93F814" w14:textId="77777777" w:rsidR="005E5948" w:rsidRPr="00F95223" w:rsidRDefault="005E5948" w:rsidP="005E5948">
      <w:pPr>
        <w:numPr>
          <w:ilvl w:val="2"/>
          <w:numId w:val="23"/>
        </w:numPr>
        <w:spacing w:after="0"/>
        <w:ind w:left="709" w:firstLine="0"/>
        <w:jc w:val="both"/>
        <w:rPr>
          <w:rFonts w:ascii="Times New Roman" w:hAnsi="Times New Roman" w:cs="Times New Roman"/>
          <w:szCs w:val="24"/>
        </w:rPr>
      </w:pPr>
      <w:r w:rsidRPr="00F95223">
        <w:rPr>
          <w:rFonts w:ascii="Times New Roman" w:eastAsia="Century Gothic" w:hAnsi="Times New Roman" w:cs="Times New Roman"/>
          <w:szCs w:val="24"/>
        </w:rPr>
        <w:lastRenderedPageBreak/>
        <w:t>Previamente ao encaminhamento à cobrança judicial, a multa poderá ser recolhida administrativamente no prazo máximo de 05</w:t>
      </w:r>
      <w:r w:rsidRPr="00F95223">
        <w:rPr>
          <w:rFonts w:ascii="Times New Roman" w:eastAsia="Century Gothic" w:hAnsi="Times New Roman" w:cs="Times New Roman"/>
          <w:i/>
          <w:szCs w:val="24"/>
        </w:rPr>
        <w:t xml:space="preserve"> (cinco) </w:t>
      </w:r>
      <w:r w:rsidRPr="00F95223">
        <w:rPr>
          <w:rFonts w:ascii="Times New Roman" w:eastAsia="Century Gothic" w:hAnsi="Times New Roman" w:cs="Times New Roman"/>
          <w:szCs w:val="24"/>
        </w:rPr>
        <w:t>dias úteis, a contar da data do recebimento da comunicação enviada pela autoridade competente.</w:t>
      </w:r>
    </w:p>
    <w:p w14:paraId="4AA11392" w14:textId="77777777" w:rsidR="005E5948" w:rsidRPr="00F95223" w:rsidRDefault="005E5948" w:rsidP="005E5948">
      <w:pPr>
        <w:jc w:val="both"/>
        <w:rPr>
          <w:rFonts w:ascii="Times New Roman" w:hAnsi="Times New Roman" w:cs="Times New Roman"/>
          <w:szCs w:val="24"/>
        </w:rPr>
      </w:pPr>
    </w:p>
    <w:p w14:paraId="2078AEFE"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F95223">
        <w:rPr>
          <w:rFonts w:ascii="Times New Roman" w:eastAsia="Century Gothic" w:hAnsi="Times New Roman" w:cs="Times New Roman"/>
          <w:b/>
          <w:szCs w:val="24"/>
        </w:rPr>
        <w:t xml:space="preserve">caput </w:t>
      </w:r>
      <w:r w:rsidRPr="00F95223">
        <w:rPr>
          <w:rFonts w:ascii="Times New Roman" w:eastAsia="Century Gothic" w:hAnsi="Times New Roman" w:cs="Times New Roman"/>
          <w:szCs w:val="24"/>
        </w:rPr>
        <w:t xml:space="preserve">e parágrafos do </w:t>
      </w:r>
      <w:hyperlink r:id="rId46" w:anchor="art158" w:history="1">
        <w:r w:rsidRPr="00F95223">
          <w:rPr>
            <w:rStyle w:val="Hyperlink"/>
            <w:rFonts w:ascii="Times New Roman" w:eastAsia="Century Gothic" w:hAnsi="Times New Roman" w:cs="Times New Roman"/>
            <w:szCs w:val="24"/>
          </w:rPr>
          <w:t>art. 158 da Lei nº 14.133, de 2021</w:t>
        </w:r>
      </w:hyperlink>
      <w:r w:rsidRPr="00F95223">
        <w:rPr>
          <w:rStyle w:val="Hyperlink"/>
          <w:rFonts w:ascii="Times New Roman" w:eastAsia="Century Gothic" w:hAnsi="Times New Roman" w:cs="Times New Roman"/>
          <w:szCs w:val="24"/>
        </w:rPr>
        <w:t xml:space="preserve"> e no Decreto Municipal nº  2.977/2023</w:t>
      </w:r>
      <w:r w:rsidRPr="00F95223">
        <w:rPr>
          <w:rFonts w:ascii="Times New Roman" w:eastAsia="Century Gothic" w:hAnsi="Times New Roman" w:cs="Times New Roman"/>
          <w:szCs w:val="24"/>
        </w:rPr>
        <w:t>, para as penalidades de impedimento de licitar e contratar e de declaração de inidoneidade para licitar ou contratar.</w:t>
      </w:r>
    </w:p>
    <w:p w14:paraId="50DE0FC7" w14:textId="77777777" w:rsidR="005E5948" w:rsidRPr="00F95223" w:rsidRDefault="005E5948" w:rsidP="005E5948">
      <w:pPr>
        <w:jc w:val="both"/>
        <w:rPr>
          <w:rFonts w:ascii="Times New Roman" w:eastAsia="Century Gothic" w:hAnsi="Times New Roman" w:cs="Times New Roman"/>
          <w:szCs w:val="24"/>
        </w:rPr>
      </w:pPr>
    </w:p>
    <w:p w14:paraId="72102666"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Na aplicação das sanções serão considerados (</w:t>
      </w:r>
      <w:hyperlink r:id="rId47" w:anchor="art156%C2%A71" w:history="1">
        <w:r w:rsidRPr="00F95223">
          <w:rPr>
            <w:rStyle w:val="Hyperlink"/>
            <w:rFonts w:ascii="Times New Roman" w:eastAsia="Century Gothic" w:hAnsi="Times New Roman" w:cs="Times New Roman"/>
            <w:szCs w:val="24"/>
          </w:rPr>
          <w:t>art. 156, §1º, da Lei nº 14.133, de 2021</w:t>
        </w:r>
      </w:hyperlink>
      <w:r w:rsidRPr="00F95223">
        <w:rPr>
          <w:rFonts w:ascii="Times New Roman" w:eastAsia="Century Gothic" w:hAnsi="Times New Roman" w:cs="Times New Roman"/>
          <w:szCs w:val="24"/>
        </w:rPr>
        <w:t>):</w:t>
      </w:r>
    </w:p>
    <w:p w14:paraId="709E007A"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natureza e a gravidade da infração cometida;</w:t>
      </w:r>
    </w:p>
    <w:p w14:paraId="78853809"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as peculiaridades do caso concreto;</w:t>
      </w:r>
    </w:p>
    <w:p w14:paraId="29C3AAE1"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as circunstâncias agravantes ou atenuantes;</w:t>
      </w:r>
    </w:p>
    <w:p w14:paraId="527F4C15"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os danos que dela provierem para o Contratante;</w:t>
      </w:r>
    </w:p>
    <w:p w14:paraId="7896B35E"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implantação ou o aperfeiçoamento de programa de integridade, conforme normas e orientações dos órgãos de controle.</w:t>
      </w:r>
    </w:p>
    <w:p w14:paraId="486C1303" w14:textId="77777777" w:rsidR="005E5948" w:rsidRPr="00F95223" w:rsidRDefault="005E5948" w:rsidP="005E5948">
      <w:pPr>
        <w:jc w:val="both"/>
        <w:rPr>
          <w:rFonts w:ascii="Times New Roman" w:eastAsia="Century Gothic" w:hAnsi="Times New Roman" w:cs="Times New Roman"/>
          <w:szCs w:val="24"/>
        </w:rPr>
      </w:pPr>
    </w:p>
    <w:p w14:paraId="75222949"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Os atos previstos como infrações administrativas na </w:t>
      </w:r>
      <w:hyperlink r:id="rId48" w:history="1">
        <w:r w:rsidRPr="00F95223">
          <w:rPr>
            <w:rStyle w:val="Hyperlink"/>
            <w:rFonts w:ascii="Times New Roman" w:eastAsia="Century Gothic" w:hAnsi="Times New Roman" w:cs="Times New Roman"/>
            <w:szCs w:val="24"/>
          </w:rPr>
          <w:t>Lei nº 14.133, de 2021</w:t>
        </w:r>
      </w:hyperlink>
      <w:r w:rsidRPr="00F9522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49" w:history="1">
        <w:r w:rsidRPr="00F95223">
          <w:rPr>
            <w:rStyle w:val="Hyperlink"/>
            <w:rFonts w:ascii="Times New Roman" w:eastAsia="Century Gothic" w:hAnsi="Times New Roman" w:cs="Times New Roman"/>
            <w:szCs w:val="24"/>
          </w:rPr>
          <w:t>Lei nº 12.846, de 2013</w:t>
        </w:r>
      </w:hyperlink>
      <w:r w:rsidRPr="00F9522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50" w:history="1">
        <w:r w:rsidRPr="00F95223">
          <w:rPr>
            <w:rStyle w:val="Hyperlink"/>
            <w:rFonts w:ascii="Times New Roman" w:eastAsia="Century Gothic" w:hAnsi="Times New Roman" w:cs="Times New Roman"/>
            <w:szCs w:val="24"/>
          </w:rPr>
          <w:t>art. 159</w:t>
        </w:r>
      </w:hyperlink>
      <w:r w:rsidRPr="00F95223">
        <w:rPr>
          <w:rFonts w:ascii="Times New Roman" w:eastAsia="Century Gothic" w:hAnsi="Times New Roman" w:cs="Times New Roman"/>
          <w:szCs w:val="24"/>
        </w:rPr>
        <w:t>).</w:t>
      </w:r>
    </w:p>
    <w:p w14:paraId="3A96D57F" w14:textId="77777777" w:rsidR="005E5948" w:rsidRPr="00F95223" w:rsidRDefault="005E5948" w:rsidP="005E5948">
      <w:pPr>
        <w:jc w:val="both"/>
        <w:rPr>
          <w:rFonts w:ascii="Times New Roman" w:eastAsia="Century Gothic" w:hAnsi="Times New Roman" w:cs="Times New Roman"/>
          <w:szCs w:val="24"/>
        </w:rPr>
      </w:pPr>
    </w:p>
    <w:p w14:paraId="47894C44"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1" w:anchor="art160" w:history="1">
        <w:r w:rsidRPr="00F95223">
          <w:rPr>
            <w:rStyle w:val="Hyperlink"/>
            <w:rFonts w:ascii="Times New Roman" w:eastAsia="Century Gothic" w:hAnsi="Times New Roman" w:cs="Times New Roman"/>
            <w:szCs w:val="24"/>
          </w:rPr>
          <w:t>art. 160, da Lei nº 14.133, de 2021</w:t>
        </w:r>
      </w:hyperlink>
      <w:r w:rsidRPr="00F95223">
        <w:rPr>
          <w:rFonts w:ascii="Times New Roman" w:eastAsia="Century Gothic" w:hAnsi="Times New Roman" w:cs="Times New Roman"/>
          <w:szCs w:val="24"/>
        </w:rPr>
        <w:t>).</w:t>
      </w:r>
    </w:p>
    <w:p w14:paraId="793FB274" w14:textId="77777777" w:rsidR="005E5948" w:rsidRPr="00F95223" w:rsidRDefault="005E5948" w:rsidP="005E5948">
      <w:pPr>
        <w:pStyle w:val="PargrafodaLista"/>
        <w:spacing w:line="276" w:lineRule="auto"/>
        <w:ind w:left="0"/>
        <w:rPr>
          <w:rFonts w:ascii="Times New Roman" w:eastAsia="Century Gothic" w:hAnsi="Times New Roman"/>
          <w:szCs w:val="24"/>
        </w:rPr>
      </w:pPr>
    </w:p>
    <w:p w14:paraId="1BADFF9C"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w:t>
      </w:r>
      <w:r w:rsidRPr="00F95223">
        <w:rPr>
          <w:rFonts w:ascii="Times New Roman" w:eastAsia="Century Gothic" w:hAnsi="Times New Roman" w:cs="Times New Roman"/>
          <w:szCs w:val="24"/>
        </w:rPr>
        <w:lastRenderedPageBreak/>
        <w:t>Suspensas (Ceis) e no Cadastro Nacional de Empresas Punidas (Cnep), instituídos no âmbito do Poder Executivo Federal. (</w:t>
      </w:r>
      <w:hyperlink r:id="rId52" w:anchor="art161" w:history="1">
        <w:r w:rsidRPr="00F95223">
          <w:rPr>
            <w:rStyle w:val="Hyperlink"/>
            <w:rFonts w:ascii="Times New Roman" w:eastAsia="Century Gothic" w:hAnsi="Times New Roman" w:cs="Times New Roman"/>
            <w:szCs w:val="24"/>
          </w:rPr>
          <w:t>Art. 161, da Lei nº 14.133, de 2021</w:t>
        </w:r>
      </w:hyperlink>
      <w:r w:rsidRPr="00F95223">
        <w:rPr>
          <w:rStyle w:val="Hyperlink"/>
          <w:rFonts w:ascii="Times New Roman" w:eastAsia="Century Gothic" w:hAnsi="Times New Roman" w:cs="Times New Roman"/>
          <w:szCs w:val="24"/>
        </w:rPr>
        <w:t xml:space="preserve"> e art. 57 do Decreto Municipal nº 2.977/2023</w:t>
      </w:r>
      <w:r w:rsidRPr="00F95223">
        <w:rPr>
          <w:rFonts w:ascii="Times New Roman" w:eastAsia="Century Gothic" w:hAnsi="Times New Roman" w:cs="Times New Roman"/>
          <w:szCs w:val="24"/>
        </w:rPr>
        <w:t>).</w:t>
      </w:r>
    </w:p>
    <w:p w14:paraId="7D33B3B3" w14:textId="77777777" w:rsidR="005E5948" w:rsidRPr="00F95223" w:rsidRDefault="005E5948" w:rsidP="005E5948">
      <w:pPr>
        <w:pStyle w:val="PargrafodaLista"/>
        <w:spacing w:line="276" w:lineRule="auto"/>
        <w:ind w:left="0"/>
        <w:rPr>
          <w:rFonts w:ascii="Times New Roman" w:eastAsia="Century Gothic" w:hAnsi="Times New Roman"/>
          <w:szCs w:val="24"/>
        </w:rPr>
      </w:pPr>
    </w:p>
    <w:p w14:paraId="4381C46D"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As sanções de impedimento de licitar e contratar e declaração de inidoneidade para licitar ou contratar são passíveis de reabilitação na forma do </w:t>
      </w:r>
      <w:hyperlink r:id="rId53" w:anchor="163" w:history="1">
        <w:r w:rsidRPr="00F95223">
          <w:rPr>
            <w:rStyle w:val="Hyperlink"/>
            <w:rFonts w:ascii="Times New Roman" w:eastAsia="Century Gothic" w:hAnsi="Times New Roman" w:cs="Times New Roman"/>
            <w:szCs w:val="24"/>
          </w:rPr>
          <w:t>art. 163 da Lei nº 14.133/21</w:t>
        </w:r>
      </w:hyperlink>
      <w:r w:rsidRPr="00F95223">
        <w:rPr>
          <w:rFonts w:ascii="Times New Roman" w:eastAsia="Century Gothic" w:hAnsi="Times New Roman" w:cs="Times New Roman"/>
          <w:szCs w:val="24"/>
        </w:rPr>
        <w:t>.</w:t>
      </w:r>
    </w:p>
    <w:p w14:paraId="645960BD" w14:textId="77777777" w:rsidR="005E5948" w:rsidRPr="00F95223" w:rsidRDefault="005E5948" w:rsidP="005E5948">
      <w:pPr>
        <w:jc w:val="both"/>
        <w:rPr>
          <w:rFonts w:ascii="Times New Roman" w:eastAsia="Century Gothic" w:hAnsi="Times New Roman" w:cs="Times New Roman"/>
          <w:szCs w:val="24"/>
        </w:rPr>
      </w:pPr>
    </w:p>
    <w:p w14:paraId="53E11604"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0"/>
    <w:p w14:paraId="7D166BBE" w14:textId="77777777" w:rsidR="005E5948" w:rsidRPr="00F95223" w:rsidRDefault="005E5948" w:rsidP="005E5948">
      <w:pPr>
        <w:jc w:val="both"/>
        <w:rPr>
          <w:rFonts w:ascii="Times New Roman" w:hAnsi="Times New Roman" w:cs="Times New Roman"/>
          <w:szCs w:val="24"/>
        </w:rPr>
      </w:pPr>
    </w:p>
    <w:p w14:paraId="6030657D" w14:textId="77777777" w:rsidR="005E5948" w:rsidRPr="00F95223" w:rsidRDefault="005E5948" w:rsidP="005E5948">
      <w:pPr>
        <w:pStyle w:val="Ttulo4"/>
        <w:spacing w:before="0" w:line="276" w:lineRule="auto"/>
        <w:jc w:val="both"/>
        <w:rPr>
          <w:b w:val="0"/>
          <w:bCs w:val="0"/>
          <w:i/>
          <w:iCs/>
          <w:sz w:val="24"/>
          <w:szCs w:val="24"/>
        </w:rPr>
      </w:pPr>
      <w:bookmarkStart w:id="22" w:name="_Hlk163469192"/>
      <w:r w:rsidRPr="00F95223">
        <w:rPr>
          <w:smallCaps/>
          <w:sz w:val="24"/>
          <w:szCs w:val="24"/>
        </w:rPr>
        <w:t>Cláusula Décima Terceira -     Da Extinção Contratual</w:t>
      </w:r>
    </w:p>
    <w:p w14:paraId="3BB243DA" w14:textId="77777777" w:rsidR="005E5948" w:rsidRPr="00F95223" w:rsidRDefault="005E5948" w:rsidP="005E5948">
      <w:pPr>
        <w:keepNext/>
        <w:keepLines/>
        <w:tabs>
          <w:tab w:val="left" w:pos="567"/>
        </w:tabs>
        <w:jc w:val="both"/>
        <w:rPr>
          <w:rFonts w:ascii="Times New Roman" w:hAnsi="Times New Roman" w:cs="Times New Roman"/>
          <w:b/>
          <w:color w:val="366091"/>
          <w:szCs w:val="24"/>
        </w:rPr>
      </w:pPr>
    </w:p>
    <w:p w14:paraId="40E1DB0F" w14:textId="77777777" w:rsidR="005E5948" w:rsidRPr="00F95223" w:rsidRDefault="005E5948" w:rsidP="005E5948">
      <w:pPr>
        <w:jc w:val="both"/>
        <w:rPr>
          <w:rFonts w:ascii="Times New Roman" w:eastAsia="Arial" w:hAnsi="Times New Roman" w:cs="Times New Roman"/>
          <w:szCs w:val="24"/>
        </w:rPr>
      </w:pPr>
      <w:r w:rsidRPr="00F95223">
        <w:rPr>
          <w:rFonts w:ascii="Times New Roman" w:hAnsi="Times New Roman" w:cs="Times New Roman"/>
          <w:b/>
          <w:szCs w:val="24"/>
        </w:rPr>
        <w:t xml:space="preserve">13.1. </w:t>
      </w:r>
      <w:r w:rsidRPr="00F95223">
        <w:rPr>
          <w:rFonts w:ascii="Times New Roman" w:eastAsia="Arial" w:hAnsi="Times New Roman" w:cs="Times New Roman"/>
          <w:szCs w:val="24"/>
        </w:rPr>
        <w:t>O contrato se extingue quando cumpridas as obrigações de ambas as partes.</w:t>
      </w:r>
    </w:p>
    <w:p w14:paraId="339DB8A0" w14:textId="77777777" w:rsidR="005E5948" w:rsidRPr="00F95223" w:rsidRDefault="005E5948" w:rsidP="005E5948">
      <w:pPr>
        <w:keepNext/>
        <w:keepLines/>
        <w:tabs>
          <w:tab w:val="left" w:pos="567"/>
        </w:tabs>
        <w:jc w:val="both"/>
        <w:rPr>
          <w:rFonts w:ascii="Times New Roman" w:hAnsi="Times New Roman" w:cs="Times New Roman"/>
          <w:b/>
          <w:color w:val="366091"/>
          <w:szCs w:val="24"/>
        </w:rPr>
      </w:pPr>
    </w:p>
    <w:p w14:paraId="44C0945D" w14:textId="77777777" w:rsidR="005E5948" w:rsidRPr="00F95223" w:rsidRDefault="005E5948" w:rsidP="005E5948">
      <w:pPr>
        <w:pStyle w:val="PargrafodaLista"/>
        <w:tabs>
          <w:tab w:val="left" w:pos="142"/>
        </w:tabs>
        <w:spacing w:line="276" w:lineRule="auto"/>
        <w:ind w:left="0"/>
        <w:jc w:val="both"/>
        <w:rPr>
          <w:rFonts w:ascii="Times New Roman" w:hAnsi="Times New Roman"/>
          <w:b w:val="0"/>
          <w:bCs/>
          <w:szCs w:val="24"/>
        </w:rPr>
      </w:pPr>
      <w:r w:rsidRPr="00F95223">
        <w:rPr>
          <w:rFonts w:ascii="Times New Roman" w:hAnsi="Times New Roman"/>
          <w:bCs/>
          <w:szCs w:val="24"/>
        </w:rPr>
        <w:t>13.2.</w:t>
      </w:r>
      <w:r w:rsidRPr="00F95223">
        <w:rPr>
          <w:rFonts w:ascii="Times New Roman" w:hAnsi="Times New Roman"/>
          <w:szCs w:val="24"/>
        </w:rPr>
        <w:t xml:space="preserve"> </w:t>
      </w:r>
      <w:r w:rsidRPr="00F95223">
        <w:rPr>
          <w:rFonts w:ascii="Times New Roman" w:hAnsi="Times New Roman"/>
          <w:b w:val="0"/>
          <w:bCs/>
          <w:szCs w:val="24"/>
        </w:rPr>
        <w:t>O presente contrato também poderá ser extinto:</w:t>
      </w:r>
    </w:p>
    <w:p w14:paraId="2B087D24" w14:textId="77777777" w:rsidR="005E5948" w:rsidRPr="00F95223" w:rsidRDefault="005E5948" w:rsidP="005E5948">
      <w:pPr>
        <w:jc w:val="both"/>
        <w:rPr>
          <w:rFonts w:ascii="Times New Roman" w:hAnsi="Times New Roman" w:cs="Times New Roman"/>
          <w:szCs w:val="24"/>
        </w:rPr>
      </w:pPr>
    </w:p>
    <w:p w14:paraId="7FB5A13F" w14:textId="77777777" w:rsidR="005E5948" w:rsidRPr="00F95223" w:rsidRDefault="005E5948" w:rsidP="005E5948">
      <w:pPr>
        <w:pStyle w:val="PargrafodaLista"/>
        <w:numPr>
          <w:ilvl w:val="2"/>
          <w:numId w:val="24"/>
        </w:numPr>
        <w:spacing w:line="276" w:lineRule="auto"/>
        <w:jc w:val="both"/>
        <w:rPr>
          <w:rFonts w:ascii="Times New Roman" w:hAnsi="Times New Roman"/>
          <w:b w:val="0"/>
          <w:bCs/>
          <w:szCs w:val="24"/>
        </w:rPr>
      </w:pPr>
      <w:r w:rsidRPr="00F95223">
        <w:rPr>
          <w:rFonts w:ascii="Times New Roman" w:hAnsi="Times New Roman"/>
          <w:b w:val="0"/>
          <w:bCs/>
          <w:szCs w:val="24"/>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75F7DF8D" w14:textId="77777777" w:rsidR="005E5948" w:rsidRPr="00F95223" w:rsidRDefault="005E5948" w:rsidP="005E5948">
      <w:pPr>
        <w:pStyle w:val="PargrafodaLista"/>
        <w:spacing w:line="276" w:lineRule="auto"/>
        <w:ind w:left="0"/>
        <w:jc w:val="both"/>
        <w:rPr>
          <w:rFonts w:ascii="Times New Roman" w:hAnsi="Times New Roman"/>
          <w:szCs w:val="24"/>
        </w:rPr>
      </w:pPr>
    </w:p>
    <w:p w14:paraId="41481331" w14:textId="77777777" w:rsidR="005E5948" w:rsidRPr="00F95223" w:rsidRDefault="005E5948" w:rsidP="005E5948">
      <w:pPr>
        <w:pStyle w:val="PargrafodaLista"/>
        <w:numPr>
          <w:ilvl w:val="2"/>
          <w:numId w:val="24"/>
        </w:numPr>
        <w:spacing w:line="276" w:lineRule="auto"/>
        <w:jc w:val="both"/>
        <w:rPr>
          <w:rFonts w:ascii="Times New Roman" w:hAnsi="Times New Roman"/>
          <w:b w:val="0"/>
          <w:bCs/>
          <w:szCs w:val="24"/>
        </w:rPr>
      </w:pPr>
      <w:r w:rsidRPr="00F95223">
        <w:rPr>
          <w:rFonts w:ascii="Times New Roman" w:hAnsi="Times New Roman"/>
          <w:b w:val="0"/>
          <w:bCs/>
          <w:szCs w:val="24"/>
        </w:rPr>
        <w:t>Amigavelmente, nos termos do art. 138, inciso II, da Lei nº 14.133/2021.</w:t>
      </w:r>
    </w:p>
    <w:p w14:paraId="05151918" w14:textId="77777777" w:rsidR="005E5948" w:rsidRPr="00F95223" w:rsidRDefault="005E5948" w:rsidP="005E5948">
      <w:pPr>
        <w:jc w:val="both"/>
        <w:rPr>
          <w:rFonts w:ascii="Times New Roman" w:hAnsi="Times New Roman" w:cs="Times New Roman"/>
          <w:szCs w:val="24"/>
        </w:rPr>
      </w:pPr>
    </w:p>
    <w:p w14:paraId="129874FD" w14:textId="29F86723"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13.3.</w:t>
      </w:r>
      <w:r w:rsidRPr="00F95223">
        <w:rPr>
          <w:rFonts w:ascii="Times New Roman" w:hAnsi="Times New Roman" w:cs="Times New Roman"/>
          <w:szCs w:val="24"/>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39998175" w14:textId="77777777" w:rsidR="004E5AA1" w:rsidRPr="00F95223" w:rsidRDefault="004E5AA1" w:rsidP="005E5948">
      <w:pPr>
        <w:jc w:val="both"/>
        <w:rPr>
          <w:rFonts w:ascii="Times New Roman" w:hAnsi="Times New Roman" w:cs="Times New Roman"/>
          <w:szCs w:val="24"/>
        </w:rPr>
      </w:pPr>
    </w:p>
    <w:p w14:paraId="7DCCB804"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13.4.</w:t>
      </w:r>
      <w:r w:rsidRPr="00F95223">
        <w:rPr>
          <w:rFonts w:ascii="Times New Roman" w:hAnsi="Times New Roman" w:cs="Times New Roman"/>
          <w:szCs w:val="24"/>
        </w:rPr>
        <w:t xml:space="preserve"> A CONTRATADA reconhece os direitos da CONTRATANTE em caso de rescisão administrativa prevista no art. 115 da Lei nº 14.133/2021.</w:t>
      </w:r>
    </w:p>
    <w:p w14:paraId="31BC74CE" w14:textId="77777777" w:rsidR="005E5948" w:rsidRPr="00F95223" w:rsidRDefault="005E5948" w:rsidP="005E5948">
      <w:pPr>
        <w:pStyle w:val="PargrafodaLista"/>
        <w:spacing w:line="276" w:lineRule="auto"/>
        <w:ind w:left="0"/>
        <w:jc w:val="both"/>
        <w:rPr>
          <w:rFonts w:ascii="Times New Roman" w:hAnsi="Times New Roman"/>
          <w:szCs w:val="24"/>
        </w:rPr>
      </w:pPr>
    </w:p>
    <w:p w14:paraId="25D9C659" w14:textId="77777777" w:rsidR="005E5948" w:rsidRPr="00F95223" w:rsidRDefault="005E5948" w:rsidP="005E5948">
      <w:pPr>
        <w:pStyle w:val="PargrafodaLista"/>
        <w:spacing w:line="276" w:lineRule="auto"/>
        <w:ind w:left="142" w:hanging="142"/>
        <w:jc w:val="both"/>
        <w:rPr>
          <w:rFonts w:ascii="Times New Roman" w:hAnsi="Times New Roman"/>
          <w:b w:val="0"/>
          <w:bCs/>
          <w:szCs w:val="24"/>
        </w:rPr>
      </w:pPr>
      <w:r w:rsidRPr="00F95223">
        <w:rPr>
          <w:rFonts w:ascii="Times New Roman" w:hAnsi="Times New Roman"/>
          <w:bCs/>
          <w:szCs w:val="24"/>
        </w:rPr>
        <w:t>13.5.</w:t>
      </w:r>
      <w:r w:rsidRPr="00F95223">
        <w:rPr>
          <w:rFonts w:ascii="Times New Roman" w:hAnsi="Times New Roman"/>
          <w:szCs w:val="24"/>
        </w:rPr>
        <w:t xml:space="preserve"> </w:t>
      </w:r>
      <w:r w:rsidRPr="00F95223">
        <w:rPr>
          <w:rFonts w:ascii="Times New Roman" w:hAnsi="Times New Roman"/>
          <w:b w:val="0"/>
          <w:bCs/>
          <w:szCs w:val="24"/>
        </w:rPr>
        <w:t>O TERMO DE RESCISÃO SERÁ PRECEDIDO DE RELATÓRIO INDICATIVO DOS SEGUINTES ASPECTOS, CONFORME O CASO:</w:t>
      </w:r>
    </w:p>
    <w:p w14:paraId="2E9B110F" w14:textId="77777777" w:rsidR="005E5948" w:rsidRPr="00F95223" w:rsidRDefault="005E5948" w:rsidP="005E5948">
      <w:pPr>
        <w:jc w:val="both"/>
        <w:rPr>
          <w:rFonts w:ascii="Times New Roman" w:hAnsi="Times New Roman" w:cs="Times New Roman"/>
          <w:szCs w:val="24"/>
        </w:rPr>
      </w:pPr>
    </w:p>
    <w:p w14:paraId="0DEA464B" w14:textId="77777777" w:rsidR="005E5948" w:rsidRPr="00F95223" w:rsidRDefault="005E5948" w:rsidP="005E5948">
      <w:pPr>
        <w:pStyle w:val="PargrafodaLista"/>
        <w:numPr>
          <w:ilvl w:val="2"/>
          <w:numId w:val="25"/>
        </w:numPr>
        <w:spacing w:line="276" w:lineRule="auto"/>
        <w:ind w:hanging="437"/>
        <w:jc w:val="both"/>
        <w:rPr>
          <w:rFonts w:ascii="Times New Roman" w:hAnsi="Times New Roman"/>
          <w:b w:val="0"/>
          <w:bCs/>
          <w:szCs w:val="24"/>
        </w:rPr>
      </w:pPr>
      <w:r w:rsidRPr="00F95223">
        <w:rPr>
          <w:rFonts w:ascii="Times New Roman" w:hAnsi="Times New Roman"/>
          <w:b w:val="0"/>
          <w:bCs/>
          <w:szCs w:val="24"/>
        </w:rPr>
        <w:t>Balanço dos eventos contratuais já cumpridos ou parcialmente cumpridos;</w:t>
      </w:r>
    </w:p>
    <w:p w14:paraId="6F97568D" w14:textId="77777777" w:rsidR="005E5948" w:rsidRPr="00F95223" w:rsidRDefault="005E5948" w:rsidP="005E5948">
      <w:pPr>
        <w:pStyle w:val="PargrafodaLista"/>
        <w:numPr>
          <w:ilvl w:val="2"/>
          <w:numId w:val="25"/>
        </w:numPr>
        <w:spacing w:line="276" w:lineRule="auto"/>
        <w:ind w:hanging="437"/>
        <w:jc w:val="both"/>
        <w:rPr>
          <w:rFonts w:ascii="Times New Roman" w:hAnsi="Times New Roman"/>
          <w:b w:val="0"/>
          <w:bCs/>
          <w:szCs w:val="24"/>
        </w:rPr>
      </w:pPr>
      <w:r w:rsidRPr="00F95223">
        <w:rPr>
          <w:rFonts w:ascii="Times New Roman" w:hAnsi="Times New Roman"/>
          <w:b w:val="0"/>
          <w:bCs/>
          <w:szCs w:val="24"/>
        </w:rPr>
        <w:t>Relação dos pagamentos já efetuados e ainda devidos;</w:t>
      </w:r>
    </w:p>
    <w:p w14:paraId="1BE05EFA" w14:textId="77777777" w:rsidR="005E5948" w:rsidRPr="00F95223" w:rsidRDefault="005E5948" w:rsidP="005E5948">
      <w:pPr>
        <w:pStyle w:val="PargrafodaLista"/>
        <w:numPr>
          <w:ilvl w:val="2"/>
          <w:numId w:val="25"/>
        </w:numPr>
        <w:spacing w:line="276" w:lineRule="auto"/>
        <w:ind w:left="567" w:firstLine="1"/>
        <w:jc w:val="both"/>
        <w:rPr>
          <w:rFonts w:ascii="Times New Roman" w:hAnsi="Times New Roman"/>
          <w:b w:val="0"/>
          <w:bCs/>
          <w:szCs w:val="24"/>
        </w:rPr>
      </w:pPr>
      <w:r w:rsidRPr="00F95223">
        <w:rPr>
          <w:rFonts w:ascii="Times New Roman" w:hAnsi="Times New Roman"/>
          <w:b w:val="0"/>
          <w:bCs/>
          <w:szCs w:val="24"/>
        </w:rPr>
        <w:t>Indenizações e multas.</w:t>
      </w:r>
    </w:p>
    <w:p w14:paraId="09A86B20" w14:textId="77777777" w:rsidR="005E5948" w:rsidRPr="00F95223" w:rsidRDefault="005E5948" w:rsidP="005E5948">
      <w:pPr>
        <w:jc w:val="both"/>
        <w:rPr>
          <w:rFonts w:ascii="Times New Roman" w:hAnsi="Times New Roman" w:cs="Times New Roman"/>
          <w:szCs w:val="24"/>
        </w:rPr>
      </w:pPr>
    </w:p>
    <w:p w14:paraId="1D2256FC" w14:textId="77777777" w:rsidR="005E5948" w:rsidRPr="00F95223" w:rsidRDefault="005E5948" w:rsidP="005E5948">
      <w:pPr>
        <w:numPr>
          <w:ilvl w:val="1"/>
          <w:numId w:val="25"/>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color w:val="000000"/>
          <w:szCs w:val="24"/>
        </w:rPr>
        <w:t xml:space="preserve">A extinção do contrato não configura óbice para o reconhecimento do desequilíbrio econômico-financeiro, </w:t>
      </w:r>
      <w:r w:rsidRPr="00F95223">
        <w:rPr>
          <w:rFonts w:ascii="Times New Roman" w:eastAsia="Century Gothic" w:hAnsi="Times New Roman" w:cs="Times New Roman"/>
          <w:szCs w:val="24"/>
        </w:rPr>
        <w:t>hipótese em que será concedida indenização por meio de termo indenizatório (</w:t>
      </w:r>
      <w:hyperlink r:id="rId54" w:anchor="art131" w:history="1">
        <w:r w:rsidRPr="00F95223">
          <w:rPr>
            <w:rStyle w:val="Hyperlink"/>
            <w:rFonts w:ascii="Times New Roman" w:eastAsia="Century Gothic" w:hAnsi="Times New Roman" w:cs="Times New Roman"/>
            <w:szCs w:val="24"/>
          </w:rPr>
          <w:t xml:space="preserve">art. 131, </w:t>
        </w:r>
      </w:hyperlink>
      <w:hyperlink r:id="rId55" w:anchor="art131" w:history="1">
        <w:r w:rsidRPr="00F95223">
          <w:rPr>
            <w:rStyle w:val="Hyperlink"/>
            <w:rFonts w:ascii="Times New Roman" w:eastAsia="Century Gothic" w:hAnsi="Times New Roman" w:cs="Times New Roman"/>
            <w:i/>
            <w:szCs w:val="24"/>
          </w:rPr>
          <w:t xml:space="preserve">caput, </w:t>
        </w:r>
      </w:hyperlink>
      <w:hyperlink r:id="rId56" w:anchor="art131" w:history="1">
        <w:r w:rsidRPr="00F95223">
          <w:rPr>
            <w:rStyle w:val="Hyperlink"/>
            <w:rFonts w:ascii="Times New Roman" w:eastAsia="Century Gothic" w:hAnsi="Times New Roman" w:cs="Times New Roman"/>
            <w:szCs w:val="24"/>
          </w:rPr>
          <w:t>da Lei n.º 14.133, de 2021</w:t>
        </w:r>
      </w:hyperlink>
      <w:r w:rsidRPr="00F95223">
        <w:rPr>
          <w:rFonts w:ascii="Times New Roman" w:eastAsia="Century Gothic" w:hAnsi="Times New Roman" w:cs="Times New Roman"/>
          <w:szCs w:val="24"/>
        </w:rPr>
        <w:t xml:space="preserve">). </w:t>
      </w:r>
    </w:p>
    <w:p w14:paraId="496FC967" w14:textId="77777777" w:rsidR="005E5948" w:rsidRPr="00F95223" w:rsidRDefault="005E5948" w:rsidP="005E5948">
      <w:pPr>
        <w:jc w:val="both"/>
        <w:rPr>
          <w:rFonts w:ascii="Times New Roman" w:hAnsi="Times New Roman" w:cs="Times New Roman"/>
          <w:szCs w:val="24"/>
        </w:rPr>
      </w:pPr>
    </w:p>
    <w:bookmarkEnd w:id="22"/>
    <w:p w14:paraId="608E55AC"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Décima Quarta - Vedações</w:t>
      </w:r>
    </w:p>
    <w:p w14:paraId="4F799ED8" w14:textId="77777777" w:rsidR="005E5948" w:rsidRPr="00F95223" w:rsidRDefault="005E5948" w:rsidP="005E5948">
      <w:pPr>
        <w:keepNext/>
        <w:keepLines/>
        <w:tabs>
          <w:tab w:val="left" w:pos="567"/>
        </w:tabs>
        <w:jc w:val="both"/>
        <w:rPr>
          <w:rFonts w:ascii="Times New Roman" w:eastAsia="Calibri" w:hAnsi="Times New Roman" w:cs="Times New Roman"/>
          <w:b/>
          <w:color w:val="366091"/>
          <w:szCs w:val="24"/>
        </w:rPr>
      </w:pPr>
    </w:p>
    <w:p w14:paraId="07CFABE0" w14:textId="77777777" w:rsidR="005E5948" w:rsidRPr="00F95223" w:rsidRDefault="005E5948" w:rsidP="005E5948">
      <w:pPr>
        <w:pStyle w:val="PargrafodaLista"/>
        <w:numPr>
          <w:ilvl w:val="1"/>
          <w:numId w:val="30"/>
        </w:numPr>
        <w:spacing w:after="160" w:line="276" w:lineRule="auto"/>
        <w:jc w:val="both"/>
        <w:rPr>
          <w:rFonts w:ascii="Times New Roman" w:hAnsi="Times New Roman"/>
          <w:b w:val="0"/>
          <w:bCs/>
          <w:szCs w:val="24"/>
        </w:rPr>
      </w:pPr>
      <w:r w:rsidRPr="00F95223">
        <w:rPr>
          <w:rFonts w:ascii="Times New Roman" w:eastAsia="Calibri" w:hAnsi="Times New Roman"/>
          <w:b w:val="0"/>
          <w:bCs/>
          <w:color w:val="000000"/>
          <w:szCs w:val="24"/>
        </w:rPr>
        <w:t>É vedada à Contratada:</w:t>
      </w:r>
    </w:p>
    <w:p w14:paraId="450156F7" w14:textId="77777777" w:rsidR="005E5948" w:rsidRPr="00F95223" w:rsidRDefault="005E5948" w:rsidP="004E5AA1">
      <w:pPr>
        <w:pStyle w:val="PargrafodaLista"/>
        <w:numPr>
          <w:ilvl w:val="2"/>
          <w:numId w:val="30"/>
        </w:numPr>
        <w:spacing w:after="160" w:line="276" w:lineRule="auto"/>
        <w:ind w:hanging="11"/>
        <w:jc w:val="both"/>
        <w:rPr>
          <w:rFonts w:ascii="Times New Roman" w:eastAsia="Calibri" w:hAnsi="Times New Roman"/>
          <w:b w:val="0"/>
          <w:bCs/>
          <w:szCs w:val="24"/>
        </w:rPr>
      </w:pPr>
      <w:r w:rsidRPr="00F95223">
        <w:rPr>
          <w:rFonts w:ascii="Times New Roman" w:eastAsia="Calibri" w:hAnsi="Times New Roman"/>
          <w:b w:val="0"/>
          <w:bCs/>
          <w:szCs w:val="24"/>
        </w:rPr>
        <w:t>Caucionar ou utilizar este Contrato para qualquer operação financeira;</w:t>
      </w:r>
    </w:p>
    <w:p w14:paraId="5F720A1C" w14:textId="77777777" w:rsidR="005E5948" w:rsidRPr="00F95223" w:rsidRDefault="005E5948" w:rsidP="004E5AA1">
      <w:pPr>
        <w:pStyle w:val="PargrafodaLista"/>
        <w:numPr>
          <w:ilvl w:val="2"/>
          <w:numId w:val="30"/>
        </w:numPr>
        <w:spacing w:line="276" w:lineRule="auto"/>
        <w:ind w:hanging="11"/>
        <w:jc w:val="both"/>
        <w:rPr>
          <w:rFonts w:ascii="Times New Roman" w:eastAsia="Calibri" w:hAnsi="Times New Roman"/>
          <w:b w:val="0"/>
          <w:bCs/>
          <w:szCs w:val="24"/>
        </w:rPr>
      </w:pPr>
      <w:r w:rsidRPr="00F95223">
        <w:rPr>
          <w:rFonts w:ascii="Times New Roman" w:eastAsia="Calibri" w:hAnsi="Times New Roman"/>
          <w:b w:val="0"/>
          <w:bCs/>
          <w:szCs w:val="24"/>
        </w:rPr>
        <w:t>Interromper a execução contratual sob alegação de inadimplemento por parte da CONTRATANTE, salvo nos casos previstos em lei.</w:t>
      </w:r>
    </w:p>
    <w:p w14:paraId="34FABFD8" w14:textId="77777777" w:rsidR="005E5948" w:rsidRPr="00F95223" w:rsidRDefault="005E5948" w:rsidP="005E5948">
      <w:pPr>
        <w:rPr>
          <w:rFonts w:ascii="Times New Roman" w:hAnsi="Times New Roman" w:cs="Times New Roman"/>
          <w:bCs/>
          <w:szCs w:val="24"/>
        </w:rPr>
      </w:pPr>
    </w:p>
    <w:p w14:paraId="129E9BFC"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Décima Quinta-     das Alterações</w:t>
      </w:r>
    </w:p>
    <w:p w14:paraId="69D2D634" w14:textId="77777777" w:rsidR="005E5948" w:rsidRPr="00F95223" w:rsidRDefault="005E5948" w:rsidP="005E5948">
      <w:pPr>
        <w:rPr>
          <w:rFonts w:ascii="Times New Roman" w:hAnsi="Times New Roman" w:cs="Times New Roman"/>
          <w:szCs w:val="24"/>
        </w:rPr>
      </w:pPr>
    </w:p>
    <w:p w14:paraId="587089EA" w14:textId="77777777" w:rsidR="005E5948" w:rsidRPr="00F95223" w:rsidRDefault="005E5948" w:rsidP="005E5948">
      <w:pPr>
        <w:pStyle w:val="PargrafodaLista"/>
        <w:numPr>
          <w:ilvl w:val="1"/>
          <w:numId w:val="26"/>
        </w:numPr>
        <w:spacing w:line="276" w:lineRule="auto"/>
        <w:ind w:left="0" w:firstLine="0"/>
        <w:jc w:val="both"/>
        <w:rPr>
          <w:rFonts w:ascii="Times New Roman" w:hAnsi="Times New Roman"/>
          <w:b w:val="0"/>
          <w:bCs/>
          <w:szCs w:val="24"/>
        </w:rPr>
      </w:pPr>
      <w:r w:rsidRPr="00F95223">
        <w:rPr>
          <w:rFonts w:ascii="Times New Roman" w:hAnsi="Times New Roman"/>
          <w:b w:val="0"/>
          <w:bCs/>
          <w:szCs w:val="24"/>
        </w:rPr>
        <w:t>Eventuais alterações contratuais reger-se-ão pela disciplina do art. 124 da Lei nº 14.133/2021.</w:t>
      </w:r>
    </w:p>
    <w:p w14:paraId="7067CDF7" w14:textId="77777777" w:rsidR="005E5948" w:rsidRPr="00F95223" w:rsidRDefault="005E5948" w:rsidP="005E5948">
      <w:pPr>
        <w:jc w:val="both"/>
        <w:rPr>
          <w:rFonts w:ascii="Times New Roman" w:hAnsi="Times New Roman" w:cs="Times New Roman"/>
          <w:szCs w:val="24"/>
        </w:rPr>
      </w:pPr>
    </w:p>
    <w:p w14:paraId="59557583" w14:textId="77777777" w:rsidR="005E5948" w:rsidRPr="00F95223" w:rsidRDefault="005E5948" w:rsidP="005E5948">
      <w:pPr>
        <w:pStyle w:val="PargrafodaLista"/>
        <w:numPr>
          <w:ilvl w:val="1"/>
          <w:numId w:val="26"/>
        </w:numPr>
        <w:spacing w:line="276" w:lineRule="auto"/>
        <w:ind w:left="0" w:firstLine="0"/>
        <w:jc w:val="both"/>
        <w:rPr>
          <w:rFonts w:ascii="Times New Roman" w:hAnsi="Times New Roman"/>
          <w:b w:val="0"/>
          <w:bCs/>
          <w:szCs w:val="24"/>
        </w:rPr>
      </w:pPr>
      <w:r w:rsidRPr="00F95223">
        <w:rPr>
          <w:rFonts w:ascii="Times New Roman" w:hAnsi="Times New Roman"/>
          <w:b w:val="0"/>
          <w:bCs/>
          <w:szCs w:val="24"/>
        </w:rPr>
        <w:t>A CONTRATADA é obrigada a aceitar, nas mesmas condições contratuais, os acréscimos ou supressões que se fizerem necessários, até o limite de 25% (vinte e cinco por cento) do valor inicial atualizado do contrato.</w:t>
      </w:r>
    </w:p>
    <w:p w14:paraId="3E8A1B4D" w14:textId="77777777" w:rsidR="005E5948" w:rsidRPr="00F95223" w:rsidRDefault="005E5948" w:rsidP="005E5948">
      <w:pPr>
        <w:pStyle w:val="PargrafodaLista"/>
        <w:spacing w:line="276" w:lineRule="auto"/>
        <w:ind w:left="0"/>
        <w:rPr>
          <w:rFonts w:ascii="Times New Roman" w:hAnsi="Times New Roman"/>
          <w:b w:val="0"/>
          <w:bCs/>
          <w:szCs w:val="24"/>
        </w:rPr>
      </w:pPr>
    </w:p>
    <w:p w14:paraId="5346245A" w14:textId="77777777" w:rsidR="005E5948" w:rsidRPr="00F95223" w:rsidRDefault="005E5948" w:rsidP="005E5948">
      <w:pPr>
        <w:pStyle w:val="PargrafodaLista"/>
        <w:numPr>
          <w:ilvl w:val="1"/>
          <w:numId w:val="26"/>
        </w:numPr>
        <w:spacing w:line="276" w:lineRule="auto"/>
        <w:ind w:left="0" w:firstLine="0"/>
        <w:jc w:val="both"/>
        <w:rPr>
          <w:rFonts w:ascii="Times New Roman" w:hAnsi="Times New Roman"/>
          <w:b w:val="0"/>
          <w:bCs/>
          <w:szCs w:val="24"/>
        </w:rPr>
      </w:pPr>
      <w:r w:rsidRPr="00F95223">
        <w:rPr>
          <w:rFonts w:ascii="Times New Roman" w:hAnsi="Times New Roman"/>
          <w:b w:val="0"/>
          <w:bCs/>
          <w:szCs w:val="24"/>
        </w:rPr>
        <w:t>As supressões resultantes de acordo celebrado entre as partes contratantes poderão exceder o limite de 25% (vinte e cinco por cento) do valor inicial atualizado do contrato.</w:t>
      </w:r>
    </w:p>
    <w:p w14:paraId="44ED6032" w14:textId="77777777" w:rsidR="005E5948" w:rsidRPr="00F95223" w:rsidRDefault="005E5948" w:rsidP="005E5948">
      <w:pPr>
        <w:pStyle w:val="PargrafodaLista"/>
        <w:spacing w:line="276" w:lineRule="auto"/>
        <w:ind w:left="0"/>
        <w:rPr>
          <w:rFonts w:ascii="Times New Roman" w:hAnsi="Times New Roman"/>
          <w:szCs w:val="24"/>
        </w:rPr>
      </w:pPr>
    </w:p>
    <w:p w14:paraId="61902D49" w14:textId="77777777" w:rsidR="005E5948" w:rsidRPr="00F95223" w:rsidRDefault="005E5948" w:rsidP="005E5948">
      <w:pPr>
        <w:numPr>
          <w:ilvl w:val="1"/>
          <w:numId w:val="26"/>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Registros que não caracterizam alteração do contrato podem ser realizados por simples apostila, dispensada a celebração de termo aditivo, na forma do </w:t>
      </w:r>
      <w:hyperlink r:id="rId57" w:anchor="art136" w:history="1">
        <w:r w:rsidRPr="00F95223">
          <w:rPr>
            <w:rStyle w:val="Hyperlink"/>
            <w:rFonts w:ascii="Times New Roman" w:eastAsia="Century Gothic" w:hAnsi="Times New Roman" w:cs="Times New Roman"/>
            <w:szCs w:val="24"/>
          </w:rPr>
          <w:t>art. 136 da Lei nº 14.133, de 2021</w:t>
        </w:r>
      </w:hyperlink>
      <w:r w:rsidRPr="00F95223">
        <w:rPr>
          <w:rFonts w:ascii="Times New Roman" w:eastAsia="Century Gothic" w:hAnsi="Times New Roman" w:cs="Times New Roman"/>
          <w:szCs w:val="24"/>
        </w:rPr>
        <w:t>.</w:t>
      </w:r>
    </w:p>
    <w:p w14:paraId="73264287" w14:textId="77777777" w:rsidR="005E5948" w:rsidRPr="00F95223" w:rsidRDefault="005E5948" w:rsidP="005E5948">
      <w:pPr>
        <w:jc w:val="both"/>
        <w:rPr>
          <w:rFonts w:ascii="Times New Roman" w:hAnsi="Times New Roman" w:cs="Times New Roman"/>
          <w:szCs w:val="24"/>
        </w:rPr>
      </w:pPr>
    </w:p>
    <w:p w14:paraId="1DD31C4C"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lastRenderedPageBreak/>
        <w:t>Cláusula Décima Sexta-     Dos Casos Omissos</w:t>
      </w:r>
    </w:p>
    <w:p w14:paraId="46F14EC6" w14:textId="77777777" w:rsidR="005E5948" w:rsidRPr="00F95223" w:rsidRDefault="005E5948" w:rsidP="005E5948">
      <w:pPr>
        <w:jc w:val="both"/>
        <w:rPr>
          <w:rFonts w:ascii="Times New Roman" w:eastAsia="Calibri" w:hAnsi="Times New Roman" w:cs="Times New Roman"/>
          <w:szCs w:val="24"/>
        </w:rPr>
      </w:pPr>
    </w:p>
    <w:p w14:paraId="3267E07E" w14:textId="77777777" w:rsidR="005E5948" w:rsidRPr="00F95223" w:rsidRDefault="005E5948" w:rsidP="005E5948">
      <w:pPr>
        <w:ind w:right="48"/>
        <w:jc w:val="both"/>
        <w:rPr>
          <w:rFonts w:ascii="Times New Roman" w:eastAsia="Arial" w:hAnsi="Times New Roman" w:cs="Times New Roman"/>
          <w:szCs w:val="24"/>
        </w:rPr>
      </w:pPr>
      <w:r w:rsidRPr="00F95223">
        <w:rPr>
          <w:rFonts w:ascii="Times New Roman" w:hAnsi="Times New Roman" w:cs="Times New Roman"/>
          <w:b/>
          <w:bCs/>
          <w:szCs w:val="24"/>
        </w:rPr>
        <w:t>16.1.</w:t>
      </w:r>
      <w:r w:rsidRPr="00F95223">
        <w:rPr>
          <w:rFonts w:ascii="Times New Roman" w:hAnsi="Times New Roman" w:cs="Times New Roman"/>
          <w:szCs w:val="24"/>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F95223">
        <w:rPr>
          <w:rFonts w:ascii="Times New Roman" w:eastAsia="Century Gothic" w:hAnsi="Times New Roman" w:cs="Times New Roman"/>
          <w:szCs w:val="24"/>
        </w:rPr>
        <w:t xml:space="preserve">as disposições contidas na </w:t>
      </w:r>
      <w:hyperlink r:id="rId58" w:history="1">
        <w:r w:rsidRPr="00F95223">
          <w:rPr>
            <w:rStyle w:val="Hyperlink"/>
            <w:rFonts w:ascii="Times New Roman" w:eastAsia="Century Gothic" w:hAnsi="Times New Roman" w:cs="Times New Roman"/>
            <w:szCs w:val="24"/>
          </w:rPr>
          <w:t>Lei nº 8.078, de 1990 – Código de Defesa do Consumidor</w:t>
        </w:r>
      </w:hyperlink>
      <w:r w:rsidRPr="00F95223">
        <w:rPr>
          <w:rFonts w:ascii="Times New Roman" w:eastAsia="Arial" w:hAnsi="Times New Roman" w:cs="Times New Roman"/>
          <w:szCs w:val="24"/>
        </w:rPr>
        <w:t xml:space="preserve"> e normas e princípios gerais dos contratos.</w:t>
      </w:r>
    </w:p>
    <w:p w14:paraId="561BFE17" w14:textId="77777777" w:rsidR="005E5948" w:rsidRPr="00F95223" w:rsidRDefault="005E5948" w:rsidP="005E5948">
      <w:pPr>
        <w:rPr>
          <w:rFonts w:ascii="Times New Roman" w:hAnsi="Times New Roman" w:cs="Times New Roman"/>
          <w:szCs w:val="24"/>
        </w:rPr>
      </w:pPr>
    </w:p>
    <w:p w14:paraId="0AEF9AAA"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Décima Sétima-     Da Publicação</w:t>
      </w:r>
    </w:p>
    <w:p w14:paraId="250D2B39" w14:textId="77777777" w:rsidR="005E5948" w:rsidRPr="00F95223" w:rsidRDefault="005E5948" w:rsidP="005E5948">
      <w:pPr>
        <w:rPr>
          <w:rFonts w:ascii="Times New Roman" w:hAnsi="Times New Roman" w:cs="Times New Roman"/>
          <w:szCs w:val="24"/>
        </w:rPr>
      </w:pPr>
    </w:p>
    <w:p w14:paraId="053FFDC8" w14:textId="77777777" w:rsidR="005E5948" w:rsidRPr="00F95223" w:rsidRDefault="005E5948" w:rsidP="005E5948">
      <w:pPr>
        <w:jc w:val="both"/>
        <w:rPr>
          <w:rFonts w:ascii="Times New Roman" w:eastAsia="Century Gothic" w:hAnsi="Times New Roman" w:cs="Times New Roman"/>
          <w:szCs w:val="24"/>
        </w:rPr>
      </w:pPr>
      <w:r w:rsidRPr="00F95223">
        <w:rPr>
          <w:rFonts w:ascii="Times New Roman" w:eastAsia="Calibri" w:hAnsi="Times New Roman" w:cs="Times New Roman"/>
          <w:b/>
          <w:bCs/>
          <w:szCs w:val="24"/>
        </w:rPr>
        <w:t>17.1.</w:t>
      </w:r>
      <w:r w:rsidRPr="00F95223">
        <w:rPr>
          <w:rFonts w:ascii="Times New Roman" w:eastAsia="Calibri" w:hAnsi="Times New Roman" w:cs="Times New Roman"/>
          <w:szCs w:val="24"/>
        </w:rPr>
        <w:t xml:space="preserve"> Incumbirá à CONTRATANTE providenciar a publicação deste instrumento </w:t>
      </w:r>
      <w:r w:rsidRPr="00F95223">
        <w:rPr>
          <w:rFonts w:ascii="Times New Roman" w:eastAsia="Century Gothic" w:hAnsi="Times New Roman" w:cs="Times New Roman"/>
          <w:szCs w:val="24"/>
        </w:rPr>
        <w:t xml:space="preserve">no Portal Nacional de Contratações Públicas (PNCP), na forma prevista no </w:t>
      </w:r>
      <w:hyperlink r:id="rId59" w:anchor="art94" w:history="1">
        <w:r w:rsidRPr="00F95223">
          <w:rPr>
            <w:rStyle w:val="Hyperlink"/>
            <w:rFonts w:ascii="Times New Roman" w:eastAsia="Century Gothic" w:hAnsi="Times New Roman" w:cs="Times New Roman"/>
            <w:szCs w:val="24"/>
          </w:rPr>
          <w:t>art. 94 da Lei 14.133/2021</w:t>
        </w:r>
      </w:hyperlink>
      <w:r w:rsidRPr="00F95223">
        <w:rPr>
          <w:rFonts w:ascii="Times New Roman" w:eastAsia="Century Gothic" w:hAnsi="Times New Roman" w:cs="Times New Roman"/>
          <w:szCs w:val="24"/>
        </w:rPr>
        <w:t xml:space="preserve"> bem como no respectivo sítio oficial na Internet do Município, em atenção ao </w:t>
      </w:r>
      <w:hyperlink r:id="rId60" w:anchor="art8%C2%A72" w:history="1">
        <w:r w:rsidRPr="00F95223">
          <w:rPr>
            <w:rStyle w:val="Hyperlink"/>
            <w:rFonts w:ascii="Times New Roman" w:eastAsia="Century Gothic" w:hAnsi="Times New Roman" w:cs="Times New Roman"/>
            <w:szCs w:val="24"/>
          </w:rPr>
          <w:t>art. 8º, §2º, da Lei n. 12.527/2011</w:t>
        </w:r>
      </w:hyperlink>
      <w:r w:rsidRPr="00F95223">
        <w:rPr>
          <w:rFonts w:ascii="Times New Roman" w:eastAsia="Century Gothic" w:hAnsi="Times New Roman" w:cs="Times New Roman"/>
          <w:szCs w:val="24"/>
        </w:rPr>
        <w:t xml:space="preserve"> </w:t>
      </w:r>
      <w:r w:rsidRPr="00F95223">
        <w:rPr>
          <w:rFonts w:ascii="Times New Roman" w:hAnsi="Times New Roman" w:cs="Times New Roman"/>
          <w:szCs w:val="24"/>
        </w:rPr>
        <w:t>e também em forma de extrato do instrumento no Diário Oficial do Município (Assomasul)</w:t>
      </w:r>
      <w:r w:rsidRPr="00F95223">
        <w:rPr>
          <w:rFonts w:ascii="Times New Roman" w:eastAsia="Century Gothic" w:hAnsi="Times New Roman" w:cs="Times New Roman"/>
          <w:color w:val="000000"/>
          <w:szCs w:val="24"/>
        </w:rPr>
        <w:t>.</w:t>
      </w:r>
    </w:p>
    <w:p w14:paraId="02F78D7E" w14:textId="77777777" w:rsidR="005E5948" w:rsidRPr="00F95223" w:rsidRDefault="005E5948" w:rsidP="005E5948">
      <w:pPr>
        <w:pStyle w:val="Ttulo4"/>
        <w:spacing w:before="0" w:line="276" w:lineRule="auto"/>
        <w:jc w:val="both"/>
        <w:rPr>
          <w:b w:val="0"/>
          <w:bCs w:val="0"/>
          <w:i/>
          <w:smallCaps/>
          <w:sz w:val="24"/>
          <w:szCs w:val="24"/>
        </w:rPr>
      </w:pPr>
    </w:p>
    <w:p w14:paraId="6DFBD836" w14:textId="77777777" w:rsidR="005E5948" w:rsidRPr="00F95223" w:rsidRDefault="005E5948" w:rsidP="005E5948">
      <w:pPr>
        <w:pStyle w:val="Ttulo4"/>
        <w:spacing w:before="0" w:line="276" w:lineRule="auto"/>
        <w:jc w:val="both"/>
        <w:rPr>
          <w:b w:val="0"/>
          <w:bCs w:val="0"/>
          <w:i/>
          <w:sz w:val="24"/>
          <w:szCs w:val="24"/>
        </w:rPr>
      </w:pPr>
      <w:r w:rsidRPr="00F95223">
        <w:rPr>
          <w:smallCaps/>
          <w:sz w:val="24"/>
          <w:szCs w:val="24"/>
        </w:rPr>
        <w:t>Cláusula Décima Oitava-     Do Foro</w:t>
      </w:r>
    </w:p>
    <w:p w14:paraId="71A28DB9" w14:textId="77777777" w:rsidR="005E5948" w:rsidRPr="00F95223" w:rsidRDefault="005E5948" w:rsidP="005E5948">
      <w:pPr>
        <w:jc w:val="both"/>
        <w:rPr>
          <w:rFonts w:ascii="Times New Roman" w:hAnsi="Times New Roman" w:cs="Times New Roman"/>
          <w:szCs w:val="24"/>
        </w:rPr>
      </w:pPr>
    </w:p>
    <w:p w14:paraId="0423D797"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18.1.</w:t>
      </w:r>
      <w:r w:rsidRPr="00F95223">
        <w:rPr>
          <w:rFonts w:ascii="Times New Roman" w:hAnsi="Times New Roman" w:cs="Times New Roman"/>
          <w:szCs w:val="24"/>
        </w:rPr>
        <w:t xml:space="preserve"> As partes, de comum acordo, elegem o foro da Comarca de São Gabriel do Oeste MS, para dirimir as dúvidas oriundas da execução do presente contrato </w:t>
      </w:r>
      <w:r w:rsidRPr="00F95223">
        <w:rPr>
          <w:rFonts w:ascii="Times New Roman" w:eastAsia="Calibri" w:hAnsi="Times New Roman" w:cs="Times New Roman"/>
          <w:szCs w:val="24"/>
        </w:rPr>
        <w:t>que não possam ser compostos pela conciliação</w:t>
      </w:r>
      <w:r w:rsidRPr="00F95223">
        <w:rPr>
          <w:rFonts w:ascii="Times New Roman" w:hAnsi="Times New Roman" w:cs="Times New Roman"/>
          <w:b/>
          <w:smallCaps/>
          <w:szCs w:val="24"/>
        </w:rPr>
        <w:t>,</w:t>
      </w:r>
      <w:r w:rsidRPr="00F95223">
        <w:rPr>
          <w:rFonts w:ascii="Times New Roman" w:hAnsi="Times New Roman" w:cs="Times New Roman"/>
          <w:szCs w:val="24"/>
        </w:rPr>
        <w:t xml:space="preserve"> renunciando a qualquer outro por mais privilegiado que seja, conforme art. 92, § 1º da Lei 14.133/2021.</w:t>
      </w:r>
    </w:p>
    <w:p w14:paraId="6E126630" w14:textId="77777777" w:rsidR="005E5948" w:rsidRPr="00F95223" w:rsidRDefault="005E5948" w:rsidP="005E5948">
      <w:pPr>
        <w:jc w:val="both"/>
        <w:rPr>
          <w:rFonts w:ascii="Times New Roman" w:hAnsi="Times New Roman" w:cs="Times New Roman"/>
          <w:szCs w:val="24"/>
        </w:rPr>
      </w:pPr>
    </w:p>
    <w:p w14:paraId="52E73154"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 xml:space="preserve">E por estarem assim justos e pactuados firmam o presente </w:t>
      </w:r>
      <w:r w:rsidRPr="00F95223">
        <w:rPr>
          <w:rFonts w:ascii="Times New Roman" w:hAnsi="Times New Roman" w:cs="Times New Roman"/>
          <w:b/>
          <w:smallCaps/>
          <w:szCs w:val="24"/>
        </w:rPr>
        <w:t>Contrato</w:t>
      </w:r>
      <w:r w:rsidRPr="00F95223">
        <w:rPr>
          <w:rFonts w:ascii="Times New Roman" w:hAnsi="Times New Roman" w:cs="Times New Roman"/>
          <w:szCs w:val="24"/>
        </w:rPr>
        <w:t xml:space="preserve"> em 2 (duas) vias de igual teor e forma, na presença das testemunhas abaixo identificadas.</w:t>
      </w:r>
    </w:p>
    <w:p w14:paraId="0A5C40F4" w14:textId="77777777" w:rsidR="005E5948" w:rsidRPr="00F95223" w:rsidRDefault="005E5948" w:rsidP="005E5948">
      <w:pPr>
        <w:pStyle w:val="Recuodecorpodetexto2"/>
        <w:spacing w:after="0" w:line="276" w:lineRule="auto"/>
        <w:ind w:left="0"/>
      </w:pPr>
    </w:p>
    <w:p w14:paraId="10349787" w14:textId="77777777" w:rsidR="005E5948" w:rsidRPr="00F95223" w:rsidRDefault="005E5948" w:rsidP="005E5948">
      <w:pPr>
        <w:pStyle w:val="Recuodecorpodetexto2"/>
        <w:spacing w:after="0" w:line="276" w:lineRule="auto"/>
        <w:ind w:left="0" w:firstLine="2269"/>
        <w:jc w:val="right"/>
        <w:rPr>
          <w:lang w:val="pt-BR"/>
        </w:rPr>
      </w:pPr>
      <w:r w:rsidRPr="00F95223">
        <w:t>São Gabriel do Oeste,</w:t>
      </w:r>
      <w:r w:rsidRPr="00F95223">
        <w:rPr>
          <w:lang w:val="pt-BR"/>
        </w:rPr>
        <w:t xml:space="preserve">  </w:t>
      </w:r>
      <w:r w:rsidRPr="00F95223">
        <w:t xml:space="preserve"> de </w:t>
      </w:r>
      <w:r w:rsidRPr="00F95223">
        <w:rPr>
          <w:lang w:val="pt-BR"/>
        </w:rPr>
        <w:t xml:space="preserve">    </w:t>
      </w:r>
      <w:r w:rsidRPr="00F95223">
        <w:t xml:space="preserve"> de 202</w:t>
      </w:r>
      <w:r w:rsidRPr="00F95223">
        <w:rPr>
          <w:lang w:val="pt-BR"/>
        </w:rPr>
        <w:t>5</w:t>
      </w:r>
      <w:r w:rsidRPr="00F95223">
        <w:t>.</w:t>
      </w:r>
    </w:p>
    <w:p w14:paraId="4CA5C313" w14:textId="77777777" w:rsidR="005E5948" w:rsidRPr="00F95223" w:rsidRDefault="005E5948" w:rsidP="005E5948">
      <w:pPr>
        <w:pStyle w:val="Recuodecorpodetexto2"/>
        <w:spacing w:after="0" w:line="276" w:lineRule="auto"/>
        <w:ind w:left="0" w:firstLine="2269"/>
        <w:jc w:val="right"/>
        <w:rPr>
          <w:lang w:val="pt-BR"/>
        </w:rPr>
      </w:pPr>
    </w:p>
    <w:p w14:paraId="0E39901D" w14:textId="77777777" w:rsidR="005E5948" w:rsidRPr="00F95223" w:rsidRDefault="005E5948" w:rsidP="005E5948">
      <w:pPr>
        <w:pStyle w:val="Recuodecorpodetexto2"/>
        <w:spacing w:after="0" w:line="276" w:lineRule="auto"/>
        <w:ind w:left="0" w:firstLine="2269"/>
        <w:jc w:val="right"/>
        <w:rPr>
          <w:lang w:val="pt-BR"/>
        </w:rPr>
      </w:pPr>
    </w:p>
    <w:p w14:paraId="515A64B4" w14:textId="77777777" w:rsidR="005E5948" w:rsidRPr="00F95223" w:rsidRDefault="005E5948" w:rsidP="005E5948">
      <w:pPr>
        <w:tabs>
          <w:tab w:val="left" w:pos="900"/>
        </w:tabs>
        <w:jc w:val="center"/>
        <w:rPr>
          <w:rFonts w:ascii="Times New Roman" w:hAnsi="Times New Roman" w:cs="Times New Roman"/>
          <w:szCs w:val="24"/>
        </w:rPr>
      </w:pPr>
      <w:r w:rsidRPr="00F95223">
        <w:rPr>
          <w:rFonts w:ascii="Times New Roman" w:hAnsi="Times New Roman" w:cs="Times New Roman"/>
          <w:szCs w:val="24"/>
        </w:rPr>
        <w:t>____________________________</w:t>
      </w:r>
    </w:p>
    <w:p w14:paraId="13D621C3" w14:textId="77777777" w:rsidR="005E5948" w:rsidRPr="00F95223" w:rsidRDefault="005E5948" w:rsidP="005E5948">
      <w:pPr>
        <w:jc w:val="center"/>
        <w:rPr>
          <w:rFonts w:ascii="Times New Roman" w:hAnsi="Times New Roman" w:cs="Times New Roman"/>
          <w:smallCaps/>
          <w:szCs w:val="24"/>
        </w:rPr>
      </w:pPr>
      <w:r w:rsidRPr="00F95223">
        <w:rPr>
          <w:rFonts w:ascii="Times New Roman" w:hAnsi="Times New Roman" w:cs="Times New Roman"/>
          <w:smallCaps/>
          <w:szCs w:val="24"/>
        </w:rPr>
        <w:t>Julia Fernanda Bortolini</w:t>
      </w:r>
    </w:p>
    <w:p w14:paraId="18D9FD8D" w14:textId="77777777" w:rsidR="005E5948" w:rsidRPr="00F95223" w:rsidRDefault="005E5948" w:rsidP="005E5948">
      <w:pPr>
        <w:jc w:val="center"/>
        <w:rPr>
          <w:rFonts w:ascii="Times New Roman" w:hAnsi="Times New Roman" w:cs="Times New Roman"/>
          <w:smallCaps/>
          <w:szCs w:val="24"/>
        </w:rPr>
      </w:pPr>
      <w:r w:rsidRPr="00F95223">
        <w:rPr>
          <w:rFonts w:ascii="Times New Roman" w:hAnsi="Times New Roman" w:cs="Times New Roman"/>
          <w:smallCaps/>
          <w:szCs w:val="24"/>
        </w:rPr>
        <w:t>Presidente do SAAE</w:t>
      </w:r>
    </w:p>
    <w:p w14:paraId="7DE0B72D" w14:textId="77777777" w:rsidR="005E5948" w:rsidRPr="00F95223" w:rsidRDefault="005E5948" w:rsidP="005E5948">
      <w:pPr>
        <w:jc w:val="center"/>
        <w:rPr>
          <w:rFonts w:ascii="Times New Roman" w:hAnsi="Times New Roman" w:cs="Times New Roman"/>
          <w:smallCaps/>
          <w:szCs w:val="24"/>
        </w:rPr>
      </w:pPr>
      <w:r w:rsidRPr="00F95223">
        <w:rPr>
          <w:rFonts w:ascii="Times New Roman" w:hAnsi="Times New Roman" w:cs="Times New Roman"/>
          <w:smallCaps/>
          <w:szCs w:val="24"/>
        </w:rPr>
        <w:lastRenderedPageBreak/>
        <w:t>Contratante</w:t>
      </w:r>
    </w:p>
    <w:p w14:paraId="30E038F4" w14:textId="77777777" w:rsidR="005E5948" w:rsidRPr="00F95223" w:rsidRDefault="005E5948" w:rsidP="005E5948">
      <w:pPr>
        <w:jc w:val="center"/>
        <w:rPr>
          <w:rFonts w:ascii="Times New Roman" w:hAnsi="Times New Roman" w:cs="Times New Roman"/>
          <w:smallCaps/>
          <w:szCs w:val="24"/>
        </w:rPr>
      </w:pPr>
    </w:p>
    <w:p w14:paraId="24F5A902" w14:textId="77777777" w:rsidR="005E5948" w:rsidRPr="00F95223" w:rsidRDefault="005E5948" w:rsidP="005E5948">
      <w:pPr>
        <w:jc w:val="center"/>
        <w:rPr>
          <w:rFonts w:ascii="Times New Roman" w:hAnsi="Times New Roman" w:cs="Times New Roman"/>
          <w:smallCaps/>
          <w:szCs w:val="24"/>
        </w:rPr>
      </w:pPr>
    </w:p>
    <w:p w14:paraId="7F616653" w14:textId="77777777" w:rsidR="005E5948" w:rsidRPr="00F95223" w:rsidRDefault="005E5948" w:rsidP="005E5948">
      <w:pPr>
        <w:tabs>
          <w:tab w:val="left" w:pos="900"/>
        </w:tabs>
        <w:jc w:val="center"/>
        <w:rPr>
          <w:rFonts w:ascii="Times New Roman" w:hAnsi="Times New Roman" w:cs="Times New Roman"/>
          <w:smallCaps/>
          <w:szCs w:val="24"/>
        </w:rPr>
      </w:pPr>
      <w:r w:rsidRPr="00F95223">
        <w:rPr>
          <w:rFonts w:ascii="Times New Roman" w:hAnsi="Times New Roman" w:cs="Times New Roman"/>
          <w:smallCaps/>
          <w:szCs w:val="24"/>
        </w:rPr>
        <w:t>______________________________</w:t>
      </w:r>
    </w:p>
    <w:p w14:paraId="569F6B9F" w14:textId="77777777" w:rsidR="005E5948" w:rsidRPr="00F95223" w:rsidRDefault="005E5948" w:rsidP="005E5948">
      <w:pPr>
        <w:tabs>
          <w:tab w:val="left" w:pos="900"/>
        </w:tabs>
        <w:jc w:val="center"/>
        <w:rPr>
          <w:rFonts w:ascii="Times New Roman" w:hAnsi="Times New Roman" w:cs="Times New Roman"/>
          <w:smallCaps/>
          <w:szCs w:val="24"/>
        </w:rPr>
      </w:pPr>
      <w:r w:rsidRPr="00F95223">
        <w:rPr>
          <w:rFonts w:ascii="Times New Roman" w:hAnsi="Times New Roman" w:cs="Times New Roman"/>
          <w:smallCaps/>
          <w:szCs w:val="24"/>
        </w:rPr>
        <w:t>Nome do representante legal</w:t>
      </w:r>
    </w:p>
    <w:p w14:paraId="3CF09B23" w14:textId="77777777" w:rsidR="005E5948" w:rsidRPr="00F95223" w:rsidRDefault="005E5948" w:rsidP="005E5948">
      <w:pPr>
        <w:tabs>
          <w:tab w:val="left" w:pos="900"/>
        </w:tabs>
        <w:jc w:val="center"/>
        <w:rPr>
          <w:rFonts w:ascii="Times New Roman" w:hAnsi="Times New Roman" w:cs="Times New Roman"/>
          <w:smallCaps/>
          <w:szCs w:val="24"/>
        </w:rPr>
      </w:pPr>
      <w:r w:rsidRPr="00F95223">
        <w:rPr>
          <w:rFonts w:ascii="Times New Roman" w:hAnsi="Times New Roman" w:cs="Times New Roman"/>
          <w:smallCaps/>
          <w:szCs w:val="24"/>
        </w:rPr>
        <w:t>Nome da Empresa</w:t>
      </w:r>
    </w:p>
    <w:p w14:paraId="757C6886" w14:textId="77777777" w:rsidR="005E5948" w:rsidRPr="00F95223" w:rsidRDefault="005E5948" w:rsidP="005E5948">
      <w:pPr>
        <w:tabs>
          <w:tab w:val="left" w:pos="900"/>
        </w:tabs>
        <w:jc w:val="center"/>
        <w:rPr>
          <w:rFonts w:ascii="Times New Roman" w:hAnsi="Times New Roman" w:cs="Times New Roman"/>
          <w:smallCaps/>
          <w:szCs w:val="24"/>
        </w:rPr>
      </w:pPr>
      <w:r w:rsidRPr="00F95223">
        <w:rPr>
          <w:rFonts w:ascii="Times New Roman" w:hAnsi="Times New Roman" w:cs="Times New Roman"/>
          <w:smallCaps/>
          <w:szCs w:val="24"/>
        </w:rPr>
        <w:t>Contratada</w:t>
      </w:r>
    </w:p>
    <w:p w14:paraId="40C2E294" w14:textId="77777777" w:rsidR="005E5948" w:rsidRPr="00F95223" w:rsidRDefault="005E5948" w:rsidP="005E5948">
      <w:pPr>
        <w:pStyle w:val="Corpodetexto"/>
        <w:tabs>
          <w:tab w:val="left" w:pos="900"/>
        </w:tabs>
        <w:spacing w:line="276" w:lineRule="auto"/>
        <w:rPr>
          <w:b/>
          <w:bCs/>
          <w:smallCaps/>
        </w:rPr>
      </w:pPr>
    </w:p>
    <w:p w14:paraId="0F7B1206" w14:textId="77777777" w:rsidR="005E5948" w:rsidRPr="00F95223" w:rsidRDefault="005E5948" w:rsidP="005E5948">
      <w:pPr>
        <w:pStyle w:val="Corpodetexto"/>
        <w:tabs>
          <w:tab w:val="left" w:pos="900"/>
        </w:tabs>
        <w:spacing w:line="276" w:lineRule="auto"/>
        <w:rPr>
          <w:b/>
          <w:bCs/>
          <w:smallCaps/>
        </w:rPr>
      </w:pPr>
      <w:r w:rsidRPr="00F95223">
        <w:rPr>
          <w:b/>
          <w:bCs/>
          <w:smallCaps/>
        </w:rPr>
        <w:t>Testemunhas:</w:t>
      </w:r>
    </w:p>
    <w:p w14:paraId="7F6F23E0" w14:textId="77777777" w:rsidR="005E5948" w:rsidRPr="00F95223" w:rsidRDefault="005E5948" w:rsidP="005E5948">
      <w:pPr>
        <w:pStyle w:val="Corpodetexto"/>
        <w:tabs>
          <w:tab w:val="left" w:pos="900"/>
        </w:tabs>
        <w:spacing w:line="276" w:lineRule="auto"/>
        <w:rPr>
          <w:b/>
          <w:bCs/>
          <w:smallCaps/>
        </w:rPr>
      </w:pPr>
    </w:p>
    <w:p w14:paraId="65C05550" w14:textId="77777777" w:rsidR="005E5948" w:rsidRPr="00F95223" w:rsidRDefault="005E5948" w:rsidP="005E5948">
      <w:pPr>
        <w:pStyle w:val="Corpodetexto"/>
        <w:tabs>
          <w:tab w:val="left" w:pos="900"/>
        </w:tabs>
        <w:spacing w:line="276" w:lineRule="auto"/>
        <w:rPr>
          <w:smallCaps/>
        </w:rPr>
      </w:pPr>
      <w:r w:rsidRPr="00F95223">
        <w:rPr>
          <w:smallCaps/>
        </w:rPr>
        <w:t>____________________</w:t>
      </w:r>
      <w:r w:rsidRPr="00F95223">
        <w:rPr>
          <w:smallCaps/>
        </w:rPr>
        <w:tab/>
      </w:r>
      <w:r w:rsidRPr="00F95223">
        <w:rPr>
          <w:smallCaps/>
        </w:rPr>
        <w:tab/>
        <w:t xml:space="preserve">        </w:t>
      </w:r>
      <w:r w:rsidRPr="00F95223">
        <w:rPr>
          <w:smallCaps/>
        </w:rPr>
        <w:tab/>
      </w:r>
      <w:r w:rsidRPr="00F95223">
        <w:rPr>
          <w:smallCaps/>
        </w:rPr>
        <w:tab/>
        <w:t>__________________________</w:t>
      </w:r>
    </w:p>
    <w:p w14:paraId="1E95D188" w14:textId="77777777" w:rsidR="005E5948" w:rsidRPr="00F95223" w:rsidRDefault="005E5948" w:rsidP="005E5948">
      <w:pPr>
        <w:tabs>
          <w:tab w:val="left" w:pos="900"/>
        </w:tabs>
        <w:rPr>
          <w:rFonts w:ascii="Times New Roman" w:hAnsi="Times New Roman" w:cs="Times New Roman"/>
          <w:smallCaps/>
          <w:szCs w:val="24"/>
        </w:rPr>
      </w:pPr>
      <w:r w:rsidRPr="00F95223">
        <w:rPr>
          <w:rFonts w:ascii="Times New Roman" w:hAnsi="Times New Roman" w:cs="Times New Roman"/>
          <w:smallCaps/>
          <w:szCs w:val="24"/>
        </w:rPr>
        <w:t>Nome:</w:t>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t>Nome:</w:t>
      </w:r>
    </w:p>
    <w:p w14:paraId="71A185EC" w14:textId="27752C12" w:rsidR="005E5948" w:rsidRPr="00F95223" w:rsidRDefault="005E5948" w:rsidP="005E5948">
      <w:pPr>
        <w:tabs>
          <w:tab w:val="left" w:pos="900"/>
        </w:tabs>
        <w:rPr>
          <w:rFonts w:ascii="Times New Roman" w:hAnsi="Times New Roman" w:cs="Times New Roman"/>
          <w:b/>
          <w:szCs w:val="24"/>
          <w:u w:val="single"/>
        </w:rPr>
      </w:pPr>
      <w:r w:rsidRPr="00F95223">
        <w:rPr>
          <w:rFonts w:ascii="Times New Roman" w:hAnsi="Times New Roman" w:cs="Times New Roman"/>
          <w:smallCaps/>
          <w:szCs w:val="24"/>
        </w:rPr>
        <w:t>CPF:</w:t>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t>CPF:</w:t>
      </w:r>
      <w:bookmarkEnd w:id="15"/>
    </w:p>
    <w:sectPr w:rsidR="005E5948" w:rsidRPr="00F95223" w:rsidSect="00A22275">
      <w:headerReference w:type="default" r:id="rId61"/>
      <w:footerReference w:type="default" r:id="rId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A3BB" w14:textId="77777777" w:rsidR="00084B73" w:rsidRDefault="00084B73" w:rsidP="00D828F3">
      <w:pPr>
        <w:spacing w:after="0" w:line="240" w:lineRule="auto"/>
      </w:pPr>
      <w:r>
        <w:separator/>
      </w:r>
    </w:p>
  </w:endnote>
  <w:endnote w:type="continuationSeparator" w:id="0">
    <w:p w14:paraId="42B77FBD" w14:textId="77777777" w:rsidR="00084B73" w:rsidRDefault="00084B73"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9"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8"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t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CP7Am2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4C4B" w14:textId="77777777" w:rsidR="00084B73" w:rsidRDefault="00084B73" w:rsidP="00D828F3">
      <w:pPr>
        <w:spacing w:after="0" w:line="240" w:lineRule="auto"/>
      </w:pPr>
      <w:r>
        <w:separator/>
      </w:r>
    </w:p>
  </w:footnote>
  <w:footnote w:type="continuationSeparator" w:id="0">
    <w:p w14:paraId="62EAA951" w14:textId="77777777" w:rsidR="00084B73" w:rsidRDefault="00084B73"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KL7I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166FA4"/>
    <w:multiLevelType w:val="hybridMultilevel"/>
    <w:tmpl w:val="5D8C2B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D4E0B2F"/>
    <w:multiLevelType w:val="hybridMultilevel"/>
    <w:tmpl w:val="83F03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6CF4AB7"/>
    <w:multiLevelType w:val="multilevel"/>
    <w:tmpl w:val="E4868116"/>
    <w:lvl w:ilvl="0">
      <w:start w:val="4"/>
      <w:numFmt w:val="decimal"/>
      <w:lvlText w:val="%1."/>
      <w:lvlJc w:val="left"/>
      <w:pPr>
        <w:ind w:left="360" w:hanging="360"/>
      </w:pPr>
      <w:rPr>
        <w:rFonts w:hint="default"/>
        <w:b/>
        <w:bCs/>
        <w:color w:val="000000"/>
      </w:rPr>
    </w:lvl>
    <w:lvl w:ilvl="1">
      <w:start w:val="4"/>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D6AC3228"/>
    <w:lvl w:ilvl="0">
      <w:start w:val="1"/>
      <w:numFmt w:val="lowerRoman"/>
      <w:lvlText w:val="%1."/>
      <w:lvlJc w:val="right"/>
      <w:pPr>
        <w:ind w:left="1287" w:hanging="360"/>
      </w:pPr>
      <w:rPr>
        <w:b/>
        <w:bCs/>
      </w:rPr>
    </w:lvl>
    <w:lvl w:ilvl="1">
      <w:start w:val="1"/>
      <w:numFmt w:val="decimal"/>
      <w:lvlText w:val="%2."/>
      <w:lvlJc w:val="left"/>
      <w:pPr>
        <w:ind w:left="2007" w:hanging="360"/>
      </w:pPr>
      <w:rPr>
        <w:b/>
        <w:bC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33CED242"/>
    <w:lvl w:ilvl="0">
      <w:start w:val="5"/>
      <w:numFmt w:val="decimal"/>
      <w:lvlText w:val="%1."/>
      <w:lvlJc w:val="left"/>
      <w:pPr>
        <w:ind w:left="510" w:hanging="510"/>
      </w:pPr>
      <w:rPr>
        <w:rFonts w:ascii="Calibri" w:eastAsia="Calibri" w:hAnsi="Calibri" w:cs="Times New Roman" w:hint="default"/>
        <w:b/>
        <w:bCs/>
      </w:rPr>
    </w:lvl>
    <w:lvl w:ilvl="1">
      <w:start w:val="2"/>
      <w:numFmt w:val="decimal"/>
      <w:lvlText w:val="%1.%2."/>
      <w:lvlJc w:val="left"/>
      <w:pPr>
        <w:ind w:left="720" w:hanging="720"/>
      </w:pPr>
      <w:rPr>
        <w:rFonts w:ascii="Calibri" w:eastAsia="Calibri" w:hAnsi="Calibri" w:cs="Times New Roman" w:hint="default"/>
        <w:b/>
        <w:bCs/>
        <w:lang w:val="pt-BR"/>
      </w:rPr>
    </w:lvl>
    <w:lvl w:ilvl="2">
      <w:start w:val="1"/>
      <w:numFmt w:val="decimal"/>
      <w:lvlText w:val="%1.%2.%3."/>
      <w:lvlJc w:val="left"/>
      <w:pPr>
        <w:ind w:left="720" w:hanging="720"/>
      </w:pPr>
      <w:rPr>
        <w:rFonts w:ascii="Calibri" w:eastAsia="Calibri" w:hAnsi="Calibri" w:cs="Times New Roman" w:hint="default"/>
        <w:b/>
        <w:bCs/>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F9CED9D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A392A0A4"/>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473288"/>
    <w:multiLevelType w:val="multilevel"/>
    <w:tmpl w:val="5DFE3AC6"/>
    <w:lvl w:ilvl="0">
      <w:start w:val="4"/>
      <w:numFmt w:val="decimal"/>
      <w:lvlText w:val="%1"/>
      <w:lvlJc w:val="left"/>
      <w:pPr>
        <w:ind w:left="360" w:hanging="360"/>
      </w:pPr>
      <w:rPr>
        <w:rFonts w:hint="default"/>
        <w:u w:val="single"/>
      </w:rPr>
    </w:lvl>
    <w:lvl w:ilvl="1">
      <w:start w:val="1"/>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single"/>
      </w:rPr>
    </w:lvl>
    <w:lvl w:ilvl="3">
      <w:start w:val="1"/>
      <w:numFmt w:val="decimal"/>
      <w:lvlText w:val="%1.%2.%3.%4"/>
      <w:lvlJc w:val="left"/>
      <w:pPr>
        <w:ind w:left="3273" w:hanging="720"/>
      </w:pPr>
      <w:rPr>
        <w:rFonts w:hint="default"/>
        <w:u w:val="single"/>
      </w:rPr>
    </w:lvl>
    <w:lvl w:ilvl="4">
      <w:start w:val="1"/>
      <w:numFmt w:val="decimal"/>
      <w:lvlText w:val="%1.%2.%3.%4.%5"/>
      <w:lvlJc w:val="left"/>
      <w:pPr>
        <w:ind w:left="4484" w:hanging="1080"/>
      </w:pPr>
      <w:rPr>
        <w:rFonts w:hint="default"/>
        <w:u w:val="single"/>
      </w:rPr>
    </w:lvl>
    <w:lvl w:ilvl="5">
      <w:start w:val="1"/>
      <w:numFmt w:val="decimal"/>
      <w:lvlText w:val="%1.%2.%3.%4.%5.%6"/>
      <w:lvlJc w:val="left"/>
      <w:pPr>
        <w:ind w:left="5335" w:hanging="1080"/>
      </w:pPr>
      <w:rPr>
        <w:rFonts w:hint="default"/>
        <w:u w:val="single"/>
      </w:rPr>
    </w:lvl>
    <w:lvl w:ilvl="6">
      <w:start w:val="1"/>
      <w:numFmt w:val="decimal"/>
      <w:lvlText w:val="%1.%2.%3.%4.%5.%6.%7"/>
      <w:lvlJc w:val="left"/>
      <w:pPr>
        <w:ind w:left="6546" w:hanging="1440"/>
      </w:pPr>
      <w:rPr>
        <w:rFonts w:hint="default"/>
        <w:u w:val="single"/>
      </w:rPr>
    </w:lvl>
    <w:lvl w:ilvl="7">
      <w:start w:val="1"/>
      <w:numFmt w:val="decimal"/>
      <w:lvlText w:val="%1.%2.%3.%4.%5.%6.%7.%8"/>
      <w:lvlJc w:val="left"/>
      <w:pPr>
        <w:ind w:left="7397" w:hanging="1440"/>
      </w:pPr>
      <w:rPr>
        <w:rFonts w:hint="default"/>
        <w:u w:val="single"/>
      </w:rPr>
    </w:lvl>
    <w:lvl w:ilvl="8">
      <w:start w:val="1"/>
      <w:numFmt w:val="decimal"/>
      <w:lvlText w:val="%1.%2.%3.%4.%5.%6.%7.%8.%9"/>
      <w:lvlJc w:val="left"/>
      <w:pPr>
        <w:ind w:left="8608" w:hanging="1800"/>
      </w:pPr>
      <w:rPr>
        <w:rFonts w:hint="default"/>
        <w:u w:val="single"/>
      </w:rPr>
    </w:lvl>
  </w:abstractNum>
  <w:abstractNum w:abstractNumId="16" w15:restartNumberingAfterBreak="0">
    <w:nsid w:val="375A3C17"/>
    <w:multiLevelType w:val="multilevel"/>
    <w:tmpl w:val="024447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b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C525A"/>
    <w:multiLevelType w:val="hybridMultilevel"/>
    <w:tmpl w:val="B84CC28E"/>
    <w:lvl w:ilvl="0" w:tplc="0416000F">
      <w:start w:val="2"/>
      <w:numFmt w:val="decimal"/>
      <w:lvlText w:val="%1."/>
      <w:lvlJc w:val="left"/>
      <w:pPr>
        <w:ind w:left="720" w:hanging="360"/>
      </w:pPr>
      <w:rPr>
        <w:rFonts w:hint="default"/>
      </w:rPr>
    </w:lvl>
    <w:lvl w:ilvl="1" w:tplc="E9005334">
      <w:start w:val="1"/>
      <w:numFmt w:val="lowerLetter"/>
      <w:lvlText w:val="%2."/>
      <w:lvlJc w:val="left"/>
      <w:pPr>
        <w:ind w:left="360" w:hanging="360"/>
      </w:pPr>
      <w:rPr>
        <w:b/>
        <w:bCs/>
      </w:rPr>
    </w:lvl>
    <w:lvl w:ilvl="2" w:tplc="04160019">
      <w:start w:val="1"/>
      <w:numFmt w:val="lowerLetter"/>
      <w:lvlText w:val="%3."/>
      <w:lvlJc w:val="left"/>
      <w:pPr>
        <w:ind w:left="1031"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B3844E8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383"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940191"/>
    <w:multiLevelType w:val="multilevel"/>
    <w:tmpl w:val="F404F20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imes New Roman"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531A4733"/>
    <w:multiLevelType w:val="hybridMultilevel"/>
    <w:tmpl w:val="290CFBBC"/>
    <w:lvl w:ilvl="0" w:tplc="EB804080">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54127710"/>
    <w:multiLevelType w:val="multilevel"/>
    <w:tmpl w:val="E632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863008"/>
    <w:multiLevelType w:val="multilevel"/>
    <w:tmpl w:val="50C4E8D2"/>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4C5CC2"/>
    <w:multiLevelType w:val="multilevel"/>
    <w:tmpl w:val="37A28ECE"/>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7"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F73345"/>
    <w:multiLevelType w:val="hybridMultilevel"/>
    <w:tmpl w:val="B0FA16CC"/>
    <w:lvl w:ilvl="0" w:tplc="F64ED49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66B630E0"/>
    <w:multiLevelType w:val="multilevel"/>
    <w:tmpl w:val="59987E28"/>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4" w15:restartNumberingAfterBreak="0">
    <w:nsid w:val="6F456A96"/>
    <w:multiLevelType w:val="hybridMultilevel"/>
    <w:tmpl w:val="77B0FFA4"/>
    <w:lvl w:ilvl="0" w:tplc="0416000F">
      <w:start w:val="2"/>
      <w:numFmt w:val="decimal"/>
      <w:lvlText w:val="%1."/>
      <w:lvlJc w:val="left"/>
      <w:pPr>
        <w:ind w:left="720" w:hanging="360"/>
      </w:pPr>
      <w:rPr>
        <w:rFonts w:hint="default"/>
      </w:rPr>
    </w:lvl>
    <w:lvl w:ilvl="1" w:tplc="04160013">
      <w:start w:val="1"/>
      <w:numFmt w:val="upperRoman"/>
      <w:lvlText w:val="%2."/>
      <w:lvlJc w:val="right"/>
      <w:pPr>
        <w:ind w:left="360" w:hanging="360"/>
      </w:pPr>
      <w:rPr>
        <w:b/>
        <w:bCs/>
      </w:rPr>
    </w:lvl>
    <w:lvl w:ilvl="2" w:tplc="04160019">
      <w:start w:val="1"/>
      <w:numFmt w:val="lowerLetter"/>
      <w:lvlText w:val="%3."/>
      <w:lvlJc w:val="left"/>
      <w:pPr>
        <w:ind w:left="1031"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3D1F60"/>
    <w:multiLevelType w:val="multilevel"/>
    <w:tmpl w:val="DD46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E1B64"/>
    <w:multiLevelType w:val="multilevel"/>
    <w:tmpl w:val="98CC4CEA"/>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145"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A61BBF"/>
    <w:multiLevelType w:val="multilevel"/>
    <w:tmpl w:val="F606D186"/>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9" w15:restartNumberingAfterBreak="0">
    <w:nsid w:val="7C3F5E1B"/>
    <w:multiLevelType w:val="multilevel"/>
    <w:tmpl w:val="D582716E"/>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imes New Roman"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0"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9"/>
  </w:num>
  <w:num w:numId="3">
    <w:abstractNumId w:val="27"/>
  </w:num>
  <w:num w:numId="4">
    <w:abstractNumId w:val="24"/>
  </w:num>
  <w:num w:numId="5">
    <w:abstractNumId w:val="19"/>
  </w:num>
  <w:num w:numId="6">
    <w:abstractNumId w:val="39"/>
  </w:num>
  <w:num w:numId="7">
    <w:abstractNumId w:val="28"/>
  </w:num>
  <w:num w:numId="8">
    <w:abstractNumId w:val="20"/>
  </w:num>
  <w:num w:numId="9">
    <w:abstractNumId w:val="18"/>
  </w:num>
  <w:num w:numId="10">
    <w:abstractNumId w:val="2"/>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0"/>
  </w:num>
  <w:num w:numId="14">
    <w:abstractNumId w:val="14"/>
  </w:num>
  <w:num w:numId="15">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6"/>
  </w:num>
  <w:num w:numId="19">
    <w:abstractNumId w:val="11"/>
  </w:num>
  <w:num w:numId="20">
    <w:abstractNumId w:val="5"/>
  </w:num>
  <w:num w:numId="21">
    <w:abstractNumId w:val="9"/>
  </w:num>
  <w:num w:numId="22">
    <w:abstractNumId w:val="10"/>
  </w:num>
  <w:num w:numId="23">
    <w:abstractNumId w:val="30"/>
  </w:num>
  <w:num w:numId="24">
    <w:abstractNumId w:val="23"/>
  </w:num>
  <w:num w:numId="25">
    <w:abstractNumId w:val="32"/>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3"/>
  </w:num>
  <w:num w:numId="30">
    <w:abstractNumId w:val="33"/>
  </w:num>
  <w:num w:numId="31">
    <w:abstractNumId w:val="17"/>
  </w:num>
  <w:num w:numId="32">
    <w:abstractNumId w:val="22"/>
  </w:num>
  <w:num w:numId="33">
    <w:abstractNumId w:val="35"/>
  </w:num>
  <w:num w:numId="34">
    <w:abstractNumId w:val="3"/>
  </w:num>
  <w:num w:numId="35">
    <w:abstractNumId w:val="15"/>
  </w:num>
  <w:num w:numId="36">
    <w:abstractNumId w:val="34"/>
  </w:num>
  <w:num w:numId="37">
    <w:abstractNumId w:val="4"/>
  </w:num>
  <w:num w:numId="38">
    <w:abstractNumId w:val="40"/>
  </w:num>
  <w:num w:numId="39">
    <w:abstractNumId w:val="12"/>
  </w:num>
  <w:num w:numId="40">
    <w:abstractNumId w:val="31"/>
  </w:num>
  <w:num w:numId="41">
    <w:abstractNumId w:val="21"/>
  </w:num>
  <w:num w:numId="42">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7904"/>
    <w:rsid w:val="000079EF"/>
    <w:rsid w:val="00017453"/>
    <w:rsid w:val="00021FED"/>
    <w:rsid w:val="000229BC"/>
    <w:rsid w:val="0003087E"/>
    <w:rsid w:val="00036C1C"/>
    <w:rsid w:val="00043129"/>
    <w:rsid w:val="00055B06"/>
    <w:rsid w:val="00064F67"/>
    <w:rsid w:val="00084B73"/>
    <w:rsid w:val="00094C9D"/>
    <w:rsid w:val="000952A5"/>
    <w:rsid w:val="000A0152"/>
    <w:rsid w:val="000A030A"/>
    <w:rsid w:val="000A79FF"/>
    <w:rsid w:val="000B2EB9"/>
    <w:rsid w:val="000B2F9B"/>
    <w:rsid w:val="000C183B"/>
    <w:rsid w:val="000C3D0B"/>
    <w:rsid w:val="000C5FA1"/>
    <w:rsid w:val="000D0AF5"/>
    <w:rsid w:val="000D4533"/>
    <w:rsid w:val="000D4A60"/>
    <w:rsid w:val="000D56DF"/>
    <w:rsid w:val="000D598C"/>
    <w:rsid w:val="000E3A4F"/>
    <w:rsid w:val="000E77B2"/>
    <w:rsid w:val="000F6C26"/>
    <w:rsid w:val="0010662A"/>
    <w:rsid w:val="00106D8B"/>
    <w:rsid w:val="001170F2"/>
    <w:rsid w:val="00123F16"/>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25C8"/>
    <w:rsid w:val="001B7A17"/>
    <w:rsid w:val="001C45E8"/>
    <w:rsid w:val="001D0B66"/>
    <w:rsid w:val="001D1822"/>
    <w:rsid w:val="001D1EC7"/>
    <w:rsid w:val="001D4337"/>
    <w:rsid w:val="001E463E"/>
    <w:rsid w:val="001E71A1"/>
    <w:rsid w:val="001F4C1D"/>
    <w:rsid w:val="001F5056"/>
    <w:rsid w:val="00203FCF"/>
    <w:rsid w:val="00206990"/>
    <w:rsid w:val="00212915"/>
    <w:rsid w:val="00217A09"/>
    <w:rsid w:val="00220960"/>
    <w:rsid w:val="00225478"/>
    <w:rsid w:val="00226E5E"/>
    <w:rsid w:val="00226EAB"/>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C188A"/>
    <w:rsid w:val="002D1FCB"/>
    <w:rsid w:val="002D5AE2"/>
    <w:rsid w:val="002D5DB9"/>
    <w:rsid w:val="002D7815"/>
    <w:rsid w:val="002E3CBA"/>
    <w:rsid w:val="002E3E61"/>
    <w:rsid w:val="002E6BDB"/>
    <w:rsid w:val="002E6F7A"/>
    <w:rsid w:val="002F71C0"/>
    <w:rsid w:val="00301E89"/>
    <w:rsid w:val="0030732C"/>
    <w:rsid w:val="00310522"/>
    <w:rsid w:val="00317478"/>
    <w:rsid w:val="003235B7"/>
    <w:rsid w:val="003309A5"/>
    <w:rsid w:val="003319FE"/>
    <w:rsid w:val="00332ED6"/>
    <w:rsid w:val="00333585"/>
    <w:rsid w:val="00333E68"/>
    <w:rsid w:val="00343CC0"/>
    <w:rsid w:val="003521C1"/>
    <w:rsid w:val="00366208"/>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E6DBB"/>
    <w:rsid w:val="003F4196"/>
    <w:rsid w:val="00401D8B"/>
    <w:rsid w:val="00407A24"/>
    <w:rsid w:val="004105A8"/>
    <w:rsid w:val="00414867"/>
    <w:rsid w:val="00435B5B"/>
    <w:rsid w:val="0043781D"/>
    <w:rsid w:val="00437DC4"/>
    <w:rsid w:val="0044075B"/>
    <w:rsid w:val="004427F8"/>
    <w:rsid w:val="004430DF"/>
    <w:rsid w:val="004463F2"/>
    <w:rsid w:val="00447326"/>
    <w:rsid w:val="0045606C"/>
    <w:rsid w:val="004605CD"/>
    <w:rsid w:val="00460603"/>
    <w:rsid w:val="00482614"/>
    <w:rsid w:val="00491E1D"/>
    <w:rsid w:val="00497A65"/>
    <w:rsid w:val="004A083F"/>
    <w:rsid w:val="004A164E"/>
    <w:rsid w:val="004A4929"/>
    <w:rsid w:val="004C164A"/>
    <w:rsid w:val="004C591B"/>
    <w:rsid w:val="004C627B"/>
    <w:rsid w:val="004D374B"/>
    <w:rsid w:val="004E121D"/>
    <w:rsid w:val="004E5AA1"/>
    <w:rsid w:val="004E6797"/>
    <w:rsid w:val="004E6C18"/>
    <w:rsid w:val="004E7D53"/>
    <w:rsid w:val="004F36EF"/>
    <w:rsid w:val="004F4D39"/>
    <w:rsid w:val="00502A5B"/>
    <w:rsid w:val="00507ACE"/>
    <w:rsid w:val="00517FC3"/>
    <w:rsid w:val="00525EC9"/>
    <w:rsid w:val="00526884"/>
    <w:rsid w:val="0053002D"/>
    <w:rsid w:val="00531842"/>
    <w:rsid w:val="00533990"/>
    <w:rsid w:val="00543536"/>
    <w:rsid w:val="00546DE7"/>
    <w:rsid w:val="00547B78"/>
    <w:rsid w:val="00550A54"/>
    <w:rsid w:val="0055180A"/>
    <w:rsid w:val="005568FE"/>
    <w:rsid w:val="00561D9E"/>
    <w:rsid w:val="00564164"/>
    <w:rsid w:val="00564AA2"/>
    <w:rsid w:val="00566DAA"/>
    <w:rsid w:val="005672D7"/>
    <w:rsid w:val="00572DD0"/>
    <w:rsid w:val="00573477"/>
    <w:rsid w:val="00573B92"/>
    <w:rsid w:val="0057533D"/>
    <w:rsid w:val="00585EB2"/>
    <w:rsid w:val="005A0010"/>
    <w:rsid w:val="005C1ECC"/>
    <w:rsid w:val="005C6DCE"/>
    <w:rsid w:val="005D5C64"/>
    <w:rsid w:val="005E4358"/>
    <w:rsid w:val="005E52D2"/>
    <w:rsid w:val="005E5948"/>
    <w:rsid w:val="005F405E"/>
    <w:rsid w:val="005F4E59"/>
    <w:rsid w:val="005F5946"/>
    <w:rsid w:val="005F5B81"/>
    <w:rsid w:val="005F6562"/>
    <w:rsid w:val="005F756A"/>
    <w:rsid w:val="006063FC"/>
    <w:rsid w:val="006129F6"/>
    <w:rsid w:val="00614946"/>
    <w:rsid w:val="00615330"/>
    <w:rsid w:val="006162D5"/>
    <w:rsid w:val="006164B4"/>
    <w:rsid w:val="00635405"/>
    <w:rsid w:val="0063717A"/>
    <w:rsid w:val="00637920"/>
    <w:rsid w:val="00637C9B"/>
    <w:rsid w:val="006435B8"/>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31B5"/>
    <w:rsid w:val="007135D3"/>
    <w:rsid w:val="00717677"/>
    <w:rsid w:val="00717EF5"/>
    <w:rsid w:val="007217A3"/>
    <w:rsid w:val="00732E87"/>
    <w:rsid w:val="0074052A"/>
    <w:rsid w:val="0074794D"/>
    <w:rsid w:val="00747952"/>
    <w:rsid w:val="00760AD5"/>
    <w:rsid w:val="00767B6A"/>
    <w:rsid w:val="00772F09"/>
    <w:rsid w:val="00774691"/>
    <w:rsid w:val="007776C0"/>
    <w:rsid w:val="00782EAD"/>
    <w:rsid w:val="0078587D"/>
    <w:rsid w:val="007869D7"/>
    <w:rsid w:val="007934F2"/>
    <w:rsid w:val="007A3E5A"/>
    <w:rsid w:val="007B1391"/>
    <w:rsid w:val="007B51D7"/>
    <w:rsid w:val="007B70BE"/>
    <w:rsid w:val="007C7D88"/>
    <w:rsid w:val="007E38AD"/>
    <w:rsid w:val="007E4AC7"/>
    <w:rsid w:val="007F4CDD"/>
    <w:rsid w:val="008110F9"/>
    <w:rsid w:val="00814D9E"/>
    <w:rsid w:val="008205C5"/>
    <w:rsid w:val="00824056"/>
    <w:rsid w:val="00826160"/>
    <w:rsid w:val="00826B60"/>
    <w:rsid w:val="008315E1"/>
    <w:rsid w:val="00832193"/>
    <w:rsid w:val="00837E27"/>
    <w:rsid w:val="00852656"/>
    <w:rsid w:val="00861059"/>
    <w:rsid w:val="0086199E"/>
    <w:rsid w:val="008626DA"/>
    <w:rsid w:val="00871996"/>
    <w:rsid w:val="00882281"/>
    <w:rsid w:val="008913F7"/>
    <w:rsid w:val="008978A4"/>
    <w:rsid w:val="008A09EA"/>
    <w:rsid w:val="008A5A58"/>
    <w:rsid w:val="008A5FA2"/>
    <w:rsid w:val="008B15B9"/>
    <w:rsid w:val="008B327A"/>
    <w:rsid w:val="008B47BB"/>
    <w:rsid w:val="008B4983"/>
    <w:rsid w:val="008C11DC"/>
    <w:rsid w:val="008C48E9"/>
    <w:rsid w:val="008D05D0"/>
    <w:rsid w:val="008D28B7"/>
    <w:rsid w:val="008D6C1A"/>
    <w:rsid w:val="008E2EAA"/>
    <w:rsid w:val="008E52C4"/>
    <w:rsid w:val="008E74D8"/>
    <w:rsid w:val="008F40D9"/>
    <w:rsid w:val="008F7917"/>
    <w:rsid w:val="00900E06"/>
    <w:rsid w:val="00902462"/>
    <w:rsid w:val="0090558F"/>
    <w:rsid w:val="009101DE"/>
    <w:rsid w:val="00913058"/>
    <w:rsid w:val="00937C08"/>
    <w:rsid w:val="009463A0"/>
    <w:rsid w:val="00950EAF"/>
    <w:rsid w:val="00952C93"/>
    <w:rsid w:val="00954500"/>
    <w:rsid w:val="009636E1"/>
    <w:rsid w:val="00971A87"/>
    <w:rsid w:val="00974EBC"/>
    <w:rsid w:val="009858D8"/>
    <w:rsid w:val="00990242"/>
    <w:rsid w:val="0099216E"/>
    <w:rsid w:val="00992EF1"/>
    <w:rsid w:val="00996932"/>
    <w:rsid w:val="009A4983"/>
    <w:rsid w:val="009A5F6C"/>
    <w:rsid w:val="009C58D4"/>
    <w:rsid w:val="009C7DF7"/>
    <w:rsid w:val="009D38B5"/>
    <w:rsid w:val="009E173D"/>
    <w:rsid w:val="009E7249"/>
    <w:rsid w:val="00A01BC8"/>
    <w:rsid w:val="00A06653"/>
    <w:rsid w:val="00A1030F"/>
    <w:rsid w:val="00A11BE6"/>
    <w:rsid w:val="00A13252"/>
    <w:rsid w:val="00A15CAF"/>
    <w:rsid w:val="00A20CB7"/>
    <w:rsid w:val="00A22275"/>
    <w:rsid w:val="00A248F9"/>
    <w:rsid w:val="00A30B1A"/>
    <w:rsid w:val="00A367AD"/>
    <w:rsid w:val="00A36E6C"/>
    <w:rsid w:val="00A42855"/>
    <w:rsid w:val="00A52F19"/>
    <w:rsid w:val="00A55185"/>
    <w:rsid w:val="00A57B29"/>
    <w:rsid w:val="00A6406A"/>
    <w:rsid w:val="00A7130A"/>
    <w:rsid w:val="00A717B6"/>
    <w:rsid w:val="00A76E55"/>
    <w:rsid w:val="00A77091"/>
    <w:rsid w:val="00AB3988"/>
    <w:rsid w:val="00AB471A"/>
    <w:rsid w:val="00AC7507"/>
    <w:rsid w:val="00AD434E"/>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557EE"/>
    <w:rsid w:val="00B600A0"/>
    <w:rsid w:val="00B64DF1"/>
    <w:rsid w:val="00B664BD"/>
    <w:rsid w:val="00B67E65"/>
    <w:rsid w:val="00B753AA"/>
    <w:rsid w:val="00B769C2"/>
    <w:rsid w:val="00B80E4D"/>
    <w:rsid w:val="00B82167"/>
    <w:rsid w:val="00BA30CE"/>
    <w:rsid w:val="00BA3A20"/>
    <w:rsid w:val="00BB2DC9"/>
    <w:rsid w:val="00BB7226"/>
    <w:rsid w:val="00BB7E7D"/>
    <w:rsid w:val="00BC136E"/>
    <w:rsid w:val="00BD6DA2"/>
    <w:rsid w:val="00BE7FDF"/>
    <w:rsid w:val="00C00495"/>
    <w:rsid w:val="00C006CA"/>
    <w:rsid w:val="00C021AE"/>
    <w:rsid w:val="00C02580"/>
    <w:rsid w:val="00C136D8"/>
    <w:rsid w:val="00C14CC3"/>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E34CC"/>
    <w:rsid w:val="00CF5088"/>
    <w:rsid w:val="00CF6260"/>
    <w:rsid w:val="00CF6740"/>
    <w:rsid w:val="00D022F6"/>
    <w:rsid w:val="00D02F75"/>
    <w:rsid w:val="00D0762F"/>
    <w:rsid w:val="00D0787F"/>
    <w:rsid w:val="00D13FA7"/>
    <w:rsid w:val="00D23696"/>
    <w:rsid w:val="00D26CAE"/>
    <w:rsid w:val="00D27A47"/>
    <w:rsid w:val="00D32B11"/>
    <w:rsid w:val="00D42A6B"/>
    <w:rsid w:val="00D42DD5"/>
    <w:rsid w:val="00D446CB"/>
    <w:rsid w:val="00D47867"/>
    <w:rsid w:val="00D55808"/>
    <w:rsid w:val="00D56336"/>
    <w:rsid w:val="00D6226F"/>
    <w:rsid w:val="00D6380C"/>
    <w:rsid w:val="00D63E5F"/>
    <w:rsid w:val="00D644E7"/>
    <w:rsid w:val="00D8014F"/>
    <w:rsid w:val="00D80AA9"/>
    <w:rsid w:val="00D828F3"/>
    <w:rsid w:val="00D95EC6"/>
    <w:rsid w:val="00D96CB0"/>
    <w:rsid w:val="00DA1BEF"/>
    <w:rsid w:val="00DA2CAC"/>
    <w:rsid w:val="00DB1F2A"/>
    <w:rsid w:val="00DB2165"/>
    <w:rsid w:val="00DC1E1F"/>
    <w:rsid w:val="00DC21A6"/>
    <w:rsid w:val="00DD169C"/>
    <w:rsid w:val="00DD516B"/>
    <w:rsid w:val="00DD6E7C"/>
    <w:rsid w:val="00DE3C21"/>
    <w:rsid w:val="00DE528A"/>
    <w:rsid w:val="00DF03A6"/>
    <w:rsid w:val="00DF0E3B"/>
    <w:rsid w:val="00DF2F96"/>
    <w:rsid w:val="00DF4320"/>
    <w:rsid w:val="00DF63D8"/>
    <w:rsid w:val="00E0292C"/>
    <w:rsid w:val="00E11B78"/>
    <w:rsid w:val="00E1345B"/>
    <w:rsid w:val="00E17A5B"/>
    <w:rsid w:val="00E22B00"/>
    <w:rsid w:val="00E244A3"/>
    <w:rsid w:val="00E24865"/>
    <w:rsid w:val="00E27AC6"/>
    <w:rsid w:val="00E3134D"/>
    <w:rsid w:val="00E32149"/>
    <w:rsid w:val="00E3503A"/>
    <w:rsid w:val="00E353B1"/>
    <w:rsid w:val="00E37FC8"/>
    <w:rsid w:val="00E430F8"/>
    <w:rsid w:val="00E53BF3"/>
    <w:rsid w:val="00E54AC3"/>
    <w:rsid w:val="00E6300B"/>
    <w:rsid w:val="00E721C1"/>
    <w:rsid w:val="00E73686"/>
    <w:rsid w:val="00E74B24"/>
    <w:rsid w:val="00E819D0"/>
    <w:rsid w:val="00E83C94"/>
    <w:rsid w:val="00E85252"/>
    <w:rsid w:val="00E8567C"/>
    <w:rsid w:val="00E92883"/>
    <w:rsid w:val="00EB1DFD"/>
    <w:rsid w:val="00EB3596"/>
    <w:rsid w:val="00EC206F"/>
    <w:rsid w:val="00EC4970"/>
    <w:rsid w:val="00ED5E0D"/>
    <w:rsid w:val="00F01720"/>
    <w:rsid w:val="00F01873"/>
    <w:rsid w:val="00F077B6"/>
    <w:rsid w:val="00F10BBC"/>
    <w:rsid w:val="00F21F21"/>
    <w:rsid w:val="00F248B2"/>
    <w:rsid w:val="00F25613"/>
    <w:rsid w:val="00F320E9"/>
    <w:rsid w:val="00F3394A"/>
    <w:rsid w:val="00F40B68"/>
    <w:rsid w:val="00F42C63"/>
    <w:rsid w:val="00F42CB7"/>
    <w:rsid w:val="00F458FD"/>
    <w:rsid w:val="00F7221D"/>
    <w:rsid w:val="00F83017"/>
    <w:rsid w:val="00F95223"/>
    <w:rsid w:val="00F955E5"/>
    <w:rsid w:val="00F97A21"/>
    <w:rsid w:val="00FA6A3C"/>
    <w:rsid w:val="00FB2B80"/>
    <w:rsid w:val="00FD0023"/>
    <w:rsid w:val="00FD10B1"/>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1"/>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3"/>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0"/>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0"/>
      </w:numPr>
      <w:ind w:left="284" w:firstLine="0"/>
    </w:pPr>
    <w:rPr>
      <w:rFonts w:eastAsia="Ecofont_Spranq_eco_Sans"/>
      <w:i/>
      <w:iCs/>
      <w:color w:val="FF0000"/>
      <w:sz w:val="24"/>
      <w:szCs w:val="24"/>
    </w:rPr>
  </w:style>
  <w:style w:type="table" w:customStyle="1" w:styleId="TableNormal">
    <w:name w:val="Table Normal"/>
    <w:uiPriority w:val="2"/>
    <w:qFormat/>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uiPriority w:val="22"/>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548760039">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hyperlink" Target="http://www.saogabriel.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decompraspublicas.com.br/" TargetMode="External"/><Relationship Id="rId31" Type="http://schemas.openxmlformats.org/officeDocument/2006/relationships/hyperlink" Target="https://www.portaldecompraspublicas.com.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61</Pages>
  <Words>17385</Words>
  <Characters>93879</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13</cp:revision>
  <cp:lastPrinted>2025-07-01T13:31:00Z</cp:lastPrinted>
  <dcterms:created xsi:type="dcterms:W3CDTF">2025-07-07T10:27:00Z</dcterms:created>
  <dcterms:modified xsi:type="dcterms:W3CDTF">2025-07-22T10:14:00Z</dcterms:modified>
</cp:coreProperties>
</file>