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D8B0" w14:textId="77777777" w:rsidR="007248AE" w:rsidRPr="00F80D99" w:rsidRDefault="007248AE" w:rsidP="007248AE">
      <w:pPr>
        <w:autoSpaceDE w:val="0"/>
        <w:autoSpaceDN w:val="0"/>
        <w:adjustRightInd w:val="0"/>
        <w:rPr>
          <w:rFonts w:ascii="Times New Roman" w:eastAsiaTheme="minorHAnsi" w:hAnsi="Times New Roman" w:cs="Times New Roman"/>
          <w:color w:val="000000"/>
          <w:lang w:eastAsia="en-US"/>
        </w:rPr>
      </w:pPr>
      <w:bookmarkStart w:id="0" w:name="_Hlk189657616"/>
      <w:bookmarkStart w:id="1" w:name="_Hlk177132627"/>
    </w:p>
    <w:p w14:paraId="2F67801A" w14:textId="4421950F" w:rsidR="007248AE" w:rsidRPr="00F80D99" w:rsidRDefault="007248AE" w:rsidP="007248AE">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CHAMAMENTO PÚBLICO</w:t>
      </w:r>
    </w:p>
    <w:p w14:paraId="4C7C6681" w14:textId="77777777" w:rsidR="00083A2C" w:rsidRPr="00F80D99" w:rsidRDefault="00083A2C" w:rsidP="00083A2C">
      <w:pPr>
        <w:tabs>
          <w:tab w:val="left" w:pos="2296"/>
        </w:tabs>
        <w:spacing w:line="276" w:lineRule="auto"/>
        <w:rPr>
          <w:rFonts w:ascii="Times New Roman" w:eastAsia="Verdana" w:hAnsi="Times New Roman" w:cs="Times New Roman"/>
        </w:rPr>
      </w:pPr>
    </w:p>
    <w:p w14:paraId="3D38B8ED" w14:textId="77777777" w:rsidR="00083A2C" w:rsidRPr="00F80D99" w:rsidRDefault="00083A2C" w:rsidP="00083A2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41B3CC1" w14:textId="77777777" w:rsidR="00083A2C" w:rsidRPr="00F80D99" w:rsidRDefault="00083A2C" w:rsidP="00083A2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63F69E17" w14:textId="77777777" w:rsidR="00083A2C" w:rsidRPr="00F80D99" w:rsidRDefault="00083A2C" w:rsidP="00083A2C">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071BBA5E" w14:textId="77777777" w:rsidR="00083A2C" w:rsidRPr="00F80D99" w:rsidRDefault="00083A2C" w:rsidP="00083A2C">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Fundamento Legal: Inexigibilidade de licitação, com base no art. nº 74, inciso IV, da Lei nº 14.133/2021.</w:t>
      </w:r>
    </w:p>
    <w:p w14:paraId="444DA2A5" w14:textId="3290C7C3" w:rsidR="007248AE" w:rsidRPr="00F80D99" w:rsidRDefault="007248AE" w:rsidP="007248AE">
      <w:pPr>
        <w:autoSpaceDE w:val="0"/>
        <w:autoSpaceDN w:val="0"/>
        <w:adjustRightInd w:val="0"/>
        <w:jc w:val="center"/>
        <w:rPr>
          <w:rFonts w:ascii="Times New Roman" w:eastAsiaTheme="minorHAnsi" w:hAnsi="Times New Roman" w:cs="Times New Roman"/>
          <w:b/>
          <w:bCs/>
          <w:color w:val="000000"/>
          <w:lang w:eastAsia="en-US"/>
        </w:rPr>
      </w:pPr>
    </w:p>
    <w:p w14:paraId="1D65E7A2" w14:textId="0E163C04" w:rsidR="001D5BAC" w:rsidRPr="00F80D99" w:rsidRDefault="00DB3785" w:rsidP="001D5BAC">
      <w:pPr>
        <w:spacing w:line="276" w:lineRule="auto"/>
        <w:jc w:val="both"/>
        <w:rPr>
          <w:rFonts w:ascii="Times New Roman" w:eastAsia="Calibri" w:hAnsi="Times New Roman" w:cs="Times New Roman"/>
        </w:rPr>
      </w:pPr>
      <w:r w:rsidRPr="00F80D99">
        <w:rPr>
          <w:rFonts w:ascii="Times New Roman" w:eastAsia="Calibri" w:hAnsi="Times New Roman" w:cs="Times New Roman"/>
          <w:b/>
          <w:bCs/>
          <w:color w:val="000000"/>
        </w:rPr>
        <w:t>-</w:t>
      </w:r>
      <w:r w:rsidR="001D5BAC" w:rsidRPr="00F80D99">
        <w:rPr>
          <w:rFonts w:ascii="Times New Roman" w:eastAsia="Calibri" w:hAnsi="Times New Roman" w:cs="Times New Roman"/>
          <w:b/>
          <w:bCs/>
          <w:color w:val="000000"/>
        </w:rPr>
        <w:t>Data da sessão</w:t>
      </w:r>
      <w:r w:rsidRPr="00F80D99">
        <w:rPr>
          <w:rFonts w:ascii="Times New Roman" w:eastAsia="Calibri" w:hAnsi="Times New Roman" w:cs="Times New Roman"/>
          <w:b/>
          <w:bCs/>
          <w:color w:val="000000"/>
        </w:rPr>
        <w:t xml:space="preserve"> de início do credenciamento</w:t>
      </w:r>
      <w:r w:rsidR="001D5BAC" w:rsidRPr="00F80D99">
        <w:rPr>
          <w:rFonts w:ascii="Times New Roman" w:eastAsia="Calibri" w:hAnsi="Times New Roman" w:cs="Times New Roman"/>
          <w:color w:val="000000"/>
        </w:rPr>
        <w:t xml:space="preserve">: </w:t>
      </w:r>
      <w:r w:rsidR="0015196C" w:rsidRPr="0015196C">
        <w:rPr>
          <w:rFonts w:ascii="Times New Roman" w:eastAsia="Calibri" w:hAnsi="Times New Roman" w:cs="Times New Roman"/>
          <w:b/>
          <w:bCs/>
          <w:color w:val="000000"/>
        </w:rPr>
        <w:t>24</w:t>
      </w:r>
      <w:r w:rsidR="001D5BAC" w:rsidRPr="0015196C">
        <w:rPr>
          <w:rFonts w:ascii="Times New Roman" w:eastAsia="Calibri" w:hAnsi="Times New Roman" w:cs="Times New Roman"/>
          <w:b/>
          <w:bCs/>
          <w:color w:val="000000"/>
        </w:rPr>
        <w:t>/</w:t>
      </w:r>
      <w:r w:rsidR="0015196C" w:rsidRPr="0015196C">
        <w:rPr>
          <w:rFonts w:ascii="Times New Roman" w:eastAsia="Calibri" w:hAnsi="Times New Roman" w:cs="Times New Roman"/>
          <w:b/>
          <w:bCs/>
          <w:color w:val="000000"/>
        </w:rPr>
        <w:t>10</w:t>
      </w:r>
      <w:r w:rsidR="001D5BAC" w:rsidRPr="0015196C">
        <w:rPr>
          <w:rFonts w:ascii="Times New Roman" w:eastAsia="Calibri" w:hAnsi="Times New Roman" w:cs="Times New Roman"/>
          <w:b/>
          <w:bCs/>
          <w:color w:val="000000"/>
        </w:rPr>
        <w:t>/2025</w:t>
      </w:r>
      <w:r w:rsidR="001D5BAC" w:rsidRPr="00F80D99">
        <w:rPr>
          <w:rFonts w:ascii="Times New Roman" w:eastAsia="Calibri" w:hAnsi="Times New Roman" w:cs="Times New Roman"/>
          <w:color w:val="000000"/>
        </w:rPr>
        <w:tab/>
      </w:r>
    </w:p>
    <w:p w14:paraId="6973EB52" w14:textId="00B0F07C" w:rsidR="001D5BAC" w:rsidRPr="0015196C" w:rsidRDefault="001D5BAC" w:rsidP="001D5BAC">
      <w:pPr>
        <w:spacing w:line="276" w:lineRule="auto"/>
        <w:rPr>
          <w:rFonts w:ascii="Times New Roman" w:eastAsia="Calibri" w:hAnsi="Times New Roman" w:cs="Times New Roman"/>
          <w:b/>
          <w:bCs/>
        </w:rPr>
      </w:pPr>
      <w:r w:rsidRPr="0015196C">
        <w:rPr>
          <w:rFonts w:ascii="Times New Roman" w:eastAsia="Calibri" w:hAnsi="Times New Roman" w:cs="Times New Roman"/>
          <w:b/>
          <w:bCs/>
          <w:color w:val="000000"/>
        </w:rPr>
        <w:t>Horário: 09:0</w:t>
      </w:r>
      <w:r w:rsidR="00DB3785" w:rsidRPr="0015196C">
        <w:rPr>
          <w:rFonts w:ascii="Times New Roman" w:eastAsia="Calibri" w:hAnsi="Times New Roman" w:cs="Times New Roman"/>
          <w:b/>
          <w:bCs/>
          <w:color w:val="000000"/>
        </w:rPr>
        <w:t>0</w:t>
      </w:r>
      <w:r w:rsidRPr="0015196C">
        <w:rPr>
          <w:rFonts w:ascii="Times New Roman" w:eastAsia="Calibri" w:hAnsi="Times New Roman" w:cs="Times New Roman"/>
          <w:b/>
          <w:bCs/>
          <w:color w:val="000000"/>
        </w:rPr>
        <w:t xml:space="preserve"> hora</w:t>
      </w:r>
      <w:r w:rsidR="00DB3785" w:rsidRPr="0015196C">
        <w:rPr>
          <w:rFonts w:ascii="Times New Roman" w:eastAsia="Calibri" w:hAnsi="Times New Roman" w:cs="Times New Roman"/>
          <w:b/>
          <w:bCs/>
          <w:color w:val="000000"/>
        </w:rPr>
        <w:t>s</w:t>
      </w:r>
      <w:r w:rsidRPr="0015196C">
        <w:rPr>
          <w:rFonts w:ascii="Times New Roman" w:eastAsia="Calibri" w:hAnsi="Times New Roman" w:cs="Times New Roman"/>
          <w:b/>
          <w:bCs/>
          <w:color w:val="000000"/>
        </w:rPr>
        <w:t xml:space="preserve"> (Brasília/DF)</w:t>
      </w:r>
    </w:p>
    <w:p w14:paraId="1F178ED8" w14:textId="20A9D943" w:rsidR="001D5BAC" w:rsidRPr="00F80D99" w:rsidRDefault="001D5BAC" w:rsidP="001D5BAC">
      <w:pPr>
        <w:spacing w:line="276" w:lineRule="auto"/>
        <w:rPr>
          <w:rFonts w:ascii="Times New Roman" w:eastAsia="Calibri" w:hAnsi="Times New Roman" w:cs="Times New Roman"/>
          <w:color w:val="000000"/>
        </w:rPr>
      </w:pPr>
      <w:r w:rsidRPr="00F80D99">
        <w:rPr>
          <w:rFonts w:ascii="Times New Roman" w:eastAsia="Calibri" w:hAnsi="Times New Roman" w:cs="Times New Roman"/>
          <w:color w:val="000000"/>
        </w:rPr>
        <w:t xml:space="preserve">Local: Portal de Compras Públicas – </w:t>
      </w:r>
      <w:hyperlink r:id="rId8">
        <w:r w:rsidRPr="00F80D99">
          <w:rPr>
            <w:rFonts w:ascii="Times New Roman" w:eastAsia="Calibri" w:hAnsi="Times New Roman" w:cs="Times New Roman"/>
            <w:color w:val="000080"/>
            <w:u w:val="single"/>
          </w:rPr>
          <w:t>www.portaldecompraspublicas.com.br</w:t>
        </w:r>
      </w:hyperlink>
      <w:r w:rsidRPr="00F80D99">
        <w:rPr>
          <w:rFonts w:ascii="Times New Roman" w:eastAsia="Calibri" w:hAnsi="Times New Roman" w:cs="Times New Roman"/>
          <w:color w:val="000000"/>
        </w:rPr>
        <w:t xml:space="preserve"> </w:t>
      </w:r>
    </w:p>
    <w:p w14:paraId="2F00AA92" w14:textId="77777777" w:rsidR="00DB3785" w:rsidRPr="00F80D99" w:rsidRDefault="00DB3785" w:rsidP="001D5BAC">
      <w:pPr>
        <w:spacing w:line="276" w:lineRule="auto"/>
        <w:rPr>
          <w:rFonts w:ascii="Times New Roman" w:eastAsia="Calibri" w:hAnsi="Times New Roman" w:cs="Times New Roman"/>
        </w:rPr>
      </w:pPr>
    </w:p>
    <w:p w14:paraId="5D076370" w14:textId="5E583B4B" w:rsidR="00954BF2" w:rsidRPr="00F80D99" w:rsidRDefault="00DB3785" w:rsidP="00954BF2">
      <w:pPr>
        <w:spacing w:line="276" w:lineRule="auto"/>
        <w:jc w:val="both"/>
        <w:rPr>
          <w:rFonts w:ascii="Times New Roman" w:eastAsia="Calibri" w:hAnsi="Times New Roman" w:cs="Times New Roman"/>
        </w:rPr>
      </w:pPr>
      <w:r w:rsidRPr="00F80D99">
        <w:rPr>
          <w:rFonts w:ascii="Times New Roman" w:eastAsia="Calibri" w:hAnsi="Times New Roman" w:cs="Times New Roman"/>
        </w:rPr>
        <w:t>-</w:t>
      </w:r>
      <w:r w:rsidRPr="00F80D99">
        <w:rPr>
          <w:rFonts w:ascii="Times New Roman" w:eastAsia="Calibri" w:hAnsi="Times New Roman" w:cs="Times New Roman"/>
          <w:b/>
          <w:bCs/>
        </w:rPr>
        <w:t>Data final do prazo para credenciamento</w:t>
      </w:r>
      <w:r w:rsidRPr="00F80D99">
        <w:rPr>
          <w:rFonts w:ascii="Times New Roman" w:eastAsia="Calibri" w:hAnsi="Times New Roman" w:cs="Times New Roman"/>
        </w:rPr>
        <w:t>:</w:t>
      </w:r>
      <w:r w:rsidR="00954BF2" w:rsidRPr="00F80D99">
        <w:rPr>
          <w:rFonts w:ascii="Times New Roman" w:eastAsia="Calibri" w:hAnsi="Times New Roman" w:cs="Times New Roman"/>
        </w:rPr>
        <w:t xml:space="preserve"> </w:t>
      </w:r>
      <w:r w:rsidR="0015196C" w:rsidRPr="0015196C">
        <w:rPr>
          <w:rFonts w:ascii="Times New Roman" w:eastAsia="Calibri" w:hAnsi="Times New Roman" w:cs="Times New Roman"/>
          <w:b/>
          <w:bCs/>
          <w:color w:val="000000"/>
        </w:rPr>
        <w:t>24</w:t>
      </w:r>
      <w:r w:rsidR="00954BF2" w:rsidRPr="0015196C">
        <w:rPr>
          <w:rFonts w:ascii="Times New Roman" w:eastAsia="Calibri" w:hAnsi="Times New Roman" w:cs="Times New Roman"/>
          <w:b/>
          <w:bCs/>
          <w:color w:val="000000"/>
        </w:rPr>
        <w:t>/</w:t>
      </w:r>
      <w:r w:rsidR="0015196C" w:rsidRPr="0015196C">
        <w:rPr>
          <w:rFonts w:ascii="Times New Roman" w:eastAsia="Calibri" w:hAnsi="Times New Roman" w:cs="Times New Roman"/>
          <w:b/>
          <w:bCs/>
          <w:color w:val="000000"/>
        </w:rPr>
        <w:t>10</w:t>
      </w:r>
      <w:r w:rsidR="00954BF2" w:rsidRPr="0015196C">
        <w:rPr>
          <w:rFonts w:ascii="Times New Roman" w:eastAsia="Calibri" w:hAnsi="Times New Roman" w:cs="Times New Roman"/>
          <w:b/>
          <w:bCs/>
          <w:color w:val="000000"/>
        </w:rPr>
        <w:t>/20</w:t>
      </w:r>
      <w:r w:rsidR="0015196C" w:rsidRPr="0015196C">
        <w:rPr>
          <w:rFonts w:ascii="Times New Roman" w:eastAsia="Calibri" w:hAnsi="Times New Roman" w:cs="Times New Roman"/>
          <w:b/>
          <w:bCs/>
          <w:color w:val="000000"/>
        </w:rPr>
        <w:t>30</w:t>
      </w:r>
      <w:r w:rsidR="00954BF2" w:rsidRPr="00F80D99">
        <w:rPr>
          <w:rFonts w:ascii="Times New Roman" w:eastAsia="Calibri" w:hAnsi="Times New Roman" w:cs="Times New Roman"/>
          <w:color w:val="000000"/>
        </w:rPr>
        <w:tab/>
      </w:r>
    </w:p>
    <w:p w14:paraId="5A39A692" w14:textId="26FE19CB" w:rsidR="00DB3785" w:rsidRPr="0015196C" w:rsidRDefault="00DB3785" w:rsidP="00DB3785">
      <w:pPr>
        <w:spacing w:line="276" w:lineRule="auto"/>
        <w:rPr>
          <w:rFonts w:ascii="Times New Roman" w:eastAsia="Calibri" w:hAnsi="Times New Roman" w:cs="Times New Roman"/>
          <w:b/>
          <w:bCs/>
        </w:rPr>
      </w:pPr>
      <w:r w:rsidRPr="0015196C">
        <w:rPr>
          <w:rFonts w:ascii="Times New Roman" w:eastAsia="Calibri" w:hAnsi="Times New Roman" w:cs="Times New Roman"/>
          <w:b/>
          <w:bCs/>
          <w:color w:val="000000"/>
        </w:rPr>
        <w:t>Horário: 17:00 horas (Brasília/DF)</w:t>
      </w:r>
    </w:p>
    <w:p w14:paraId="2C091865" w14:textId="479C649A" w:rsidR="00DB3785" w:rsidRPr="00F80D99" w:rsidRDefault="00DB3785" w:rsidP="001D5BAC">
      <w:pPr>
        <w:tabs>
          <w:tab w:val="left" w:pos="6570"/>
        </w:tabs>
        <w:spacing w:line="276" w:lineRule="auto"/>
        <w:jc w:val="both"/>
        <w:rPr>
          <w:rFonts w:ascii="Times New Roman" w:eastAsia="Calibri" w:hAnsi="Times New Roman" w:cs="Times New Roman"/>
        </w:rPr>
      </w:pPr>
    </w:p>
    <w:p w14:paraId="14A281A0" w14:textId="1DE91715" w:rsidR="00DB3785" w:rsidRPr="00F80D99" w:rsidRDefault="00DB3785" w:rsidP="001D5BAC">
      <w:pPr>
        <w:tabs>
          <w:tab w:val="left" w:pos="6570"/>
        </w:tabs>
        <w:spacing w:line="276" w:lineRule="auto"/>
        <w:jc w:val="both"/>
        <w:rPr>
          <w:rFonts w:ascii="Times New Roman" w:eastAsia="Calibri" w:hAnsi="Times New Roman" w:cs="Times New Roman"/>
        </w:rPr>
      </w:pPr>
      <w:r w:rsidRPr="00F80D99">
        <w:rPr>
          <w:rFonts w:ascii="Times New Roman" w:eastAsia="Calibri" w:hAnsi="Times New Roman" w:cs="Times New Roman"/>
        </w:rPr>
        <w:t xml:space="preserve">- </w:t>
      </w:r>
      <w:r w:rsidRPr="00F80D99">
        <w:rPr>
          <w:rFonts w:ascii="Times New Roman" w:eastAsia="Calibri" w:hAnsi="Times New Roman" w:cs="Times New Roman"/>
          <w:b/>
          <w:bCs/>
        </w:rPr>
        <w:t xml:space="preserve">Impugnações e esclarecimentos até </w:t>
      </w:r>
      <w:r w:rsidR="0015196C">
        <w:rPr>
          <w:rFonts w:ascii="Times New Roman" w:eastAsia="Calibri" w:hAnsi="Times New Roman" w:cs="Times New Roman"/>
          <w:color w:val="000000"/>
        </w:rPr>
        <w:t>24</w:t>
      </w:r>
      <w:r w:rsidR="0015196C" w:rsidRPr="00F80D99">
        <w:rPr>
          <w:rFonts w:ascii="Times New Roman" w:eastAsia="Calibri" w:hAnsi="Times New Roman" w:cs="Times New Roman"/>
          <w:color w:val="000000"/>
        </w:rPr>
        <w:t>/</w:t>
      </w:r>
      <w:r w:rsidR="0015196C">
        <w:rPr>
          <w:rFonts w:ascii="Times New Roman" w:eastAsia="Calibri" w:hAnsi="Times New Roman" w:cs="Times New Roman"/>
          <w:color w:val="000000"/>
        </w:rPr>
        <w:t>10</w:t>
      </w:r>
      <w:r w:rsidR="0015196C" w:rsidRPr="00F80D99">
        <w:rPr>
          <w:rFonts w:ascii="Times New Roman" w:eastAsia="Calibri" w:hAnsi="Times New Roman" w:cs="Times New Roman"/>
          <w:color w:val="000000"/>
        </w:rPr>
        <w:t>/20</w:t>
      </w:r>
      <w:r w:rsidR="0015196C">
        <w:rPr>
          <w:rFonts w:ascii="Times New Roman" w:eastAsia="Calibri" w:hAnsi="Times New Roman" w:cs="Times New Roman"/>
          <w:color w:val="000000"/>
        </w:rPr>
        <w:t xml:space="preserve">30 17:00 </w:t>
      </w:r>
      <w:r w:rsidR="00904F8B" w:rsidRPr="00904F8B">
        <w:rPr>
          <w:rFonts w:ascii="Times New Roman" w:eastAsia="Calibri" w:hAnsi="Times New Roman" w:cs="Times New Roman"/>
          <w:color w:val="000000"/>
        </w:rPr>
        <w:t>horas (Brasília/DF)</w:t>
      </w:r>
    </w:p>
    <w:p w14:paraId="6C4E92E2" w14:textId="77777777" w:rsidR="001D5BAC" w:rsidRPr="00F80D99" w:rsidRDefault="001D5BAC" w:rsidP="007248AE">
      <w:pPr>
        <w:autoSpaceDE w:val="0"/>
        <w:autoSpaceDN w:val="0"/>
        <w:adjustRightInd w:val="0"/>
        <w:jc w:val="center"/>
        <w:rPr>
          <w:rFonts w:ascii="Times New Roman" w:eastAsiaTheme="minorHAnsi" w:hAnsi="Times New Roman" w:cs="Times New Roman"/>
          <w:b/>
          <w:bCs/>
          <w:color w:val="000000"/>
          <w:lang w:eastAsia="en-US"/>
        </w:rPr>
      </w:pPr>
    </w:p>
    <w:p w14:paraId="458E3BBC" w14:textId="4CB8B741" w:rsidR="007248AE" w:rsidRPr="00F80D99" w:rsidRDefault="007248AE" w:rsidP="007248AE">
      <w:pPr>
        <w:autoSpaceDE w:val="0"/>
        <w:autoSpaceDN w:val="0"/>
        <w:adjustRightInd w:val="0"/>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b/>
          <w:bCs/>
          <w:color w:val="000000"/>
          <w:lang w:eastAsia="en-US"/>
        </w:rPr>
        <w:t xml:space="preserve">PREÂMBULO </w:t>
      </w:r>
    </w:p>
    <w:p w14:paraId="655B14EC" w14:textId="77777777" w:rsidR="007248AE" w:rsidRPr="00F80D99" w:rsidRDefault="007248AE" w:rsidP="007248AE">
      <w:pPr>
        <w:autoSpaceDE w:val="0"/>
        <w:autoSpaceDN w:val="0"/>
        <w:adjustRightInd w:val="0"/>
        <w:rPr>
          <w:rFonts w:ascii="Times New Roman" w:eastAsiaTheme="minorHAnsi" w:hAnsi="Times New Roman" w:cs="Times New Roman"/>
          <w:color w:val="000000"/>
          <w:lang w:eastAsia="en-US"/>
        </w:rPr>
      </w:pPr>
    </w:p>
    <w:p w14:paraId="7C967E63" w14:textId="04C14970" w:rsidR="007248AE" w:rsidRPr="00F80D99" w:rsidRDefault="00AF3224" w:rsidP="00AF3224">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Calibri" w:hAnsi="Times New Roman" w:cs="Times New Roman"/>
        </w:rPr>
        <w:t xml:space="preserve">O SERVIÇO AUTÔNOMO DE ÁGUA E ESGOTO (SAAE) DE SÃO GABRIEL DO OESTE - MS, </w:t>
      </w:r>
      <w:r w:rsidR="004D16A2" w:rsidRPr="00F80D99">
        <w:rPr>
          <w:rFonts w:ascii="Times New Roman" w:eastAsia="Calibri" w:hAnsi="Times New Roman" w:cs="Times New Roman"/>
        </w:rPr>
        <w:t>torna público, para conhecimento dos interessados, que realizará</w:t>
      </w:r>
      <w:r w:rsidR="007248AE" w:rsidRPr="00F80D99">
        <w:rPr>
          <w:rFonts w:ascii="Times New Roman" w:eastAsiaTheme="minorHAnsi" w:hAnsi="Times New Roman" w:cs="Times New Roman"/>
          <w:color w:val="000000"/>
          <w:lang w:eastAsia="en-US"/>
        </w:rPr>
        <w:t xml:space="preserve"> </w:t>
      </w:r>
      <w:r w:rsidR="007248AE" w:rsidRPr="00F80D99">
        <w:rPr>
          <w:rFonts w:ascii="Times New Roman" w:eastAsiaTheme="minorHAnsi" w:hAnsi="Times New Roman" w:cs="Times New Roman"/>
          <w:b/>
          <w:bCs/>
          <w:color w:val="000000"/>
          <w:lang w:eastAsia="en-US"/>
        </w:rPr>
        <w:t>CREDENCIAMENTO</w:t>
      </w:r>
      <w:r w:rsidR="007248AE" w:rsidRPr="00F80D99">
        <w:rPr>
          <w:rFonts w:ascii="Times New Roman" w:eastAsiaTheme="minorHAnsi" w:hAnsi="Times New Roman" w:cs="Times New Roman"/>
          <w:color w:val="000000"/>
          <w:lang w:eastAsia="en-US"/>
        </w:rPr>
        <w:t xml:space="preserve">, sem qualquer exclusividade, objetivando </w:t>
      </w:r>
      <w:r w:rsidR="00623615" w:rsidRPr="00F80D99">
        <w:rPr>
          <w:rFonts w:ascii="Times New Roman" w:hAnsi="Times New Roman" w:cs="Times New Roman"/>
          <w:bCs/>
        </w:rPr>
        <w:t>credenciamento de instituições bancárias e empresas prestadoras de serviços, com a finalidade de receber faturas de água, esgoto, taxa de lixo e demais serviços prestados pelo SAAE de São Gabriel do Oeste/MS, em conformidade com o padrão FEBRABAN</w:t>
      </w:r>
      <w:r w:rsidR="007248AE" w:rsidRPr="00F80D99">
        <w:rPr>
          <w:rFonts w:ascii="Times New Roman" w:eastAsiaTheme="minorHAnsi" w:hAnsi="Times New Roman" w:cs="Times New Roman"/>
          <w:color w:val="000000"/>
          <w:lang w:eastAsia="en-US"/>
        </w:rPr>
        <w:t xml:space="preserve">, conforme autorização contida no Processo </w:t>
      </w:r>
      <w:r w:rsidR="00083A2C" w:rsidRPr="00F80D99">
        <w:rPr>
          <w:rFonts w:ascii="Times New Roman" w:eastAsiaTheme="minorHAnsi" w:hAnsi="Times New Roman" w:cs="Times New Roman"/>
          <w:color w:val="000000"/>
          <w:lang w:eastAsia="en-US"/>
        </w:rPr>
        <w:t>em epígrafe</w:t>
      </w:r>
      <w:r w:rsidR="007248AE" w:rsidRPr="00F80D99">
        <w:rPr>
          <w:rFonts w:ascii="Times New Roman" w:eastAsiaTheme="minorHAnsi" w:hAnsi="Times New Roman" w:cs="Times New Roman"/>
          <w:color w:val="000000"/>
          <w:lang w:eastAsia="en-US"/>
        </w:rPr>
        <w:t xml:space="preserve">, de acordo com as disposições deste Edital e seus respectivos anexos, nos termos da Lei Federal nº 14.133, de 1º de abril de 2021, e demais legislações aplicáveis. </w:t>
      </w:r>
    </w:p>
    <w:p w14:paraId="062B0237" w14:textId="3B00B81F" w:rsidR="005F1B4E" w:rsidRPr="00F80D99" w:rsidRDefault="005F1B4E" w:rsidP="00AF3224">
      <w:pPr>
        <w:autoSpaceDE w:val="0"/>
        <w:autoSpaceDN w:val="0"/>
        <w:adjustRightInd w:val="0"/>
        <w:jc w:val="both"/>
        <w:rPr>
          <w:rFonts w:ascii="Times New Roman" w:eastAsiaTheme="minorHAnsi" w:hAnsi="Times New Roman" w:cs="Times New Roman"/>
          <w:color w:val="000000"/>
          <w:lang w:eastAsia="en-US"/>
        </w:rPr>
      </w:pPr>
    </w:p>
    <w:p w14:paraId="7DF3EF26" w14:textId="77777777" w:rsidR="005F1B4E" w:rsidRPr="00F80D99" w:rsidRDefault="005F1B4E" w:rsidP="005F1B4E">
      <w:pPr>
        <w:autoSpaceDE w:val="0"/>
        <w:autoSpaceDN w:val="0"/>
        <w:adjustRightInd w:val="0"/>
        <w:rPr>
          <w:rFonts w:ascii="Times New Roman" w:eastAsiaTheme="minorHAnsi" w:hAnsi="Times New Roman" w:cs="Times New Roman"/>
          <w:color w:val="000000"/>
          <w:lang w:eastAsia="en-US"/>
        </w:rPr>
      </w:pPr>
    </w:p>
    <w:p w14:paraId="25A44352" w14:textId="7B7E6EB6" w:rsidR="005F1B4E" w:rsidRPr="00F80D99" w:rsidRDefault="005F1B4E" w:rsidP="005F1B4E">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I. DAS DISPOSIÇÕES PRELIMINARES</w:t>
      </w:r>
    </w:p>
    <w:p w14:paraId="12209390" w14:textId="33E1AD33" w:rsidR="007248AE" w:rsidRPr="00F80D99" w:rsidRDefault="007248AE" w:rsidP="007248AE">
      <w:pPr>
        <w:autoSpaceDE w:val="0"/>
        <w:autoSpaceDN w:val="0"/>
        <w:adjustRightInd w:val="0"/>
        <w:rPr>
          <w:rFonts w:ascii="Times New Roman" w:eastAsiaTheme="minorHAnsi" w:hAnsi="Times New Roman" w:cs="Times New Roman"/>
          <w:color w:val="000000"/>
          <w:lang w:eastAsia="en-US"/>
        </w:rPr>
      </w:pPr>
    </w:p>
    <w:p w14:paraId="27FB3AAF" w14:textId="21CE2ED8" w:rsidR="00623615" w:rsidRPr="00F80D99" w:rsidRDefault="00A82965" w:rsidP="00AC6B96">
      <w:pPr>
        <w:pStyle w:val="PargrafodaLista"/>
        <w:numPr>
          <w:ilvl w:val="0"/>
          <w:numId w:val="24"/>
        </w:numPr>
        <w:autoSpaceDE w:val="0"/>
        <w:autoSpaceDN w:val="0"/>
        <w:adjustRightInd w:val="0"/>
        <w:spacing w:after="572"/>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b/>
          <w:bCs/>
          <w:color w:val="000000"/>
          <w:lang w:eastAsia="en-US"/>
        </w:rPr>
        <w:t>OBJETO: Constitui objeto</w:t>
      </w:r>
      <w:r w:rsidR="00623615" w:rsidRPr="00F80D99">
        <w:rPr>
          <w:rFonts w:ascii="Times New Roman" w:hAnsi="Times New Roman" w:cs="Times New Roman"/>
          <w:bCs/>
        </w:rPr>
        <w:t xml:space="preserve"> do presente Termo de Referência o credenciamento de instituições bancárias e empresas prestadoras de serviços, com a finalidade de receber faturas de água, esgoto, taxa de lixo e demais serviços prestados pelo SAAE de São Gabriel do Oeste/MS, em conformidade com o padrão FEBRABAN, garantindo a continuidade, segurança e eficiência no processo de arrecadação, conforme condições, quantidades e exigências estabelecidas neste instrumento</w:t>
      </w:r>
      <w:r w:rsidR="009B1A69" w:rsidRPr="00F80D99">
        <w:rPr>
          <w:rFonts w:ascii="Times New Roman" w:hAnsi="Times New Roman" w:cs="Times New Roman"/>
          <w:bCs/>
        </w:rPr>
        <w:t>.</w:t>
      </w:r>
    </w:p>
    <w:p w14:paraId="1056A581" w14:textId="77777777" w:rsidR="009B1A69" w:rsidRPr="00F80D99" w:rsidRDefault="009B1A69" w:rsidP="00827201">
      <w:pPr>
        <w:pStyle w:val="PargrafodaLista"/>
        <w:autoSpaceDE w:val="0"/>
        <w:autoSpaceDN w:val="0"/>
        <w:adjustRightInd w:val="0"/>
        <w:spacing w:after="572"/>
        <w:ind w:left="426" w:hanging="426"/>
        <w:jc w:val="both"/>
        <w:rPr>
          <w:rFonts w:ascii="Times New Roman" w:eastAsiaTheme="minorHAnsi" w:hAnsi="Times New Roman" w:cs="Times New Roman"/>
          <w:lang w:eastAsia="en-US"/>
        </w:rPr>
      </w:pPr>
    </w:p>
    <w:p w14:paraId="642C3295" w14:textId="77777777" w:rsidR="009B1A69" w:rsidRPr="00F80D99" w:rsidRDefault="007248AE" w:rsidP="00AC6B96">
      <w:pPr>
        <w:pStyle w:val="PargrafodaLista"/>
        <w:numPr>
          <w:ilvl w:val="0"/>
          <w:numId w:val="24"/>
        </w:numPr>
        <w:tabs>
          <w:tab w:val="left" w:pos="426"/>
        </w:tabs>
        <w:spacing w:line="276" w:lineRule="auto"/>
        <w:ind w:left="426" w:hanging="426"/>
        <w:jc w:val="both"/>
        <w:rPr>
          <w:rFonts w:ascii="Times New Roman" w:eastAsia="Calibri" w:hAnsi="Times New Roman" w:cs="Times New Roman"/>
        </w:rPr>
      </w:pPr>
      <w:r w:rsidRPr="00F80D99">
        <w:rPr>
          <w:rFonts w:ascii="Times New Roman" w:eastAsiaTheme="minorHAnsi" w:hAnsi="Times New Roman" w:cs="Times New Roman"/>
          <w:b/>
          <w:bCs/>
          <w:lang w:eastAsia="en-US"/>
        </w:rPr>
        <w:t xml:space="preserve">DOTAÇÃO ORÇAMENTÁRIA: </w:t>
      </w:r>
    </w:p>
    <w:p w14:paraId="4963874E" w14:textId="77777777" w:rsidR="009B1A69" w:rsidRPr="00F80D99" w:rsidRDefault="009B1A69" w:rsidP="009B1A69">
      <w:pPr>
        <w:pStyle w:val="PargrafodaLista"/>
        <w:tabs>
          <w:tab w:val="left" w:pos="426"/>
        </w:tabs>
        <w:spacing w:line="276" w:lineRule="auto"/>
        <w:ind w:left="426"/>
        <w:jc w:val="both"/>
        <w:rPr>
          <w:rFonts w:ascii="Times New Roman" w:eastAsiaTheme="minorHAnsi" w:hAnsi="Times New Roman" w:cs="Times New Roman"/>
          <w:b/>
          <w:bCs/>
          <w:lang w:eastAsia="en-US"/>
        </w:rPr>
      </w:pPr>
    </w:p>
    <w:p w14:paraId="740539FB" w14:textId="002B2467" w:rsidR="009B1A69" w:rsidRPr="00F80D99" w:rsidRDefault="009B1A69" w:rsidP="009B1A69">
      <w:pPr>
        <w:pStyle w:val="PargrafodaLista"/>
        <w:tabs>
          <w:tab w:val="left" w:pos="426"/>
        </w:tabs>
        <w:spacing w:line="276" w:lineRule="auto"/>
        <w:ind w:left="426"/>
        <w:jc w:val="both"/>
        <w:rPr>
          <w:rFonts w:ascii="Times New Roman" w:eastAsia="Calibri" w:hAnsi="Times New Roman" w:cs="Times New Roman"/>
        </w:rPr>
      </w:pPr>
      <w:r w:rsidRPr="00F80D99">
        <w:rPr>
          <w:rFonts w:ascii="Times New Roman" w:eastAsia="Calibri" w:hAnsi="Times New Roman" w:cs="Times New Roman"/>
        </w:rPr>
        <w:t xml:space="preserve">As despesas para atender a esta licitação estão programadas em dotação orçamentária própria, prevista no </w:t>
      </w:r>
      <w:r w:rsidRPr="00F80D99">
        <w:rPr>
          <w:rFonts w:ascii="Times New Roman" w:hAnsi="Times New Roman" w:cs="Times New Roman"/>
        </w:rPr>
        <w:t>Orçamento Geral do Serviço Autônomo de Água e Esgoto de São Gabriel do Oeste – MS</w:t>
      </w:r>
      <w:r w:rsidRPr="00F80D99">
        <w:rPr>
          <w:rFonts w:ascii="Times New Roman" w:eastAsia="Calibri" w:hAnsi="Times New Roman" w:cs="Times New Roman"/>
        </w:rPr>
        <w:t xml:space="preserve"> para o exercício de 2025/2026 E</w:t>
      </w:r>
      <w:r w:rsidRPr="00F80D99">
        <w:rPr>
          <w:rFonts w:ascii="Times New Roman" w:hAnsi="Times New Roman" w:cs="Times New Roman"/>
        </w:rPr>
        <w:t xml:space="preserve"> dotações que vierem a substituir no exercício seguinte</w:t>
      </w:r>
      <w:r w:rsidRPr="00F80D99">
        <w:rPr>
          <w:rFonts w:ascii="Times New Roman" w:eastAsia="Calibri" w:hAnsi="Times New Roman" w:cs="Times New Roman"/>
        </w:rPr>
        <w:t xml:space="preserve"> na classificação abaixo:</w:t>
      </w:r>
    </w:p>
    <w:p w14:paraId="73246CEF" w14:textId="77777777" w:rsidR="0014199B" w:rsidRPr="00F80D99" w:rsidRDefault="0014199B" w:rsidP="0014199B">
      <w:pPr>
        <w:autoSpaceDE w:val="0"/>
        <w:autoSpaceDN w:val="0"/>
        <w:adjustRightInd w:val="0"/>
        <w:ind w:left="360"/>
        <w:rPr>
          <w:rFonts w:ascii="Times New Roman" w:eastAsiaTheme="minorHAnsi" w:hAnsi="Times New Roman" w:cs="Times New Roman"/>
          <w:lang w:eastAsia="en-US"/>
        </w:rPr>
      </w:pPr>
    </w:p>
    <w:p w14:paraId="753FEC6F" w14:textId="77777777"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
          <w:bCs/>
          <w:i/>
          <w:iCs/>
        </w:rPr>
      </w:pPr>
      <w:r w:rsidRPr="00F80D99">
        <w:rPr>
          <w:rFonts w:ascii="Times New Roman" w:hAnsi="Times New Roman" w:cs="Times New Roman"/>
          <w:bCs/>
          <w:i/>
          <w:iCs/>
        </w:rPr>
        <w:lastRenderedPageBreak/>
        <w:t>Gestão/Unidade: SAAE;</w:t>
      </w:r>
    </w:p>
    <w:p w14:paraId="305E461A" w14:textId="77777777"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
          <w:bCs/>
          <w:i/>
          <w:iCs/>
        </w:rPr>
      </w:pPr>
      <w:r w:rsidRPr="00F80D99">
        <w:rPr>
          <w:rFonts w:ascii="Times New Roman" w:hAnsi="Times New Roman" w:cs="Times New Roman"/>
          <w:bCs/>
          <w:i/>
          <w:iCs/>
        </w:rPr>
        <w:t>Fonte de Recursos: Próprio;</w:t>
      </w:r>
    </w:p>
    <w:p w14:paraId="2BB41CF4" w14:textId="79CF154F"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
          <w:bCs/>
        </w:rPr>
      </w:pPr>
      <w:r w:rsidRPr="00F80D99">
        <w:rPr>
          <w:rFonts w:ascii="Times New Roman" w:hAnsi="Times New Roman" w:cs="Times New Roman"/>
          <w:bCs/>
          <w:i/>
          <w:iCs/>
        </w:rPr>
        <w:t>Programa de Trabalho e Elemento de Despesa:</w:t>
      </w:r>
      <w:r w:rsidRPr="00F80D99">
        <w:rPr>
          <w:rFonts w:ascii="Times New Roman" w:hAnsi="Times New Roman" w:cs="Times New Roman"/>
        </w:rPr>
        <w:t xml:space="preserve"> </w:t>
      </w:r>
      <w:r w:rsidRPr="00F80D99">
        <w:rPr>
          <w:rFonts w:ascii="Times New Roman" w:hAnsi="Times New Roman" w:cs="Times New Roman"/>
          <w:bCs/>
        </w:rPr>
        <w:t>17.122.0005.2051.0000-Manutenção dos Serviços Administrativos – SAAE</w:t>
      </w:r>
    </w:p>
    <w:p w14:paraId="37C77763" w14:textId="58EB1095"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Cs/>
          <w:i/>
          <w:iCs/>
        </w:rPr>
      </w:pPr>
      <w:r w:rsidRPr="00F80D99">
        <w:rPr>
          <w:rFonts w:ascii="Times New Roman" w:hAnsi="Times New Roman" w:cs="Times New Roman"/>
          <w:bCs/>
          <w:i/>
          <w:iCs/>
        </w:rPr>
        <w:t>3.3.90.39.00</w:t>
      </w:r>
      <w:r w:rsidRPr="00F80D99">
        <w:rPr>
          <w:rFonts w:ascii="Times New Roman" w:hAnsi="Times New Roman" w:cs="Times New Roman"/>
          <w:bCs/>
          <w:i/>
          <w:iCs/>
        </w:rPr>
        <w:tab/>
        <w:t xml:space="preserve">OUTROS SERVIÇOS DE TERCEIROS - PESSOA JURÍDICA </w:t>
      </w:r>
    </w:p>
    <w:p w14:paraId="4CE815B8" w14:textId="77777777" w:rsidR="009B1A69" w:rsidRPr="00F80D99" w:rsidRDefault="009B1A69" w:rsidP="005C46D9">
      <w:pPr>
        <w:pStyle w:val="PargrafodaLista"/>
        <w:autoSpaceDE w:val="0"/>
        <w:autoSpaceDN w:val="0"/>
        <w:adjustRightInd w:val="0"/>
        <w:spacing w:line="276" w:lineRule="auto"/>
        <w:jc w:val="both"/>
        <w:rPr>
          <w:rFonts w:ascii="Times New Roman" w:hAnsi="Times New Roman" w:cs="Times New Roman"/>
          <w:bCs/>
          <w:i/>
          <w:iCs/>
        </w:rPr>
      </w:pPr>
    </w:p>
    <w:p w14:paraId="27E58C14" w14:textId="77777777" w:rsidR="005C46D9" w:rsidRPr="00F80D99" w:rsidRDefault="005C46D9" w:rsidP="005C46D9">
      <w:pPr>
        <w:pStyle w:val="PargrafodaLista"/>
        <w:autoSpaceDE w:val="0"/>
        <w:autoSpaceDN w:val="0"/>
        <w:adjustRightInd w:val="0"/>
        <w:spacing w:line="276" w:lineRule="auto"/>
        <w:jc w:val="both"/>
        <w:rPr>
          <w:rFonts w:ascii="Times New Roman" w:hAnsi="Times New Roman" w:cs="Times New Roman"/>
          <w:b/>
          <w:bCs/>
          <w:i/>
          <w:iCs/>
        </w:rPr>
      </w:pPr>
    </w:p>
    <w:p w14:paraId="496C7198" w14:textId="4377AF12" w:rsidR="007248AE" w:rsidRPr="00F80D99" w:rsidRDefault="007248AE" w:rsidP="00AC6B96">
      <w:pPr>
        <w:numPr>
          <w:ilvl w:val="0"/>
          <w:numId w:val="24"/>
        </w:numPr>
        <w:autoSpaceDE w:val="0"/>
        <w:autoSpaceDN w:val="0"/>
        <w:adjustRightInd w:val="0"/>
        <w:ind w:left="426" w:hanging="568"/>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CRITÉRIO DE SELEÇÃO: </w:t>
      </w:r>
      <w:r w:rsidRPr="00F80D99">
        <w:rPr>
          <w:rFonts w:ascii="Times New Roman" w:eastAsiaTheme="minorHAnsi" w:hAnsi="Times New Roman" w:cs="Times New Roman"/>
          <w:lang w:eastAsia="en-US"/>
        </w:rPr>
        <w:t>O critério de seleção é o previsto no art. 79, inciso I</w:t>
      </w:r>
      <w:r w:rsidR="007C3773" w:rsidRPr="00F80D99">
        <w:rPr>
          <w:rFonts w:ascii="Times New Roman" w:eastAsiaTheme="minorHAnsi" w:hAnsi="Times New Roman" w:cs="Times New Roman"/>
          <w:lang w:eastAsia="en-US"/>
        </w:rPr>
        <w:t>I</w:t>
      </w:r>
      <w:r w:rsidRPr="00F80D99">
        <w:rPr>
          <w:rFonts w:ascii="Times New Roman" w:eastAsiaTheme="minorHAnsi" w:hAnsi="Times New Roman" w:cs="Times New Roman"/>
          <w:lang w:eastAsia="en-US"/>
        </w:rPr>
        <w:t>, da</w:t>
      </w:r>
      <w:r w:rsidR="001D5BAC"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lang w:eastAsia="en-US"/>
        </w:rPr>
        <w:t xml:space="preserve">Lei Federal nº 14.133/2021, ou seja, paralela e não excludente: caso em que é viável e vantajosa para a Administração a realização de contratações simultâneas em condições padronizadas. </w:t>
      </w:r>
    </w:p>
    <w:p w14:paraId="0B93E439" w14:textId="380E2424" w:rsidR="007248AE" w:rsidRPr="00F80D99" w:rsidRDefault="007248AE" w:rsidP="007248AE">
      <w:pPr>
        <w:autoSpaceDE w:val="0"/>
        <w:autoSpaceDN w:val="0"/>
        <w:adjustRightInd w:val="0"/>
        <w:rPr>
          <w:rFonts w:ascii="Times New Roman" w:eastAsiaTheme="minorHAnsi" w:hAnsi="Times New Roman" w:cs="Times New Roman"/>
          <w:lang w:eastAsia="en-US"/>
        </w:rPr>
      </w:pPr>
    </w:p>
    <w:p w14:paraId="118D5CBC" w14:textId="772B6219" w:rsidR="00CA1B5F" w:rsidRPr="00F80D99" w:rsidRDefault="00CA1B5F" w:rsidP="007248AE">
      <w:pPr>
        <w:autoSpaceDE w:val="0"/>
        <w:autoSpaceDN w:val="0"/>
        <w:adjustRightInd w:val="0"/>
        <w:rPr>
          <w:rFonts w:ascii="Times New Roman" w:eastAsiaTheme="minorHAnsi" w:hAnsi="Times New Roman" w:cs="Times New Roman"/>
          <w:lang w:eastAsia="en-US"/>
        </w:rPr>
      </w:pPr>
    </w:p>
    <w:p w14:paraId="162DFBB4" w14:textId="70611660" w:rsidR="00CA1B5F" w:rsidRPr="00F80D99" w:rsidRDefault="00CA1B5F" w:rsidP="00AC6B96">
      <w:pPr>
        <w:pStyle w:val="PargrafodaLista"/>
        <w:numPr>
          <w:ilvl w:val="0"/>
          <w:numId w:val="25"/>
        </w:numPr>
        <w:autoSpaceDE w:val="0"/>
        <w:autoSpaceDN w:val="0"/>
        <w:adjustRightInd w:val="0"/>
        <w:ind w:left="284" w:hanging="284"/>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DAS CONSULTAS AO EDITAL E PEDIDOS DE ESCLARECIMENTOS </w:t>
      </w:r>
    </w:p>
    <w:p w14:paraId="1EF4F839" w14:textId="77777777" w:rsidR="00CA1B5F" w:rsidRPr="00F80D99" w:rsidRDefault="00CA1B5F" w:rsidP="00CA1B5F">
      <w:pPr>
        <w:pStyle w:val="PargrafodaLista"/>
        <w:autoSpaceDE w:val="0"/>
        <w:autoSpaceDN w:val="0"/>
        <w:adjustRightInd w:val="0"/>
        <w:ind w:left="426"/>
        <w:rPr>
          <w:rFonts w:ascii="Times New Roman" w:eastAsiaTheme="minorHAnsi" w:hAnsi="Times New Roman" w:cs="Times New Roman"/>
          <w:color w:val="000000"/>
          <w:lang w:eastAsia="en-US"/>
        </w:rPr>
      </w:pPr>
    </w:p>
    <w:p w14:paraId="7D1DEA19" w14:textId="249011E2" w:rsidR="00CA1B5F" w:rsidRPr="00F80D99" w:rsidRDefault="00CA1B5F" w:rsidP="00AC6B96">
      <w:pPr>
        <w:numPr>
          <w:ilvl w:val="0"/>
          <w:numId w:val="22"/>
        </w:numPr>
        <w:autoSpaceDE w:val="0"/>
        <w:autoSpaceDN w:val="0"/>
        <w:adjustRightInd w:val="0"/>
        <w:spacing w:after="15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As empresas interessadas em participar do certame deverão retirar o edital</w:t>
      </w:r>
      <w:r w:rsidR="00E507FC" w:rsidRPr="00F80D99">
        <w:rPr>
          <w:rFonts w:ascii="Times New Roman" w:eastAsiaTheme="minorHAnsi" w:hAnsi="Times New Roman" w:cs="Times New Roman"/>
          <w:color w:val="000000"/>
          <w:lang w:eastAsia="en-US"/>
        </w:rPr>
        <w:t xml:space="preserve">, bem como acompanhar as publicações </w:t>
      </w:r>
      <w:r w:rsidR="00E507FC" w:rsidRPr="00F80D99">
        <w:rPr>
          <w:rFonts w:ascii="Times New Roman" w:eastAsiaTheme="minorHAnsi" w:hAnsi="Times New Roman" w:cs="Times New Roman"/>
          <w:lang w:eastAsia="en-US"/>
        </w:rPr>
        <w:t>referentes ao Processo de Inexigibilidade, por meio do s</w:t>
      </w:r>
      <w:r w:rsidRPr="00F80D99">
        <w:rPr>
          <w:rFonts w:ascii="Times New Roman" w:eastAsiaTheme="minorHAnsi" w:hAnsi="Times New Roman" w:cs="Times New Roman"/>
          <w:lang w:eastAsia="en-US"/>
        </w:rPr>
        <w:t>ite https://</w:t>
      </w:r>
      <w:r w:rsidR="00562AA1" w:rsidRPr="00F80D99">
        <w:rPr>
          <w:rFonts w:ascii="Times New Roman" w:hAnsi="Times New Roman" w:cs="Times New Roman"/>
        </w:rPr>
        <w:t xml:space="preserve"> </w:t>
      </w:r>
      <w:hyperlink r:id="rId9">
        <w:r w:rsidR="00562AA1" w:rsidRPr="00F80D99">
          <w:rPr>
            <w:rFonts w:ascii="Times New Roman" w:eastAsia="Calibri" w:hAnsi="Times New Roman" w:cs="Times New Roman"/>
            <w:u w:val="single"/>
          </w:rPr>
          <w:t>www.portaldecompraspublicas.com.br</w:t>
        </w:r>
      </w:hyperlink>
      <w:r w:rsidRPr="00F80D99">
        <w:rPr>
          <w:rFonts w:ascii="Times New Roman" w:eastAsiaTheme="minorHAnsi" w:hAnsi="Times New Roman" w:cs="Times New Roman"/>
          <w:lang w:eastAsia="en-US"/>
        </w:rPr>
        <w:t>,</w:t>
      </w:r>
      <w:r w:rsidRPr="00F80D99">
        <w:rPr>
          <w:rFonts w:ascii="Times New Roman" w:eastAsiaTheme="minorHAnsi" w:hAnsi="Times New Roman" w:cs="Times New Roman"/>
          <w:color w:val="000000"/>
          <w:lang w:eastAsia="en-US"/>
        </w:rPr>
        <w:t xml:space="preserve"> </w:t>
      </w:r>
      <w:r w:rsidR="00E507FC" w:rsidRPr="00F80D99">
        <w:rPr>
          <w:rFonts w:ascii="Times New Roman" w:eastAsiaTheme="minorHAnsi" w:hAnsi="Times New Roman" w:cs="Times New Roman"/>
          <w:color w:val="000000"/>
          <w:lang w:eastAsia="en-US"/>
        </w:rPr>
        <w:t xml:space="preserve">podendo também </w:t>
      </w:r>
      <w:r w:rsidRPr="00F80D99">
        <w:rPr>
          <w:rFonts w:ascii="Times New Roman" w:eastAsiaTheme="minorHAnsi" w:hAnsi="Times New Roman" w:cs="Times New Roman"/>
          <w:color w:val="000000"/>
          <w:lang w:eastAsia="en-US"/>
        </w:rPr>
        <w:t xml:space="preserve">acompanhar as publicações </w:t>
      </w:r>
      <w:r w:rsidRPr="00F80D99">
        <w:rPr>
          <w:rFonts w:ascii="Times New Roman" w:eastAsiaTheme="minorHAnsi" w:hAnsi="Times New Roman" w:cs="Times New Roman"/>
          <w:lang w:eastAsia="en-US"/>
        </w:rPr>
        <w:t xml:space="preserve">referentes </w:t>
      </w:r>
      <w:r w:rsidR="005947BA" w:rsidRPr="00F80D99">
        <w:rPr>
          <w:rFonts w:ascii="Times New Roman" w:eastAsiaTheme="minorHAnsi" w:hAnsi="Times New Roman" w:cs="Times New Roman"/>
          <w:lang w:eastAsia="en-US"/>
        </w:rPr>
        <w:t>ao</w:t>
      </w:r>
      <w:r w:rsidR="00E507FC" w:rsidRPr="00F80D99">
        <w:rPr>
          <w:rFonts w:ascii="Times New Roman" w:eastAsiaTheme="minorHAnsi" w:hAnsi="Times New Roman" w:cs="Times New Roman"/>
          <w:lang w:eastAsia="en-US"/>
        </w:rPr>
        <w:t xml:space="preserve"> pautado</w:t>
      </w:r>
      <w:r w:rsidR="005947BA" w:rsidRPr="00F80D99">
        <w:rPr>
          <w:rFonts w:ascii="Times New Roman" w:eastAsiaTheme="minorHAnsi" w:hAnsi="Times New Roman" w:cs="Times New Roman"/>
          <w:lang w:eastAsia="en-US"/>
        </w:rPr>
        <w:t xml:space="preserve"> Processo de Inexigibilidade</w:t>
      </w:r>
      <w:r w:rsidR="00E507FC"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lang w:eastAsia="en-US"/>
        </w:rPr>
        <w:t>no Diário Oficial dos Municípios</w:t>
      </w:r>
      <w:r w:rsidR="006D7F81" w:rsidRPr="00F80D99">
        <w:rPr>
          <w:rFonts w:ascii="Times New Roman" w:eastAsiaTheme="minorHAnsi" w:hAnsi="Times New Roman" w:cs="Times New Roman"/>
          <w:lang w:eastAsia="en-US"/>
        </w:rPr>
        <w:t xml:space="preserve">                                 </w:t>
      </w:r>
      <w:r w:rsidR="00562AA1" w:rsidRPr="00F80D99">
        <w:rPr>
          <w:rFonts w:ascii="Times New Roman" w:eastAsiaTheme="minorHAnsi" w:hAnsi="Times New Roman" w:cs="Times New Roman"/>
          <w:lang w:eastAsia="en-US"/>
        </w:rPr>
        <w:t>( Assomasul)</w:t>
      </w:r>
      <w:r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color w:val="000000"/>
          <w:lang w:eastAsia="en-US"/>
        </w:rPr>
        <w:t xml:space="preserve">tendo em vista a possibilidade de alterações e avisos sobre o procedimento. </w:t>
      </w:r>
    </w:p>
    <w:p w14:paraId="7FAACCBF" w14:textId="611CDBC5" w:rsidR="00CA1B5F" w:rsidRPr="00F80D99" w:rsidRDefault="00CA1B5F" w:rsidP="00AC6B96">
      <w:pPr>
        <w:numPr>
          <w:ilvl w:val="0"/>
          <w:numId w:val="22"/>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Os esclarecimentos serão respondidos no prazo de até 3 (três) dias úteis, de acordo com o art. 164 da Lei n° 14.133/21. </w:t>
      </w:r>
    </w:p>
    <w:p w14:paraId="567DAB67" w14:textId="77777777" w:rsidR="00CA1B5F" w:rsidRPr="00F80D99" w:rsidRDefault="00CA1B5F" w:rsidP="00CA1B5F">
      <w:pPr>
        <w:autoSpaceDE w:val="0"/>
        <w:autoSpaceDN w:val="0"/>
        <w:adjustRightInd w:val="0"/>
        <w:rPr>
          <w:rFonts w:ascii="Times New Roman" w:eastAsiaTheme="minorHAnsi" w:hAnsi="Times New Roman" w:cs="Times New Roman"/>
          <w:color w:val="000000"/>
          <w:lang w:eastAsia="en-US"/>
        </w:rPr>
      </w:pPr>
    </w:p>
    <w:p w14:paraId="2CC6110D" w14:textId="76FFE054" w:rsidR="00CA1B5F" w:rsidRPr="00F80D99" w:rsidRDefault="005F1B4E" w:rsidP="00CA1B5F">
      <w:pPr>
        <w:autoSpaceDE w:val="0"/>
        <w:autoSpaceDN w:val="0"/>
        <w:adjustRightInd w:val="0"/>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b/>
          <w:bCs/>
          <w:color w:val="000000"/>
          <w:lang w:eastAsia="en-US"/>
        </w:rPr>
        <w:t>III-</w:t>
      </w:r>
      <w:r w:rsidR="00CA1B5F" w:rsidRPr="00F80D99">
        <w:rPr>
          <w:rFonts w:ascii="Times New Roman" w:eastAsiaTheme="minorHAnsi" w:hAnsi="Times New Roman" w:cs="Times New Roman"/>
          <w:b/>
          <w:bCs/>
          <w:color w:val="000000"/>
          <w:lang w:eastAsia="en-US"/>
        </w:rPr>
        <w:t xml:space="preserve"> DA IMPUGNAÇÃO DO EDITAL </w:t>
      </w:r>
    </w:p>
    <w:p w14:paraId="12CA3BF1" w14:textId="77777777" w:rsidR="00CA1B5F" w:rsidRPr="00F80D99" w:rsidRDefault="00CA1B5F" w:rsidP="00CA1B5F">
      <w:pPr>
        <w:autoSpaceDE w:val="0"/>
        <w:autoSpaceDN w:val="0"/>
        <w:adjustRightInd w:val="0"/>
        <w:rPr>
          <w:rFonts w:ascii="Times New Roman" w:eastAsiaTheme="minorHAnsi" w:hAnsi="Times New Roman" w:cs="Times New Roman"/>
          <w:color w:val="000000"/>
          <w:lang w:eastAsia="en-US"/>
        </w:rPr>
      </w:pPr>
    </w:p>
    <w:p w14:paraId="4588E063" w14:textId="0E3EC90C" w:rsidR="00CA1B5F" w:rsidRPr="00F80D99" w:rsidRDefault="00CA1B5F" w:rsidP="00AC6B96">
      <w:pPr>
        <w:numPr>
          <w:ilvl w:val="0"/>
          <w:numId w:val="23"/>
        </w:numPr>
        <w:autoSpaceDE w:val="0"/>
        <w:autoSpaceDN w:val="0"/>
        <w:adjustRightInd w:val="0"/>
        <w:spacing w:after="15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impugnação do edital poderá ser dirigida </w:t>
      </w:r>
      <w:r w:rsidR="00954BF2" w:rsidRPr="00F80D99">
        <w:rPr>
          <w:rFonts w:ascii="Times New Roman" w:eastAsiaTheme="minorHAnsi" w:hAnsi="Times New Roman" w:cs="Times New Roman"/>
          <w:color w:val="000000"/>
          <w:lang w:eastAsia="en-US"/>
        </w:rPr>
        <w:t xml:space="preserve">por meio eletrônico no </w:t>
      </w:r>
      <w:hyperlink r:id="rId10">
        <w:r w:rsidR="00954BF2" w:rsidRPr="00F80D99">
          <w:rPr>
            <w:rFonts w:ascii="Times New Roman" w:eastAsia="Calibri" w:hAnsi="Times New Roman" w:cs="Times New Roman"/>
            <w:u w:val="single"/>
          </w:rPr>
          <w:t>www.portaldecompraspublicas.com.br</w:t>
        </w:r>
      </w:hyperlink>
      <w:r w:rsidR="00954BF2"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à</w:t>
      </w:r>
      <w:r w:rsidR="006D7F81" w:rsidRPr="00F80D99">
        <w:rPr>
          <w:rFonts w:ascii="Times New Roman" w:eastAsiaTheme="minorHAnsi" w:hAnsi="Times New Roman" w:cs="Times New Roman"/>
          <w:color w:val="000000"/>
          <w:lang w:eastAsia="en-US"/>
        </w:rPr>
        <w:t xml:space="preserve"> Agente de Contratação do SAAE/SGO</w:t>
      </w:r>
      <w:r w:rsidRPr="00F80D99">
        <w:rPr>
          <w:rFonts w:ascii="Times New Roman" w:eastAsiaTheme="minorHAnsi" w:hAnsi="Times New Roman" w:cs="Times New Roman"/>
          <w:color w:val="000000"/>
          <w:lang w:eastAsia="en-US"/>
        </w:rPr>
        <w:t xml:space="preserve">, indicando os números do Credenciamento e do Processo Administrativo, assim como o telefone e o e-mail do impugnante. No mesmo momento deverá ser juntado documento que comprove a aptidão do signatário para a representação da empresa licitante, nos termos da lei. </w:t>
      </w:r>
    </w:p>
    <w:p w14:paraId="2F150670" w14:textId="77777777" w:rsidR="00CA1B5F" w:rsidRPr="00F80D99" w:rsidRDefault="00CA1B5F" w:rsidP="00AC6B96">
      <w:pPr>
        <w:numPr>
          <w:ilvl w:val="0"/>
          <w:numId w:val="23"/>
        </w:numPr>
        <w:autoSpaceDE w:val="0"/>
        <w:autoSpaceDN w:val="0"/>
        <w:adjustRightInd w:val="0"/>
        <w:spacing w:after="15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No ato de autuação da impugnação é obrigatória a apresentação de CPF ou RG em se tratando de pessoa física ou, CNPJ em se tratando de pessoa jurídica, juntamente com a procuração se for o caso (por documento original ou cópia autenticada). </w:t>
      </w:r>
    </w:p>
    <w:p w14:paraId="7E9F0398" w14:textId="098F0233" w:rsidR="00B807FD" w:rsidRPr="00F80D99" w:rsidRDefault="00CA1B5F" w:rsidP="00AC6B96">
      <w:pPr>
        <w:pStyle w:val="PargrafodaLista"/>
        <w:numPr>
          <w:ilvl w:val="0"/>
          <w:numId w:val="23"/>
        </w:numPr>
        <w:autoSpaceDE w:val="0"/>
        <w:autoSpaceDN w:val="0"/>
        <w:adjustRightInd w:val="0"/>
        <w:ind w:left="0" w:hanging="11"/>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agente de contratação/comissão de contratação responderá aos pedidos de esclarecimentos ou à impugnação no prazo de 03 (três) dias úteis, contado da data de recebimento do pedido. </w:t>
      </w:r>
      <w:r w:rsidR="00B807FD" w:rsidRPr="00F80D99">
        <w:rPr>
          <w:rFonts w:ascii="Times New Roman" w:eastAsiaTheme="minorHAnsi" w:hAnsi="Times New Roman" w:cs="Times New Roman"/>
          <w:color w:val="000000"/>
          <w:lang w:eastAsia="en-US"/>
        </w:rPr>
        <w:t xml:space="preserve">Com vista no art. 164 da Lei n° 14.133/21. </w:t>
      </w:r>
    </w:p>
    <w:p w14:paraId="54A4D3AC" w14:textId="3559E0D2" w:rsidR="00CA1B5F" w:rsidRPr="00F80D99" w:rsidRDefault="00CA1B5F" w:rsidP="00B807FD">
      <w:pPr>
        <w:autoSpaceDE w:val="0"/>
        <w:autoSpaceDN w:val="0"/>
        <w:adjustRightInd w:val="0"/>
        <w:spacing w:after="157"/>
        <w:jc w:val="both"/>
        <w:rPr>
          <w:rFonts w:ascii="Times New Roman" w:eastAsiaTheme="minorHAnsi" w:hAnsi="Times New Roman" w:cs="Times New Roman"/>
          <w:color w:val="000000"/>
          <w:lang w:eastAsia="en-US"/>
        </w:rPr>
      </w:pPr>
    </w:p>
    <w:p w14:paraId="52595748" w14:textId="33B3DEDF" w:rsidR="00CA1B5F" w:rsidRPr="00F80D99" w:rsidRDefault="00CA1B5F" w:rsidP="00AC6B96">
      <w:pPr>
        <w:numPr>
          <w:ilvl w:val="0"/>
          <w:numId w:val="23"/>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Em caso de acolhimento da impugnação, o edital retificado será publicado nos mesmos canais onde o edital encontra-se publicado. </w:t>
      </w:r>
    </w:p>
    <w:p w14:paraId="103FC2E5" w14:textId="77777777" w:rsidR="00CA1B5F" w:rsidRPr="00F80D99" w:rsidRDefault="00CA1B5F" w:rsidP="007248AE">
      <w:pPr>
        <w:autoSpaceDE w:val="0"/>
        <w:autoSpaceDN w:val="0"/>
        <w:adjustRightInd w:val="0"/>
        <w:rPr>
          <w:rFonts w:ascii="Times New Roman" w:eastAsiaTheme="minorHAnsi" w:hAnsi="Times New Roman" w:cs="Times New Roman"/>
          <w:lang w:eastAsia="en-US"/>
        </w:rPr>
      </w:pPr>
    </w:p>
    <w:p w14:paraId="43A7193A" w14:textId="5DEB8BA7" w:rsidR="007248AE" w:rsidRPr="00F80D99" w:rsidRDefault="005F1B4E" w:rsidP="005F1B4E">
      <w:pPr>
        <w:pStyle w:val="PargrafodaLista"/>
        <w:tabs>
          <w:tab w:val="left" w:pos="284"/>
        </w:tabs>
        <w:autoSpaceDE w:val="0"/>
        <w:autoSpaceDN w:val="0"/>
        <w:adjustRightInd w:val="0"/>
        <w:ind w:left="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IV- </w:t>
      </w:r>
      <w:r w:rsidR="007248AE" w:rsidRPr="00F80D99">
        <w:rPr>
          <w:rFonts w:ascii="Times New Roman" w:eastAsiaTheme="minorHAnsi" w:hAnsi="Times New Roman" w:cs="Times New Roman"/>
          <w:b/>
          <w:bCs/>
          <w:lang w:eastAsia="en-US"/>
        </w:rPr>
        <w:t xml:space="preserve">DAS CONDIÇÕES GERAIS PARA A PARTICIPAÇÃO </w:t>
      </w:r>
    </w:p>
    <w:p w14:paraId="732FEEEC" w14:textId="77777777" w:rsidR="0014199B" w:rsidRPr="00F80D99" w:rsidRDefault="0014199B" w:rsidP="007248AE">
      <w:pPr>
        <w:autoSpaceDE w:val="0"/>
        <w:autoSpaceDN w:val="0"/>
        <w:adjustRightInd w:val="0"/>
        <w:rPr>
          <w:rFonts w:ascii="Times New Roman" w:eastAsiaTheme="minorHAnsi" w:hAnsi="Times New Roman" w:cs="Times New Roman"/>
          <w:lang w:eastAsia="en-US"/>
        </w:rPr>
      </w:pPr>
    </w:p>
    <w:p w14:paraId="7C7F9A96" w14:textId="232A74CB" w:rsidR="007248AE" w:rsidRPr="00F80D99" w:rsidRDefault="007248AE" w:rsidP="00AC6B96">
      <w:pPr>
        <w:pStyle w:val="PargrafodaLista"/>
        <w:numPr>
          <w:ilvl w:val="0"/>
          <w:numId w:val="21"/>
        </w:numPr>
        <w:autoSpaceDE w:val="0"/>
        <w:autoSpaceDN w:val="0"/>
        <w:adjustRightInd w:val="0"/>
        <w:spacing w:after="986"/>
        <w:ind w:left="56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Somente poderão participar deste Credenciamento as empresas que atenderem todas as exigências contidas neste edital e seus anexos, além das disposições legais, independentemente de transcrição. </w:t>
      </w:r>
    </w:p>
    <w:p w14:paraId="2ECF42A0" w14:textId="77777777" w:rsidR="004C6822" w:rsidRPr="00F80D99" w:rsidRDefault="004C6822" w:rsidP="004C6822">
      <w:pPr>
        <w:pStyle w:val="PargrafodaLista"/>
        <w:autoSpaceDE w:val="0"/>
        <w:autoSpaceDN w:val="0"/>
        <w:adjustRightInd w:val="0"/>
        <w:spacing w:after="986"/>
        <w:ind w:left="567"/>
        <w:jc w:val="both"/>
        <w:rPr>
          <w:rFonts w:ascii="Times New Roman" w:eastAsiaTheme="minorHAnsi" w:hAnsi="Times New Roman" w:cs="Times New Roman"/>
          <w:lang w:eastAsia="en-US"/>
        </w:rPr>
      </w:pPr>
    </w:p>
    <w:p w14:paraId="465A6880" w14:textId="3E2EEF62" w:rsidR="007248AE" w:rsidRPr="00F80D99" w:rsidRDefault="004C6822" w:rsidP="00AC6B96">
      <w:pPr>
        <w:pStyle w:val="PargrafodaLista"/>
        <w:numPr>
          <w:ilvl w:val="0"/>
          <w:numId w:val="21"/>
        </w:numPr>
        <w:autoSpaceDE w:val="0"/>
        <w:autoSpaceDN w:val="0"/>
        <w:adjustRightInd w:val="0"/>
        <w:spacing w:after="986"/>
        <w:ind w:left="56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Poderão para </w:t>
      </w:r>
      <w:r w:rsidR="007248AE" w:rsidRPr="00F80D99">
        <w:rPr>
          <w:rFonts w:ascii="Times New Roman" w:eastAsiaTheme="minorHAnsi" w:hAnsi="Times New Roman" w:cs="Times New Roman"/>
          <w:lang w:eastAsia="en-US"/>
        </w:rPr>
        <w:t xml:space="preserve">participar deste Credenciamento somente pessoas jurídicas que desenvolvam as atividades objeto desta licitação e que atendam às exigências deste Edital. </w:t>
      </w:r>
    </w:p>
    <w:p w14:paraId="569E5741" w14:textId="77777777" w:rsidR="004C6822" w:rsidRPr="00F80D99" w:rsidRDefault="004C6822" w:rsidP="004C6822">
      <w:pPr>
        <w:pStyle w:val="PargrafodaLista"/>
        <w:jc w:val="both"/>
        <w:rPr>
          <w:rFonts w:ascii="Times New Roman" w:eastAsiaTheme="minorHAnsi" w:hAnsi="Times New Roman" w:cs="Times New Roman"/>
          <w:lang w:eastAsia="en-US"/>
        </w:rPr>
      </w:pPr>
    </w:p>
    <w:p w14:paraId="1567C1A8" w14:textId="3145EC6F" w:rsidR="007248AE" w:rsidRPr="00F80D99" w:rsidRDefault="004C6822" w:rsidP="00AC6B96">
      <w:pPr>
        <w:pStyle w:val="PargrafodaLista"/>
        <w:numPr>
          <w:ilvl w:val="0"/>
          <w:numId w:val="21"/>
        </w:numPr>
        <w:autoSpaceDE w:val="0"/>
        <w:autoSpaceDN w:val="0"/>
        <w:adjustRightInd w:val="0"/>
        <w:spacing w:after="986"/>
        <w:ind w:left="56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Não serão admitidas </w:t>
      </w:r>
      <w:r w:rsidR="007248AE" w:rsidRPr="00F80D99">
        <w:rPr>
          <w:rFonts w:ascii="Times New Roman" w:eastAsiaTheme="minorHAnsi" w:hAnsi="Times New Roman" w:cs="Times New Roman"/>
          <w:lang w:eastAsia="en-US"/>
        </w:rPr>
        <w:t xml:space="preserve">à participação nesta Licitação empresas que estejam sob processo de falência, concurso de credores, em dissolução ou liquidação; Que estejam cumprindo pena de suspensão temporária de participação em licitação e/ou impedimento de contratar com a Administração Pública; que tenham sido declaradas inidôneas para licitar ou contratar com qualquer órgão público; Que possuam os mesmos responsáveis técnicos, bem como mesmo sócios, independente da distribuição de cotas ou capital ou ainda, que se subsumam às disposições dos Art. 3º, § 1° I e II, artigo 9°, III e inciso VI do artigo 68 da Lei n° 14.133/21. </w:t>
      </w:r>
    </w:p>
    <w:p w14:paraId="37B55C0B" w14:textId="77777777" w:rsidR="004C6822" w:rsidRPr="00F80D99" w:rsidRDefault="004C6822" w:rsidP="004C6822">
      <w:pPr>
        <w:pStyle w:val="PargrafodaLista"/>
        <w:rPr>
          <w:rFonts w:ascii="Times New Roman" w:eastAsiaTheme="minorHAnsi" w:hAnsi="Times New Roman" w:cs="Times New Roman"/>
          <w:lang w:eastAsia="en-US"/>
        </w:rPr>
      </w:pPr>
    </w:p>
    <w:p w14:paraId="487D04A0" w14:textId="77777670" w:rsidR="007248AE" w:rsidRPr="00F80D99" w:rsidRDefault="004C6822" w:rsidP="00AC6B96">
      <w:pPr>
        <w:pStyle w:val="PargrafodaLista"/>
        <w:numPr>
          <w:ilvl w:val="0"/>
          <w:numId w:val="21"/>
        </w:numPr>
        <w:autoSpaceDE w:val="0"/>
        <w:autoSpaceDN w:val="0"/>
        <w:adjustRightInd w:val="0"/>
        <w:spacing w:after="986"/>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Para participar </w:t>
      </w:r>
      <w:r w:rsidR="007248AE" w:rsidRPr="00F80D99">
        <w:rPr>
          <w:rFonts w:ascii="Times New Roman" w:eastAsiaTheme="minorHAnsi" w:hAnsi="Times New Roman" w:cs="Times New Roman"/>
          <w:lang w:eastAsia="en-US"/>
        </w:rPr>
        <w:t xml:space="preserve">do presente certame o credenciado assume estar ciente e concordar com as condições contidas no Edital e seus anexos. </w:t>
      </w:r>
    </w:p>
    <w:p w14:paraId="67E289D3" w14:textId="77777777" w:rsidR="00D2015D" w:rsidRPr="00F80D99" w:rsidRDefault="00D2015D" w:rsidP="00D2015D">
      <w:pPr>
        <w:pStyle w:val="PargrafodaLista"/>
        <w:rPr>
          <w:rFonts w:ascii="Times New Roman" w:eastAsiaTheme="minorHAnsi" w:hAnsi="Times New Roman" w:cs="Times New Roman"/>
          <w:lang w:eastAsia="en-US"/>
        </w:rPr>
      </w:pPr>
    </w:p>
    <w:p w14:paraId="3D079B6D" w14:textId="096BE53D" w:rsidR="00D2015D" w:rsidRPr="00F80D99" w:rsidRDefault="00D2015D" w:rsidP="00AC6B96">
      <w:pPr>
        <w:pStyle w:val="PargrafodaLista"/>
        <w:numPr>
          <w:ilvl w:val="0"/>
          <w:numId w:val="21"/>
        </w:numPr>
        <w:autoSpaceDE w:val="0"/>
        <w:autoSpaceDN w:val="0"/>
        <w:adjustRightInd w:val="0"/>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 objeto deverá ser prestado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3EB5F3" w14:textId="77777777" w:rsidR="00D2015D" w:rsidRPr="00F80D99" w:rsidRDefault="00D2015D" w:rsidP="00D2015D">
      <w:pPr>
        <w:pStyle w:val="PargrafodaLista"/>
        <w:rPr>
          <w:rFonts w:ascii="Times New Roman" w:eastAsiaTheme="minorHAnsi" w:hAnsi="Times New Roman" w:cs="Times New Roman"/>
          <w:lang w:eastAsia="en-US"/>
        </w:rPr>
      </w:pPr>
    </w:p>
    <w:p w14:paraId="213FDD8F" w14:textId="4583E38D" w:rsidR="007248AE" w:rsidRPr="00F80D99" w:rsidRDefault="00D2015D" w:rsidP="00AC6B96">
      <w:pPr>
        <w:pStyle w:val="PargrafodaLista"/>
        <w:numPr>
          <w:ilvl w:val="0"/>
          <w:numId w:val="21"/>
        </w:numPr>
        <w:autoSpaceDE w:val="0"/>
        <w:autoSpaceDN w:val="0"/>
        <w:adjustRightInd w:val="0"/>
        <w:spacing w:after="986"/>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Poderão participar </w:t>
      </w:r>
      <w:r w:rsidR="007248AE" w:rsidRPr="00F80D99">
        <w:rPr>
          <w:rFonts w:ascii="Times New Roman" w:eastAsiaTheme="minorHAnsi" w:hAnsi="Times New Roman" w:cs="Times New Roman"/>
          <w:lang w:eastAsia="en-US"/>
        </w:rPr>
        <w:t xml:space="preserve">do presente CREDENCIAMENTO as Instituições Financeiras e Empresas Prestadoras de Serviços, legalmente constituídas e habilitadas pelo Banco Central do Brasil que atenderem às exigências e condições de habilitação e que preencham os requisitos exigidos neste Edital. </w:t>
      </w:r>
    </w:p>
    <w:p w14:paraId="5083105B" w14:textId="77777777" w:rsidR="00E71F48" w:rsidRPr="00F80D99" w:rsidRDefault="00E71F48" w:rsidP="00E71F48">
      <w:pPr>
        <w:pStyle w:val="PargrafodaLista"/>
        <w:rPr>
          <w:rFonts w:ascii="Times New Roman" w:eastAsiaTheme="minorHAnsi" w:hAnsi="Times New Roman" w:cs="Times New Roman"/>
          <w:lang w:eastAsia="en-US"/>
        </w:rPr>
      </w:pPr>
    </w:p>
    <w:p w14:paraId="2A238267" w14:textId="156FFEF6" w:rsidR="007248AE" w:rsidRPr="00F80D99" w:rsidRDefault="00E71F48" w:rsidP="00AC6B96">
      <w:pPr>
        <w:pStyle w:val="PargrafodaLista"/>
        <w:numPr>
          <w:ilvl w:val="0"/>
          <w:numId w:val="21"/>
        </w:numPr>
        <w:autoSpaceDE w:val="0"/>
        <w:autoSpaceDN w:val="0"/>
        <w:adjustRightInd w:val="0"/>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contratação </w:t>
      </w:r>
      <w:r w:rsidR="007248AE" w:rsidRPr="00F80D99">
        <w:rPr>
          <w:rFonts w:ascii="Times New Roman" w:eastAsiaTheme="minorHAnsi" w:hAnsi="Times New Roman" w:cs="Times New Roman"/>
          <w:lang w:eastAsia="en-US"/>
        </w:rPr>
        <w:t xml:space="preserve">para a prestação de serviços, oriunda do presente credenciamento, dar-se- á em igualdade de condições, buscando sempre o maior número de Instituições interessadas que atendam às exigências deste Edital e que possam corresponder às expectativas do SAAE de </w:t>
      </w:r>
      <w:r w:rsidRPr="00F80D99">
        <w:rPr>
          <w:rFonts w:ascii="Times New Roman" w:eastAsiaTheme="minorHAnsi" w:hAnsi="Times New Roman" w:cs="Times New Roman"/>
          <w:lang w:eastAsia="en-US"/>
        </w:rPr>
        <w:t>São Gabriel do Oeste-MS</w:t>
      </w:r>
      <w:r w:rsidR="007248AE" w:rsidRPr="00F80D99">
        <w:rPr>
          <w:rFonts w:ascii="Times New Roman" w:eastAsiaTheme="minorHAnsi" w:hAnsi="Times New Roman" w:cs="Times New Roman"/>
          <w:lang w:eastAsia="en-US"/>
        </w:rPr>
        <w:t xml:space="preserve">. </w:t>
      </w:r>
    </w:p>
    <w:p w14:paraId="5E619E5C" w14:textId="77777777" w:rsidR="00336C09" w:rsidRPr="00F80D99" w:rsidRDefault="00336C09" w:rsidP="00336C09">
      <w:pPr>
        <w:pStyle w:val="PargrafodaLista"/>
        <w:rPr>
          <w:rFonts w:ascii="Times New Roman" w:eastAsiaTheme="minorHAnsi" w:hAnsi="Times New Roman" w:cs="Times New Roman"/>
          <w:lang w:eastAsia="en-US"/>
        </w:rPr>
      </w:pPr>
    </w:p>
    <w:p w14:paraId="0494DFFD" w14:textId="4FBE6518" w:rsidR="00336C09" w:rsidRPr="00F80D99" w:rsidRDefault="00336C09" w:rsidP="00AC6B96">
      <w:pPr>
        <w:pStyle w:val="PargrafodaLista"/>
        <w:numPr>
          <w:ilvl w:val="0"/>
          <w:numId w:val="21"/>
        </w:numPr>
        <w:autoSpaceDE w:val="0"/>
        <w:autoSpaceDN w:val="0"/>
        <w:adjustRightInd w:val="0"/>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 interessado obriga-se</w:t>
      </w:r>
      <w:r w:rsidR="002E0F43" w:rsidRPr="00F80D99">
        <w:rPr>
          <w:rFonts w:ascii="Times New Roman" w:eastAsiaTheme="minorHAnsi" w:hAnsi="Times New Roman" w:cs="Times New Roman"/>
          <w:lang w:eastAsia="en-US"/>
        </w:rPr>
        <w:t xml:space="preserve"> durante toda a sua participação no credenciamento no credenciamento, a atuar em conformidade com legislação vigente sobre a proteção de dados pessoais e dados pessoais sensíveis, em especial a Lei nº 13.709 de 14 de agosto de 2018 (LGPD).</w:t>
      </w:r>
    </w:p>
    <w:p w14:paraId="11172DCA" w14:textId="77777777" w:rsidR="00336C09" w:rsidRPr="00F80D99" w:rsidRDefault="00336C09" w:rsidP="00336C09">
      <w:pPr>
        <w:pStyle w:val="PargrafodaLista"/>
        <w:autoSpaceDE w:val="0"/>
        <w:autoSpaceDN w:val="0"/>
        <w:adjustRightInd w:val="0"/>
        <w:ind w:left="567"/>
        <w:rPr>
          <w:rFonts w:ascii="Times New Roman" w:eastAsiaTheme="minorHAnsi" w:hAnsi="Times New Roman" w:cs="Times New Roman"/>
          <w:lang w:eastAsia="en-US"/>
        </w:rPr>
      </w:pPr>
    </w:p>
    <w:p w14:paraId="3BC7B2BE" w14:textId="305977DC" w:rsidR="007248AE" w:rsidRPr="00F80D99" w:rsidRDefault="007248AE" w:rsidP="007248AE">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V</w:t>
      </w:r>
      <w:r w:rsidR="00CA1B5F" w:rsidRPr="00F80D99">
        <w:rPr>
          <w:rFonts w:ascii="Times New Roman" w:eastAsiaTheme="minorHAnsi" w:hAnsi="Times New Roman" w:cs="Times New Roman"/>
          <w:b/>
          <w:bCs/>
          <w:lang w:eastAsia="en-US"/>
        </w:rPr>
        <w:t>-</w:t>
      </w:r>
      <w:r w:rsidRPr="00F80D99">
        <w:rPr>
          <w:rFonts w:ascii="Times New Roman" w:eastAsiaTheme="minorHAnsi" w:hAnsi="Times New Roman" w:cs="Times New Roman"/>
          <w:b/>
          <w:bCs/>
          <w:lang w:eastAsia="en-US"/>
        </w:rPr>
        <w:t xml:space="preserve"> DAS ETAPAS DO PROCESSO DE CREDENCIAMENTO </w:t>
      </w:r>
    </w:p>
    <w:p w14:paraId="691BB65C" w14:textId="77777777" w:rsidR="002E0F43" w:rsidRPr="00F80D99" w:rsidRDefault="002E0F43" w:rsidP="007248AE">
      <w:pPr>
        <w:autoSpaceDE w:val="0"/>
        <w:autoSpaceDN w:val="0"/>
        <w:adjustRightInd w:val="0"/>
        <w:rPr>
          <w:rFonts w:ascii="Times New Roman" w:eastAsiaTheme="minorHAnsi" w:hAnsi="Times New Roman" w:cs="Times New Roman"/>
          <w:lang w:eastAsia="en-US"/>
        </w:rPr>
      </w:pPr>
    </w:p>
    <w:p w14:paraId="7720EA47" w14:textId="7F7B2DDE"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i/>
          <w:iCs/>
          <w:lang w:eastAsia="en-US"/>
        </w:rPr>
        <w:t>A apresentação da Solicitação do Credenciamento e dos Documentos de Habilitação referentes a este Credenciamento ocorrerá a partir da publicação do presente edital e permanecerá aberto p</w:t>
      </w:r>
      <w:r w:rsidR="00F311B1" w:rsidRPr="00F80D99">
        <w:rPr>
          <w:rFonts w:ascii="Times New Roman" w:eastAsiaTheme="minorHAnsi" w:hAnsi="Times New Roman" w:cs="Times New Roman"/>
          <w:b/>
          <w:bCs/>
          <w:i/>
          <w:iCs/>
          <w:lang w:eastAsia="en-US"/>
        </w:rPr>
        <w:t xml:space="preserve">elo prazo de </w:t>
      </w:r>
      <w:r w:rsidR="00185AF0" w:rsidRPr="00F80D99">
        <w:rPr>
          <w:rFonts w:ascii="Times New Roman" w:eastAsiaTheme="minorHAnsi" w:hAnsi="Times New Roman" w:cs="Times New Roman"/>
          <w:b/>
          <w:bCs/>
          <w:i/>
          <w:iCs/>
          <w:lang w:eastAsia="en-US"/>
        </w:rPr>
        <w:t>sua vigência</w:t>
      </w:r>
      <w:r w:rsidRPr="00F80D99">
        <w:rPr>
          <w:rFonts w:ascii="Times New Roman" w:eastAsiaTheme="minorHAnsi" w:hAnsi="Times New Roman" w:cs="Times New Roman"/>
          <w:b/>
          <w:bCs/>
          <w:i/>
          <w:iCs/>
          <w:lang w:eastAsia="en-US"/>
        </w:rPr>
        <w:t xml:space="preserve">. </w:t>
      </w:r>
    </w:p>
    <w:p w14:paraId="1252F940" w14:textId="77777777" w:rsidR="00F311B1" w:rsidRPr="00F80D99" w:rsidRDefault="00F311B1" w:rsidP="00F311B1">
      <w:pPr>
        <w:autoSpaceDE w:val="0"/>
        <w:autoSpaceDN w:val="0"/>
        <w:adjustRightInd w:val="0"/>
        <w:ind w:left="360"/>
        <w:jc w:val="both"/>
        <w:rPr>
          <w:rFonts w:ascii="Times New Roman" w:eastAsiaTheme="minorHAnsi" w:hAnsi="Times New Roman" w:cs="Times New Roman"/>
          <w:lang w:eastAsia="en-US"/>
        </w:rPr>
      </w:pPr>
    </w:p>
    <w:p w14:paraId="5F16AAA8" w14:textId="1BA42CA7"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interessados encaminharão, concomitantemente com os documentos de habilitação exigidos no edital, a Solicitação do Credenciamento com a descrição do objeto ofertado e o preço, sendo respeitadas as exigências contidas no Edital, Termo de Referência e Estudo Técnico Preliminar. </w:t>
      </w:r>
    </w:p>
    <w:p w14:paraId="4D5DFFC5"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039DE160" w14:textId="77EA38F8"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 o credenciado for matriz, todos os documentos deverão estar em nome da matriz e se o credenciado for a filial, todos os documentos deverão estar em nome da filial, exceto aqueles documentos que, pela própria natureza, comprovadamente, forme emitidos somente em nome da matriz. </w:t>
      </w:r>
    </w:p>
    <w:p w14:paraId="47CB9AF1"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5ADBDA65" w14:textId="5985BD69"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Será inabilitado o credenciado que não comprovar sua habilitação, seja por não apresentar quaisquer dos documentos exigidos, ou apresentá-los em desacordo com o estabelecido neste Edital. </w:t>
      </w:r>
    </w:p>
    <w:p w14:paraId="40BAE77D"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3F562936" w14:textId="2BDE121F"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interessado que dentro do período de vigência tiver seu credenciamento indeferido, seja por irregularidade ou inconformidade nos documentos de habilitação ou mesmo na Solicitação de Credenciamento, terá a oportunidade de apresentar novos documentos já escoimados dos vícios anteriormente identificados e que foram impeditivos para o credenciamento anteriormente pretendido. </w:t>
      </w:r>
    </w:p>
    <w:p w14:paraId="58B0215D"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00FB3562" w14:textId="77777777" w:rsidR="00F311B1"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Caso o prazo de validade de algum documento exigido para a habilitação se expire antes da apresentação dos novos documentos, conforme os termos do item anterior, deverão também ser apresentados outros novos documentos com a validade em vigor. </w:t>
      </w:r>
    </w:p>
    <w:p w14:paraId="403BA3B4" w14:textId="77777777" w:rsidR="00F311B1" w:rsidRPr="00F80D99" w:rsidRDefault="00F311B1" w:rsidP="00F311B1">
      <w:pPr>
        <w:pStyle w:val="PargrafodaLista"/>
        <w:rPr>
          <w:rFonts w:ascii="Times New Roman" w:eastAsiaTheme="minorHAnsi" w:hAnsi="Times New Roman" w:cs="Times New Roman"/>
          <w:lang w:eastAsia="en-US"/>
        </w:rPr>
      </w:pPr>
    </w:p>
    <w:p w14:paraId="6777D242" w14:textId="437A6374" w:rsidR="007248AE" w:rsidRPr="00F80D99" w:rsidRDefault="00F311B1"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Serão considerados habilitados e credenciados os interessados que cumprirem todas as exigências deste edital, sendo inabilitados e não credenciados aqueles que não cumprirem e não manifestarem interesse em complementar a documentação necessária.</w:t>
      </w:r>
    </w:p>
    <w:p w14:paraId="241344E3" w14:textId="77777777" w:rsidR="00F311B1" w:rsidRPr="00F80D99" w:rsidRDefault="00F311B1" w:rsidP="00F311B1">
      <w:pPr>
        <w:pStyle w:val="PargrafodaLista"/>
        <w:rPr>
          <w:rFonts w:ascii="Times New Roman" w:eastAsiaTheme="minorHAnsi" w:hAnsi="Times New Roman" w:cs="Times New Roman"/>
          <w:lang w:eastAsia="en-US"/>
        </w:rPr>
      </w:pPr>
    </w:p>
    <w:p w14:paraId="553D2D13" w14:textId="395232CC" w:rsidR="00F311B1" w:rsidRPr="00F80D99" w:rsidRDefault="00F311B1" w:rsidP="00AC6B96">
      <w:pPr>
        <w:pStyle w:val="PargrafodaLista"/>
        <w:numPr>
          <w:ilvl w:val="0"/>
          <w:numId w:val="10"/>
        </w:numPr>
        <w:autoSpaceDE w:val="0"/>
        <w:autoSpaceDN w:val="0"/>
        <w:adjustRightInd w:val="0"/>
        <w:ind w:left="426" w:hanging="426"/>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análise dos documentos de habilitação será realizada pelo Agente de Contratação e Equipe de Apoio em prazo não superior a 05 (cinco) dias úteis, contados da entrega dos respectivos documentos. </w:t>
      </w:r>
    </w:p>
    <w:p w14:paraId="67E8187E" w14:textId="77777777" w:rsidR="00DF6529" w:rsidRPr="00F80D99" w:rsidRDefault="00DF6529" w:rsidP="00DF6529">
      <w:pPr>
        <w:pStyle w:val="PargrafodaLista"/>
        <w:rPr>
          <w:rFonts w:ascii="Times New Roman" w:eastAsiaTheme="minorHAnsi" w:hAnsi="Times New Roman" w:cs="Times New Roman"/>
          <w:lang w:eastAsia="en-US"/>
        </w:rPr>
      </w:pPr>
    </w:p>
    <w:p w14:paraId="26F72465" w14:textId="44595237" w:rsidR="00F311B1" w:rsidRPr="00F80D99" w:rsidRDefault="00F311B1" w:rsidP="00255DC9">
      <w:pPr>
        <w:pStyle w:val="PargrafodaLista"/>
        <w:numPr>
          <w:ilvl w:val="0"/>
          <w:numId w:val="10"/>
        </w:numPr>
        <w:autoSpaceDE w:val="0"/>
        <w:autoSpaceDN w:val="0"/>
        <w:adjustRightInd w:val="0"/>
        <w:ind w:hanging="720"/>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Agente de Contratação poderá, durante a análise da documentação, convocar os interessados para prestarem quaisquer esclarecimentos porventura necessários, bem como complementares, aos documentos apresentados. </w:t>
      </w:r>
    </w:p>
    <w:p w14:paraId="45AEC06C" w14:textId="77777777" w:rsidR="00F311B1" w:rsidRPr="00F80D99" w:rsidRDefault="00F311B1" w:rsidP="00F311B1">
      <w:pPr>
        <w:autoSpaceDE w:val="0"/>
        <w:autoSpaceDN w:val="0"/>
        <w:adjustRightInd w:val="0"/>
        <w:ind w:left="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                                                                                                                                   </w:t>
      </w:r>
    </w:p>
    <w:p w14:paraId="3F22E159" w14:textId="77777777" w:rsidR="00F311B1" w:rsidRPr="00F80D99" w:rsidRDefault="00F311B1" w:rsidP="00F311B1">
      <w:pPr>
        <w:autoSpaceDE w:val="0"/>
        <w:autoSpaceDN w:val="0"/>
        <w:adjustRightInd w:val="0"/>
        <w:ind w:left="360"/>
        <w:jc w:val="both"/>
        <w:rPr>
          <w:rFonts w:ascii="Times New Roman" w:eastAsiaTheme="minorHAnsi" w:hAnsi="Times New Roman" w:cs="Times New Roman"/>
          <w:lang w:eastAsia="en-US"/>
        </w:rPr>
      </w:pPr>
    </w:p>
    <w:p w14:paraId="2BF2B46A" w14:textId="735805DD" w:rsidR="00DF6529" w:rsidRPr="00F80D99" w:rsidRDefault="00DF6529" w:rsidP="00DF6529">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VI. DA SOLICITAÇÃO DO CREDENCIAMENTO </w:t>
      </w:r>
    </w:p>
    <w:p w14:paraId="35B75134"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19000FDE" w14:textId="77777777" w:rsidR="00DF6529" w:rsidRPr="00F80D99" w:rsidRDefault="00DF6529" w:rsidP="00AC6B96">
      <w:pPr>
        <w:numPr>
          <w:ilvl w:val="0"/>
          <w:numId w:val="11"/>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A Solicitação do Credenciamento (</w:t>
      </w:r>
      <w:r w:rsidRPr="00F80D99">
        <w:rPr>
          <w:rFonts w:ascii="Times New Roman" w:eastAsiaTheme="minorHAnsi" w:hAnsi="Times New Roman" w:cs="Times New Roman"/>
          <w:b/>
          <w:bCs/>
          <w:color w:val="0070C0"/>
          <w:lang w:eastAsia="en-US"/>
        </w:rPr>
        <w:t>Anexo II)</w:t>
      </w:r>
      <w:r w:rsidRPr="00F80D99">
        <w:rPr>
          <w:rFonts w:ascii="Times New Roman" w:eastAsiaTheme="minorHAnsi" w:hAnsi="Times New Roman" w:cs="Times New Roman"/>
          <w:b/>
          <w:bCs/>
          <w:lang w:eastAsia="en-US"/>
        </w:rPr>
        <w:t xml:space="preserve"> deverá ser emitida em papel timbrado da instituição proponente, devendo ser digitada de forma legível, sem emendas, rasuras ou entrelinhas, sendo devidamente datada e assinada por seu representante legal ou procurador. </w:t>
      </w:r>
    </w:p>
    <w:p w14:paraId="326D6475" w14:textId="6578CAA1" w:rsidR="00DF6529" w:rsidRPr="00F80D99" w:rsidRDefault="00DF6529" w:rsidP="00DF6529">
      <w:pPr>
        <w:autoSpaceDE w:val="0"/>
        <w:autoSpaceDN w:val="0"/>
        <w:adjustRightInd w:val="0"/>
        <w:ind w:left="360"/>
        <w:rPr>
          <w:rFonts w:ascii="Times New Roman" w:eastAsiaTheme="minorHAnsi" w:hAnsi="Times New Roman" w:cs="Times New Roman"/>
          <w:lang w:eastAsia="en-US"/>
        </w:rPr>
      </w:pPr>
    </w:p>
    <w:p w14:paraId="7B2049C3" w14:textId="77777777" w:rsidR="003B0CD6" w:rsidRPr="00F80D99" w:rsidRDefault="003B0CD6" w:rsidP="003B0CD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w:t>
      </w:r>
      <w:r w:rsidRPr="00F80D99">
        <w:rPr>
          <w:rFonts w:ascii="Times New Roman" w:eastAsiaTheme="minorHAnsi" w:hAnsi="Times New Roman" w:cs="Times New Roman"/>
          <w:lang w:eastAsia="en-US"/>
        </w:rPr>
        <w:t xml:space="preserve">A Solicitação do Credenciamento, juntamente com a documentação exigida neste Edital, deverá ser direcionado ao Agente de Contratação e Equipe de Apoio no local e período descritos no preâmbulo deste instrumento, juntamente com os demais documentos de habilitação e qualificação técnica. </w:t>
      </w:r>
    </w:p>
    <w:p w14:paraId="6602731A" w14:textId="0706ACE0" w:rsidR="003B0CD6" w:rsidRPr="00F80D99" w:rsidRDefault="003B0CD6" w:rsidP="00DF6529">
      <w:pPr>
        <w:autoSpaceDE w:val="0"/>
        <w:autoSpaceDN w:val="0"/>
        <w:adjustRightInd w:val="0"/>
        <w:ind w:left="360"/>
        <w:rPr>
          <w:rFonts w:ascii="Times New Roman" w:eastAsiaTheme="minorHAnsi" w:hAnsi="Times New Roman" w:cs="Times New Roman"/>
          <w:lang w:eastAsia="en-US"/>
        </w:rPr>
      </w:pPr>
    </w:p>
    <w:p w14:paraId="2DF7C02B" w14:textId="7C0BA2FD" w:rsidR="003B0CD6"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3</w:t>
      </w:r>
      <w:r w:rsidR="00255DC9" w:rsidRPr="00F80D99">
        <w:rPr>
          <w:rFonts w:ascii="Times New Roman" w:eastAsiaTheme="minorHAnsi" w:hAnsi="Times New Roman" w:cs="Times New Roman"/>
          <w:b/>
          <w:bCs/>
          <w:lang w:eastAsia="en-US"/>
        </w:rPr>
        <w:t>.</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A Solicitação do Credenciamento deverá atender aos seguintes requisitos:</w:t>
      </w:r>
    </w:p>
    <w:p w14:paraId="0A4150D1" w14:textId="77777777" w:rsidR="003B0CD6"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p>
    <w:p w14:paraId="29B3A7CF" w14:textId="7794D5F2" w:rsidR="00DF6529"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Ser apresentada em 01 (uma) via em língua portuguesa, salvo quanto às expressões técnicas de uso corrente, sem emendas, rasura ou entrelinhas, devidamente datada, assinada e rubricadas todas as folhas pelo representante legal do licitante proponente</w:t>
      </w:r>
      <w:r w:rsidRPr="00F80D99">
        <w:rPr>
          <w:rFonts w:ascii="Times New Roman" w:eastAsiaTheme="minorHAnsi" w:hAnsi="Times New Roman" w:cs="Times New Roman"/>
          <w:lang w:eastAsia="en-US"/>
        </w:rPr>
        <w:t>;</w:t>
      </w:r>
      <w:r w:rsidR="00DF6529" w:rsidRPr="00F80D99">
        <w:rPr>
          <w:rFonts w:ascii="Times New Roman" w:eastAsiaTheme="minorHAnsi" w:hAnsi="Times New Roman" w:cs="Times New Roman"/>
          <w:lang w:eastAsia="en-US"/>
        </w:rPr>
        <w:t xml:space="preserve"> </w:t>
      </w:r>
    </w:p>
    <w:p w14:paraId="1B46973D" w14:textId="77777777" w:rsidR="00255DC9" w:rsidRPr="00F80D99" w:rsidRDefault="00255DC9" w:rsidP="00AC6B96">
      <w:pPr>
        <w:numPr>
          <w:ilvl w:val="1"/>
          <w:numId w:val="11"/>
        </w:numPr>
        <w:autoSpaceDE w:val="0"/>
        <w:autoSpaceDN w:val="0"/>
        <w:adjustRightInd w:val="0"/>
        <w:ind w:hanging="360"/>
        <w:jc w:val="both"/>
        <w:rPr>
          <w:rFonts w:ascii="Times New Roman" w:eastAsiaTheme="minorHAnsi" w:hAnsi="Times New Roman" w:cs="Times New Roman"/>
          <w:lang w:eastAsia="en-US"/>
        </w:rPr>
      </w:pPr>
    </w:p>
    <w:p w14:paraId="6C3978BA" w14:textId="36618605" w:rsidR="00DF6529" w:rsidRPr="00F80D99" w:rsidRDefault="003B0CD6" w:rsidP="00AC6B96">
      <w:pPr>
        <w:numPr>
          <w:ilvl w:val="1"/>
          <w:numId w:val="11"/>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b</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Número do Credenciamento, razão social do proponente, número do CNPJ/MF, endereço completo, telefone e endereço eletrônico (e-mail) para contato, bem como dados bancários, tais como: nome banco, agência e conta corrente para fins de pagamento. </w:t>
      </w:r>
    </w:p>
    <w:p w14:paraId="48CAD875" w14:textId="77777777" w:rsidR="00DF6529" w:rsidRPr="00F80D99" w:rsidRDefault="00DF6529" w:rsidP="00AC6B96">
      <w:pPr>
        <w:numPr>
          <w:ilvl w:val="1"/>
          <w:numId w:val="11"/>
        </w:numPr>
        <w:autoSpaceDE w:val="0"/>
        <w:autoSpaceDN w:val="0"/>
        <w:adjustRightInd w:val="0"/>
        <w:jc w:val="both"/>
        <w:rPr>
          <w:rFonts w:ascii="Times New Roman" w:eastAsiaTheme="minorHAnsi" w:hAnsi="Times New Roman" w:cs="Times New Roman"/>
          <w:lang w:eastAsia="en-US"/>
        </w:rPr>
      </w:pPr>
    </w:p>
    <w:p w14:paraId="73D9712D" w14:textId="208EE6BB" w:rsidR="00DF6529" w:rsidRPr="00F80D99" w:rsidRDefault="003B0CD6" w:rsidP="00AC6B96">
      <w:pPr>
        <w:numPr>
          <w:ilvl w:val="1"/>
          <w:numId w:val="11"/>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c</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Nome completo do representante legal, responsável pela assinatura do Termo de Credenciamento, número do CPF e Carteira de Identidade e cargo na empresa. </w:t>
      </w:r>
    </w:p>
    <w:p w14:paraId="40DCCEB8" w14:textId="77777777" w:rsidR="00DF6529" w:rsidRPr="00F80D99" w:rsidRDefault="00DF6529" w:rsidP="00DF6529">
      <w:pPr>
        <w:pStyle w:val="PargrafodaLista"/>
        <w:rPr>
          <w:rFonts w:ascii="Times New Roman" w:eastAsiaTheme="minorHAnsi" w:hAnsi="Times New Roman" w:cs="Times New Roman"/>
          <w:lang w:eastAsia="en-US"/>
        </w:rPr>
      </w:pPr>
    </w:p>
    <w:p w14:paraId="77D7C40E" w14:textId="3158168C" w:rsidR="00DF6529"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d</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Descrição detalhada do(s) item(s), em conformidade com as especificações constantes do Termo de Referência. </w:t>
      </w:r>
    </w:p>
    <w:p w14:paraId="2B893EE7" w14:textId="77777777" w:rsidR="00DF6529" w:rsidRPr="00F80D99" w:rsidRDefault="00DF6529" w:rsidP="00AC6B96">
      <w:pPr>
        <w:numPr>
          <w:ilvl w:val="1"/>
          <w:numId w:val="11"/>
        </w:numPr>
        <w:autoSpaceDE w:val="0"/>
        <w:autoSpaceDN w:val="0"/>
        <w:adjustRightInd w:val="0"/>
        <w:jc w:val="both"/>
        <w:rPr>
          <w:rFonts w:ascii="Times New Roman" w:eastAsiaTheme="minorHAnsi" w:hAnsi="Times New Roman" w:cs="Times New Roman"/>
          <w:lang w:eastAsia="en-US"/>
        </w:rPr>
      </w:pPr>
    </w:p>
    <w:p w14:paraId="3C00FBF0" w14:textId="28AF275A" w:rsidR="00834638" w:rsidRPr="00F80D99" w:rsidRDefault="00D0149E" w:rsidP="00D0149E">
      <w:pPr>
        <w:pStyle w:val="PargrafodaLista"/>
        <w:autoSpaceDE w:val="0"/>
        <w:autoSpaceDN w:val="0"/>
        <w:adjustRightInd w:val="0"/>
        <w:ind w:left="0"/>
        <w:jc w:val="both"/>
        <w:rPr>
          <w:rFonts w:ascii="Times New Roman" w:eastAsiaTheme="minorHAnsi" w:hAnsi="Times New Roman" w:cs="Times New Roman"/>
          <w:lang w:eastAsia="en-US"/>
        </w:rPr>
      </w:pPr>
      <w:proofErr w:type="gramStart"/>
      <w:r w:rsidRPr="00F80D99">
        <w:rPr>
          <w:rFonts w:ascii="Times New Roman" w:eastAsiaTheme="minorHAnsi" w:hAnsi="Times New Roman" w:cs="Times New Roman"/>
          <w:lang w:eastAsia="en-US"/>
        </w:rPr>
        <w:t>e)</w:t>
      </w:r>
      <w:r w:rsidR="00834638" w:rsidRPr="00F80D99">
        <w:rPr>
          <w:rFonts w:ascii="Times New Roman" w:eastAsiaTheme="minorHAnsi" w:hAnsi="Times New Roman" w:cs="Times New Roman"/>
          <w:lang w:eastAsia="en-US"/>
        </w:rPr>
        <w:t>Devem</w:t>
      </w:r>
      <w:proofErr w:type="gramEnd"/>
      <w:r w:rsidR="00834638" w:rsidRPr="00F80D99">
        <w:rPr>
          <w:rFonts w:ascii="Times New Roman" w:eastAsiaTheme="minorHAnsi" w:hAnsi="Times New Roman" w:cs="Times New Roman"/>
          <w:lang w:eastAsia="en-US"/>
        </w:rPr>
        <w:t xml:space="preserve"> estar incluídos nos preços propostos todas as despesas e custos, como transporte, tributos de qualquer natureza e todas as despesas diretas ou indiretas relacionadas com o objeto da licitação. </w:t>
      </w:r>
    </w:p>
    <w:p w14:paraId="0CCDFD42" w14:textId="77777777" w:rsidR="00834638" w:rsidRPr="00F80D99" w:rsidRDefault="00834638" w:rsidP="002E3125">
      <w:pPr>
        <w:autoSpaceDE w:val="0"/>
        <w:autoSpaceDN w:val="0"/>
        <w:adjustRightInd w:val="0"/>
        <w:jc w:val="both"/>
        <w:rPr>
          <w:rFonts w:ascii="Times New Roman" w:eastAsiaTheme="minorHAnsi" w:hAnsi="Times New Roman" w:cs="Times New Roman"/>
          <w:lang w:eastAsia="en-US"/>
        </w:rPr>
      </w:pPr>
    </w:p>
    <w:p w14:paraId="469DD1B9" w14:textId="4B2EAF16" w:rsidR="002E3125" w:rsidRPr="00F80D99" w:rsidRDefault="007E5145" w:rsidP="007E514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4</w:t>
      </w:r>
      <w:r w:rsidRPr="00F80D99">
        <w:rPr>
          <w:rFonts w:ascii="Times New Roman" w:eastAsiaTheme="minorHAnsi" w:hAnsi="Times New Roman" w:cs="Times New Roman"/>
          <w:lang w:eastAsia="en-US"/>
        </w:rPr>
        <w:t xml:space="preserve">. </w:t>
      </w:r>
      <w:r w:rsidR="00834638" w:rsidRPr="00F80D99">
        <w:rPr>
          <w:rFonts w:ascii="Times New Roman" w:eastAsiaTheme="minorHAnsi" w:hAnsi="Times New Roman" w:cs="Times New Roman"/>
          <w:lang w:eastAsia="en-US"/>
        </w:rPr>
        <w:t>A apresentação da Solicitação do Credenciamento por parte da licitante, significa pleno conhecimento e integral concordância com as cláusulas e condições deste edital e anexos, independentemente de transcrição, além de total sujeição à legislação pertinente.</w:t>
      </w:r>
    </w:p>
    <w:p w14:paraId="2F8372EF" w14:textId="77777777" w:rsidR="002E3125" w:rsidRPr="00F80D99" w:rsidRDefault="002E3125" w:rsidP="002E3125">
      <w:pPr>
        <w:pStyle w:val="PargrafodaLista"/>
        <w:rPr>
          <w:rFonts w:ascii="Times New Roman" w:eastAsiaTheme="minorHAnsi" w:hAnsi="Times New Roman" w:cs="Times New Roman"/>
          <w:lang w:eastAsia="en-US"/>
        </w:rPr>
      </w:pPr>
    </w:p>
    <w:p w14:paraId="31A36F6B" w14:textId="47CDBA67" w:rsidR="00834638" w:rsidRPr="00F80D99" w:rsidRDefault="007E5145" w:rsidP="007E514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5.</w:t>
      </w:r>
      <w:r w:rsidR="00834638" w:rsidRPr="00F80D99">
        <w:rPr>
          <w:rFonts w:ascii="Times New Roman" w:eastAsiaTheme="minorHAnsi" w:hAnsi="Times New Roman" w:cs="Times New Roman"/>
          <w:b/>
          <w:bCs/>
          <w:lang w:eastAsia="en-US"/>
        </w:rPr>
        <w:t xml:space="preserve"> </w:t>
      </w:r>
      <w:r w:rsidR="00834638" w:rsidRPr="00F80D99">
        <w:rPr>
          <w:rFonts w:ascii="Times New Roman" w:eastAsiaTheme="minorHAnsi" w:hAnsi="Times New Roman" w:cs="Times New Roman"/>
          <w:lang w:eastAsia="en-US"/>
        </w:rPr>
        <w:t xml:space="preserve">A Solicitação do Credenciamento deverá descrever o objeto ofertado, conforme as especificações e condições contidas no Termo de Referência, evitando sinônimos técnicos, omissões ou acréscimos referentes à especificação do objeto. </w:t>
      </w:r>
    </w:p>
    <w:p w14:paraId="72C172EB" w14:textId="77777777" w:rsidR="002E3125" w:rsidRPr="00F80D99" w:rsidRDefault="002E3125" w:rsidP="002E3125">
      <w:pPr>
        <w:pStyle w:val="PargrafodaLista"/>
        <w:rPr>
          <w:rFonts w:ascii="Times New Roman" w:eastAsiaTheme="minorHAnsi" w:hAnsi="Times New Roman" w:cs="Times New Roman"/>
          <w:lang w:eastAsia="en-US"/>
        </w:rPr>
      </w:pPr>
    </w:p>
    <w:p w14:paraId="56F5C60E" w14:textId="77777777" w:rsidR="000839B3" w:rsidRPr="00F80D99" w:rsidRDefault="007E5145" w:rsidP="007E5145">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6. </w:t>
      </w:r>
      <w:r w:rsidR="00834638" w:rsidRPr="00F80D99">
        <w:rPr>
          <w:rFonts w:ascii="Times New Roman" w:eastAsiaTheme="minorHAnsi" w:hAnsi="Times New Roman" w:cs="Times New Roman"/>
          <w:lang w:eastAsia="en-US"/>
        </w:rPr>
        <w:t xml:space="preserve">Serão desclassificadas as solicitações do Credenciamento que: </w:t>
      </w:r>
    </w:p>
    <w:p w14:paraId="65F61C3C" w14:textId="62A43604" w:rsidR="00834638" w:rsidRPr="00F80D99" w:rsidRDefault="00834638" w:rsidP="000839B3">
      <w:pPr>
        <w:pStyle w:val="PargrafodaLista"/>
        <w:numPr>
          <w:ilvl w:val="1"/>
          <w:numId w:val="12"/>
        </w:numPr>
        <w:autoSpaceDE w:val="0"/>
        <w:autoSpaceDN w:val="0"/>
        <w:adjustRightInd w:val="0"/>
        <w:spacing w:after="157"/>
        <w:ind w:left="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Não atenderem as disposições contidas neste edital; </w:t>
      </w:r>
    </w:p>
    <w:p w14:paraId="2DA604C3" w14:textId="77777777" w:rsidR="00834638" w:rsidRPr="00F80D99" w:rsidRDefault="00834638" w:rsidP="00AC6B96">
      <w:pPr>
        <w:numPr>
          <w:ilvl w:val="1"/>
          <w:numId w:val="12"/>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Não estiverem assinadas pelo representante legal ou autorizado; </w:t>
      </w:r>
    </w:p>
    <w:p w14:paraId="551173F2" w14:textId="77777777" w:rsidR="00834638" w:rsidRPr="00F80D99" w:rsidRDefault="00834638" w:rsidP="00AC6B96">
      <w:pPr>
        <w:numPr>
          <w:ilvl w:val="1"/>
          <w:numId w:val="12"/>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elaboradas em desacordo com o modelo constante do </w:t>
      </w:r>
      <w:r w:rsidRPr="00F80D99">
        <w:rPr>
          <w:rFonts w:ascii="Times New Roman" w:eastAsiaTheme="minorHAnsi" w:hAnsi="Times New Roman" w:cs="Times New Roman"/>
          <w:color w:val="0070C0"/>
          <w:lang w:eastAsia="en-US"/>
        </w:rPr>
        <w:t>ANEXO VI</w:t>
      </w:r>
      <w:r w:rsidRPr="00F80D99">
        <w:rPr>
          <w:rFonts w:ascii="Times New Roman" w:eastAsiaTheme="minorHAnsi" w:hAnsi="Times New Roman" w:cs="Times New Roman"/>
          <w:lang w:eastAsia="en-US"/>
        </w:rPr>
        <w:t xml:space="preserve">, se tal circunstância impedir o seu julgamento com observância do princípio da isonomia, por alterar qualquer das condições constantes do edital. </w:t>
      </w:r>
    </w:p>
    <w:p w14:paraId="1802E7B0" w14:textId="77777777" w:rsidR="000839B3" w:rsidRPr="00F80D99" w:rsidRDefault="000839B3" w:rsidP="000839B3">
      <w:pPr>
        <w:autoSpaceDE w:val="0"/>
        <w:autoSpaceDN w:val="0"/>
        <w:adjustRightInd w:val="0"/>
        <w:spacing w:after="157"/>
        <w:jc w:val="both"/>
        <w:rPr>
          <w:rFonts w:ascii="Times New Roman" w:eastAsiaTheme="minorHAnsi" w:hAnsi="Times New Roman" w:cs="Times New Roman"/>
          <w:lang w:eastAsia="en-US"/>
        </w:rPr>
      </w:pPr>
    </w:p>
    <w:p w14:paraId="305C910D" w14:textId="12E5F26A"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V</w:t>
      </w:r>
      <w:r w:rsidR="00CA1B5F" w:rsidRPr="00F80D99">
        <w:rPr>
          <w:rFonts w:ascii="Times New Roman" w:eastAsiaTheme="minorHAnsi" w:hAnsi="Times New Roman" w:cs="Times New Roman"/>
          <w:b/>
          <w:bCs/>
          <w:lang w:eastAsia="en-US"/>
        </w:rPr>
        <w:t>I</w:t>
      </w:r>
      <w:r w:rsidRPr="00F80D99">
        <w:rPr>
          <w:rFonts w:ascii="Times New Roman" w:eastAsiaTheme="minorHAnsi" w:hAnsi="Times New Roman" w:cs="Times New Roman"/>
          <w:b/>
          <w:bCs/>
          <w:lang w:eastAsia="en-US"/>
        </w:rPr>
        <w:t xml:space="preserve">I. DOS DOCUMENTOS DE HABILITAÇÃO </w:t>
      </w:r>
    </w:p>
    <w:p w14:paraId="6A355C0A" w14:textId="77777777"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Para promover a habilitação no procedimento, a empresa licitante deverá apresentar os documentos abaixo relacionados: </w:t>
      </w:r>
    </w:p>
    <w:p w14:paraId="15B19BDC" w14:textId="77777777" w:rsidR="00834638" w:rsidRPr="00F80D99" w:rsidRDefault="00834638" w:rsidP="00DF6529">
      <w:pPr>
        <w:autoSpaceDE w:val="0"/>
        <w:autoSpaceDN w:val="0"/>
        <w:adjustRightInd w:val="0"/>
        <w:jc w:val="both"/>
        <w:rPr>
          <w:rFonts w:ascii="Times New Roman" w:eastAsiaTheme="minorHAnsi" w:hAnsi="Times New Roman" w:cs="Times New Roman"/>
          <w:b/>
          <w:bCs/>
          <w:lang w:eastAsia="en-US"/>
        </w:rPr>
      </w:pPr>
    </w:p>
    <w:p w14:paraId="1C18CDF1" w14:textId="7D508956"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1. HABILITAÇÃO JURÍDICA </w:t>
      </w:r>
    </w:p>
    <w:p w14:paraId="2B19F923" w14:textId="35028AB2"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p>
    <w:p w14:paraId="4AD2F373"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Registro comercial, no caso de empresa individual; </w:t>
      </w:r>
    </w:p>
    <w:p w14:paraId="19D25F51"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b) Ato constitutivo, estatuto ou contrato social em vigor, devidamente registrado e suas alterações, em se tratando de sociedade comercial e, no caso de sociedade por ações, acompanhado do documento de eleição de seus administradores; </w:t>
      </w:r>
    </w:p>
    <w:p w14:paraId="369F666A"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 Inscrição do ato constitutivo, no caso de sociedade civil, acompanhada de prova da diretoria em exercício; </w:t>
      </w:r>
    </w:p>
    <w:p w14:paraId="1C28CEFF"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 Decreto de autorização, em se tratando de empresa ou sociedade estrangeira em funcionamento expedido no país; </w:t>
      </w:r>
    </w:p>
    <w:p w14:paraId="6499C1FC"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 Carteira de Identidade e CPF e/ou Carteira Nacional de Habilitação – CNH do(s) sócio(s), autenticado(s). </w:t>
      </w:r>
    </w:p>
    <w:p w14:paraId="79B3C6F8" w14:textId="77777777" w:rsidR="008E23EB" w:rsidRPr="00F80D99" w:rsidRDefault="008E23EB" w:rsidP="008E23EB">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f) Solicitação do Credenciamento (</w:t>
      </w:r>
      <w:r w:rsidRPr="00F80D99">
        <w:rPr>
          <w:rFonts w:ascii="Times New Roman" w:eastAsiaTheme="minorHAnsi" w:hAnsi="Times New Roman" w:cs="Times New Roman"/>
          <w:b/>
          <w:bCs/>
          <w:color w:val="0070C0"/>
          <w:lang w:eastAsia="en-US"/>
        </w:rPr>
        <w:t>Anexo II</w:t>
      </w:r>
      <w:r w:rsidRPr="00F80D99">
        <w:rPr>
          <w:rFonts w:ascii="Times New Roman" w:eastAsiaTheme="minorHAnsi" w:hAnsi="Times New Roman" w:cs="Times New Roman"/>
          <w:lang w:eastAsia="en-US"/>
        </w:rPr>
        <w:t xml:space="preserve">); </w:t>
      </w:r>
    </w:p>
    <w:p w14:paraId="00E523EA" w14:textId="77777777" w:rsidR="008E23EB" w:rsidRPr="00F80D99" w:rsidRDefault="008E23EB" w:rsidP="008E23EB">
      <w:pPr>
        <w:autoSpaceDE w:val="0"/>
        <w:autoSpaceDN w:val="0"/>
        <w:adjustRightInd w:val="0"/>
        <w:jc w:val="both"/>
        <w:rPr>
          <w:rFonts w:ascii="Times New Roman" w:eastAsiaTheme="minorHAnsi" w:hAnsi="Times New Roman" w:cs="Times New Roman"/>
          <w:b/>
          <w:bCs/>
          <w:lang w:eastAsia="en-US"/>
        </w:rPr>
      </w:pPr>
    </w:p>
    <w:p w14:paraId="3D8FA5A8" w14:textId="77777777" w:rsidR="008E23EB" w:rsidRPr="00F80D99" w:rsidRDefault="008E23EB" w:rsidP="00DF6529">
      <w:pPr>
        <w:autoSpaceDE w:val="0"/>
        <w:autoSpaceDN w:val="0"/>
        <w:adjustRightInd w:val="0"/>
        <w:jc w:val="both"/>
        <w:rPr>
          <w:rFonts w:ascii="Times New Roman" w:eastAsiaTheme="minorHAnsi" w:hAnsi="Times New Roman" w:cs="Times New Roman"/>
          <w:lang w:eastAsia="en-US"/>
        </w:rPr>
      </w:pPr>
    </w:p>
    <w:p w14:paraId="71B555FE" w14:textId="22D97976" w:rsidR="00B5271A" w:rsidRPr="00F80D99" w:rsidRDefault="008E23EB" w:rsidP="00B5271A">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g)</w:t>
      </w:r>
      <w:r w:rsidR="00B5271A" w:rsidRPr="00F80D99">
        <w:rPr>
          <w:rFonts w:ascii="Times New Roman" w:eastAsiaTheme="minorHAnsi" w:hAnsi="Times New Roman" w:cs="Times New Roman"/>
          <w:lang w:eastAsia="en-US"/>
        </w:rPr>
        <w:t xml:space="preserve"> Ato constitutivo, estatuto ou Contrato Social em vigor e última </w:t>
      </w:r>
      <w:r w:rsidR="004C72DE" w:rsidRPr="00F80D99">
        <w:rPr>
          <w:rFonts w:ascii="Times New Roman" w:eastAsiaTheme="minorHAnsi" w:hAnsi="Times New Roman" w:cs="Times New Roman"/>
          <w:lang w:eastAsia="en-US"/>
        </w:rPr>
        <w:t>alterações contratuais</w:t>
      </w:r>
      <w:r w:rsidR="00B5271A" w:rsidRPr="00F80D99">
        <w:rPr>
          <w:rFonts w:ascii="Times New Roman" w:eastAsiaTheme="minorHAnsi" w:hAnsi="Times New Roman" w:cs="Times New Roman"/>
          <w:lang w:eastAsia="en-US"/>
        </w:rPr>
        <w:t xml:space="preserve"> devidamente registradas, em se tratando de sociedade comercial, e no caso de sociedade por ações e cooperativas, acompanhadas da Ata da Assembleia da última eleição da Diretoria ou contrato consolidado;</w:t>
      </w:r>
    </w:p>
    <w:p w14:paraId="54B0E9E8" w14:textId="77777777" w:rsidR="00B5271A" w:rsidRPr="00F80D99" w:rsidRDefault="00B5271A" w:rsidP="00B5271A">
      <w:pPr>
        <w:autoSpaceDE w:val="0"/>
        <w:autoSpaceDN w:val="0"/>
        <w:adjustRightInd w:val="0"/>
        <w:jc w:val="both"/>
        <w:rPr>
          <w:rFonts w:ascii="Times New Roman" w:eastAsiaTheme="minorHAnsi" w:hAnsi="Times New Roman" w:cs="Times New Roman"/>
          <w:lang w:eastAsia="en-US"/>
        </w:rPr>
      </w:pPr>
    </w:p>
    <w:p w14:paraId="220A5435" w14:textId="56A361DB" w:rsidR="00B5271A" w:rsidRPr="00F80D99" w:rsidRDefault="008E23EB" w:rsidP="00B5271A">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h)</w:t>
      </w:r>
      <w:r w:rsidR="00B5271A" w:rsidRPr="00F80D99">
        <w:rPr>
          <w:rFonts w:ascii="Times New Roman" w:eastAsiaTheme="minorHAnsi" w:hAnsi="Times New Roman" w:cs="Times New Roman"/>
          <w:lang w:eastAsia="en-US"/>
        </w:rPr>
        <w:t>. Declaração do Banco Central de que a instituição financeira está em pleno uso e gozo de suas atividades e não se encontra em processo de liquidação extrajudicial ou cópia do certificado de autorização de funcionamento expedido pelo Banco Central.</w:t>
      </w:r>
    </w:p>
    <w:p w14:paraId="014D3074" w14:textId="77777777" w:rsidR="00B5271A" w:rsidRPr="00F80D99" w:rsidRDefault="00B5271A" w:rsidP="00B5271A">
      <w:pPr>
        <w:autoSpaceDE w:val="0"/>
        <w:autoSpaceDN w:val="0"/>
        <w:adjustRightInd w:val="0"/>
        <w:jc w:val="both"/>
        <w:rPr>
          <w:rFonts w:ascii="Times New Roman" w:eastAsiaTheme="minorHAnsi" w:hAnsi="Times New Roman" w:cs="Times New Roman"/>
          <w:lang w:eastAsia="en-US"/>
        </w:rPr>
      </w:pPr>
    </w:p>
    <w:p w14:paraId="0948724A" w14:textId="77777777" w:rsidR="00B5271A" w:rsidRPr="00F80D99" w:rsidRDefault="00B5271A" w:rsidP="00B5271A">
      <w:pPr>
        <w:autoSpaceDE w:val="0"/>
        <w:autoSpaceDN w:val="0"/>
        <w:adjustRightInd w:val="0"/>
        <w:jc w:val="both"/>
        <w:rPr>
          <w:rFonts w:ascii="Times New Roman" w:eastAsiaTheme="minorHAnsi" w:hAnsi="Times New Roman" w:cs="Times New Roman"/>
          <w:lang w:eastAsia="en-US"/>
        </w:rPr>
      </w:pPr>
    </w:p>
    <w:p w14:paraId="675C81D9" w14:textId="2D282564" w:rsidR="00DF6529" w:rsidRPr="00F80D99" w:rsidRDefault="008E23EB" w:rsidP="00B5271A">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i)</w:t>
      </w:r>
      <w:r w:rsidR="00B5271A" w:rsidRPr="00F80D99">
        <w:rPr>
          <w:rFonts w:ascii="Times New Roman" w:eastAsiaTheme="minorHAnsi" w:hAnsi="Times New Roman" w:cs="Times New Roman"/>
          <w:lang w:eastAsia="en-US"/>
        </w:rPr>
        <w:t xml:space="preserve">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instituição financeira, em todas as etapas deste Credenciamento, e para o exercício de direitos e assunção de obrigações decorrentes do Contrato;</w:t>
      </w:r>
    </w:p>
    <w:p w14:paraId="6505AF8E" w14:textId="77777777" w:rsidR="00B5271A" w:rsidRPr="00F80D99" w:rsidRDefault="00B5271A" w:rsidP="00AC6B96">
      <w:pPr>
        <w:numPr>
          <w:ilvl w:val="1"/>
          <w:numId w:val="13"/>
        </w:numPr>
        <w:autoSpaceDE w:val="0"/>
        <w:autoSpaceDN w:val="0"/>
        <w:adjustRightInd w:val="0"/>
        <w:jc w:val="both"/>
        <w:rPr>
          <w:rFonts w:ascii="Times New Roman" w:eastAsiaTheme="minorHAnsi" w:hAnsi="Times New Roman" w:cs="Times New Roman"/>
          <w:lang w:eastAsia="en-US"/>
        </w:rPr>
      </w:pPr>
    </w:p>
    <w:p w14:paraId="2EF709C6" w14:textId="77777777"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REGULARIDADE FISCAL </w:t>
      </w:r>
      <w:r w:rsidRPr="00F80D99">
        <w:rPr>
          <w:rFonts w:ascii="Times New Roman" w:eastAsiaTheme="minorHAnsi" w:hAnsi="Times New Roman" w:cs="Times New Roman"/>
          <w:lang w:eastAsia="en-US"/>
        </w:rPr>
        <w:t xml:space="preserve">Prova de inscrição no Cadastro Nacional de Pessoa Jurídica - </w:t>
      </w:r>
      <w:r w:rsidRPr="00F80D99">
        <w:rPr>
          <w:rFonts w:ascii="Times New Roman" w:eastAsiaTheme="minorHAnsi" w:hAnsi="Times New Roman" w:cs="Times New Roman"/>
          <w:b/>
          <w:bCs/>
          <w:lang w:eastAsia="en-US"/>
        </w:rPr>
        <w:t>CNPJ</w:t>
      </w:r>
      <w:r w:rsidRPr="00F80D99">
        <w:rPr>
          <w:rFonts w:ascii="Times New Roman" w:eastAsiaTheme="minorHAnsi" w:hAnsi="Times New Roman" w:cs="Times New Roman"/>
          <w:lang w:eastAsia="en-US"/>
        </w:rPr>
        <w:t xml:space="preserve">; </w:t>
      </w:r>
    </w:p>
    <w:p w14:paraId="563EBF01" w14:textId="41901735"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 xml:space="preserve">Prova de regularidade de Tributos Federais e Dívida Ativa da União - </w:t>
      </w:r>
      <w:r w:rsidR="00DF6529" w:rsidRPr="00F80D99">
        <w:rPr>
          <w:rFonts w:ascii="Times New Roman" w:eastAsiaTheme="minorHAnsi" w:hAnsi="Times New Roman" w:cs="Times New Roman"/>
          <w:b/>
          <w:bCs/>
          <w:lang w:eastAsia="en-US"/>
        </w:rPr>
        <w:t xml:space="preserve">Certidão Conjunta </w:t>
      </w:r>
      <w:r w:rsidR="00DF6529" w:rsidRPr="00F80D99">
        <w:rPr>
          <w:rFonts w:ascii="Times New Roman" w:eastAsiaTheme="minorHAnsi" w:hAnsi="Times New Roman" w:cs="Times New Roman"/>
          <w:lang w:eastAsia="en-US"/>
        </w:rPr>
        <w:t xml:space="preserve">PGFN e RFB; </w:t>
      </w:r>
    </w:p>
    <w:p w14:paraId="40326D8B" w14:textId="47BB658B"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b)</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Prova de regularidade com a </w:t>
      </w:r>
      <w:r w:rsidR="00DF6529" w:rsidRPr="00F80D99">
        <w:rPr>
          <w:rFonts w:ascii="Times New Roman" w:eastAsiaTheme="minorHAnsi" w:hAnsi="Times New Roman" w:cs="Times New Roman"/>
          <w:b/>
          <w:bCs/>
          <w:lang w:eastAsia="en-US"/>
        </w:rPr>
        <w:t xml:space="preserve">Fazenda Pública do Estado </w:t>
      </w:r>
      <w:r w:rsidR="00DF6529" w:rsidRPr="00F80D99">
        <w:rPr>
          <w:rFonts w:ascii="Times New Roman" w:eastAsiaTheme="minorHAnsi" w:hAnsi="Times New Roman" w:cs="Times New Roman"/>
          <w:lang w:eastAsia="en-US"/>
        </w:rPr>
        <w:t xml:space="preserve">onde for sediada a empresa; </w:t>
      </w:r>
    </w:p>
    <w:p w14:paraId="69A141B7" w14:textId="7B335451"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c)</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Comprovação de regularidade perante a </w:t>
      </w:r>
      <w:r w:rsidR="00DF6529" w:rsidRPr="00F80D99">
        <w:rPr>
          <w:rFonts w:ascii="Times New Roman" w:eastAsiaTheme="minorHAnsi" w:hAnsi="Times New Roman" w:cs="Times New Roman"/>
          <w:b/>
          <w:bCs/>
          <w:lang w:eastAsia="en-US"/>
        </w:rPr>
        <w:t>Fazenda Municipal</w:t>
      </w:r>
      <w:r w:rsidR="00DF6529" w:rsidRPr="00F80D99">
        <w:rPr>
          <w:rFonts w:ascii="Times New Roman" w:eastAsiaTheme="minorHAnsi" w:hAnsi="Times New Roman" w:cs="Times New Roman"/>
          <w:lang w:eastAsia="en-US"/>
        </w:rPr>
        <w:t xml:space="preserve">, relativo ao domicílio ou sede da proponente. A proponente com filial no Município de </w:t>
      </w:r>
      <w:r w:rsidR="002E3125" w:rsidRPr="00F80D99">
        <w:rPr>
          <w:rFonts w:ascii="Times New Roman" w:eastAsiaTheme="minorHAnsi" w:hAnsi="Times New Roman" w:cs="Times New Roman"/>
          <w:lang w:eastAsia="en-US"/>
        </w:rPr>
        <w:t>São Gabriel do Oeste/MS</w:t>
      </w:r>
      <w:r w:rsidR="00DF6529" w:rsidRPr="00F80D99">
        <w:rPr>
          <w:rFonts w:ascii="Times New Roman" w:eastAsiaTheme="minorHAnsi" w:hAnsi="Times New Roman" w:cs="Times New Roman"/>
          <w:lang w:eastAsia="en-US"/>
        </w:rPr>
        <w:t xml:space="preserve">, fica obrigada a fornecer a Certidão relativa a esta filial, para atendimento do item; </w:t>
      </w:r>
    </w:p>
    <w:p w14:paraId="6A62E99C" w14:textId="7B36AAEC"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d)</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Prova de regularidade com o Fundo de Garantia por Tempo de Serviço - </w:t>
      </w:r>
      <w:r w:rsidR="00DF6529" w:rsidRPr="00F80D99">
        <w:rPr>
          <w:rFonts w:ascii="Times New Roman" w:eastAsiaTheme="minorHAnsi" w:hAnsi="Times New Roman" w:cs="Times New Roman"/>
          <w:b/>
          <w:bCs/>
          <w:lang w:eastAsia="en-US"/>
        </w:rPr>
        <w:t>FGTS</w:t>
      </w:r>
      <w:r w:rsidR="00DF6529" w:rsidRPr="00F80D99">
        <w:rPr>
          <w:rFonts w:ascii="Times New Roman" w:eastAsiaTheme="minorHAnsi" w:hAnsi="Times New Roman" w:cs="Times New Roman"/>
          <w:lang w:eastAsia="en-US"/>
        </w:rPr>
        <w:t xml:space="preserve">; </w:t>
      </w:r>
    </w:p>
    <w:p w14:paraId="6FA90798" w14:textId="7B48178B"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e)</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Prova de inexistência de débitos inadimplidos perante a </w:t>
      </w:r>
      <w:r w:rsidR="00DF6529" w:rsidRPr="00F80D99">
        <w:rPr>
          <w:rFonts w:ascii="Times New Roman" w:eastAsiaTheme="minorHAnsi" w:hAnsi="Times New Roman" w:cs="Times New Roman"/>
          <w:b/>
          <w:bCs/>
          <w:lang w:eastAsia="en-US"/>
        </w:rPr>
        <w:t>Justiça do Trabalho</w:t>
      </w:r>
      <w:r w:rsidR="00DF6529" w:rsidRPr="00F80D99">
        <w:rPr>
          <w:rFonts w:ascii="Times New Roman" w:eastAsiaTheme="minorHAnsi" w:hAnsi="Times New Roman" w:cs="Times New Roman"/>
          <w:lang w:eastAsia="en-US"/>
        </w:rPr>
        <w:t xml:space="preserve">, mediante a apresentação de certidão negativa. </w:t>
      </w:r>
    </w:p>
    <w:p w14:paraId="010B52CD" w14:textId="782F3C99" w:rsidR="00834638" w:rsidRPr="00F80D99" w:rsidRDefault="00B5271A" w:rsidP="00AC6B96">
      <w:pPr>
        <w:numPr>
          <w:ilvl w:val="1"/>
          <w:numId w:val="14"/>
        </w:numPr>
        <w:autoSpaceDE w:val="0"/>
        <w:autoSpaceDN w:val="0"/>
        <w:adjustRightInd w:val="0"/>
        <w:spacing w:after="157"/>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f)</w:t>
      </w:r>
      <w:r w:rsidR="008E23EB"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lang w:eastAsia="en-US"/>
        </w:rPr>
        <w:t>Comprovação do Cadastro junto a FEBRABAN</w:t>
      </w:r>
    </w:p>
    <w:p w14:paraId="7985716F" w14:textId="77777777" w:rsidR="00834638" w:rsidRPr="00F80D99" w:rsidRDefault="00834638" w:rsidP="00834638">
      <w:pPr>
        <w:pStyle w:val="PargrafodaLista"/>
        <w:autoSpaceDE w:val="0"/>
        <w:autoSpaceDN w:val="0"/>
        <w:adjustRightInd w:val="0"/>
        <w:ind w:left="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3. QUALIFICAÇÃO TÉCNICA </w:t>
      </w:r>
    </w:p>
    <w:p w14:paraId="47B697E8" w14:textId="77777777" w:rsidR="00834638" w:rsidRPr="00F80D99" w:rsidRDefault="00834638" w:rsidP="00AC6B96">
      <w:pPr>
        <w:numPr>
          <w:ilvl w:val="1"/>
          <w:numId w:val="14"/>
        </w:numPr>
        <w:autoSpaceDE w:val="0"/>
        <w:autoSpaceDN w:val="0"/>
        <w:adjustRightInd w:val="0"/>
        <w:spacing w:after="157"/>
        <w:rPr>
          <w:rFonts w:ascii="Times New Roman" w:eastAsiaTheme="minorHAnsi" w:hAnsi="Times New Roman" w:cs="Times New Roman"/>
          <w:lang w:eastAsia="en-US"/>
        </w:rPr>
      </w:pPr>
    </w:p>
    <w:p w14:paraId="42955113" w14:textId="2A7438DF"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Comprovação de aptidão para execução de serviço de complexidade tecnológica e operacional equivalente ou superior com o objeto desta contratação por meio da apresentação de, pelo menos, 01 (uma) certidão ou 01 (um) atestado de capacidade técnica, por pessoas jurídicas de direito público ou privado, de acordo com o Art. 67 da Lei nº 14.133/21. </w:t>
      </w:r>
    </w:p>
    <w:p w14:paraId="75540D4E" w14:textId="77777777"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certidão ou o atestado de capacidade técnica poderá ser apresentado em nome da matriz ou da filial da contratada. </w:t>
      </w:r>
    </w:p>
    <w:p w14:paraId="348F6D83" w14:textId="77777777"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instituição financeira disponibilizará todas as informações necessárias à comprovação da legitimidade do atestado, apresentando, quando solicitado pela Administração, cópia do contrato que deu suporte à contratação, endereço atual da contratante e local em que foi executado o objeto contratado, dentre outros documentos. </w:t>
      </w:r>
    </w:p>
    <w:p w14:paraId="7D68FDF2" w14:textId="77777777" w:rsidR="00DF6529" w:rsidRPr="00F80D99" w:rsidRDefault="00DF6529" w:rsidP="00AC6B96">
      <w:pPr>
        <w:numPr>
          <w:ilvl w:val="1"/>
          <w:numId w:val="14"/>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Habilitação pelo Banco Central do Brasil para funcionar com carteira comercial. </w:t>
      </w:r>
    </w:p>
    <w:p w14:paraId="3FE3386E" w14:textId="77777777" w:rsidR="00DF6529" w:rsidRPr="00F80D99" w:rsidRDefault="00DF6529" w:rsidP="00AC6B96">
      <w:pPr>
        <w:numPr>
          <w:ilvl w:val="1"/>
          <w:numId w:val="14"/>
        </w:numPr>
        <w:autoSpaceDE w:val="0"/>
        <w:autoSpaceDN w:val="0"/>
        <w:adjustRightInd w:val="0"/>
        <w:rPr>
          <w:rFonts w:ascii="Times New Roman" w:eastAsiaTheme="minorHAnsi" w:hAnsi="Times New Roman" w:cs="Times New Roman"/>
          <w:lang w:eastAsia="en-US"/>
        </w:rPr>
      </w:pPr>
    </w:p>
    <w:p w14:paraId="0AF8B632"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222ADF52" w14:textId="184CF42A" w:rsidR="00DF6529" w:rsidRPr="00F80D99" w:rsidRDefault="00834638" w:rsidP="00CA1B5F">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4. QUALIFICAÇÃO ECONÔMICO-FINANCEIRA </w:t>
      </w:r>
    </w:p>
    <w:p w14:paraId="5B3FAAFA" w14:textId="77777777" w:rsidR="00CA1B5F" w:rsidRPr="00F80D99" w:rsidRDefault="00CA1B5F" w:rsidP="00CA1B5F">
      <w:pPr>
        <w:autoSpaceDE w:val="0"/>
        <w:autoSpaceDN w:val="0"/>
        <w:adjustRightInd w:val="0"/>
        <w:rPr>
          <w:rFonts w:ascii="Times New Roman" w:eastAsiaTheme="minorHAnsi" w:hAnsi="Times New Roman" w:cs="Times New Roman"/>
          <w:lang w:eastAsia="en-US"/>
        </w:rPr>
      </w:pPr>
    </w:p>
    <w:p w14:paraId="61C5FE77" w14:textId="02014938" w:rsidR="00DF6529" w:rsidRPr="00F80D99" w:rsidRDefault="00DF6529" w:rsidP="00AC6B96">
      <w:pPr>
        <w:pStyle w:val="PargrafodaLista"/>
        <w:numPr>
          <w:ilvl w:val="1"/>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Apresentação de </w:t>
      </w:r>
      <w:r w:rsidRPr="00F80D99">
        <w:rPr>
          <w:rFonts w:ascii="Times New Roman" w:eastAsiaTheme="minorHAnsi" w:hAnsi="Times New Roman" w:cs="Times New Roman"/>
          <w:b/>
          <w:bCs/>
          <w:lang w:eastAsia="en-US"/>
        </w:rPr>
        <w:t xml:space="preserve">Certidão Negativa de Falência ou Recuperação Judicial </w:t>
      </w:r>
      <w:r w:rsidRPr="00F80D99">
        <w:rPr>
          <w:rFonts w:ascii="Times New Roman" w:eastAsiaTheme="minorHAnsi" w:hAnsi="Times New Roman" w:cs="Times New Roman"/>
          <w:lang w:eastAsia="en-US"/>
        </w:rPr>
        <w:t xml:space="preserve">emitida pelo Cartório Distribuidor da sede ou domicílio da empresa licitante, ou através da internet com expedição de até </w:t>
      </w:r>
      <w:r w:rsidRPr="00F80D99">
        <w:rPr>
          <w:rFonts w:ascii="Times New Roman" w:eastAsiaTheme="minorHAnsi" w:hAnsi="Times New Roman" w:cs="Times New Roman"/>
          <w:b/>
          <w:bCs/>
          <w:lang w:eastAsia="en-US"/>
        </w:rPr>
        <w:t xml:space="preserve">90 (noventa) </w:t>
      </w:r>
      <w:r w:rsidRPr="00F80D99">
        <w:rPr>
          <w:rFonts w:ascii="Times New Roman" w:eastAsiaTheme="minorHAnsi" w:hAnsi="Times New Roman" w:cs="Times New Roman"/>
          <w:lang w:eastAsia="en-US"/>
        </w:rPr>
        <w:t xml:space="preserve">dias da data da entrega da Solicitação de Credenciamento. </w:t>
      </w:r>
    </w:p>
    <w:p w14:paraId="03C0057C" w14:textId="1ADB1191" w:rsidR="00DF6529" w:rsidRPr="00F80D99" w:rsidRDefault="00DF6529" w:rsidP="00AC6B96">
      <w:pPr>
        <w:numPr>
          <w:ilvl w:val="1"/>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empresas que estão em recuperação judicial estão aptas a participar do certame, desde que comprovado através de documento hábil. </w:t>
      </w:r>
    </w:p>
    <w:p w14:paraId="613DA5B7" w14:textId="6CA07C13" w:rsidR="00372204" w:rsidRPr="00F80D99" w:rsidRDefault="00372204" w:rsidP="00372204">
      <w:pPr>
        <w:autoSpaceDE w:val="0"/>
        <w:autoSpaceDN w:val="0"/>
        <w:adjustRightInd w:val="0"/>
        <w:spacing w:after="157"/>
        <w:rPr>
          <w:rFonts w:ascii="Times New Roman" w:eastAsiaTheme="minorHAnsi" w:hAnsi="Times New Roman" w:cs="Times New Roman"/>
          <w:lang w:eastAsia="en-US"/>
        </w:rPr>
      </w:pPr>
    </w:p>
    <w:p w14:paraId="140349A5" w14:textId="77777777" w:rsidR="00372204" w:rsidRPr="00F80D99" w:rsidRDefault="00372204" w:rsidP="00372204">
      <w:p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5. REGULARIDADE SOCIAL </w:t>
      </w:r>
    </w:p>
    <w:p w14:paraId="63C4E7F3" w14:textId="77777777" w:rsidR="00372204" w:rsidRPr="00F80D99" w:rsidRDefault="00372204" w:rsidP="00372204">
      <w:pPr>
        <w:autoSpaceDE w:val="0"/>
        <w:autoSpaceDN w:val="0"/>
        <w:adjustRightInd w:val="0"/>
        <w:spacing w:after="157"/>
        <w:rPr>
          <w:rFonts w:ascii="Times New Roman" w:eastAsiaTheme="minorHAnsi" w:hAnsi="Times New Roman" w:cs="Times New Roman"/>
          <w:lang w:eastAsia="en-US"/>
        </w:rPr>
      </w:pPr>
    </w:p>
    <w:p w14:paraId="789F08E3" w14:textId="14B80A13" w:rsidR="00DF6529" w:rsidRPr="00F80D99" w:rsidRDefault="00DF6529" w:rsidP="00AC6B96">
      <w:pPr>
        <w:pStyle w:val="PargrafodaLista"/>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empresa licitante deverá apresentar a </w:t>
      </w:r>
      <w:r w:rsidRPr="00F80D99">
        <w:rPr>
          <w:rFonts w:ascii="Times New Roman" w:eastAsiaTheme="minorHAnsi" w:hAnsi="Times New Roman" w:cs="Times New Roman"/>
          <w:b/>
          <w:bCs/>
          <w:lang w:eastAsia="en-US"/>
        </w:rPr>
        <w:t xml:space="preserve">DECLARAÇÃO CONJUNTA </w:t>
      </w:r>
      <w:r w:rsidRPr="00F80D99">
        <w:rPr>
          <w:rFonts w:ascii="Times New Roman" w:eastAsiaTheme="minorHAnsi" w:hAnsi="Times New Roman" w:cs="Times New Roman"/>
          <w:lang w:eastAsia="en-US"/>
        </w:rPr>
        <w:t>(</w:t>
      </w:r>
      <w:r w:rsidRPr="00F80D99">
        <w:rPr>
          <w:rFonts w:ascii="Times New Roman" w:eastAsiaTheme="minorHAnsi" w:hAnsi="Times New Roman" w:cs="Times New Roman"/>
          <w:b/>
          <w:bCs/>
          <w:lang w:eastAsia="en-US"/>
        </w:rPr>
        <w:t>ANEXO III</w:t>
      </w:r>
      <w:r w:rsidRPr="00F80D99">
        <w:rPr>
          <w:rFonts w:ascii="Times New Roman" w:eastAsiaTheme="minorHAnsi" w:hAnsi="Times New Roman" w:cs="Times New Roman"/>
          <w:lang w:eastAsia="en-US"/>
        </w:rPr>
        <w:t xml:space="preserve">), contendo: DECLARA que tem conhecimento de todas as informações do processo de licitação mencionado, e que aceita e cumprirá fielmente todas as suas exigências; </w:t>
      </w:r>
    </w:p>
    <w:p w14:paraId="0824D811"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sob as penas da Lei nº 14.133, de 1º de abril de 2021, que cumpre plenamente os requisitos para sua habilitação no presente processo; </w:t>
      </w:r>
    </w:p>
    <w:p w14:paraId="0881B15C"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para fins do disposto no art. 7º, inciso XXXIII da Constituição Federal de 1988, que não emprega menores de 18 (dezoito) anos, em trabalho noturno, perigoso ou insalubre e que não emprega menores de 16 (dezesseis) anos em qualquer trabalho, salvo na condição de aprendiz, a partir de 14 (quatorze) anos; </w:t>
      </w:r>
    </w:p>
    <w:p w14:paraId="727DDE33"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que não possui empregados executando trabalho degradante ou forçado, observando o disposto nos incisos III e IV do art. 1º e no inciso III do art. 5º da Constituição Federal de 1988; </w:t>
      </w:r>
    </w:p>
    <w:p w14:paraId="61C24B2D"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que cumpre as exigências de reserva de cargos para pessoa com deficiência e para reabilitado da Previdência Social, previstas em lei e em outras normas específicas; </w:t>
      </w:r>
    </w:p>
    <w:p w14:paraId="75CAF8E7"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que não se encontra, ao tempo da licitação, impossibilitada de participar da licitação em decorrência de sanção que lhe foi imposta, conforme previsão contida no art. 14, inciso III da Lei nº14.133/2021; </w:t>
      </w:r>
    </w:p>
    <w:p w14:paraId="19A7AB55" w14:textId="08240437" w:rsidR="00F450F7" w:rsidRPr="00F80D99" w:rsidRDefault="00997B99" w:rsidP="00C149D2">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g)</w:t>
      </w:r>
      <w:r w:rsidR="00F450F7"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 Solicitação do </w:t>
      </w:r>
      <w:r w:rsidR="00F450F7" w:rsidRPr="00F80D99">
        <w:rPr>
          <w:rFonts w:ascii="Times New Roman" w:eastAsiaTheme="minorHAnsi" w:hAnsi="Times New Roman" w:cs="Times New Roman"/>
          <w:lang w:eastAsia="en-US"/>
        </w:rPr>
        <w:t xml:space="preserve">Credenciamento, conforme prevê o art. 63, §1º da Lei nº 14.133/2021; </w:t>
      </w:r>
    </w:p>
    <w:p w14:paraId="40D3FB25" w14:textId="3A90212C" w:rsidR="00F450F7" w:rsidRPr="00F80D99" w:rsidRDefault="00C149D2" w:rsidP="00C149D2">
      <w:p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g.1) D</w:t>
      </w:r>
      <w:r w:rsidR="00F450F7" w:rsidRPr="00F80D99">
        <w:rPr>
          <w:rFonts w:ascii="Times New Roman" w:eastAsiaTheme="minorHAnsi" w:hAnsi="Times New Roman" w:cs="Times New Roman"/>
          <w:lang w:eastAsia="en-US"/>
        </w:rPr>
        <w:t xml:space="preserve">ECLARA, que não se enquadra em nenhuma das proibições previstas no art. 9º, §1º da Lei nº14.133/2021. </w:t>
      </w:r>
    </w:p>
    <w:p w14:paraId="06BBA3EB" w14:textId="6B832D76" w:rsidR="00DF6529" w:rsidRPr="00F80D99" w:rsidRDefault="00DF6529" w:rsidP="00F450F7">
      <w:pPr>
        <w:autoSpaceDE w:val="0"/>
        <w:autoSpaceDN w:val="0"/>
        <w:adjustRightInd w:val="0"/>
        <w:rPr>
          <w:rFonts w:ascii="Times New Roman" w:eastAsiaTheme="minorHAnsi" w:hAnsi="Times New Roman" w:cs="Times New Roman"/>
          <w:lang w:eastAsia="en-US"/>
        </w:rPr>
      </w:pPr>
    </w:p>
    <w:p w14:paraId="555B6F42" w14:textId="4E3BB800" w:rsidR="00F450F7" w:rsidRPr="00F80D99" w:rsidRDefault="00F450F7" w:rsidP="00AC6B96">
      <w:pPr>
        <w:pStyle w:val="PargrafodaLista"/>
        <w:numPr>
          <w:ilvl w:val="0"/>
          <w:numId w:val="26"/>
        </w:num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OUTRAS COMPROVAÇÕES </w:t>
      </w:r>
    </w:p>
    <w:p w14:paraId="2FC814A3" w14:textId="77777777" w:rsidR="00F450F7" w:rsidRPr="00F80D99" w:rsidRDefault="00F450F7" w:rsidP="00F450F7">
      <w:pPr>
        <w:autoSpaceDE w:val="0"/>
        <w:autoSpaceDN w:val="0"/>
        <w:adjustRightInd w:val="0"/>
        <w:ind w:left="360"/>
        <w:rPr>
          <w:rFonts w:ascii="Times New Roman" w:eastAsiaTheme="minorHAnsi" w:hAnsi="Times New Roman" w:cs="Times New Roman"/>
          <w:lang w:eastAsia="en-US"/>
        </w:rPr>
      </w:pPr>
    </w:p>
    <w:p w14:paraId="274A2666" w14:textId="3A23959B" w:rsidR="00F450F7" w:rsidRPr="00F80D99" w:rsidRDefault="00F450F7" w:rsidP="00AC6B96">
      <w:pPr>
        <w:pStyle w:val="PargrafodaLista"/>
        <w:numPr>
          <w:ilvl w:val="1"/>
          <w:numId w:val="26"/>
        </w:numPr>
        <w:autoSpaceDE w:val="0"/>
        <w:autoSpaceDN w:val="0"/>
        <w:adjustRightInd w:val="0"/>
        <w:ind w:hanging="436"/>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Certidão Negativa de Licitantes Inidôneos expedida pelo Tribunal de Contas da União. </w:t>
      </w:r>
    </w:p>
    <w:p w14:paraId="718B869A" w14:textId="77777777" w:rsidR="00997B99" w:rsidRPr="00F80D99" w:rsidRDefault="00997B99" w:rsidP="00AC6B96">
      <w:pPr>
        <w:pStyle w:val="PargrafodaLista"/>
        <w:numPr>
          <w:ilvl w:val="1"/>
          <w:numId w:val="26"/>
        </w:numPr>
        <w:autoSpaceDE w:val="0"/>
        <w:autoSpaceDN w:val="0"/>
        <w:adjustRightInd w:val="0"/>
        <w:ind w:left="709"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Certidão </w:t>
      </w:r>
      <w:r w:rsidR="00F450F7" w:rsidRPr="00F80D99">
        <w:rPr>
          <w:rFonts w:ascii="Times New Roman" w:eastAsiaTheme="minorHAnsi" w:hAnsi="Times New Roman" w:cs="Times New Roman"/>
          <w:lang w:eastAsia="en-US"/>
        </w:rPr>
        <w:t xml:space="preserve">Negativa no Cadastro Nacional de Condenações Cíveis por Ato de Improbidade Administrativa e Inelegibilidade expedida pelo Conselho Nacional de Justiça. </w:t>
      </w:r>
    </w:p>
    <w:p w14:paraId="1B288AA3" w14:textId="583AFFB5" w:rsidR="00DF6529" w:rsidRPr="00F80D99" w:rsidRDefault="00997B99" w:rsidP="00AC6B96">
      <w:pPr>
        <w:pStyle w:val="PargrafodaLista"/>
        <w:numPr>
          <w:ilvl w:val="1"/>
          <w:numId w:val="26"/>
        </w:numPr>
        <w:autoSpaceDE w:val="0"/>
        <w:autoSpaceDN w:val="0"/>
        <w:adjustRightInd w:val="0"/>
        <w:ind w:left="709"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Certidão </w:t>
      </w:r>
      <w:r w:rsidR="00F450F7" w:rsidRPr="00F80D99">
        <w:rPr>
          <w:rFonts w:ascii="Times New Roman" w:eastAsiaTheme="minorHAnsi" w:hAnsi="Times New Roman" w:cs="Times New Roman"/>
          <w:lang w:eastAsia="en-US"/>
        </w:rPr>
        <w:t xml:space="preserve">Negativa no Cadastro Nacional de Empresas Inidôneas e Suspensas (CEIS) expedida pela Controladoria-Geral da União. </w:t>
      </w:r>
    </w:p>
    <w:p w14:paraId="6A709D91" w14:textId="77777777" w:rsidR="003E67F4" w:rsidRPr="00F80D99" w:rsidRDefault="003E67F4" w:rsidP="003E67F4">
      <w:pPr>
        <w:pStyle w:val="PargrafodaLista"/>
        <w:autoSpaceDE w:val="0"/>
        <w:autoSpaceDN w:val="0"/>
        <w:adjustRightInd w:val="0"/>
        <w:ind w:left="709"/>
        <w:jc w:val="both"/>
        <w:rPr>
          <w:rFonts w:ascii="Times New Roman" w:eastAsiaTheme="minorHAnsi" w:hAnsi="Times New Roman" w:cs="Times New Roman"/>
          <w:lang w:eastAsia="en-US"/>
        </w:rPr>
      </w:pPr>
    </w:p>
    <w:p w14:paraId="632AEE22" w14:textId="20DE1EBA" w:rsidR="00DF6529" w:rsidRPr="00F80D99" w:rsidRDefault="00DF6529" w:rsidP="00997B99">
      <w:pPr>
        <w:autoSpaceDE w:val="0"/>
        <w:autoSpaceDN w:val="0"/>
        <w:adjustRightInd w:val="0"/>
        <w:ind w:left="709" w:hanging="425"/>
        <w:jc w:val="both"/>
        <w:rPr>
          <w:rFonts w:ascii="Times New Roman" w:eastAsiaTheme="minorHAnsi" w:hAnsi="Times New Roman" w:cs="Times New Roman"/>
          <w:lang w:eastAsia="en-US"/>
        </w:rPr>
      </w:pPr>
    </w:p>
    <w:p w14:paraId="1D9FD236" w14:textId="77777777" w:rsidR="00DF6529" w:rsidRPr="00F80D99" w:rsidRDefault="00DF6529" w:rsidP="00997B99">
      <w:pPr>
        <w:autoSpaceDE w:val="0"/>
        <w:autoSpaceDN w:val="0"/>
        <w:adjustRightInd w:val="0"/>
        <w:jc w:val="both"/>
        <w:rPr>
          <w:rFonts w:ascii="Times New Roman" w:eastAsiaTheme="minorHAnsi" w:hAnsi="Times New Roman" w:cs="Times New Roman"/>
          <w:lang w:eastAsia="en-US"/>
        </w:rPr>
      </w:pPr>
    </w:p>
    <w:p w14:paraId="771AC1D1" w14:textId="01DD3D3B" w:rsidR="00DF6529" w:rsidRPr="00F80D99" w:rsidRDefault="00DF6529" w:rsidP="00DF6529">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OBSERVAÇÕES: </w:t>
      </w:r>
    </w:p>
    <w:p w14:paraId="1F82ACA5" w14:textId="77777777" w:rsidR="00372204" w:rsidRPr="00F80D99" w:rsidRDefault="00372204" w:rsidP="00DF6529">
      <w:pPr>
        <w:autoSpaceDE w:val="0"/>
        <w:autoSpaceDN w:val="0"/>
        <w:adjustRightInd w:val="0"/>
        <w:rPr>
          <w:rFonts w:ascii="Times New Roman" w:eastAsiaTheme="minorHAnsi" w:hAnsi="Times New Roman" w:cs="Times New Roman"/>
          <w:b/>
          <w:bCs/>
          <w:lang w:eastAsia="en-US"/>
        </w:rPr>
      </w:pPr>
    </w:p>
    <w:p w14:paraId="588A70A0" w14:textId="31157A33" w:rsidR="00DF6529" w:rsidRPr="00F80D99" w:rsidRDefault="00372204" w:rsidP="00AC6B96">
      <w:pPr>
        <w:numPr>
          <w:ilvl w:val="1"/>
          <w:numId w:val="16"/>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1</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Sob pena de inabilitação, todos os documentos apresentados para fins de habilitação deverão conter o nome da licitante e, preferencialmente, com número do CNPJ e endereço respectivo, observando-se que: Se a licitante for a matriz, todos os documentos deverão estar em nome da matriz; </w:t>
      </w:r>
    </w:p>
    <w:p w14:paraId="520F9426" w14:textId="62D039D6" w:rsidR="00DF6529" w:rsidRPr="00F80D99" w:rsidRDefault="00372204" w:rsidP="00AC6B96">
      <w:pPr>
        <w:numPr>
          <w:ilvl w:val="1"/>
          <w:numId w:val="16"/>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 xml:space="preserve">Se a licitante for a filial, todos os documentos deverão estar em nome da filial; </w:t>
      </w:r>
    </w:p>
    <w:p w14:paraId="3AB35078" w14:textId="1A351280" w:rsidR="00DF6529" w:rsidRPr="00F80D99" w:rsidRDefault="00372204" w:rsidP="00AC6B96">
      <w:pPr>
        <w:numPr>
          <w:ilvl w:val="1"/>
          <w:numId w:val="16"/>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b) </w:t>
      </w:r>
      <w:r w:rsidR="00DF6529" w:rsidRPr="00F80D99">
        <w:rPr>
          <w:rFonts w:ascii="Times New Roman" w:eastAsiaTheme="minorHAnsi" w:hAnsi="Times New Roman" w:cs="Times New Roman"/>
          <w:lang w:eastAsia="en-US"/>
        </w:rPr>
        <w:t xml:space="preserve">Se a licitante for matriz, e a executora do Termo de Credenciamento for filial, a documentação deverá ser apresentada com CNPJ da matriz e da filial, simultaneamente; </w:t>
      </w:r>
    </w:p>
    <w:p w14:paraId="0C22DD32" w14:textId="0D62D126" w:rsidR="00DF6529" w:rsidRPr="00F80D99" w:rsidRDefault="00372204" w:rsidP="00AC6B96">
      <w:pPr>
        <w:numPr>
          <w:ilvl w:val="1"/>
          <w:numId w:val="16"/>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 </w:t>
      </w:r>
      <w:r w:rsidR="00DF6529" w:rsidRPr="00F80D99">
        <w:rPr>
          <w:rFonts w:ascii="Times New Roman" w:eastAsiaTheme="minorHAnsi" w:hAnsi="Times New Roman" w:cs="Times New Roman"/>
          <w:lang w:eastAsia="en-US"/>
        </w:rPr>
        <w:t xml:space="preserve">Serão dispensados da filial aqueles documentos que, pela própria natureza, comprovadamente, forem emitidos somente em nome da matriz. </w:t>
      </w:r>
    </w:p>
    <w:p w14:paraId="308C7339" w14:textId="77777777" w:rsidR="00DF6529" w:rsidRPr="00F80D99" w:rsidRDefault="00DF6529" w:rsidP="00AC6B96">
      <w:pPr>
        <w:numPr>
          <w:ilvl w:val="1"/>
          <w:numId w:val="16"/>
        </w:numPr>
        <w:autoSpaceDE w:val="0"/>
        <w:autoSpaceDN w:val="0"/>
        <w:adjustRightInd w:val="0"/>
        <w:jc w:val="both"/>
        <w:rPr>
          <w:rFonts w:ascii="Times New Roman" w:eastAsiaTheme="minorHAnsi" w:hAnsi="Times New Roman" w:cs="Times New Roman"/>
          <w:lang w:eastAsia="en-US"/>
        </w:rPr>
      </w:pPr>
    </w:p>
    <w:p w14:paraId="172D240E" w14:textId="62A68D1A" w:rsidR="00DF6529" w:rsidRPr="00F80D99" w:rsidRDefault="00372204" w:rsidP="00AC6B96">
      <w:pPr>
        <w:numPr>
          <w:ilvl w:val="1"/>
          <w:numId w:val="16"/>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2</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O Agente de Contratação e Equipe de Apoio, após a análise dos documentos de habilitação procederão à validação das certidões negativas/positivas apresentadas nos sites dos órgãos oficiais (Receita Federal, Procuradoria Geral da Fazenda Nacional, Caixa Econômica Federal, Previdência Social, Secretarias da Fazenda, Tribunal Superior do Trabalho, entre outros). </w:t>
      </w:r>
    </w:p>
    <w:p w14:paraId="0AD4F527" w14:textId="77777777" w:rsidR="00372204" w:rsidRPr="00F80D99" w:rsidRDefault="00372204" w:rsidP="00B30EC2">
      <w:pPr>
        <w:pStyle w:val="PargrafodaLista"/>
        <w:ind w:left="0"/>
        <w:jc w:val="both"/>
        <w:rPr>
          <w:rFonts w:ascii="Times New Roman" w:eastAsiaTheme="minorHAnsi" w:hAnsi="Times New Roman" w:cs="Times New Roman"/>
          <w:lang w:eastAsia="en-US"/>
        </w:rPr>
      </w:pPr>
    </w:p>
    <w:p w14:paraId="2A7FFB35" w14:textId="77777777" w:rsidR="00372204" w:rsidRPr="00F80D99" w:rsidRDefault="00372204" w:rsidP="00AC6B96">
      <w:pPr>
        <w:numPr>
          <w:ilvl w:val="1"/>
          <w:numId w:val="16"/>
        </w:numPr>
        <w:autoSpaceDE w:val="0"/>
        <w:autoSpaceDN w:val="0"/>
        <w:adjustRightInd w:val="0"/>
        <w:jc w:val="both"/>
        <w:rPr>
          <w:rFonts w:ascii="Times New Roman" w:eastAsiaTheme="minorHAnsi" w:hAnsi="Times New Roman" w:cs="Times New Roman"/>
          <w:lang w:eastAsia="en-US"/>
        </w:rPr>
      </w:pPr>
    </w:p>
    <w:p w14:paraId="39CCF877" w14:textId="50FBB048" w:rsidR="00DF6529" w:rsidRPr="00F80D99" w:rsidRDefault="00372204" w:rsidP="00AC6B96">
      <w:pPr>
        <w:numPr>
          <w:ilvl w:val="1"/>
          <w:numId w:val="16"/>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3.</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Não serão aceitas certidões positivas de débito, exceto quando constar da própria certidão ressalva que autorize a sua aceitação. </w:t>
      </w:r>
    </w:p>
    <w:p w14:paraId="6D4CEF3C" w14:textId="6A8B6827" w:rsidR="00372204" w:rsidRPr="00F80D99" w:rsidRDefault="00DF6529" w:rsidP="00AC6B96">
      <w:pPr>
        <w:numPr>
          <w:ilvl w:val="1"/>
          <w:numId w:val="16"/>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Com exceção dos documentos que, por sua natureza, não possuem prazo de</w:t>
      </w:r>
      <w:r w:rsidR="00372204" w:rsidRPr="00F80D99">
        <w:rPr>
          <w:rFonts w:ascii="Times New Roman" w:eastAsiaTheme="minorHAnsi" w:hAnsi="Times New Roman" w:cs="Times New Roman"/>
          <w:lang w:eastAsia="en-US"/>
        </w:rPr>
        <w:t xml:space="preserve"> validade, os demais documentos deverão sem apresentados dentro da validade neles expressa ou com data de expedição não superior a 90 (noventa) dias da data da entrega da Solicitação de Credenciamento. </w:t>
      </w:r>
    </w:p>
    <w:p w14:paraId="644FF286" w14:textId="3761C976" w:rsidR="00B30EC2" w:rsidRPr="00F80D99" w:rsidRDefault="0017094A" w:rsidP="00B30EC2">
      <w:pPr>
        <w:pStyle w:val="Default"/>
        <w:rPr>
          <w:rFonts w:eastAsiaTheme="minorHAnsi"/>
          <w:lang w:eastAsia="en-US"/>
        </w:rPr>
      </w:pPr>
      <w:r w:rsidRPr="00F80D99">
        <w:rPr>
          <w:rFonts w:eastAsiaTheme="minorHAnsi"/>
          <w:b/>
          <w:bCs/>
          <w:lang w:eastAsia="en-US"/>
        </w:rPr>
        <w:t>4</w:t>
      </w:r>
      <w:r w:rsidR="00B30EC2" w:rsidRPr="00F80D99">
        <w:rPr>
          <w:rFonts w:eastAsiaTheme="minorHAnsi"/>
          <w:lang w:eastAsia="en-US"/>
        </w:rPr>
        <w:t>. Os documentos extraídos via internet terão aceite condicionado, mediante consulta via internet pela Comissão de Contratação.</w:t>
      </w:r>
    </w:p>
    <w:p w14:paraId="5E8F656B" w14:textId="42DB821D" w:rsidR="00B30EC2" w:rsidRPr="00F80D99" w:rsidRDefault="00B30EC2" w:rsidP="00B30EC2">
      <w:pPr>
        <w:autoSpaceDE w:val="0"/>
        <w:autoSpaceDN w:val="0"/>
        <w:adjustRightInd w:val="0"/>
        <w:rPr>
          <w:rFonts w:ascii="Times New Roman" w:eastAsiaTheme="minorHAnsi" w:hAnsi="Times New Roman" w:cs="Times New Roman"/>
          <w:lang w:eastAsia="en-US"/>
        </w:rPr>
      </w:pPr>
    </w:p>
    <w:p w14:paraId="55EAB899" w14:textId="1DCCC4A8" w:rsidR="00372204" w:rsidRPr="00F80D99" w:rsidRDefault="0017094A" w:rsidP="00B30EC2">
      <w:pPr>
        <w:pStyle w:val="Default"/>
        <w:jc w:val="both"/>
        <w:rPr>
          <w:rFonts w:eastAsiaTheme="minorHAnsi"/>
          <w:lang w:eastAsia="en-US"/>
        </w:rPr>
      </w:pPr>
      <w:r w:rsidRPr="00F80D99">
        <w:rPr>
          <w:rFonts w:eastAsiaTheme="minorHAnsi"/>
          <w:b/>
          <w:bCs/>
          <w:lang w:eastAsia="en-US"/>
        </w:rPr>
        <w:t>5</w:t>
      </w:r>
      <w:r w:rsidR="00DF6529" w:rsidRPr="00F80D99">
        <w:rPr>
          <w:rFonts w:eastAsiaTheme="minorHAnsi"/>
          <w:b/>
          <w:bCs/>
          <w:lang w:eastAsia="en-US"/>
        </w:rPr>
        <w:t xml:space="preserve">. </w:t>
      </w:r>
      <w:r w:rsidR="00DF6529" w:rsidRPr="00F80D99">
        <w:rPr>
          <w:rFonts w:eastAsiaTheme="minorHAnsi"/>
          <w:lang w:eastAsia="en-US"/>
        </w:rPr>
        <w:t xml:space="preserve">Após a apresentação dos documentos de habilitação, fica vedada a substituição ou a apresentação de novos documentos, exceto em sede de diligência, para: </w:t>
      </w:r>
    </w:p>
    <w:p w14:paraId="52019347" w14:textId="77777777" w:rsidR="00372204" w:rsidRPr="00F80D99" w:rsidRDefault="00372204" w:rsidP="00B30EC2">
      <w:pPr>
        <w:pStyle w:val="Default"/>
        <w:jc w:val="both"/>
        <w:rPr>
          <w:rFonts w:eastAsiaTheme="minorHAnsi"/>
          <w:lang w:eastAsia="en-US"/>
        </w:rPr>
      </w:pPr>
    </w:p>
    <w:p w14:paraId="6BD014C9" w14:textId="43FEC8AE" w:rsidR="00372204" w:rsidRPr="00F80D99" w:rsidRDefault="00DF6529" w:rsidP="00AC6B96">
      <w:pPr>
        <w:pStyle w:val="Default"/>
        <w:numPr>
          <w:ilvl w:val="0"/>
          <w:numId w:val="27"/>
        </w:numPr>
        <w:ind w:left="284" w:hanging="284"/>
        <w:jc w:val="both"/>
        <w:rPr>
          <w:rFonts w:eastAsiaTheme="minorHAnsi"/>
          <w:lang w:eastAsia="en-US"/>
        </w:rPr>
      </w:pPr>
      <w:r w:rsidRPr="00F80D99">
        <w:rPr>
          <w:rFonts w:eastAsiaTheme="minorHAnsi"/>
          <w:lang w:eastAsia="en-US"/>
        </w:rPr>
        <w:t xml:space="preserve">Complementação de informações acerca dos documentos já apresentados pela instituição financeira interessada, desde que necessária para apurar fatos existentes à época da abertura do certame; </w:t>
      </w:r>
    </w:p>
    <w:p w14:paraId="2065A5B0" w14:textId="77777777" w:rsidR="00B30EC2" w:rsidRPr="00F80D99" w:rsidRDefault="00B30EC2" w:rsidP="00B30EC2">
      <w:pPr>
        <w:pStyle w:val="Default"/>
        <w:ind w:left="284"/>
        <w:jc w:val="both"/>
        <w:rPr>
          <w:rFonts w:eastAsiaTheme="minorHAnsi"/>
          <w:lang w:eastAsia="en-US"/>
        </w:rPr>
      </w:pPr>
    </w:p>
    <w:p w14:paraId="35F9D647" w14:textId="77777777" w:rsidR="00B30EC2" w:rsidRPr="00F80D99" w:rsidRDefault="00B30EC2" w:rsidP="00AC6B96">
      <w:pPr>
        <w:pStyle w:val="PargrafodaLista"/>
        <w:numPr>
          <w:ilvl w:val="0"/>
          <w:numId w:val="27"/>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Atualização de documentos cuja validade tenha expirado após a data de recebimento da documentação. </w:t>
      </w:r>
    </w:p>
    <w:p w14:paraId="6AD2F561" w14:textId="77777777" w:rsidR="00DF6529" w:rsidRPr="00F80D99" w:rsidRDefault="00DF6529" w:rsidP="00B379AE">
      <w:pPr>
        <w:autoSpaceDE w:val="0"/>
        <w:autoSpaceDN w:val="0"/>
        <w:adjustRightInd w:val="0"/>
        <w:jc w:val="both"/>
        <w:rPr>
          <w:rFonts w:ascii="Times New Roman" w:eastAsiaTheme="minorHAnsi" w:hAnsi="Times New Roman" w:cs="Times New Roman"/>
          <w:lang w:eastAsia="en-US"/>
        </w:rPr>
      </w:pPr>
    </w:p>
    <w:p w14:paraId="3A1C84AC" w14:textId="67379E67" w:rsidR="00DF6529" w:rsidRPr="00F80D99" w:rsidRDefault="0017094A" w:rsidP="00B379AE">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6</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 xml:space="preserve">A inscrição do interessado para o credenciamento mediante apresentação a Solicitação de Credenciamento implicará a aceitação integral e irrestrita das condições estabelecidas no edital. </w:t>
      </w:r>
    </w:p>
    <w:p w14:paraId="25942A94" w14:textId="77777777" w:rsidR="00B379AE" w:rsidRPr="00F80D99" w:rsidRDefault="00B379AE" w:rsidP="00B379AE">
      <w:pPr>
        <w:autoSpaceDE w:val="0"/>
        <w:autoSpaceDN w:val="0"/>
        <w:adjustRightInd w:val="0"/>
        <w:jc w:val="both"/>
        <w:rPr>
          <w:rFonts w:ascii="Times New Roman" w:eastAsiaTheme="minorHAnsi" w:hAnsi="Times New Roman" w:cs="Times New Roman"/>
          <w:lang w:eastAsia="en-US"/>
        </w:rPr>
      </w:pPr>
    </w:p>
    <w:p w14:paraId="731A8CD4" w14:textId="271EFF23" w:rsidR="00DF6529" w:rsidRPr="00F80D99" w:rsidRDefault="0017094A" w:rsidP="00B379AE">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lastRenderedPageBreak/>
        <w:t>7</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 xml:space="preserve">O interessado que atender aos requisitos de habilitação previstos no edital será </w:t>
      </w:r>
      <w:r w:rsidR="00DF6529" w:rsidRPr="00F80D99">
        <w:rPr>
          <w:rFonts w:ascii="Times New Roman" w:eastAsiaTheme="minorHAnsi" w:hAnsi="Times New Roman" w:cs="Times New Roman"/>
          <w:b/>
          <w:bCs/>
          <w:lang w:eastAsia="en-US"/>
        </w:rPr>
        <w:t xml:space="preserve">CREDENCIADO </w:t>
      </w:r>
      <w:r w:rsidR="00DF6529" w:rsidRPr="00F80D99">
        <w:rPr>
          <w:rFonts w:ascii="Times New Roman" w:eastAsiaTheme="minorHAnsi" w:hAnsi="Times New Roman" w:cs="Times New Roman"/>
          <w:lang w:eastAsia="en-US"/>
        </w:rPr>
        <w:t xml:space="preserve">pelo SAAE, com a possibilidade de, no interesse da administração, ser convocado para executar o objeto. </w:t>
      </w:r>
    </w:p>
    <w:p w14:paraId="60E8D763" w14:textId="77777777" w:rsidR="00B379AE" w:rsidRPr="00F80D99" w:rsidRDefault="00B379AE" w:rsidP="00B379AE">
      <w:pPr>
        <w:autoSpaceDE w:val="0"/>
        <w:autoSpaceDN w:val="0"/>
        <w:adjustRightInd w:val="0"/>
        <w:jc w:val="both"/>
        <w:rPr>
          <w:rFonts w:ascii="Times New Roman" w:eastAsiaTheme="minorHAnsi" w:hAnsi="Times New Roman" w:cs="Times New Roman"/>
          <w:lang w:eastAsia="en-US"/>
        </w:rPr>
      </w:pPr>
    </w:p>
    <w:p w14:paraId="5C9992C1" w14:textId="7806C8F9" w:rsidR="00DF6529" w:rsidRPr="00F80D99" w:rsidRDefault="0017094A" w:rsidP="00B379AE">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8</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 xml:space="preserve">Quando convocado para execução do objeto, o credenciado deverá comprovar que mantém todos os requisitos de habilitação exigidos no edital de credenciamento para fins de assinatura do Termo de Credenciamento ou outro instrumento hábil. </w:t>
      </w:r>
    </w:p>
    <w:p w14:paraId="7BE1B767" w14:textId="77777777" w:rsidR="00B379AE" w:rsidRPr="00F80D99" w:rsidRDefault="00B379AE" w:rsidP="00B379AE">
      <w:pPr>
        <w:autoSpaceDE w:val="0"/>
        <w:autoSpaceDN w:val="0"/>
        <w:adjustRightInd w:val="0"/>
        <w:jc w:val="both"/>
        <w:rPr>
          <w:rFonts w:ascii="Times New Roman" w:eastAsiaTheme="minorHAnsi" w:hAnsi="Times New Roman" w:cs="Times New Roman"/>
          <w:lang w:eastAsia="en-US"/>
        </w:rPr>
      </w:pPr>
    </w:p>
    <w:p w14:paraId="115DB51D" w14:textId="59060108" w:rsidR="00B379AE" w:rsidRPr="00F80D99" w:rsidRDefault="0017094A" w:rsidP="00B379AE">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9</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Constatado o atendimento às exigências de habilitação fixadas no Edital, o interessado terá seu pedido de credenciamento julgado “</w:t>
      </w:r>
      <w:r w:rsidR="00DF6529" w:rsidRPr="00F80D99">
        <w:rPr>
          <w:rFonts w:ascii="Times New Roman" w:eastAsiaTheme="minorHAnsi" w:hAnsi="Times New Roman" w:cs="Times New Roman"/>
          <w:b/>
          <w:bCs/>
          <w:lang w:eastAsia="en-US"/>
        </w:rPr>
        <w:t>DEFERIDO</w:t>
      </w:r>
      <w:r w:rsidR="00DF6529" w:rsidRPr="00F80D99">
        <w:rPr>
          <w:rFonts w:ascii="Times New Roman" w:eastAsiaTheme="minorHAnsi" w:hAnsi="Times New Roman" w:cs="Times New Roman"/>
          <w:lang w:eastAsia="en-US"/>
        </w:rPr>
        <w:t xml:space="preserve">” pelo Agente de Contratação e equipe de apoio e submetido à autoridade competente para fins de homologação e da autorização, de que trata o inciso VIII do art. 72, da Lei nº 14.133/2021. </w:t>
      </w:r>
      <w:r w:rsidR="00B379AE" w:rsidRPr="00F80D99">
        <w:rPr>
          <w:rFonts w:ascii="Times New Roman" w:eastAsiaTheme="minorHAnsi" w:hAnsi="Times New Roman" w:cs="Times New Roman"/>
          <w:lang w:eastAsia="en-US"/>
        </w:rPr>
        <w:t xml:space="preserve">                                         </w:t>
      </w:r>
    </w:p>
    <w:p w14:paraId="0A9FEC21" w14:textId="3816F293" w:rsidR="00DF6529" w:rsidRPr="00F80D99" w:rsidRDefault="00B379AE" w:rsidP="00B379AE">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 xml:space="preserve">Após, para cada credenciado será firmado o </w:t>
      </w:r>
      <w:r w:rsidR="00DF6529" w:rsidRPr="00F80D99">
        <w:rPr>
          <w:rFonts w:ascii="Times New Roman" w:eastAsiaTheme="minorHAnsi" w:hAnsi="Times New Roman" w:cs="Times New Roman"/>
          <w:b/>
          <w:bCs/>
          <w:lang w:eastAsia="en-US"/>
        </w:rPr>
        <w:t xml:space="preserve">Termo de Credenciamento </w:t>
      </w:r>
      <w:r w:rsidR="00DF6529" w:rsidRPr="00F80D99">
        <w:rPr>
          <w:rFonts w:ascii="Times New Roman" w:eastAsiaTheme="minorHAnsi" w:hAnsi="Times New Roman" w:cs="Times New Roman"/>
          <w:lang w:eastAsia="en-US"/>
        </w:rPr>
        <w:t xml:space="preserve">entre o credenciado e o ordenador de despesa, que será juntado nos autos deste procedimento. </w:t>
      </w:r>
    </w:p>
    <w:p w14:paraId="343264B0" w14:textId="717A067F" w:rsidR="00DF6529" w:rsidRPr="00F80D99" w:rsidRDefault="00DF6529" w:rsidP="00AC6B96">
      <w:pPr>
        <w:pStyle w:val="PargrafodaLista"/>
        <w:numPr>
          <w:ilvl w:val="0"/>
          <w:numId w:val="28"/>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ordem de convocação dos Credenciados para contratação se dará de acordo com a ordem de entrega da Solicitação de Credenciamento. </w:t>
      </w:r>
    </w:p>
    <w:p w14:paraId="71583A3C" w14:textId="77777777" w:rsidR="00B443F3" w:rsidRPr="00F80D99" w:rsidRDefault="00B443F3" w:rsidP="00B443F3">
      <w:pPr>
        <w:pStyle w:val="PargrafodaLista"/>
        <w:autoSpaceDE w:val="0"/>
        <w:autoSpaceDN w:val="0"/>
        <w:adjustRightInd w:val="0"/>
        <w:ind w:left="284"/>
        <w:jc w:val="both"/>
        <w:rPr>
          <w:rFonts w:ascii="Times New Roman" w:eastAsiaTheme="minorHAnsi" w:hAnsi="Times New Roman" w:cs="Times New Roman"/>
          <w:lang w:eastAsia="en-US"/>
        </w:rPr>
      </w:pPr>
    </w:p>
    <w:p w14:paraId="2C4A49AE" w14:textId="5DE73902" w:rsidR="00B443F3" w:rsidRPr="00F80D99" w:rsidRDefault="00B443F3" w:rsidP="00AC6B96">
      <w:pPr>
        <w:pStyle w:val="PargrafodaLista"/>
        <w:numPr>
          <w:ilvl w:val="0"/>
          <w:numId w:val="28"/>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Nesta ocasião, o SAAE de </w:t>
      </w:r>
      <w:r w:rsidR="00396260" w:rsidRPr="00F80D99">
        <w:rPr>
          <w:rFonts w:ascii="Times New Roman" w:eastAsiaTheme="minorHAnsi" w:hAnsi="Times New Roman" w:cs="Times New Roman"/>
          <w:lang w:eastAsia="en-US"/>
        </w:rPr>
        <w:t>São Gabriel do Oeste/MS</w:t>
      </w:r>
      <w:r w:rsidRPr="00F80D99">
        <w:rPr>
          <w:rFonts w:ascii="Times New Roman" w:eastAsiaTheme="minorHAnsi" w:hAnsi="Times New Roman" w:cs="Times New Roman"/>
          <w:lang w:eastAsia="en-US"/>
        </w:rPr>
        <w:t xml:space="preserve"> emitirá o Termo de Inexigibilidade de Licitação (Anexo V), assim como, o de Ratificação (Anexo VI) e o Ato de Declaração de Inexigibilidade de Licitação (Anexo VII).                                                                                                                                                       </w:t>
      </w:r>
    </w:p>
    <w:p w14:paraId="38F97100" w14:textId="77777777" w:rsidR="00B443F3" w:rsidRPr="00F80D99" w:rsidRDefault="00B443F3" w:rsidP="00B443F3">
      <w:pPr>
        <w:pStyle w:val="PargrafodaLista"/>
        <w:autoSpaceDE w:val="0"/>
        <w:autoSpaceDN w:val="0"/>
        <w:adjustRightInd w:val="0"/>
        <w:ind w:left="284"/>
        <w:jc w:val="both"/>
        <w:rPr>
          <w:rFonts w:ascii="Times New Roman" w:eastAsiaTheme="minorHAnsi" w:hAnsi="Times New Roman" w:cs="Times New Roman"/>
          <w:lang w:eastAsia="en-US"/>
        </w:rPr>
      </w:pPr>
    </w:p>
    <w:p w14:paraId="2CA35959" w14:textId="7D6BCE98" w:rsidR="00B443F3" w:rsidRPr="00F80D99" w:rsidRDefault="00B443F3" w:rsidP="00AC6B96">
      <w:pPr>
        <w:pStyle w:val="PargrafodaLista"/>
        <w:numPr>
          <w:ilvl w:val="0"/>
          <w:numId w:val="28"/>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w:t>
      </w:r>
      <w:r w:rsidRPr="00F80D99">
        <w:rPr>
          <w:rFonts w:ascii="Times New Roman" w:eastAsiaTheme="minorHAnsi" w:hAnsi="Times New Roman" w:cs="Times New Roman"/>
          <w:b/>
          <w:bCs/>
          <w:lang w:eastAsia="en-US"/>
        </w:rPr>
        <w:t xml:space="preserve">microempresas e empresas de pequeno porte </w:t>
      </w:r>
      <w:r w:rsidRPr="00F80D99">
        <w:rPr>
          <w:rFonts w:ascii="Times New Roman" w:eastAsiaTheme="minorHAnsi" w:hAnsi="Times New Roman" w:cs="Times New Roman"/>
          <w:lang w:eastAsia="en-US"/>
        </w:rPr>
        <w:t xml:space="preserve">participantes desta licitação deverão apresentar toda documentação exigida para efeito de comprovação da regularidade fiscal, mesmo que esta apresente alguma restrição. </w:t>
      </w:r>
    </w:p>
    <w:p w14:paraId="060B5078" w14:textId="77777777" w:rsidR="00B443F3" w:rsidRPr="00F80D99" w:rsidRDefault="00B443F3" w:rsidP="00B443F3">
      <w:pPr>
        <w:pStyle w:val="PargrafodaLista"/>
        <w:rPr>
          <w:rFonts w:ascii="Times New Roman" w:eastAsiaTheme="minorHAnsi" w:hAnsi="Times New Roman" w:cs="Times New Roman"/>
          <w:lang w:eastAsia="en-US"/>
        </w:rPr>
      </w:pPr>
    </w:p>
    <w:p w14:paraId="1447F0DD" w14:textId="2CEB17DA" w:rsidR="00DF6529" w:rsidRPr="00F80D99" w:rsidRDefault="00B443F3"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Havendo alguma </w:t>
      </w:r>
      <w:r w:rsidR="00DF6529" w:rsidRPr="00F80D99">
        <w:rPr>
          <w:rFonts w:ascii="Times New Roman" w:eastAsiaTheme="minorHAnsi" w:hAnsi="Times New Roman" w:cs="Times New Roman"/>
          <w:lang w:eastAsia="en-US"/>
        </w:rPr>
        <w:t xml:space="preserve">restrição na comprovação da regularidade fiscal, será assegurado, às microempresas e empresas de pequeno porte,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conforme disposto no Art. 43, § 1°, da Lei Complementar n° 147, de 7 de Agosto de 2014. </w:t>
      </w:r>
    </w:p>
    <w:p w14:paraId="369B50D6" w14:textId="77777777" w:rsidR="00B443F3" w:rsidRPr="00F80D99" w:rsidRDefault="00B443F3" w:rsidP="00B443F3">
      <w:pPr>
        <w:pStyle w:val="PargrafodaLista"/>
        <w:rPr>
          <w:rFonts w:ascii="Times New Roman" w:eastAsiaTheme="minorHAnsi" w:hAnsi="Times New Roman" w:cs="Times New Roman"/>
          <w:lang w:eastAsia="en-US"/>
        </w:rPr>
      </w:pPr>
    </w:p>
    <w:p w14:paraId="51FECA14" w14:textId="3978E262" w:rsidR="00B443F3" w:rsidRPr="00F80D99" w:rsidRDefault="00B443F3"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 não regularização da documentação, dentro do prazo previsto, implicará na decadência do direito à contratação, sem prejuízo das sanções previstas no § 5º do Art. 90 da Lei Federal n° 14.133/21 e alterações posteriores.</w:t>
      </w:r>
    </w:p>
    <w:p w14:paraId="05DF073F" w14:textId="77777777" w:rsidR="00607176" w:rsidRPr="00F80D99" w:rsidRDefault="00607176" w:rsidP="00607176">
      <w:pPr>
        <w:pStyle w:val="PargrafodaLista"/>
        <w:rPr>
          <w:rFonts w:ascii="Times New Roman" w:eastAsiaTheme="minorHAnsi" w:hAnsi="Times New Roman" w:cs="Times New Roman"/>
          <w:lang w:eastAsia="en-US"/>
        </w:rPr>
      </w:pPr>
    </w:p>
    <w:p w14:paraId="62DEEC39" w14:textId="1121DD71" w:rsidR="00DF6529" w:rsidRPr="00F80D99" w:rsidRDefault="00607176"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Para </w:t>
      </w:r>
      <w:r w:rsidR="00DF6529" w:rsidRPr="00F80D99">
        <w:rPr>
          <w:rFonts w:ascii="Times New Roman" w:eastAsiaTheme="minorHAnsi" w:hAnsi="Times New Roman" w:cs="Times New Roman"/>
          <w:lang w:eastAsia="en-US"/>
        </w:rPr>
        <w:t xml:space="preserve">usufruir dos benefícios previstos na Lei Complementar n° 123/06 os licitantes deverão comprovar, no Credenciamento, a sua condição de microempresa ou empresa de pequeno porte. </w:t>
      </w:r>
    </w:p>
    <w:p w14:paraId="33261AE7" w14:textId="77777777" w:rsidR="00607176" w:rsidRPr="00F80D99" w:rsidRDefault="00607176" w:rsidP="00607176">
      <w:pPr>
        <w:pStyle w:val="PargrafodaLista"/>
        <w:rPr>
          <w:rFonts w:ascii="Times New Roman" w:eastAsiaTheme="minorHAnsi" w:hAnsi="Times New Roman" w:cs="Times New Roman"/>
          <w:lang w:eastAsia="en-US"/>
        </w:rPr>
      </w:pPr>
    </w:p>
    <w:p w14:paraId="1D192CE9" w14:textId="7BB9E273" w:rsidR="00DF6529" w:rsidRPr="00F80D99" w:rsidRDefault="00607176"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Declaração </w:t>
      </w:r>
      <w:r w:rsidR="00DF6529" w:rsidRPr="00F80D99">
        <w:rPr>
          <w:rFonts w:ascii="Times New Roman" w:eastAsiaTheme="minorHAnsi" w:hAnsi="Times New Roman" w:cs="Times New Roman"/>
          <w:lang w:eastAsia="en-US"/>
        </w:rPr>
        <w:t xml:space="preserve">da licitante de que, nos termos da Lei Complementar n° 123/06, compreenderam-se como sendo microempresas ou empresas de pequeno porte, conforme prescreve o Artigo 3º da Lei Complementar n.º 123/2006 e de acordo com o modelo – </w:t>
      </w:r>
      <w:r w:rsidR="00DF6529" w:rsidRPr="00F80D99">
        <w:rPr>
          <w:rFonts w:ascii="Times New Roman" w:eastAsiaTheme="minorHAnsi" w:hAnsi="Times New Roman" w:cs="Times New Roman"/>
          <w:b/>
          <w:bCs/>
          <w:lang w:eastAsia="en-US"/>
        </w:rPr>
        <w:t xml:space="preserve">ANEXO IV. </w:t>
      </w:r>
    </w:p>
    <w:p w14:paraId="6EB6E735" w14:textId="77777777" w:rsidR="00607176" w:rsidRPr="00F80D99" w:rsidRDefault="00607176" w:rsidP="00607176">
      <w:pPr>
        <w:pStyle w:val="PargrafodaLista"/>
        <w:rPr>
          <w:rFonts w:ascii="Times New Roman" w:eastAsiaTheme="minorHAnsi" w:hAnsi="Times New Roman" w:cs="Times New Roman"/>
          <w:lang w:eastAsia="en-US"/>
        </w:rPr>
      </w:pPr>
    </w:p>
    <w:p w14:paraId="69DCB731" w14:textId="418CE611" w:rsidR="00DF6529" w:rsidRPr="00F80D99" w:rsidRDefault="00607176"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Apresentar </w:t>
      </w:r>
      <w:r w:rsidR="00DF6529" w:rsidRPr="00F80D99">
        <w:rPr>
          <w:rFonts w:ascii="Times New Roman" w:eastAsiaTheme="minorHAnsi" w:hAnsi="Times New Roman" w:cs="Times New Roman"/>
          <w:lang w:eastAsia="en-US"/>
        </w:rPr>
        <w:t xml:space="preserve">certidão emitida pela </w:t>
      </w:r>
      <w:r w:rsidR="00DF6529" w:rsidRPr="00F80D99">
        <w:rPr>
          <w:rFonts w:ascii="Times New Roman" w:eastAsiaTheme="minorHAnsi" w:hAnsi="Times New Roman" w:cs="Times New Roman"/>
          <w:b/>
          <w:bCs/>
          <w:lang w:eastAsia="en-US"/>
        </w:rPr>
        <w:t xml:space="preserve">Junta Comercial do Estado </w:t>
      </w:r>
      <w:r w:rsidR="00DF6529" w:rsidRPr="00F80D99">
        <w:rPr>
          <w:rFonts w:ascii="Times New Roman" w:eastAsiaTheme="minorHAnsi" w:hAnsi="Times New Roman" w:cs="Times New Roman"/>
          <w:lang w:eastAsia="en-US"/>
        </w:rPr>
        <w:t xml:space="preserve">comprovando que a empresa se enquadra na categoria de Microempresa – ME ou Empresa de Pequeno Porte - EPP, </w:t>
      </w:r>
      <w:r w:rsidR="00DF6529" w:rsidRPr="00F80D99">
        <w:rPr>
          <w:rFonts w:ascii="Times New Roman" w:eastAsiaTheme="minorHAnsi" w:hAnsi="Times New Roman" w:cs="Times New Roman"/>
          <w:lang w:eastAsia="en-US"/>
        </w:rPr>
        <w:lastRenderedPageBreak/>
        <w:t xml:space="preserve">documentação esta, que deverá ser emitida nos últimos 90 (Noventa) dias anteriores a data da entrega da Solicitação de Credenciamento. </w:t>
      </w:r>
    </w:p>
    <w:p w14:paraId="5285549D" w14:textId="77777777" w:rsidR="00531185" w:rsidRPr="00F80D99" w:rsidRDefault="00531185" w:rsidP="00531185">
      <w:pPr>
        <w:pStyle w:val="PargrafodaLista"/>
        <w:rPr>
          <w:rFonts w:ascii="Times New Roman" w:eastAsiaTheme="minorHAnsi" w:hAnsi="Times New Roman" w:cs="Times New Roman"/>
          <w:lang w:eastAsia="en-US"/>
        </w:rPr>
      </w:pPr>
    </w:p>
    <w:p w14:paraId="5AB85ADE" w14:textId="5AEAB4D9" w:rsidR="00EB023E" w:rsidRPr="00F80D99" w:rsidRDefault="00531185" w:rsidP="00AC6B96">
      <w:pPr>
        <w:pStyle w:val="PargrafodaLista"/>
        <w:numPr>
          <w:ilvl w:val="0"/>
          <w:numId w:val="10"/>
        </w:numPr>
        <w:autoSpaceDE w:val="0"/>
        <w:autoSpaceDN w:val="0"/>
        <w:adjustRightInd w:val="0"/>
        <w:spacing w:after="16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No caso</w:t>
      </w:r>
      <w:r w:rsidR="00DF6529" w:rsidRPr="00F80D99">
        <w:rPr>
          <w:rFonts w:ascii="Times New Roman" w:eastAsiaTheme="minorHAnsi" w:hAnsi="Times New Roman" w:cs="Times New Roman"/>
          <w:lang w:eastAsia="en-US"/>
        </w:rPr>
        <w:t xml:space="preserve"> de participação de </w:t>
      </w:r>
      <w:r w:rsidR="00DF6529" w:rsidRPr="00F80D99">
        <w:rPr>
          <w:rFonts w:ascii="Times New Roman" w:eastAsiaTheme="minorHAnsi" w:hAnsi="Times New Roman" w:cs="Times New Roman"/>
          <w:b/>
          <w:bCs/>
          <w:lang w:eastAsia="en-US"/>
        </w:rPr>
        <w:t>cooperativas</w:t>
      </w:r>
      <w:r w:rsidR="00DF6529" w:rsidRPr="00F80D99">
        <w:rPr>
          <w:rFonts w:ascii="Times New Roman" w:eastAsiaTheme="minorHAnsi" w:hAnsi="Times New Roman" w:cs="Times New Roman"/>
          <w:lang w:eastAsia="en-US"/>
        </w:rPr>
        <w:t xml:space="preserve">, será exigida </w:t>
      </w:r>
      <w:r w:rsidR="004F4F25" w:rsidRPr="00F80D99">
        <w:rPr>
          <w:rFonts w:ascii="Times New Roman" w:eastAsiaTheme="minorHAnsi" w:hAnsi="Times New Roman" w:cs="Times New Roman"/>
          <w:lang w:eastAsia="en-US"/>
        </w:rPr>
        <w:t>DECLARAÇÃO,</w:t>
      </w:r>
      <w:r w:rsidR="0017094A" w:rsidRPr="00F80D99">
        <w:rPr>
          <w:rFonts w:ascii="Times New Roman" w:eastAsiaTheme="minorHAnsi" w:hAnsi="Times New Roman" w:cs="Times New Roman"/>
          <w:lang w:eastAsia="en-US"/>
        </w:rPr>
        <w:t xml:space="preserve"> de conformidade </w:t>
      </w:r>
      <w:r w:rsidR="004F4F25" w:rsidRPr="00F80D99">
        <w:rPr>
          <w:rFonts w:ascii="Times New Roman" w:eastAsiaTheme="minorHAnsi" w:hAnsi="Times New Roman" w:cs="Times New Roman"/>
          <w:lang w:eastAsia="en-US"/>
        </w:rPr>
        <w:t>com anexo VIII, deste edital.</w:t>
      </w:r>
      <w:r w:rsidR="00DF6529" w:rsidRPr="00F80D99">
        <w:rPr>
          <w:rFonts w:ascii="Times New Roman" w:eastAsiaTheme="minorHAnsi" w:hAnsi="Times New Roman" w:cs="Times New Roman"/>
          <w:lang w:eastAsia="en-US"/>
        </w:rPr>
        <w:t xml:space="preserve"> </w:t>
      </w:r>
      <w:r w:rsidR="00EB023E" w:rsidRPr="00F80D99">
        <w:rPr>
          <w:rFonts w:ascii="Times New Roman" w:eastAsiaTheme="minorHAnsi" w:hAnsi="Times New Roman" w:cs="Times New Roman"/>
          <w:lang w:eastAsia="en-US"/>
        </w:rPr>
        <w:t xml:space="preserve">                                                                                                                                                                </w:t>
      </w:r>
    </w:p>
    <w:p w14:paraId="332407CD" w14:textId="77777777" w:rsidR="00DF6529" w:rsidRPr="00F80D99" w:rsidRDefault="00DF6529" w:rsidP="004F3346">
      <w:pPr>
        <w:autoSpaceDE w:val="0"/>
        <w:autoSpaceDN w:val="0"/>
        <w:adjustRightInd w:val="0"/>
        <w:jc w:val="both"/>
        <w:rPr>
          <w:rFonts w:ascii="Times New Roman" w:eastAsiaTheme="minorHAnsi" w:hAnsi="Times New Roman" w:cs="Times New Roman"/>
          <w:lang w:eastAsia="en-US"/>
        </w:rPr>
      </w:pPr>
    </w:p>
    <w:p w14:paraId="5EEDD078" w14:textId="2B9935B9" w:rsidR="00DF6529" w:rsidRPr="00F80D99" w:rsidRDefault="0017094A" w:rsidP="0017094A">
      <w:p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11</w:t>
      </w:r>
      <w:r w:rsidRPr="00F80D99">
        <w:rPr>
          <w:rFonts w:ascii="Times New Roman" w:eastAsiaTheme="minorHAnsi" w:hAnsi="Times New Roman" w:cs="Times New Roman"/>
          <w:lang w:eastAsia="en-US"/>
        </w:rPr>
        <w:t>.</w:t>
      </w:r>
      <w:r w:rsidR="00CC0BF3"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Na análise dos documentos de habilitação, a Comissão de Contratação poderá sanar erros ou falhas que não alterarem sua substância ou validade jurídica, atribuindo-lhes eficácia para fins de classificação, observado o disposto no art. 55 da Lei nº 9.784, de 29 de janeiro de 1999. </w:t>
      </w:r>
    </w:p>
    <w:p w14:paraId="64637F82"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581F77FD" w14:textId="226A6BB9" w:rsidR="00DF6529" w:rsidRPr="00F80D99" w:rsidRDefault="00DF6529" w:rsidP="00CC0BF3">
      <w:pPr>
        <w:autoSpaceDE w:val="0"/>
        <w:autoSpaceDN w:val="0"/>
        <w:adjustRightInd w:val="0"/>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13. </w:t>
      </w:r>
      <w:r w:rsidRPr="00F80D99">
        <w:rPr>
          <w:rFonts w:ascii="Times New Roman" w:eastAsiaTheme="minorHAnsi" w:hAnsi="Times New Roman" w:cs="Times New Roman"/>
          <w:lang w:eastAsia="en-US"/>
        </w:rPr>
        <w:t xml:space="preserve">Na hipótese da Documentação de Habilitação não estiver completa e correta ou contrariar qualquer dispositivo deste edital e seus anexos, poderá a Comissão de Contratação considerar o proponente INABILITADO. </w:t>
      </w:r>
    </w:p>
    <w:p w14:paraId="67B35A97" w14:textId="66A75082" w:rsidR="00372204" w:rsidRPr="00F80D99" w:rsidRDefault="00372204" w:rsidP="00CC0BF3">
      <w:pPr>
        <w:autoSpaceDE w:val="0"/>
        <w:autoSpaceDN w:val="0"/>
        <w:adjustRightInd w:val="0"/>
        <w:ind w:left="426" w:hanging="426"/>
        <w:rPr>
          <w:rFonts w:ascii="Times New Roman" w:eastAsiaTheme="minorHAnsi" w:hAnsi="Times New Roman" w:cs="Times New Roman"/>
          <w:lang w:eastAsia="en-US"/>
        </w:rPr>
      </w:pPr>
    </w:p>
    <w:p w14:paraId="3BC87C85" w14:textId="77777777" w:rsidR="00372204" w:rsidRPr="00F80D99" w:rsidRDefault="00372204" w:rsidP="00DF6529">
      <w:pPr>
        <w:autoSpaceDE w:val="0"/>
        <w:autoSpaceDN w:val="0"/>
        <w:adjustRightInd w:val="0"/>
        <w:rPr>
          <w:rFonts w:ascii="Times New Roman" w:eastAsiaTheme="minorHAnsi" w:hAnsi="Times New Roman" w:cs="Times New Roman"/>
          <w:lang w:eastAsia="en-US"/>
        </w:rPr>
      </w:pPr>
    </w:p>
    <w:p w14:paraId="4A4B15FA" w14:textId="7A2A6194" w:rsidR="00DF6529" w:rsidRPr="00F80D99" w:rsidRDefault="00DF6529" w:rsidP="00AC6B96">
      <w:pPr>
        <w:pStyle w:val="PargrafodaLista"/>
        <w:numPr>
          <w:ilvl w:val="0"/>
          <w:numId w:val="29"/>
        </w:numPr>
        <w:autoSpaceDE w:val="0"/>
        <w:autoSpaceDN w:val="0"/>
        <w:adjustRightInd w:val="0"/>
        <w:spacing w:after="280"/>
        <w:ind w:left="709" w:hanging="709"/>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DOS RECURSOS </w:t>
      </w:r>
    </w:p>
    <w:p w14:paraId="0420D224" w14:textId="67D4331E" w:rsidR="009971EF" w:rsidRPr="00F80D99" w:rsidRDefault="009971EF" w:rsidP="009971EF">
      <w:pPr>
        <w:pStyle w:val="PargrafodaLista"/>
        <w:autoSpaceDE w:val="0"/>
        <w:autoSpaceDN w:val="0"/>
        <w:adjustRightInd w:val="0"/>
        <w:spacing w:after="280"/>
        <w:ind w:left="1004"/>
        <w:rPr>
          <w:rFonts w:ascii="Times New Roman" w:eastAsiaTheme="minorHAnsi" w:hAnsi="Times New Roman" w:cs="Times New Roman"/>
          <w:lang w:eastAsia="en-US"/>
        </w:rPr>
      </w:pPr>
    </w:p>
    <w:p w14:paraId="52B9F3AB" w14:textId="42C5C4EE" w:rsidR="009971EF" w:rsidRPr="00F80D99" w:rsidRDefault="009971EF" w:rsidP="009971EF">
      <w:pPr>
        <w:pStyle w:val="PargrafodaLista"/>
        <w:autoSpaceDE w:val="0"/>
        <w:autoSpaceDN w:val="0"/>
        <w:adjustRightInd w:val="0"/>
        <w:spacing w:after="280"/>
        <w:ind w:left="1004"/>
        <w:rPr>
          <w:rFonts w:ascii="Times New Roman" w:eastAsiaTheme="minorHAnsi" w:hAnsi="Times New Roman" w:cs="Times New Roman"/>
          <w:lang w:eastAsia="en-US"/>
        </w:rPr>
      </w:pPr>
    </w:p>
    <w:p w14:paraId="02AF764A" w14:textId="205993AE" w:rsidR="009971EF" w:rsidRPr="00F80D99" w:rsidRDefault="009971EF" w:rsidP="00AC6B96">
      <w:pPr>
        <w:pStyle w:val="PargrafodaLista"/>
        <w:numPr>
          <w:ilvl w:val="0"/>
          <w:numId w:val="30"/>
        </w:numPr>
        <w:autoSpaceDE w:val="0"/>
        <w:autoSpaceDN w:val="0"/>
        <w:adjustRightInd w:val="0"/>
        <w:spacing w:after="280"/>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Dos atos da Administração referentes a este Credenciamento, caberá recurso no prazo de 03 (três) dias úteis, a contar da intimação do ato ou da lavratura da ata, nos casos de habilitação ou inabilitação da proponente, conforme previsto nos artigos 164 a 168 da Lei Federal n°14.133/21.   </w:t>
      </w:r>
    </w:p>
    <w:p w14:paraId="278346CB" w14:textId="77777777" w:rsidR="009971EF" w:rsidRPr="00F80D99" w:rsidRDefault="009971EF" w:rsidP="009971EF">
      <w:pPr>
        <w:pStyle w:val="PargrafodaLista"/>
        <w:autoSpaceDE w:val="0"/>
        <w:autoSpaceDN w:val="0"/>
        <w:adjustRightInd w:val="0"/>
        <w:spacing w:after="280"/>
        <w:ind w:left="1080"/>
        <w:jc w:val="both"/>
        <w:rPr>
          <w:rFonts w:ascii="Times New Roman" w:eastAsiaTheme="minorHAnsi" w:hAnsi="Times New Roman" w:cs="Times New Roman"/>
          <w:lang w:eastAsia="en-US"/>
        </w:rPr>
      </w:pPr>
    </w:p>
    <w:p w14:paraId="671D6D37" w14:textId="5F0D4B9D" w:rsidR="009971EF" w:rsidRPr="00F80D99" w:rsidRDefault="009971EF" w:rsidP="00AC6B96">
      <w:pPr>
        <w:pStyle w:val="PargrafodaLista"/>
        <w:numPr>
          <w:ilvl w:val="0"/>
          <w:numId w:val="30"/>
        </w:numPr>
        <w:autoSpaceDE w:val="0"/>
        <w:autoSpaceDN w:val="0"/>
        <w:adjustRightInd w:val="0"/>
        <w:spacing w:after="280"/>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recurso, devidamente assinado pelo representante legal da interessada ou procurador regularmente constituído, deverá ser dirigido ao Agente de Contratação, que, se não reconsiderar o ato ou decisão no prazo de 3 (três) dias úteis, encaminhará o recurso com a motivação à autoridade superior, observando os trâmites previstos na Lei n°14.133/2021.                                                                                                                 </w:t>
      </w:r>
    </w:p>
    <w:p w14:paraId="1BAFB952"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3. </w:t>
      </w:r>
      <w:r w:rsidRPr="00F80D99">
        <w:rPr>
          <w:rFonts w:ascii="Times New Roman" w:eastAsiaTheme="minorHAnsi" w:hAnsi="Times New Roman" w:cs="Times New Roman"/>
          <w:lang w:eastAsia="en-US"/>
        </w:rPr>
        <w:t xml:space="preserve">A autoridade superior deverá proferir a sua decisão no prazo máximo de 10 (dez) dias úteis, contado da data de recebimento dos autos. </w:t>
      </w:r>
    </w:p>
    <w:p w14:paraId="3F654080"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4. </w:t>
      </w:r>
      <w:r w:rsidRPr="00F80D99">
        <w:rPr>
          <w:rFonts w:ascii="Times New Roman" w:eastAsiaTheme="minorHAnsi" w:hAnsi="Times New Roman" w:cs="Times New Roman"/>
          <w:lang w:eastAsia="en-US"/>
        </w:rPr>
        <w:t xml:space="preserve">Da decisão do Diretor não caberá novo recurso administrativo. </w:t>
      </w:r>
    </w:p>
    <w:p w14:paraId="2A6853CE"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5. </w:t>
      </w:r>
      <w:r w:rsidRPr="00F80D99">
        <w:rPr>
          <w:rFonts w:ascii="Times New Roman" w:eastAsiaTheme="minorHAnsi" w:hAnsi="Times New Roman" w:cs="Times New Roman"/>
          <w:lang w:eastAsia="en-US"/>
        </w:rPr>
        <w:t xml:space="preserve">O recurso e o pedido de reconsideração terão efeito suspensivo do ato ou da decisão recorrida até que sobrevenha decisão final da autoridade competente. </w:t>
      </w:r>
    </w:p>
    <w:p w14:paraId="7F63CF7D"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6. </w:t>
      </w:r>
      <w:r w:rsidRPr="00F80D99">
        <w:rPr>
          <w:rFonts w:ascii="Times New Roman" w:eastAsiaTheme="minorHAnsi" w:hAnsi="Times New Roman" w:cs="Times New Roman"/>
          <w:lang w:eastAsia="en-US"/>
        </w:rPr>
        <w:t xml:space="preserve">Será assegurado ao proponente vista dos elementos indispensáveis à defesa de seus interesses. </w:t>
      </w:r>
    </w:p>
    <w:p w14:paraId="331BDD74"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7. </w:t>
      </w:r>
      <w:r w:rsidRPr="00F80D99">
        <w:rPr>
          <w:rFonts w:ascii="Times New Roman" w:eastAsiaTheme="minorHAnsi" w:hAnsi="Times New Roman" w:cs="Times New Roman"/>
          <w:lang w:eastAsia="en-US"/>
        </w:rPr>
        <w:t xml:space="preserve">Os recursos e contrarrazões deverão ser apresentados através dos mesmos meios disponibilizados para a realização do credenciamento. </w:t>
      </w:r>
    </w:p>
    <w:p w14:paraId="4F0B8C79"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0918D5ED" w14:textId="3775C4E4" w:rsidR="00DF6529" w:rsidRPr="00F80D99" w:rsidRDefault="00DF6529" w:rsidP="00AC6B96">
      <w:pPr>
        <w:pStyle w:val="PargrafodaLista"/>
        <w:numPr>
          <w:ilvl w:val="0"/>
          <w:numId w:val="29"/>
        </w:numPr>
        <w:autoSpaceDE w:val="0"/>
        <w:autoSpaceDN w:val="0"/>
        <w:adjustRightInd w:val="0"/>
        <w:ind w:left="284" w:hanging="426"/>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DA HOMOLOGAÇÃO </w:t>
      </w:r>
    </w:p>
    <w:p w14:paraId="10EEE28C" w14:textId="77777777" w:rsidR="00F5740B" w:rsidRPr="00F80D99" w:rsidRDefault="00F5740B" w:rsidP="00E31EBC">
      <w:pPr>
        <w:pStyle w:val="PargrafodaLista"/>
        <w:autoSpaceDE w:val="0"/>
        <w:autoSpaceDN w:val="0"/>
        <w:adjustRightInd w:val="0"/>
        <w:ind w:left="1004" w:hanging="1004"/>
        <w:jc w:val="both"/>
        <w:rPr>
          <w:rFonts w:ascii="Times New Roman" w:eastAsiaTheme="minorHAnsi" w:hAnsi="Times New Roman" w:cs="Times New Roman"/>
          <w:lang w:eastAsia="en-US"/>
        </w:rPr>
      </w:pPr>
    </w:p>
    <w:p w14:paraId="18D3A204" w14:textId="37AB79CB" w:rsidR="00DF6529" w:rsidRPr="00F80D99" w:rsidRDefault="00DF6529" w:rsidP="00E31EBC">
      <w:pPr>
        <w:pStyle w:val="PargrafodaLista"/>
        <w:autoSpaceDE w:val="0"/>
        <w:autoSpaceDN w:val="0"/>
        <w:adjustRightInd w:val="0"/>
        <w:ind w:left="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Após análise da ata circunstanciada emitida pela Comissão de Contratação e transcorrido o prazo para recurso, se couber, o Diretora Executivo homologará o Credenciamento. </w:t>
      </w:r>
    </w:p>
    <w:p w14:paraId="405FD642" w14:textId="77777777" w:rsidR="00F5740B" w:rsidRPr="00F80D99" w:rsidRDefault="00F5740B" w:rsidP="00E31EBC">
      <w:pPr>
        <w:pStyle w:val="PargrafodaLista"/>
        <w:autoSpaceDE w:val="0"/>
        <w:autoSpaceDN w:val="0"/>
        <w:adjustRightInd w:val="0"/>
        <w:ind w:left="284" w:hanging="284"/>
        <w:jc w:val="both"/>
        <w:rPr>
          <w:rFonts w:ascii="Times New Roman" w:eastAsiaTheme="minorHAnsi" w:hAnsi="Times New Roman" w:cs="Times New Roman"/>
          <w:lang w:eastAsia="en-US"/>
        </w:rPr>
      </w:pPr>
    </w:p>
    <w:p w14:paraId="70A13CFA" w14:textId="77777777" w:rsidR="00F5740B" w:rsidRPr="00F80D99" w:rsidRDefault="00DF6529" w:rsidP="00E31EBC">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X. DA ANULAÇÃO E REVOGAÇÃO</w:t>
      </w:r>
    </w:p>
    <w:p w14:paraId="09FB40C8" w14:textId="2EB1A8B0" w:rsidR="00DF6529" w:rsidRPr="00F80D99" w:rsidRDefault="00DF6529" w:rsidP="00E31EB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 </w:t>
      </w:r>
    </w:p>
    <w:p w14:paraId="06F0FD85" w14:textId="3CADAF54" w:rsidR="00DF6529" w:rsidRPr="00F80D99" w:rsidRDefault="00DF6529" w:rsidP="00AC6B96">
      <w:pPr>
        <w:pStyle w:val="PargrafodaLista"/>
        <w:numPr>
          <w:ilvl w:val="0"/>
          <w:numId w:val="31"/>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 </w:t>
      </w:r>
    </w:p>
    <w:p w14:paraId="36DFA445" w14:textId="77777777" w:rsidR="00F5740B" w:rsidRPr="00F80D99" w:rsidRDefault="00F5740B" w:rsidP="00F5740B">
      <w:pPr>
        <w:pStyle w:val="PargrafodaLista"/>
        <w:autoSpaceDE w:val="0"/>
        <w:autoSpaceDN w:val="0"/>
        <w:adjustRightInd w:val="0"/>
        <w:jc w:val="both"/>
        <w:rPr>
          <w:rFonts w:ascii="Times New Roman" w:eastAsiaTheme="minorHAnsi" w:hAnsi="Times New Roman" w:cs="Times New Roman"/>
          <w:lang w:eastAsia="en-US"/>
        </w:rPr>
      </w:pPr>
    </w:p>
    <w:p w14:paraId="663A8805" w14:textId="11E24386" w:rsidR="00DF6529" w:rsidRPr="00F80D99" w:rsidRDefault="00DF6529" w:rsidP="00F5740B">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w:t>
      </w:r>
      <w:r w:rsidRPr="00F80D99">
        <w:rPr>
          <w:rFonts w:ascii="Times New Roman" w:eastAsiaTheme="minorHAnsi" w:hAnsi="Times New Roman" w:cs="Times New Roman"/>
          <w:lang w:eastAsia="en-US"/>
        </w:rPr>
        <w:t xml:space="preserve">A nulidade do procedimento licitatório induz à do Termo de Credenciamento e não gera obrigação de indenizar, ressalvado o disposto no parágrafo único do artigo 149 da Lei Federal nº14.133/21. </w:t>
      </w:r>
    </w:p>
    <w:p w14:paraId="30452FCA" w14:textId="77777777" w:rsidR="00F5740B" w:rsidRPr="00F80D99" w:rsidRDefault="00F5740B" w:rsidP="00F5740B">
      <w:pPr>
        <w:autoSpaceDE w:val="0"/>
        <w:autoSpaceDN w:val="0"/>
        <w:adjustRightInd w:val="0"/>
        <w:jc w:val="both"/>
        <w:rPr>
          <w:rFonts w:ascii="Times New Roman" w:eastAsiaTheme="minorHAnsi" w:hAnsi="Times New Roman" w:cs="Times New Roman"/>
          <w:lang w:eastAsia="en-US"/>
        </w:rPr>
      </w:pPr>
    </w:p>
    <w:p w14:paraId="6E810433" w14:textId="592E0492" w:rsidR="00DF6529" w:rsidRPr="00F80D99" w:rsidRDefault="00E31EBC" w:rsidP="00AC6B96">
      <w:pPr>
        <w:numPr>
          <w:ilvl w:val="1"/>
          <w:numId w:val="16"/>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3.</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No caso de desfazimento do processo licitatório, é assegurado o direito ao contraditório e à ampla defesa. </w:t>
      </w:r>
    </w:p>
    <w:p w14:paraId="55722CC7" w14:textId="59D9AEC9" w:rsidR="00E31EBC" w:rsidRPr="00F80D99" w:rsidRDefault="00E31EBC" w:rsidP="00C906BE">
      <w:pPr>
        <w:autoSpaceDE w:val="0"/>
        <w:autoSpaceDN w:val="0"/>
        <w:adjustRightInd w:val="0"/>
        <w:jc w:val="both"/>
        <w:rPr>
          <w:rFonts w:ascii="Times New Roman" w:eastAsiaTheme="minorHAnsi" w:hAnsi="Times New Roman" w:cs="Times New Roman"/>
          <w:lang w:eastAsia="en-US"/>
        </w:rPr>
      </w:pPr>
    </w:p>
    <w:p w14:paraId="15003CBE" w14:textId="77777777" w:rsidR="00F5740B" w:rsidRPr="00F80D99" w:rsidRDefault="00DF6529" w:rsidP="00F5740B">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XI. DA VIGÊNCIA E PRORROGAÇÃO DO EDITAL DE CREDENCIAMENTO </w:t>
      </w:r>
      <w:r w:rsidR="00F5740B" w:rsidRPr="00F80D99">
        <w:rPr>
          <w:rFonts w:ascii="Times New Roman" w:eastAsiaTheme="minorHAnsi" w:hAnsi="Times New Roman" w:cs="Times New Roman"/>
          <w:b/>
          <w:bCs/>
          <w:lang w:eastAsia="en-US"/>
        </w:rPr>
        <w:t xml:space="preserve">                                      </w:t>
      </w:r>
    </w:p>
    <w:p w14:paraId="072B893B" w14:textId="77777777" w:rsidR="00F5740B" w:rsidRPr="00F80D99" w:rsidRDefault="00F5740B" w:rsidP="00F5740B">
      <w:pPr>
        <w:autoSpaceDE w:val="0"/>
        <w:autoSpaceDN w:val="0"/>
        <w:adjustRightInd w:val="0"/>
        <w:jc w:val="both"/>
        <w:rPr>
          <w:rFonts w:ascii="Times New Roman" w:eastAsiaTheme="minorHAnsi" w:hAnsi="Times New Roman" w:cs="Times New Roman"/>
          <w:b/>
          <w:bCs/>
          <w:lang w:eastAsia="en-US"/>
        </w:rPr>
      </w:pPr>
    </w:p>
    <w:p w14:paraId="69ADDB66" w14:textId="2719158D"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1. </w:t>
      </w:r>
      <w:r w:rsidRPr="00F80D99">
        <w:rPr>
          <w:rFonts w:ascii="Times New Roman" w:eastAsiaTheme="minorHAnsi" w:hAnsi="Times New Roman" w:cs="Times New Roman"/>
          <w:lang w:eastAsia="en-US"/>
        </w:rPr>
        <w:t xml:space="preserve">Os valores constantes no </w:t>
      </w:r>
      <w:r w:rsidR="001D653A" w:rsidRPr="00F80D99">
        <w:rPr>
          <w:rFonts w:ascii="Times New Roman" w:eastAsiaTheme="minorHAnsi" w:hAnsi="Times New Roman" w:cs="Times New Roman"/>
          <w:lang w:eastAsia="en-US"/>
        </w:rPr>
        <w:t>subitem 2.1</w:t>
      </w:r>
      <w:r w:rsidRPr="00F80D99">
        <w:rPr>
          <w:rFonts w:ascii="Times New Roman" w:eastAsiaTheme="minorHAnsi" w:hAnsi="Times New Roman" w:cs="Times New Roman"/>
          <w:lang w:eastAsia="en-US"/>
        </w:rPr>
        <w:t xml:space="preserve"> Termo de Referência serão fixos e irreajustáveis pelo período de 01 (um) ano, contado da data de assinatura do Termo de Credenciamento. </w:t>
      </w:r>
    </w:p>
    <w:p w14:paraId="46EBE238" w14:textId="77777777" w:rsidR="00DB2840" w:rsidRPr="00F80D99" w:rsidRDefault="00DB2840" w:rsidP="003E48B6">
      <w:pPr>
        <w:autoSpaceDE w:val="0"/>
        <w:autoSpaceDN w:val="0"/>
        <w:adjustRightInd w:val="0"/>
        <w:jc w:val="both"/>
        <w:rPr>
          <w:rFonts w:ascii="Times New Roman" w:eastAsiaTheme="minorHAnsi" w:hAnsi="Times New Roman" w:cs="Times New Roman"/>
          <w:b/>
          <w:bCs/>
          <w:lang w:eastAsia="en-US"/>
        </w:rPr>
      </w:pPr>
    </w:p>
    <w:p w14:paraId="4DC6CBF8" w14:textId="5B2F76C2"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w:t>
      </w:r>
      <w:r w:rsidRPr="00F80D99">
        <w:rPr>
          <w:rFonts w:ascii="Times New Roman" w:eastAsiaTheme="minorHAnsi" w:hAnsi="Times New Roman" w:cs="Times New Roman"/>
          <w:lang w:eastAsia="en-US"/>
        </w:rPr>
        <w:t xml:space="preserve">No caso de prorrogação do edital de credenciamento ou passados 01 (um) ano da assinatura do Termo de Credenciamento, os preços poderão ser reajustados nos termos do §7º do art. 25 da Lei Federal nº 14.133/21, através do Índice Nacional de Preços ao Consumidor – IPCA, do Instituto Brasileiro de Geografia e Estatística – IBGE, ou outro índice que vier a substitui-lo, ou de acordo com a legislação em vigor. </w:t>
      </w:r>
    </w:p>
    <w:p w14:paraId="0A812699" w14:textId="77777777" w:rsidR="00DB2840" w:rsidRPr="00F80D99" w:rsidRDefault="00DB2840" w:rsidP="003E48B6">
      <w:pPr>
        <w:autoSpaceDE w:val="0"/>
        <w:autoSpaceDN w:val="0"/>
        <w:adjustRightInd w:val="0"/>
        <w:jc w:val="both"/>
        <w:rPr>
          <w:rFonts w:ascii="Times New Roman" w:eastAsiaTheme="minorHAnsi" w:hAnsi="Times New Roman" w:cs="Times New Roman"/>
          <w:b/>
          <w:bCs/>
          <w:lang w:eastAsia="en-US"/>
        </w:rPr>
      </w:pPr>
    </w:p>
    <w:p w14:paraId="5E8BC2DB" w14:textId="17B267DE" w:rsidR="00DF6529" w:rsidRPr="00F80D99" w:rsidRDefault="00DF6529" w:rsidP="003E48B6">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XII. DA ASSINATURA DO TERMO DE CREDENCIAMENTO </w:t>
      </w:r>
    </w:p>
    <w:p w14:paraId="3247708A" w14:textId="77777777" w:rsidR="00DB2840" w:rsidRPr="00F80D99" w:rsidRDefault="00DB2840" w:rsidP="003E48B6">
      <w:pPr>
        <w:autoSpaceDE w:val="0"/>
        <w:autoSpaceDN w:val="0"/>
        <w:adjustRightInd w:val="0"/>
        <w:jc w:val="both"/>
        <w:rPr>
          <w:rFonts w:ascii="Times New Roman" w:eastAsiaTheme="minorHAnsi" w:hAnsi="Times New Roman" w:cs="Times New Roman"/>
          <w:lang w:eastAsia="en-US"/>
        </w:rPr>
      </w:pPr>
    </w:p>
    <w:p w14:paraId="32BF3CA0" w14:textId="0F75EC3D" w:rsidR="00DF6529" w:rsidRPr="00F80D99" w:rsidRDefault="00474177"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lang w:eastAsia="en-US"/>
        </w:rPr>
        <w:t xml:space="preserve">1. </w:t>
      </w:r>
      <w:r w:rsidR="00DF6529" w:rsidRPr="00F80D99">
        <w:rPr>
          <w:rFonts w:ascii="Times New Roman" w:eastAsiaTheme="minorHAnsi" w:hAnsi="Times New Roman" w:cs="Times New Roman"/>
          <w:lang w:eastAsia="en-US"/>
        </w:rPr>
        <w:t xml:space="preserve">O Setor de Licitações e Contratos convocará as Instituições Credenciadas para assinatura do Termo de Credenciamento, devendo estas devolverem-no ao SAAE no prazo máximo de 05 (cinco) dias úteis do recebimento da convocação, sob as penas da Lei Federal nº 14.133/21. O SAAE poderá enviar o Termo de Credenciamento para assinatura através do endereço eletrônico </w:t>
      </w:r>
      <w:proofErr w:type="spellStart"/>
      <w:r w:rsidR="00DF6529" w:rsidRPr="00F80D99">
        <w:rPr>
          <w:rFonts w:ascii="Times New Roman" w:eastAsiaTheme="minorHAnsi" w:hAnsi="Times New Roman" w:cs="Times New Roman"/>
          <w:color w:val="0000FF"/>
          <w:lang w:eastAsia="en-US"/>
        </w:rPr>
        <w:t>compras@saae</w:t>
      </w:r>
      <w:r w:rsidR="00DB2840" w:rsidRPr="00F80D99">
        <w:rPr>
          <w:rFonts w:ascii="Times New Roman" w:eastAsiaTheme="minorHAnsi" w:hAnsi="Times New Roman" w:cs="Times New Roman"/>
          <w:color w:val="0000FF"/>
          <w:lang w:eastAsia="en-US"/>
        </w:rPr>
        <w:t>saogabriel.ms.gov.b</w:t>
      </w:r>
      <w:proofErr w:type="spellEnd"/>
      <w:r w:rsidR="00DF6529" w:rsidRPr="00F80D99">
        <w:rPr>
          <w:rFonts w:ascii="Times New Roman" w:eastAsiaTheme="minorHAnsi" w:hAnsi="Times New Roman" w:cs="Times New Roman"/>
          <w:color w:val="0000FF"/>
          <w:lang w:eastAsia="en-US"/>
        </w:rPr>
        <w:t xml:space="preserve"> </w:t>
      </w:r>
      <w:r w:rsidR="00DF6529" w:rsidRPr="00F80D99">
        <w:rPr>
          <w:rFonts w:ascii="Times New Roman" w:eastAsiaTheme="minorHAnsi" w:hAnsi="Times New Roman" w:cs="Times New Roman"/>
          <w:color w:val="000000"/>
          <w:lang w:eastAsia="en-US"/>
        </w:rPr>
        <w:t>ou disponibilizar as vias impressas para retirada n</w:t>
      </w:r>
      <w:r w:rsidR="00DB2840" w:rsidRPr="00F80D99">
        <w:rPr>
          <w:rFonts w:ascii="Times New Roman" w:eastAsiaTheme="minorHAnsi" w:hAnsi="Times New Roman" w:cs="Times New Roman"/>
          <w:color w:val="000000"/>
          <w:lang w:eastAsia="en-US"/>
        </w:rPr>
        <w:t>a Sede Administrativa</w:t>
      </w:r>
      <w:r w:rsidR="00DF6529" w:rsidRPr="00F80D99">
        <w:rPr>
          <w:rFonts w:ascii="Times New Roman" w:eastAsiaTheme="minorHAnsi" w:hAnsi="Times New Roman" w:cs="Times New Roman"/>
          <w:color w:val="000000"/>
          <w:lang w:eastAsia="en-US"/>
        </w:rPr>
        <w:t xml:space="preserve"> da Autarquia. </w:t>
      </w:r>
    </w:p>
    <w:p w14:paraId="39F4A505" w14:textId="77777777" w:rsidR="00474177" w:rsidRPr="00F80D99" w:rsidRDefault="00474177"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p>
    <w:p w14:paraId="3AE37211" w14:textId="560EAC3B" w:rsidR="00DF6529" w:rsidRPr="00F80D99" w:rsidRDefault="00474177"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 </w:t>
      </w:r>
      <w:r w:rsidR="00DF6529" w:rsidRPr="00F80D99">
        <w:rPr>
          <w:rFonts w:ascii="Times New Roman" w:eastAsiaTheme="minorHAnsi" w:hAnsi="Times New Roman" w:cs="Times New Roman"/>
          <w:color w:val="000000"/>
          <w:lang w:eastAsia="en-US"/>
        </w:rPr>
        <w:t xml:space="preserve">O prazo para assinatura poderá ser prorrogado uma vez por igual período, quando solicitado pela licitante durante o seu transcurso e desde que seja apresentado motivo que justifique a prorrogação, aceito pela Administração. </w:t>
      </w:r>
    </w:p>
    <w:p w14:paraId="64DC66CE" w14:textId="77777777" w:rsidR="00C906BE" w:rsidRPr="00F80D99" w:rsidRDefault="00C906BE" w:rsidP="00C906BE">
      <w:pPr>
        <w:pStyle w:val="PargrafodaLista"/>
        <w:rPr>
          <w:rFonts w:ascii="Times New Roman" w:eastAsiaTheme="minorHAnsi" w:hAnsi="Times New Roman" w:cs="Times New Roman"/>
          <w:color w:val="000000"/>
          <w:lang w:eastAsia="en-US"/>
        </w:rPr>
      </w:pPr>
    </w:p>
    <w:p w14:paraId="429BC586" w14:textId="39C1ACCB" w:rsidR="00DF6529" w:rsidRPr="00F80D99" w:rsidRDefault="00C906BE"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3. </w:t>
      </w:r>
      <w:r w:rsidR="00DF6529" w:rsidRPr="00F80D99">
        <w:rPr>
          <w:rFonts w:ascii="Times New Roman" w:eastAsiaTheme="minorHAnsi" w:hAnsi="Times New Roman" w:cs="Times New Roman"/>
          <w:color w:val="000000"/>
          <w:lang w:eastAsia="en-US"/>
        </w:rPr>
        <w:t xml:space="preserve">A recusa injustificada em assinar o Termo de Credenciamento, dentro do prazo acima mencionado caracteriza o descumprimento total da obrigação assumida, sujeitando-se às penalidades estabelecidas na Lei n°14.133/21. </w:t>
      </w:r>
    </w:p>
    <w:p w14:paraId="7EF3EFFE" w14:textId="77777777" w:rsidR="00C906BE" w:rsidRPr="00F80D99" w:rsidRDefault="00C906BE"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p>
    <w:p w14:paraId="6CF58D3A" w14:textId="4D45298C" w:rsidR="00DF6529" w:rsidRPr="00F80D99" w:rsidRDefault="00C906BE"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4. </w:t>
      </w:r>
      <w:r w:rsidR="00DF6529" w:rsidRPr="00F80D99">
        <w:rPr>
          <w:rFonts w:ascii="Times New Roman" w:eastAsiaTheme="minorHAnsi" w:hAnsi="Times New Roman" w:cs="Times New Roman"/>
          <w:color w:val="000000"/>
          <w:lang w:eastAsia="en-US"/>
        </w:rPr>
        <w:t xml:space="preserve">Considera-se como parte integrante do Termo de Credenciamento, a Solicitação do Credenciamento, bem como os demais elementos concernentes à licitação que servirem de base ao processo licitatório. </w:t>
      </w:r>
    </w:p>
    <w:p w14:paraId="4C11A9FE" w14:textId="77777777" w:rsidR="00C906BE" w:rsidRPr="00F80D99" w:rsidRDefault="00C906BE" w:rsidP="00C906BE">
      <w:pPr>
        <w:pStyle w:val="PargrafodaLista"/>
        <w:rPr>
          <w:rFonts w:ascii="Times New Roman" w:eastAsiaTheme="minorHAnsi" w:hAnsi="Times New Roman" w:cs="Times New Roman"/>
          <w:color w:val="000000"/>
          <w:lang w:eastAsia="en-US"/>
        </w:rPr>
      </w:pPr>
    </w:p>
    <w:p w14:paraId="334B8F5E" w14:textId="06C5F33C" w:rsidR="00DF6529" w:rsidRPr="00F80D99" w:rsidRDefault="00C906BE" w:rsidP="00C946AB">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5. </w:t>
      </w:r>
      <w:r w:rsidR="00DF6529" w:rsidRPr="00F80D99">
        <w:rPr>
          <w:rFonts w:ascii="Times New Roman" w:eastAsiaTheme="minorHAnsi" w:hAnsi="Times New Roman" w:cs="Times New Roman"/>
          <w:color w:val="000000"/>
          <w:lang w:eastAsia="en-US"/>
        </w:rPr>
        <w:t xml:space="preserve">As instituições credenciadas não poderão transferir a outrem, no todo ou em parte, o do objeto desta contratação, ficando sob a sua inteira responsabilidade o cumprimento de todas as condições contratuais, atendendo aos requisitos técnicos e legais para esta finalidade. Não será considerada subcontratação o recebimento de faturas realizado por correspondente bancário, rede lotérica e banco postal. </w:t>
      </w:r>
    </w:p>
    <w:p w14:paraId="6A5406A8" w14:textId="18B9EA09" w:rsidR="000C410F" w:rsidRPr="00F80D99" w:rsidRDefault="000C410F" w:rsidP="000C410F">
      <w:pPr>
        <w:pStyle w:val="PargrafodaLista"/>
        <w:rPr>
          <w:rFonts w:ascii="Times New Roman" w:eastAsiaTheme="minorHAnsi" w:hAnsi="Times New Roman" w:cs="Times New Roman"/>
          <w:color w:val="000000"/>
          <w:lang w:eastAsia="en-US"/>
        </w:rPr>
      </w:pPr>
    </w:p>
    <w:p w14:paraId="2F5420A8" w14:textId="0D389F82" w:rsidR="000C410F" w:rsidRPr="00F80D99" w:rsidRDefault="000C410F" w:rsidP="000C410F">
      <w:pPr>
        <w:pStyle w:val="PargrafodaLista"/>
        <w:ind w:left="0"/>
        <w:rPr>
          <w:rFonts w:ascii="Times New Roman" w:eastAsiaTheme="minorHAnsi" w:hAnsi="Times New Roman" w:cs="Times New Roman"/>
          <w:color w:val="000000"/>
          <w:lang w:eastAsia="en-US"/>
        </w:rPr>
      </w:pPr>
    </w:p>
    <w:p w14:paraId="5BF4E8CB" w14:textId="77777777" w:rsidR="00591ED3" w:rsidRPr="00F80D99" w:rsidRDefault="000C410F" w:rsidP="00591ED3">
      <w:pPr>
        <w:pStyle w:val="PargrafodaLista"/>
        <w:ind w:left="0"/>
        <w:rPr>
          <w:rFonts w:ascii="Times New Roman" w:eastAsiaTheme="minorHAnsi" w:hAnsi="Times New Roman" w:cs="Times New Roman"/>
          <w:lang w:eastAsia="en-US"/>
        </w:rPr>
      </w:pPr>
      <w:r w:rsidRPr="00F80D99">
        <w:rPr>
          <w:rFonts w:ascii="Times New Roman" w:eastAsiaTheme="minorHAnsi" w:hAnsi="Times New Roman" w:cs="Times New Roman"/>
          <w:b/>
          <w:bCs/>
          <w:color w:val="000000"/>
          <w:lang w:eastAsia="en-US"/>
        </w:rPr>
        <w:t xml:space="preserve">6. No ato da assinatura do Termo de Credenciamento e caso lhe caibam </w:t>
      </w:r>
      <w:r w:rsidRPr="00F80D99">
        <w:rPr>
          <w:rFonts w:ascii="Times New Roman" w:eastAsiaTheme="minorHAnsi" w:hAnsi="Times New Roman" w:cs="Times New Roman"/>
          <w:b/>
          <w:bCs/>
          <w:lang w:eastAsia="en-US"/>
        </w:rPr>
        <w:t>abrangência</w:t>
      </w:r>
      <w:r w:rsidRPr="00F80D99">
        <w:rPr>
          <w:rFonts w:ascii="Times New Roman" w:eastAsiaTheme="minorHAnsi" w:hAnsi="Times New Roman" w:cs="Times New Roman"/>
          <w:lang w:eastAsia="en-US"/>
        </w:rPr>
        <w:t xml:space="preserve">, as Instituições Credenciadas deverão apresentar as declarações conforme abaixo:    </w:t>
      </w:r>
      <w:r w:rsidR="00591ED3" w:rsidRPr="00F80D99">
        <w:rPr>
          <w:rFonts w:ascii="Times New Roman" w:eastAsiaTheme="minorHAnsi" w:hAnsi="Times New Roman" w:cs="Times New Roman"/>
          <w:lang w:eastAsia="en-US"/>
        </w:rPr>
        <w:t xml:space="preserve">              </w:t>
      </w:r>
    </w:p>
    <w:p w14:paraId="70703A08" w14:textId="7F866D25" w:rsidR="000C410F" w:rsidRPr="00F80D99" w:rsidRDefault="000C410F" w:rsidP="00591ED3">
      <w:pPr>
        <w:pStyle w:val="PargrafodaLista"/>
        <w:ind w:left="0"/>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                                                                                                                                                                                     </w:t>
      </w:r>
    </w:p>
    <w:p w14:paraId="1C6F4509" w14:textId="77777777" w:rsidR="000C410F" w:rsidRPr="00F80D99" w:rsidRDefault="000C410F" w:rsidP="000C410F">
      <w:pPr>
        <w:pStyle w:val="PargrafodaLista"/>
        <w:numPr>
          <w:ilvl w:val="0"/>
          <w:numId w:val="32"/>
        </w:numPr>
        <w:ind w:left="284" w:hanging="284"/>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Credenciada que se enquadrar nos incisos III, IV e XI do caput do art. 4º da IN RFB nº 1.234/12, deverá apresentar declaração de acordo com os modelos constantes dos Anexos </w:t>
      </w:r>
      <w:proofErr w:type="gramStart"/>
      <w:r w:rsidRPr="00F80D99">
        <w:rPr>
          <w:rFonts w:ascii="Times New Roman" w:eastAsiaTheme="minorHAnsi" w:hAnsi="Times New Roman" w:cs="Times New Roman"/>
          <w:lang w:eastAsia="en-US"/>
        </w:rPr>
        <w:t>II,III</w:t>
      </w:r>
      <w:proofErr w:type="gramEnd"/>
      <w:r w:rsidRPr="00F80D99">
        <w:rPr>
          <w:rFonts w:ascii="Times New Roman" w:eastAsiaTheme="minorHAnsi" w:hAnsi="Times New Roman" w:cs="Times New Roman"/>
          <w:lang w:eastAsia="en-US"/>
        </w:rPr>
        <w:t xml:space="preserve"> ou IV da respectiva Instrução Normativa, conforme o caso, em 2 (duas) vias, assinada pelo seu representante legal.</w:t>
      </w:r>
    </w:p>
    <w:p w14:paraId="76B6BAD5" w14:textId="77777777" w:rsidR="00345287" w:rsidRPr="00F80D99" w:rsidRDefault="00345287" w:rsidP="00345287">
      <w:pPr>
        <w:pStyle w:val="PargrafodaLista"/>
        <w:ind w:left="284"/>
        <w:rPr>
          <w:rFonts w:ascii="Times New Roman" w:eastAsiaTheme="minorHAnsi" w:hAnsi="Times New Roman" w:cs="Times New Roman"/>
          <w:lang w:eastAsia="en-US"/>
        </w:rPr>
      </w:pPr>
    </w:p>
    <w:p w14:paraId="7615CE91" w14:textId="6D89DF44" w:rsidR="00345287" w:rsidRPr="00F80D99" w:rsidRDefault="00345287" w:rsidP="00345287">
      <w:pPr>
        <w:autoSpaceDE w:val="0"/>
        <w:autoSpaceDN w:val="0"/>
        <w:adjustRightInd w:val="0"/>
        <w:spacing w:after="16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b) A Credenciada que aplicar critérios e práticas de sustentabilidade contida no GUIA NACIONAL DE CONTRATAÇÕES SUSTENTÁVEIS, tais como: </w:t>
      </w:r>
    </w:p>
    <w:p w14:paraId="3DA2918E" w14:textId="77777777" w:rsidR="00345287" w:rsidRPr="00F80D99" w:rsidRDefault="00345287" w:rsidP="00345287">
      <w:p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i) Manter um programa interno de treinamento visando a redução de consumo de energia elétrica, de consumo de água e redução de produção de resíduos sólidos; </w:t>
      </w:r>
    </w:p>
    <w:p w14:paraId="20B6B840" w14:textId="77777777" w:rsidR="00345287" w:rsidRPr="00F80D99" w:rsidRDefault="00345287" w:rsidP="00345287">
      <w:pPr>
        <w:autoSpaceDE w:val="0"/>
        <w:autoSpaceDN w:val="0"/>
        <w:adjustRightInd w:val="0"/>
        <w:spacing w:after="160"/>
        <w:jc w:val="both"/>
        <w:rPr>
          <w:rFonts w:ascii="Times New Roman" w:eastAsiaTheme="minorHAnsi" w:hAnsi="Times New Roman" w:cs="Times New Roman"/>
          <w:lang w:eastAsia="en-US"/>
        </w:rPr>
      </w:pPr>
      <w:proofErr w:type="spellStart"/>
      <w:r w:rsidRPr="00F80D99">
        <w:rPr>
          <w:rFonts w:ascii="Times New Roman" w:eastAsiaTheme="minorHAnsi" w:hAnsi="Times New Roman" w:cs="Times New Roman"/>
          <w:lang w:eastAsia="en-US"/>
        </w:rPr>
        <w:t>ii</w:t>
      </w:r>
      <w:proofErr w:type="spellEnd"/>
      <w:r w:rsidRPr="00F80D99">
        <w:rPr>
          <w:rFonts w:ascii="Times New Roman" w:eastAsiaTheme="minorHAnsi" w:hAnsi="Times New Roman" w:cs="Times New Roman"/>
          <w:lang w:eastAsia="en-US"/>
        </w:rPr>
        <w:t xml:space="preserve">) Utilizar formatos digitais como forma de evitar o gasto desnecessário com papel e impressão; </w:t>
      </w:r>
    </w:p>
    <w:p w14:paraId="1CC7238D" w14:textId="77777777" w:rsidR="00345287" w:rsidRPr="00F80D99" w:rsidRDefault="00345287" w:rsidP="00345287">
      <w:pPr>
        <w:autoSpaceDE w:val="0"/>
        <w:autoSpaceDN w:val="0"/>
        <w:adjustRightInd w:val="0"/>
        <w:jc w:val="both"/>
        <w:rPr>
          <w:rFonts w:ascii="Times New Roman" w:eastAsiaTheme="minorHAnsi" w:hAnsi="Times New Roman" w:cs="Times New Roman"/>
          <w:lang w:eastAsia="en-US"/>
        </w:rPr>
      </w:pPr>
      <w:proofErr w:type="spellStart"/>
      <w:r w:rsidRPr="00F80D99">
        <w:rPr>
          <w:rFonts w:ascii="Times New Roman" w:eastAsiaTheme="minorHAnsi" w:hAnsi="Times New Roman" w:cs="Times New Roman"/>
          <w:lang w:eastAsia="en-US"/>
        </w:rPr>
        <w:t>iii</w:t>
      </w:r>
      <w:proofErr w:type="spellEnd"/>
      <w:r w:rsidRPr="00F80D99">
        <w:rPr>
          <w:rFonts w:ascii="Times New Roman" w:eastAsiaTheme="minorHAnsi" w:hAnsi="Times New Roman" w:cs="Times New Roman"/>
          <w:lang w:eastAsia="en-US"/>
        </w:rPr>
        <w:t xml:space="preserve">) Utilizar produtos plásticos que possuam em sua composição material biodegradável, reciclado e/ou reciclável. </w:t>
      </w:r>
    </w:p>
    <w:p w14:paraId="334B85FF" w14:textId="1EABA9D2" w:rsidR="00345287" w:rsidRPr="00F80D99" w:rsidRDefault="00345287" w:rsidP="00345287">
      <w:pPr>
        <w:pStyle w:val="PargrafodaLista"/>
        <w:ind w:left="284"/>
        <w:rPr>
          <w:rFonts w:ascii="Times New Roman" w:eastAsiaTheme="minorHAnsi" w:hAnsi="Times New Roman" w:cs="Times New Roman"/>
          <w:lang w:eastAsia="en-US"/>
        </w:rPr>
      </w:pPr>
    </w:p>
    <w:p w14:paraId="49451E22" w14:textId="16E853F8"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XVIII. DOS PROCEDIMENTOS DE EXECUÇÃO DO TERMO DE CREDENCIAMENTO </w:t>
      </w:r>
    </w:p>
    <w:p w14:paraId="2987FBC9" w14:textId="01072251"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procedimentos de execução constam no item 6 do Termo de Referência. </w:t>
      </w:r>
    </w:p>
    <w:p w14:paraId="0A0D4429" w14:textId="77777777" w:rsidR="00345287" w:rsidRPr="00F80D99" w:rsidRDefault="00345287" w:rsidP="003E48B6">
      <w:pPr>
        <w:autoSpaceDE w:val="0"/>
        <w:autoSpaceDN w:val="0"/>
        <w:adjustRightInd w:val="0"/>
        <w:jc w:val="both"/>
        <w:rPr>
          <w:rFonts w:ascii="Times New Roman" w:eastAsiaTheme="minorHAnsi" w:hAnsi="Times New Roman" w:cs="Times New Roman"/>
          <w:b/>
          <w:bCs/>
          <w:lang w:eastAsia="en-US"/>
        </w:rPr>
      </w:pPr>
    </w:p>
    <w:p w14:paraId="60D314AD" w14:textId="10A7A262"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XIV. DOS CRITÉRIO DE MEDIÇÃO E DAS CONDIÇÕES DE PAGAMENTO </w:t>
      </w:r>
    </w:p>
    <w:p w14:paraId="1CCD15B4" w14:textId="20921898"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critérios de medição e pagamento constam no item </w:t>
      </w:r>
      <w:r w:rsidR="00FA6C14" w:rsidRPr="00F80D99">
        <w:rPr>
          <w:rFonts w:ascii="Times New Roman" w:eastAsiaTheme="minorHAnsi" w:hAnsi="Times New Roman" w:cs="Times New Roman"/>
          <w:lang w:eastAsia="en-US"/>
        </w:rPr>
        <w:t>8</w:t>
      </w:r>
      <w:r w:rsidRPr="00F80D99">
        <w:rPr>
          <w:rFonts w:ascii="Times New Roman" w:eastAsiaTheme="minorHAnsi" w:hAnsi="Times New Roman" w:cs="Times New Roman"/>
          <w:lang w:eastAsia="en-US"/>
        </w:rPr>
        <w:t xml:space="preserve"> do Termo de Referência. </w:t>
      </w:r>
    </w:p>
    <w:p w14:paraId="2B3B5C3F" w14:textId="77777777" w:rsidR="00345287" w:rsidRPr="00F80D99" w:rsidRDefault="00345287" w:rsidP="003E48B6">
      <w:pPr>
        <w:autoSpaceDE w:val="0"/>
        <w:autoSpaceDN w:val="0"/>
        <w:adjustRightInd w:val="0"/>
        <w:jc w:val="both"/>
        <w:rPr>
          <w:rFonts w:ascii="Times New Roman" w:eastAsiaTheme="minorHAnsi" w:hAnsi="Times New Roman" w:cs="Times New Roman"/>
          <w:b/>
          <w:bCs/>
          <w:lang w:eastAsia="en-US"/>
        </w:rPr>
      </w:pPr>
    </w:p>
    <w:p w14:paraId="02C6609A" w14:textId="39FC9DB8"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 DAS OBRIGAÇÕES DAS PARTES </w:t>
      </w:r>
    </w:p>
    <w:p w14:paraId="27944876" w14:textId="77777777" w:rsidR="00345287" w:rsidRPr="00F80D99" w:rsidRDefault="00345287" w:rsidP="003E48B6">
      <w:pPr>
        <w:autoSpaceDE w:val="0"/>
        <w:autoSpaceDN w:val="0"/>
        <w:adjustRightInd w:val="0"/>
        <w:jc w:val="both"/>
        <w:rPr>
          <w:rFonts w:ascii="Times New Roman" w:eastAsiaTheme="minorHAnsi" w:hAnsi="Times New Roman" w:cs="Times New Roman"/>
          <w:lang w:eastAsia="en-US"/>
        </w:rPr>
      </w:pPr>
    </w:p>
    <w:p w14:paraId="0F74AEFE" w14:textId="1F4EA81E"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OBRIGAÇÕES DA CONTRATANTE constam no item 10 do Termo de Referência. </w:t>
      </w:r>
    </w:p>
    <w:p w14:paraId="0A69FEDA"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OBRIGAÇÕES DA CONTRATADA constam no item 11 do Termo de Referência. </w:t>
      </w:r>
    </w:p>
    <w:p w14:paraId="41A505B2" w14:textId="77777777" w:rsidR="00345287" w:rsidRPr="00F80D99" w:rsidRDefault="00345287" w:rsidP="003E48B6">
      <w:pPr>
        <w:autoSpaceDE w:val="0"/>
        <w:autoSpaceDN w:val="0"/>
        <w:adjustRightInd w:val="0"/>
        <w:jc w:val="both"/>
        <w:rPr>
          <w:rFonts w:ascii="Times New Roman" w:eastAsiaTheme="minorHAnsi" w:hAnsi="Times New Roman" w:cs="Times New Roman"/>
          <w:b/>
          <w:bCs/>
          <w:lang w:eastAsia="en-US"/>
        </w:rPr>
      </w:pPr>
    </w:p>
    <w:p w14:paraId="1F629AA2" w14:textId="1FC63E9C" w:rsidR="00DF6529" w:rsidRPr="00F80D99" w:rsidRDefault="00DF6529" w:rsidP="003E48B6">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XVI. DO MODELO DE GESTÃO E FISCALIZAÇÃO DO TERMO DE CREDENCIAMENTO </w:t>
      </w:r>
    </w:p>
    <w:p w14:paraId="135CB3C7" w14:textId="77777777" w:rsidR="00FA6C14" w:rsidRPr="00F80D99" w:rsidRDefault="00FA6C14" w:rsidP="003E48B6">
      <w:pPr>
        <w:autoSpaceDE w:val="0"/>
        <w:autoSpaceDN w:val="0"/>
        <w:adjustRightInd w:val="0"/>
        <w:jc w:val="both"/>
        <w:rPr>
          <w:rFonts w:ascii="Times New Roman" w:eastAsiaTheme="minorHAnsi" w:hAnsi="Times New Roman" w:cs="Times New Roman"/>
          <w:lang w:eastAsia="en-US"/>
        </w:rPr>
      </w:pPr>
    </w:p>
    <w:p w14:paraId="24D2FD7D" w14:textId="4D2857D5" w:rsidR="00DF6529" w:rsidRPr="00F80D99" w:rsidRDefault="00DF6529" w:rsidP="00AC6B96">
      <w:pPr>
        <w:numPr>
          <w:ilvl w:val="0"/>
          <w:numId w:val="17"/>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Algumas condições de Fiscalização e Acompanhamento constam no item </w:t>
      </w:r>
      <w:r w:rsidR="005E4E4E" w:rsidRPr="00F80D99">
        <w:rPr>
          <w:rFonts w:ascii="Times New Roman" w:eastAsiaTheme="minorHAnsi" w:hAnsi="Times New Roman" w:cs="Times New Roman"/>
          <w:lang w:eastAsia="en-US"/>
        </w:rPr>
        <w:t>7</w:t>
      </w:r>
      <w:r w:rsidRPr="00F80D99">
        <w:rPr>
          <w:rFonts w:ascii="Times New Roman" w:eastAsiaTheme="minorHAnsi" w:hAnsi="Times New Roman" w:cs="Times New Roman"/>
          <w:lang w:eastAsia="en-US"/>
        </w:rPr>
        <w:t xml:space="preserve"> do Termo de Referência. </w:t>
      </w:r>
    </w:p>
    <w:p w14:paraId="4D536692" w14:textId="77777777" w:rsidR="00DF6529" w:rsidRPr="00F80D99" w:rsidRDefault="00DF6529" w:rsidP="00AC6B96">
      <w:pPr>
        <w:numPr>
          <w:ilvl w:val="0"/>
          <w:numId w:val="17"/>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Termo de Credenciamento deverá ser executado fielmente pelas partes, de acordo com as cláusulas avençadas e as normas da Lei nº 14.133/2021, e cada parte responderá pelas consequências de sua inexecução total ou parcial. </w:t>
      </w:r>
    </w:p>
    <w:p w14:paraId="1392D7CB" w14:textId="6623F10C" w:rsidR="00DF6529" w:rsidRPr="00F80D99" w:rsidRDefault="00DF6529" w:rsidP="00AC6B96">
      <w:pPr>
        <w:numPr>
          <w:ilvl w:val="0"/>
          <w:numId w:val="17"/>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As comunicações entre o SAAE</w:t>
      </w:r>
      <w:r w:rsidR="005E4E4E" w:rsidRPr="00F80D99">
        <w:rPr>
          <w:rFonts w:ascii="Times New Roman" w:eastAsiaTheme="minorHAnsi" w:hAnsi="Times New Roman" w:cs="Times New Roman"/>
          <w:lang w:eastAsia="en-US"/>
        </w:rPr>
        <w:t>/SGO</w:t>
      </w:r>
      <w:r w:rsidRPr="00F80D99">
        <w:rPr>
          <w:rFonts w:ascii="Times New Roman" w:eastAsiaTheme="minorHAnsi" w:hAnsi="Times New Roman" w:cs="Times New Roman"/>
          <w:lang w:eastAsia="en-US"/>
        </w:rPr>
        <w:t xml:space="preserve"> e as Instituições Financeiras Contratadas devem ser realizadas por escrito sempre que o ato exigir tal formalidade, admitindo-se o uso de mensagem eletrônica para esse fim. </w:t>
      </w:r>
    </w:p>
    <w:p w14:paraId="0BE3354D" w14:textId="77777777" w:rsidR="00D73D11" w:rsidRPr="00F80D99" w:rsidRDefault="00D73D11" w:rsidP="00D73D11">
      <w:pPr>
        <w:autoSpaceDE w:val="0"/>
        <w:autoSpaceDN w:val="0"/>
        <w:adjustRightInd w:val="0"/>
        <w:ind w:left="360"/>
        <w:jc w:val="both"/>
        <w:rPr>
          <w:rFonts w:ascii="Times New Roman" w:eastAsiaTheme="minorHAnsi" w:hAnsi="Times New Roman" w:cs="Times New Roman"/>
          <w:lang w:eastAsia="en-US"/>
        </w:rPr>
      </w:pPr>
    </w:p>
    <w:p w14:paraId="6BD504BF" w14:textId="42D2F234" w:rsidR="00D73D11" w:rsidRPr="00F80D99" w:rsidRDefault="00D73D11" w:rsidP="00AC6B96">
      <w:pPr>
        <w:numPr>
          <w:ilvl w:val="0"/>
          <w:numId w:val="17"/>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 SAAE poderá convocar representantes das instituições financeiras contratadas para adoção de providências que devam ser cumpridas de imediato.</w:t>
      </w:r>
    </w:p>
    <w:p w14:paraId="46559611" w14:textId="5C6AF4CC" w:rsidR="00D73D11" w:rsidRPr="00F80D99" w:rsidRDefault="00D73D11" w:rsidP="00D73D11">
      <w:pPr>
        <w:pStyle w:val="PargrafodaLista"/>
        <w:rPr>
          <w:rFonts w:ascii="Times New Roman" w:eastAsiaTheme="minorHAnsi" w:hAnsi="Times New Roman" w:cs="Times New Roman"/>
          <w:lang w:eastAsia="en-US"/>
        </w:rPr>
      </w:pPr>
    </w:p>
    <w:p w14:paraId="0E3E2229" w14:textId="77777777" w:rsidR="00D73D11" w:rsidRPr="00F80D99" w:rsidRDefault="00D73D11" w:rsidP="00D73D11">
      <w:pPr>
        <w:pStyle w:val="PargrafodaLista"/>
        <w:rPr>
          <w:rFonts w:ascii="Times New Roman" w:eastAsiaTheme="minorHAnsi" w:hAnsi="Times New Roman" w:cs="Times New Roman"/>
          <w:lang w:eastAsia="en-US"/>
        </w:rPr>
      </w:pPr>
    </w:p>
    <w:p w14:paraId="31A29C5E" w14:textId="43C10CA1" w:rsidR="00D73D11" w:rsidRPr="00F80D99" w:rsidRDefault="00D73D11" w:rsidP="00AC6B96">
      <w:pPr>
        <w:numPr>
          <w:ilvl w:val="0"/>
          <w:numId w:val="17"/>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Após a assinatura do Termo de Credenciamento, o SAAE poderá convocar os representantes das instituições financeiras contratadas para uma reunião inicial para apresentação do plano de </w:t>
      </w:r>
      <w:r w:rsidRPr="00F80D99">
        <w:rPr>
          <w:rFonts w:ascii="Times New Roman" w:eastAsiaTheme="minorHAnsi" w:hAnsi="Times New Roman" w:cs="Times New Roman"/>
          <w:lang w:eastAsia="en-US"/>
        </w:rPr>
        <w:lastRenderedPageBreak/>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0E6709" w14:textId="77777777" w:rsidR="00A2484D" w:rsidRPr="00F80D99" w:rsidRDefault="00A2484D" w:rsidP="00A2484D">
      <w:pPr>
        <w:autoSpaceDE w:val="0"/>
        <w:autoSpaceDN w:val="0"/>
        <w:adjustRightInd w:val="0"/>
        <w:ind w:left="360"/>
        <w:jc w:val="both"/>
        <w:rPr>
          <w:rFonts w:ascii="Times New Roman" w:eastAsiaTheme="minorHAnsi" w:hAnsi="Times New Roman" w:cs="Times New Roman"/>
          <w:lang w:eastAsia="en-US"/>
        </w:rPr>
      </w:pPr>
    </w:p>
    <w:p w14:paraId="44814D41" w14:textId="557FA48E" w:rsidR="00A2484D" w:rsidRPr="00F80D99" w:rsidRDefault="00A2484D" w:rsidP="00A2484D">
      <w:pPr>
        <w:numPr>
          <w:ilvl w:val="0"/>
          <w:numId w:val="17"/>
        </w:numPr>
        <w:autoSpaceDE w:val="0"/>
        <w:autoSpaceDN w:val="0"/>
        <w:adjustRightInd w:val="0"/>
        <w:spacing w:after="16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 execução do Termo de Credenciamento deverá ser acompanhada e fiscalizada pelo(s) fiscal(</w:t>
      </w:r>
      <w:proofErr w:type="spellStart"/>
      <w:r w:rsidRPr="00F80D99">
        <w:rPr>
          <w:rFonts w:ascii="Times New Roman" w:eastAsiaTheme="minorHAnsi" w:hAnsi="Times New Roman" w:cs="Times New Roman"/>
          <w:lang w:eastAsia="en-US"/>
        </w:rPr>
        <w:t>is</w:t>
      </w:r>
      <w:proofErr w:type="spellEnd"/>
      <w:r w:rsidRPr="00F80D99">
        <w:rPr>
          <w:rFonts w:ascii="Times New Roman" w:eastAsiaTheme="minorHAnsi" w:hAnsi="Times New Roman" w:cs="Times New Roman"/>
          <w:lang w:eastAsia="en-US"/>
        </w:rPr>
        <w:t xml:space="preserve">) do contrato, ou pelos respectivos substitutos (Lei nº 14.133, de 2021, art. 117, caput). </w:t>
      </w:r>
    </w:p>
    <w:p w14:paraId="4224D7B7" w14:textId="77777777" w:rsidR="00A2484D" w:rsidRPr="00F80D99" w:rsidRDefault="00A2484D" w:rsidP="00A2484D">
      <w:pPr>
        <w:pStyle w:val="PargrafodaLista"/>
        <w:rPr>
          <w:rFonts w:ascii="Times New Roman" w:eastAsiaTheme="minorHAnsi" w:hAnsi="Times New Roman" w:cs="Times New Roman"/>
          <w:lang w:eastAsia="en-US"/>
        </w:rPr>
      </w:pPr>
    </w:p>
    <w:p w14:paraId="1CD8BF05" w14:textId="12767C25" w:rsidR="00A2484D" w:rsidRPr="00F80D99" w:rsidRDefault="00A2484D" w:rsidP="00A2484D">
      <w:pPr>
        <w:numPr>
          <w:ilvl w:val="0"/>
          <w:numId w:val="17"/>
        </w:numPr>
        <w:autoSpaceDE w:val="0"/>
        <w:autoSpaceDN w:val="0"/>
        <w:adjustRightInd w:val="0"/>
        <w:spacing w:after="16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As instituições financeiras contratadas deverão manter preposto aceito pela Administração para representá-las na execução do Termo de Credenciamento.</w:t>
      </w:r>
    </w:p>
    <w:p w14:paraId="7948F3C5" w14:textId="77777777" w:rsidR="00A2484D" w:rsidRPr="00F80D99" w:rsidRDefault="00A2484D" w:rsidP="00A2484D">
      <w:pPr>
        <w:pStyle w:val="PargrafodaLista"/>
        <w:rPr>
          <w:rFonts w:ascii="Times New Roman" w:eastAsiaTheme="minorHAnsi" w:hAnsi="Times New Roman" w:cs="Times New Roman"/>
          <w:lang w:eastAsia="en-US"/>
        </w:rPr>
      </w:pPr>
    </w:p>
    <w:p w14:paraId="25FD1630" w14:textId="42FC9893" w:rsidR="00A2484D" w:rsidRPr="00F80D99" w:rsidRDefault="00A2484D" w:rsidP="00A2484D">
      <w:pPr>
        <w:numPr>
          <w:ilvl w:val="0"/>
          <w:numId w:val="17"/>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 indicação ou a manutenção do preposto das instituições financeiras contratadas poderá ser recusada pelo SAAE, desde que devidamente justificada, devendo, então, designar outro para o exercício da atividade.</w:t>
      </w:r>
    </w:p>
    <w:p w14:paraId="4778106A" w14:textId="6D019678" w:rsidR="00D73D11" w:rsidRPr="00F80D99" w:rsidRDefault="00DF6529" w:rsidP="00D73D11">
      <w:pPr>
        <w:autoSpaceDE w:val="0"/>
        <w:autoSpaceDN w:val="0"/>
        <w:adjustRightInd w:val="0"/>
        <w:ind w:left="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 </w:t>
      </w:r>
    </w:p>
    <w:p w14:paraId="2AA3455A"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XVII. DAS INFRAÇÕES E SANÇÕES ADMINISTRATIVAS </w:t>
      </w:r>
    </w:p>
    <w:p w14:paraId="54A849B6"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p>
    <w:p w14:paraId="5720B7E9" w14:textId="0B80D8DC" w:rsidR="00DF6529" w:rsidRPr="00F80D99" w:rsidRDefault="00DF6529" w:rsidP="00AC6B96">
      <w:pPr>
        <w:numPr>
          <w:ilvl w:val="0"/>
          <w:numId w:val="18"/>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contratada ficará sujeita, pela inexecução das condições estipuladas neste Edital, às penalidades de advertência, multa, suspensão temporária do direito de licitar e contratar com o SAAE DE </w:t>
      </w:r>
      <w:r w:rsidR="00396260" w:rsidRPr="00F80D99">
        <w:rPr>
          <w:rFonts w:ascii="Times New Roman" w:eastAsiaTheme="minorHAnsi" w:hAnsi="Times New Roman" w:cs="Times New Roman"/>
          <w:lang w:eastAsia="en-US"/>
        </w:rPr>
        <w:t>SÃO GABRIEL DO OESTE/MS</w:t>
      </w:r>
      <w:r w:rsidRPr="00F80D99">
        <w:rPr>
          <w:rFonts w:ascii="Times New Roman" w:eastAsiaTheme="minorHAnsi" w:hAnsi="Times New Roman" w:cs="Times New Roman"/>
          <w:lang w:eastAsia="en-US"/>
        </w:rPr>
        <w:t xml:space="preserve"> e/ou declaração de inidoneidade para licitar e contratar com a Administração Pública, de acordo com os artigos 155 a 163 da Lei Federal n.º 14.133/2021, sem prejuízo das responsabilidades civil e penal cabíveis, garantindo o contraditório e a ampla defesa. </w:t>
      </w:r>
    </w:p>
    <w:p w14:paraId="1D3C5BF5" w14:textId="24F47805" w:rsidR="00DF6529" w:rsidRPr="00F80D99" w:rsidRDefault="00DF6529" w:rsidP="00AC6B96">
      <w:pPr>
        <w:numPr>
          <w:ilvl w:val="0"/>
          <w:numId w:val="18"/>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crimes contra Administração Pública aos quais estão </w:t>
      </w:r>
      <w:r w:rsidR="0058413E" w:rsidRPr="00F80D99">
        <w:rPr>
          <w:rFonts w:ascii="Times New Roman" w:eastAsiaTheme="minorHAnsi" w:hAnsi="Times New Roman" w:cs="Times New Roman"/>
          <w:lang w:eastAsia="en-US"/>
        </w:rPr>
        <w:t>sujeitas</w:t>
      </w:r>
      <w:r w:rsidRPr="00F80D99">
        <w:rPr>
          <w:rFonts w:ascii="Times New Roman" w:eastAsiaTheme="minorHAnsi" w:hAnsi="Times New Roman" w:cs="Times New Roman"/>
          <w:lang w:eastAsia="en-US"/>
        </w:rPr>
        <w:t xml:space="preserve"> as requerentes, processar-se-ão peal Lei nº 12.846/2013 (Lei Anticorrupção) e pelo Código Penal, para fins de responsabilização de Pessoas Jurídicas, na esfera administrativa, civil e penal. </w:t>
      </w:r>
    </w:p>
    <w:p w14:paraId="2FA09894" w14:textId="77777777" w:rsidR="00DF6529" w:rsidRPr="00F80D99" w:rsidRDefault="00DF6529" w:rsidP="00AC6B96">
      <w:pPr>
        <w:numPr>
          <w:ilvl w:val="0"/>
          <w:numId w:val="18"/>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Constatada a possível prática de crime, assim definido na legislação, na execução do credenciamento ou Termo de Credenciamento, o fato será comunicado a autoridade policial competente para apuração. </w:t>
      </w:r>
    </w:p>
    <w:p w14:paraId="3F0A1FB0"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p>
    <w:p w14:paraId="026E6614"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XVIII. DA VIGÊNCIA DO TERMO DE CREDENCIAMENTO </w:t>
      </w:r>
    </w:p>
    <w:p w14:paraId="7B0FF09F" w14:textId="77777777" w:rsidR="00287B22" w:rsidRPr="00F80D99" w:rsidRDefault="00287B22" w:rsidP="00287B22">
      <w:pPr>
        <w:autoSpaceDE w:val="0"/>
        <w:autoSpaceDN w:val="0"/>
        <w:adjustRightInd w:val="0"/>
        <w:spacing w:after="157"/>
        <w:jc w:val="both"/>
        <w:rPr>
          <w:rFonts w:ascii="Times New Roman" w:eastAsiaTheme="minorHAnsi" w:hAnsi="Times New Roman" w:cs="Times New Roman"/>
          <w:lang w:eastAsia="en-US"/>
        </w:rPr>
      </w:pPr>
    </w:p>
    <w:p w14:paraId="5C893A18" w14:textId="08EC150B" w:rsidR="00287B22" w:rsidRPr="00F80D99" w:rsidRDefault="00DF6529" w:rsidP="00AC6B96">
      <w:pPr>
        <w:pStyle w:val="PargrafodaLista"/>
        <w:numPr>
          <w:ilvl w:val="0"/>
          <w:numId w:val="33"/>
        </w:numPr>
        <w:autoSpaceDE w:val="0"/>
        <w:autoSpaceDN w:val="0"/>
        <w:adjustRightInd w:val="0"/>
        <w:spacing w:after="157"/>
        <w:ind w:hanging="72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Termo de Credenciamento assinado em decorrência do presente credenciamento </w:t>
      </w:r>
      <w:r w:rsidR="00287B22" w:rsidRPr="00F80D99">
        <w:rPr>
          <w:rFonts w:ascii="Times New Roman" w:eastAsiaTheme="minorHAnsi" w:hAnsi="Times New Roman" w:cs="Times New Roman"/>
          <w:lang w:eastAsia="en-US"/>
        </w:rPr>
        <w:t xml:space="preserve">terá validade de </w:t>
      </w:r>
      <w:r w:rsidR="00287B22" w:rsidRPr="00F80D99">
        <w:rPr>
          <w:rFonts w:ascii="Times New Roman" w:eastAsiaTheme="minorHAnsi" w:hAnsi="Times New Roman" w:cs="Times New Roman"/>
          <w:b/>
          <w:bCs/>
          <w:lang w:eastAsia="en-US"/>
        </w:rPr>
        <w:t>05 (cinco) anos</w:t>
      </w:r>
      <w:r w:rsidR="00287B22" w:rsidRPr="00F80D99">
        <w:rPr>
          <w:rFonts w:ascii="Times New Roman" w:eastAsiaTheme="minorHAnsi" w:hAnsi="Times New Roman" w:cs="Times New Roman"/>
          <w:lang w:eastAsia="en-US"/>
        </w:rPr>
        <w:t xml:space="preserve">, podendo ser prorrogado por até 10 (dez) anos, mediante Termo Aditivo ao instrumento inicial, nos termos dos artigos 106 e 107 da Lei Federal nº14.133/2021 de 01/04/2021. </w:t>
      </w:r>
    </w:p>
    <w:p w14:paraId="63EFF167" w14:textId="77777777" w:rsidR="00287B22" w:rsidRPr="00F80D99" w:rsidRDefault="00287B22" w:rsidP="007E36DB">
      <w:pPr>
        <w:pStyle w:val="PargrafodaLista"/>
        <w:autoSpaceDE w:val="0"/>
        <w:autoSpaceDN w:val="0"/>
        <w:adjustRightInd w:val="0"/>
        <w:spacing w:after="157"/>
        <w:ind w:hanging="720"/>
        <w:jc w:val="both"/>
        <w:rPr>
          <w:rFonts w:ascii="Times New Roman" w:eastAsiaTheme="minorHAnsi" w:hAnsi="Times New Roman" w:cs="Times New Roman"/>
          <w:lang w:eastAsia="en-US"/>
        </w:rPr>
      </w:pPr>
    </w:p>
    <w:p w14:paraId="479A639B" w14:textId="2FB78107" w:rsidR="00287B22" w:rsidRPr="00F80D99" w:rsidRDefault="00287B22" w:rsidP="00AC6B96">
      <w:pPr>
        <w:pStyle w:val="PargrafodaLista"/>
        <w:numPr>
          <w:ilvl w:val="0"/>
          <w:numId w:val="33"/>
        </w:numPr>
        <w:autoSpaceDE w:val="0"/>
        <w:autoSpaceDN w:val="0"/>
        <w:adjustRightInd w:val="0"/>
        <w:spacing w:after="157"/>
        <w:ind w:hanging="72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Os Termos de Credenciamento decorrentes deste Credenciamento ficarão adstritos à vigência dos respectivos créditos orçamentários, e poderão ter a sua duração prorrogada, dentro dos limites previstos na Lei n° 14.133/2021 e alterações, a critério do SAAE/SGO.</w:t>
      </w:r>
    </w:p>
    <w:p w14:paraId="2E6F85DB" w14:textId="25FE8585" w:rsidR="00287B22" w:rsidRPr="00F80D99" w:rsidRDefault="00287B22" w:rsidP="00287B22">
      <w:pPr>
        <w:pStyle w:val="PargrafodaLista"/>
        <w:rPr>
          <w:rFonts w:ascii="Times New Roman" w:eastAsiaTheme="minorHAnsi" w:hAnsi="Times New Roman" w:cs="Times New Roman"/>
          <w:lang w:eastAsia="en-US"/>
        </w:rPr>
      </w:pPr>
    </w:p>
    <w:p w14:paraId="3055145C" w14:textId="4AFAED7B" w:rsidR="00287B22" w:rsidRPr="00F80D99" w:rsidRDefault="00287B22" w:rsidP="00287B22">
      <w:pPr>
        <w:pStyle w:val="PargrafodaLista"/>
        <w:rPr>
          <w:rFonts w:ascii="Times New Roman" w:eastAsiaTheme="minorHAnsi" w:hAnsi="Times New Roman" w:cs="Times New Roman"/>
          <w:lang w:eastAsia="en-US"/>
        </w:rPr>
      </w:pPr>
    </w:p>
    <w:p w14:paraId="5A087E81" w14:textId="77777777" w:rsidR="00287B22" w:rsidRPr="00F80D99" w:rsidRDefault="00287B22" w:rsidP="00287B22">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XIX. DA ADESÃO E HIPÓTESES DE DESCREDENCIAMENTO/RESCISÃO CONTRATUAL </w:t>
      </w:r>
    </w:p>
    <w:p w14:paraId="12E9F262" w14:textId="77777777" w:rsidR="00287B22" w:rsidRPr="00F80D99" w:rsidRDefault="00287B22" w:rsidP="00287B22">
      <w:pPr>
        <w:autoSpaceDE w:val="0"/>
        <w:autoSpaceDN w:val="0"/>
        <w:adjustRightInd w:val="0"/>
        <w:jc w:val="both"/>
        <w:rPr>
          <w:rFonts w:ascii="Times New Roman" w:eastAsiaTheme="minorHAnsi" w:hAnsi="Times New Roman" w:cs="Times New Roman"/>
          <w:lang w:eastAsia="en-US"/>
        </w:rPr>
      </w:pPr>
    </w:p>
    <w:p w14:paraId="34045313" w14:textId="77777777"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Torna-se implícito que, ao responderem ao chamamento público, os proponentes concordam integralmente com os termos deste Edital e anexos. </w:t>
      </w:r>
    </w:p>
    <w:p w14:paraId="24F3BF98" w14:textId="77777777"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3609ECD5" w14:textId="77777777"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serviços, objeto do presente credenciamento, serão prestados pelas instituições credenciadas e empresas prestadoras de serviços mediante assinatura de Termo de Credenciamento de prestação de serviços, na forma do exigido neste Edital e anexos. </w:t>
      </w:r>
    </w:p>
    <w:p w14:paraId="35CF6D37" w14:textId="7573E521"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3CC02A1E"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Torna-se implícito que, ao responderem ao chamamento público, os proponentes concordam integralmente com os termos deste Edital e anexos. </w:t>
      </w:r>
    </w:p>
    <w:p w14:paraId="331C9F62"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6C1B4E50"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serviços, objeto do presente credenciamento, serão prestados pelas instituições credenciadas e empresas prestadoras de serviços mediante assinatura de Termo de Credenciamento de prestação de serviços, na forma do exigido neste Edital e anexos. </w:t>
      </w:r>
    </w:p>
    <w:p w14:paraId="6E98397D"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60E255F0"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SAAE poderá promover o descredenciamento, a qualquer tempo, por razões devidamente fundamentadas em fatos supervenientes ou conhecidos após o Credenciamento, que importem comprometimento da capacidade técnica, fiscal ou da postura profissional da CREDENCIADA, ou ainda que firam o padrão ético ou operacional do trabalho, sem que caiba ao mesmo qualquer direito a indenização, compensação ou reembolso, seja a que título for. </w:t>
      </w:r>
    </w:p>
    <w:p w14:paraId="6607B6D2"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instituições financeiras credenciadas que não assinarem o Termo de Credenciamento dentro do prazo serão descredenciadas. </w:t>
      </w:r>
    </w:p>
    <w:p w14:paraId="50FD7FF0"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Contratada poderá solicitar sua exclusão do rol de credenciados, notificando de forma fundamentada a Contratante, com precedência mínima de 30 (trinta) dias para a interrupção dos recebimentos das guias de arrecadação. </w:t>
      </w:r>
    </w:p>
    <w:p w14:paraId="2821F860" w14:textId="63832943" w:rsidR="007E36DB" w:rsidRPr="00F80D99" w:rsidRDefault="007E36DB" w:rsidP="00AC6B96">
      <w:pPr>
        <w:numPr>
          <w:ilvl w:val="0"/>
          <w:numId w:val="19"/>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Na hipótese de descumprimento das obrigações pela CREDENCIADA, estarão sujeitas às sanções previstas no Edital e anexos e na Lei Federal nº 14.133/2021. </w:t>
      </w:r>
    </w:p>
    <w:p w14:paraId="39D2DAF0" w14:textId="77777777" w:rsidR="007E36DB" w:rsidRPr="00F80D99" w:rsidRDefault="007E36DB" w:rsidP="007E36DB">
      <w:pPr>
        <w:autoSpaceDE w:val="0"/>
        <w:autoSpaceDN w:val="0"/>
        <w:adjustRightInd w:val="0"/>
        <w:ind w:left="360" w:hanging="360"/>
        <w:jc w:val="both"/>
        <w:rPr>
          <w:rFonts w:ascii="Times New Roman" w:eastAsiaTheme="minorHAnsi" w:hAnsi="Times New Roman" w:cs="Times New Roman"/>
          <w:lang w:eastAsia="en-US"/>
        </w:rPr>
      </w:pPr>
    </w:p>
    <w:p w14:paraId="4D78A61D" w14:textId="77777777" w:rsidR="007E36DB" w:rsidRPr="00F80D99" w:rsidRDefault="007E36DB" w:rsidP="00AC6B96">
      <w:pPr>
        <w:pStyle w:val="PargrafodaLista"/>
        <w:numPr>
          <w:ilvl w:val="0"/>
          <w:numId w:val="19"/>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Fica assegurado à CREDENCIADA o direito ao contraditório, sendo avaliadas suas razões pela Comissão de Contratação, que opinará em cinco dias úteis, submetendo à análise e decisão da Direção Geral. </w:t>
      </w:r>
    </w:p>
    <w:p w14:paraId="3D947FB1" w14:textId="7DBBEC3D" w:rsidR="007E36DB" w:rsidRPr="00F80D99" w:rsidRDefault="007E36DB" w:rsidP="00AC6B96">
      <w:pPr>
        <w:pStyle w:val="PargrafodaLista"/>
        <w:numPr>
          <w:ilvl w:val="0"/>
          <w:numId w:val="19"/>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falsidade de qualquer documento apresentado ou a inverdade das informações nele contidas implicará na imediata desclassificação ou inabilitação do credenciado, ou à rescisão contratual, sem prejuízo das sanções administrativas, civis e penais cabíveis. </w:t>
      </w:r>
    </w:p>
    <w:p w14:paraId="157340A8" w14:textId="77777777" w:rsidR="007E36DB" w:rsidRPr="00F80D99" w:rsidRDefault="007E36DB" w:rsidP="007E36DB">
      <w:pPr>
        <w:pStyle w:val="PargrafodaLista"/>
        <w:autoSpaceDE w:val="0"/>
        <w:autoSpaceDN w:val="0"/>
        <w:adjustRightInd w:val="0"/>
        <w:jc w:val="both"/>
        <w:rPr>
          <w:rFonts w:ascii="Times New Roman" w:eastAsiaTheme="minorHAnsi" w:hAnsi="Times New Roman" w:cs="Times New Roman"/>
          <w:lang w:eastAsia="en-US"/>
        </w:rPr>
      </w:pPr>
    </w:p>
    <w:p w14:paraId="293488BE" w14:textId="018424C8" w:rsidR="00DF6529" w:rsidRPr="00F80D99" w:rsidRDefault="00DF6529" w:rsidP="003E48B6">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XX. DAS DISPOSIÇÕES GERAIS </w:t>
      </w:r>
    </w:p>
    <w:p w14:paraId="4583C587" w14:textId="77777777" w:rsidR="007E36DB" w:rsidRPr="00F80D99" w:rsidRDefault="007E36DB" w:rsidP="003E48B6">
      <w:pPr>
        <w:autoSpaceDE w:val="0"/>
        <w:autoSpaceDN w:val="0"/>
        <w:adjustRightInd w:val="0"/>
        <w:jc w:val="both"/>
        <w:rPr>
          <w:rFonts w:ascii="Times New Roman" w:eastAsiaTheme="minorHAnsi" w:hAnsi="Times New Roman" w:cs="Times New Roman"/>
          <w:lang w:eastAsia="en-US"/>
        </w:rPr>
      </w:pPr>
    </w:p>
    <w:p w14:paraId="5F6EA3EF"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Ao apresentar a Solicitação de Credenciamento, fica subentendido que o licitante conhece todas as condições estabelecidas no presente edital e em seus anexos. </w:t>
      </w:r>
    </w:p>
    <w:p w14:paraId="3293E988"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O SAAE reserva-se o direito de efetuar diligências com a finalidade de verificação da autenticidade e veracidade dos documentos e das informações apresentadas junto à Solicitação do Credenciamento. </w:t>
      </w:r>
    </w:p>
    <w:p w14:paraId="6F72DAD9"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licitante é responsável pela fidelidade e legitimidade das informações e dos documentos apresentados. </w:t>
      </w:r>
    </w:p>
    <w:p w14:paraId="2442ABDF"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Comissão de Contratação solicitará, em qualquer época ou oportunidade, informações complementares, se julgar necessário. </w:t>
      </w:r>
    </w:p>
    <w:p w14:paraId="2CC8595D"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Poderão ser convidados a colaborar com O Agente de Contratação e Equipe de Apoio, assessorando-a, quando necessário, profissionais de reconhecida competência técnica, não vinculados diretamente ou indiretamente a qualquer dos licitantes, bem como qualquer outro servidor desta Autarquia. Para atender a seus interesses, o SAAE poderá alterar quantitativos, sem que isto implique alteração dos preços unitários ofertados, obedecidos aos limites estabelecidos na Lei Federal 14.133/21. </w:t>
      </w:r>
    </w:p>
    <w:p w14:paraId="1D1905FA"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Este Edital será regido pelas regras e princípios públicos, pela Lei de Licitações e Contratos Administrativos Nº 14.133, de 1º de abril de 2021 com suas alterações, e ainda, pela Lei Complementar 123/2006, independente da transcrição das normas vigentes. </w:t>
      </w:r>
    </w:p>
    <w:p w14:paraId="6406FC58"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desatendimento de exigências formais não essenciais não importará o afastamento do interessado, desde que seja possível o aproveitamento do ato, observados os princípios da isonomia e do interesse público. </w:t>
      </w:r>
    </w:p>
    <w:p w14:paraId="7B0BA278"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credenciado é responsável pela fidelidade e legitimidade das informações prestadas, bem como, pelo seu sigilo observado à LGPD. </w:t>
      </w:r>
    </w:p>
    <w:p w14:paraId="0864C205" w14:textId="59BF4A26" w:rsidR="00DF6529" w:rsidRPr="00F80D99" w:rsidRDefault="00DF6529" w:rsidP="00AC6B96">
      <w:pPr>
        <w:numPr>
          <w:ilvl w:val="0"/>
          <w:numId w:val="20"/>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Comissão de Contratação, bem como, a Direção Geral do SAAE resolverá os casos omissos com base no ordenamento jurídico vigente. </w:t>
      </w:r>
    </w:p>
    <w:p w14:paraId="1A8C8C11" w14:textId="1CE6301C"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p>
    <w:p w14:paraId="669A7A25" w14:textId="22E334F0" w:rsidR="00670165" w:rsidRPr="00F80D99" w:rsidRDefault="00670165" w:rsidP="00AC6B96">
      <w:pPr>
        <w:pStyle w:val="PargrafodaLista"/>
        <w:numPr>
          <w:ilvl w:val="0"/>
          <w:numId w:val="20"/>
        </w:numPr>
        <w:autoSpaceDE w:val="0"/>
        <w:autoSpaceDN w:val="0"/>
        <w:adjustRightInd w:val="0"/>
        <w:spacing w:after="157"/>
        <w:ind w:left="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Fica o foro da Comarca de São Gabriel do Oeste/MS, como competente, a fim de dirimir questões que originem do presente documento, com renúncia de qualquer outro, por mais privilegiado que seja. </w:t>
      </w:r>
    </w:p>
    <w:p w14:paraId="4F4CC537" w14:textId="77777777" w:rsidR="00670165" w:rsidRPr="00F80D99" w:rsidRDefault="00670165" w:rsidP="00AC6B96">
      <w:pPr>
        <w:numPr>
          <w:ilvl w:val="0"/>
          <w:numId w:val="20"/>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Na contagem dos prazos estabelecidos neste Edital e seus Anexos, excluir-se-á o dia do início e incluir-se-á o do vencimento. Só se iniciam e vencem os prazos em dias de expediente na Administração. </w:t>
      </w:r>
    </w:p>
    <w:p w14:paraId="27A755B9"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Fazem parte desse edital integrantes de forma plena, independentemente de transcrição. </w:t>
      </w:r>
    </w:p>
    <w:p w14:paraId="404D2FC6" w14:textId="77777777" w:rsidR="00047EA7" w:rsidRPr="00F80D99" w:rsidRDefault="00047EA7" w:rsidP="00670165">
      <w:pPr>
        <w:autoSpaceDE w:val="0"/>
        <w:autoSpaceDN w:val="0"/>
        <w:adjustRightInd w:val="0"/>
        <w:jc w:val="both"/>
        <w:rPr>
          <w:rFonts w:ascii="Times New Roman" w:eastAsiaTheme="minorHAnsi" w:hAnsi="Times New Roman" w:cs="Times New Roman"/>
          <w:b/>
          <w:bCs/>
          <w:lang w:eastAsia="en-US"/>
        </w:rPr>
      </w:pPr>
    </w:p>
    <w:p w14:paraId="5990631D" w14:textId="2F072618"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 - </w:t>
      </w:r>
      <w:r w:rsidRPr="00F80D99">
        <w:rPr>
          <w:rFonts w:ascii="Times New Roman" w:eastAsiaTheme="minorHAnsi" w:hAnsi="Times New Roman" w:cs="Times New Roman"/>
          <w:lang w:eastAsia="en-US"/>
        </w:rPr>
        <w:t xml:space="preserve">Termo de Referência; </w:t>
      </w:r>
    </w:p>
    <w:p w14:paraId="13373644"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Apêndice do Anexo I– Estudo Técnico Preliminar; </w:t>
      </w:r>
    </w:p>
    <w:p w14:paraId="4829834D"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II </w:t>
      </w:r>
      <w:r w:rsidRPr="00F80D99">
        <w:rPr>
          <w:rFonts w:ascii="Times New Roman" w:eastAsiaTheme="minorHAnsi" w:hAnsi="Times New Roman" w:cs="Times New Roman"/>
          <w:lang w:eastAsia="en-US"/>
        </w:rPr>
        <w:t xml:space="preserve">– Solicitação do Credenciamento (Modelo); </w:t>
      </w:r>
    </w:p>
    <w:p w14:paraId="7B9F0E71"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III </w:t>
      </w:r>
      <w:r w:rsidRPr="00F80D99">
        <w:rPr>
          <w:rFonts w:ascii="Times New Roman" w:eastAsiaTheme="minorHAnsi" w:hAnsi="Times New Roman" w:cs="Times New Roman"/>
          <w:lang w:eastAsia="en-US"/>
        </w:rPr>
        <w:t xml:space="preserve">– Declaração Conjunta (Modelo); </w:t>
      </w:r>
    </w:p>
    <w:p w14:paraId="1FF9ED5A"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IV </w:t>
      </w:r>
      <w:r w:rsidRPr="00F80D99">
        <w:rPr>
          <w:rFonts w:ascii="Times New Roman" w:eastAsiaTheme="minorHAnsi" w:hAnsi="Times New Roman" w:cs="Times New Roman"/>
          <w:lang w:eastAsia="en-US"/>
        </w:rPr>
        <w:t xml:space="preserve">– Declaração de ME e EPP (Modelo); </w:t>
      </w:r>
    </w:p>
    <w:p w14:paraId="5213698A"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V </w:t>
      </w:r>
      <w:r w:rsidRPr="00F80D99">
        <w:rPr>
          <w:rFonts w:ascii="Times New Roman" w:eastAsiaTheme="minorHAnsi" w:hAnsi="Times New Roman" w:cs="Times New Roman"/>
          <w:lang w:eastAsia="en-US"/>
        </w:rPr>
        <w:t xml:space="preserve">– Minuta do Termo de Inexigibilidade de Licitação; </w:t>
      </w:r>
    </w:p>
    <w:p w14:paraId="4DC4B6C9"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VI </w:t>
      </w:r>
      <w:r w:rsidRPr="00F80D99">
        <w:rPr>
          <w:rFonts w:ascii="Times New Roman" w:eastAsiaTheme="minorHAnsi" w:hAnsi="Times New Roman" w:cs="Times New Roman"/>
          <w:lang w:eastAsia="en-US"/>
        </w:rPr>
        <w:t xml:space="preserve">– Minuta do Termo de Ratificação de Inexigibilidade de Licitação; </w:t>
      </w:r>
    </w:p>
    <w:p w14:paraId="0EA52D31" w14:textId="6BFF9D4C"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VII </w:t>
      </w:r>
      <w:r w:rsidRPr="00F80D99">
        <w:rPr>
          <w:rFonts w:ascii="Times New Roman" w:eastAsiaTheme="minorHAnsi" w:hAnsi="Times New Roman" w:cs="Times New Roman"/>
          <w:lang w:eastAsia="en-US"/>
        </w:rPr>
        <w:t xml:space="preserve">– Minuta do Ato de Declaração de Inexigibilidade de Licitação; </w:t>
      </w:r>
    </w:p>
    <w:p w14:paraId="7F9049F0" w14:textId="63076EAA" w:rsidR="001857D8" w:rsidRPr="00F80D99" w:rsidRDefault="001857D8" w:rsidP="001857D8">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Anexo VII</w:t>
      </w:r>
      <w:r w:rsidR="008817B5" w:rsidRPr="00F80D99">
        <w:rPr>
          <w:rFonts w:ascii="Times New Roman" w:eastAsiaTheme="minorHAnsi" w:hAnsi="Times New Roman" w:cs="Times New Roman"/>
          <w:b/>
          <w:bCs/>
          <w:lang w:eastAsia="en-US"/>
        </w:rPr>
        <w:t>I</w:t>
      </w:r>
      <w:r w:rsidRPr="00F80D99">
        <w:rPr>
          <w:rFonts w:ascii="Times New Roman" w:eastAsiaTheme="minorHAnsi" w:hAnsi="Times New Roman" w:cs="Times New Roman"/>
          <w:b/>
          <w:bCs/>
          <w:lang w:eastAsia="en-US"/>
        </w:rPr>
        <w:t xml:space="preserve"> </w:t>
      </w:r>
      <w:r w:rsidRPr="00F80D99">
        <w:rPr>
          <w:rFonts w:ascii="Times New Roman" w:eastAsiaTheme="minorHAnsi" w:hAnsi="Times New Roman" w:cs="Times New Roman"/>
          <w:lang w:eastAsia="en-US"/>
        </w:rPr>
        <w:t xml:space="preserve">– Declaração de empresa organizada na forma de Cooperativa; </w:t>
      </w:r>
    </w:p>
    <w:p w14:paraId="71C3610D" w14:textId="2610C26D"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w:t>
      </w:r>
      <w:r w:rsidR="001857D8" w:rsidRPr="00F80D99">
        <w:rPr>
          <w:rFonts w:ascii="Times New Roman" w:eastAsiaTheme="minorHAnsi" w:hAnsi="Times New Roman" w:cs="Times New Roman"/>
          <w:b/>
          <w:bCs/>
          <w:lang w:eastAsia="en-US"/>
        </w:rPr>
        <w:t>IX</w:t>
      </w:r>
      <w:r w:rsidRPr="00F80D99">
        <w:rPr>
          <w:rFonts w:ascii="Times New Roman" w:eastAsiaTheme="minorHAnsi" w:hAnsi="Times New Roman" w:cs="Times New Roman"/>
          <w:b/>
          <w:bCs/>
          <w:lang w:eastAsia="en-US"/>
        </w:rPr>
        <w:t xml:space="preserve"> </w:t>
      </w:r>
      <w:r w:rsidRPr="00F80D99">
        <w:rPr>
          <w:rFonts w:ascii="Times New Roman" w:eastAsiaTheme="minorHAnsi" w:hAnsi="Times New Roman" w:cs="Times New Roman"/>
          <w:lang w:eastAsia="en-US"/>
        </w:rPr>
        <w:t xml:space="preserve">– Minuta do Termo de Credenciamento. </w:t>
      </w:r>
    </w:p>
    <w:p w14:paraId="1BFECD69" w14:textId="191AF848"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p>
    <w:p w14:paraId="49B36C2F" w14:textId="0382D658" w:rsidR="00360A5A" w:rsidRPr="00F80D99" w:rsidRDefault="00360A5A" w:rsidP="00360A5A">
      <w:pPr>
        <w:shd w:val="clear" w:color="auto" w:fill="FFFFFF"/>
        <w:spacing w:line="276" w:lineRule="auto"/>
        <w:jc w:val="right"/>
        <w:rPr>
          <w:rFonts w:ascii="Times New Roman" w:eastAsia="Calibri" w:hAnsi="Times New Roman" w:cs="Times New Roman"/>
        </w:rPr>
      </w:pPr>
      <w:r w:rsidRPr="00F80D99">
        <w:rPr>
          <w:rFonts w:ascii="Times New Roman" w:eastAsia="Calibri" w:hAnsi="Times New Roman" w:cs="Times New Roman"/>
        </w:rPr>
        <w:lastRenderedPageBreak/>
        <w:t xml:space="preserve">São Gabriel do Oeste MS, </w:t>
      </w:r>
      <w:r w:rsidR="0015196C">
        <w:rPr>
          <w:rFonts w:ascii="Times New Roman" w:eastAsia="Calibri" w:hAnsi="Times New Roman" w:cs="Times New Roman"/>
        </w:rPr>
        <w:t>23</w:t>
      </w:r>
      <w:r w:rsidRPr="00F80D99">
        <w:rPr>
          <w:rFonts w:ascii="Times New Roman" w:eastAsia="Calibri" w:hAnsi="Times New Roman" w:cs="Times New Roman"/>
        </w:rPr>
        <w:t xml:space="preserve"> de </w:t>
      </w:r>
      <w:r w:rsidR="00F45DFF" w:rsidRPr="00F80D99">
        <w:rPr>
          <w:rFonts w:ascii="Times New Roman" w:eastAsia="Calibri" w:hAnsi="Times New Roman" w:cs="Times New Roman"/>
        </w:rPr>
        <w:t>outubro</w:t>
      </w:r>
      <w:r w:rsidRPr="00F80D99">
        <w:rPr>
          <w:rFonts w:ascii="Times New Roman" w:eastAsia="Calibri" w:hAnsi="Times New Roman" w:cs="Times New Roman"/>
        </w:rPr>
        <w:t xml:space="preserve"> de 2025.</w:t>
      </w:r>
    </w:p>
    <w:p w14:paraId="034A25DD" w14:textId="58F95D99" w:rsidR="00360A5A" w:rsidRPr="00F80D99" w:rsidRDefault="00360A5A" w:rsidP="00360A5A">
      <w:pPr>
        <w:shd w:val="clear" w:color="auto" w:fill="FFFFFF"/>
        <w:spacing w:line="276" w:lineRule="auto"/>
        <w:jc w:val="right"/>
        <w:rPr>
          <w:rFonts w:ascii="Times New Roman" w:eastAsia="Calibri" w:hAnsi="Times New Roman" w:cs="Times New Roman"/>
        </w:rPr>
      </w:pPr>
    </w:p>
    <w:p w14:paraId="7188A480" w14:textId="77777777" w:rsidR="00360A5A" w:rsidRPr="00F80D99" w:rsidRDefault="00360A5A" w:rsidP="00360A5A">
      <w:pPr>
        <w:shd w:val="clear" w:color="auto" w:fill="FFFFFF"/>
        <w:spacing w:line="276" w:lineRule="auto"/>
        <w:jc w:val="right"/>
        <w:rPr>
          <w:rFonts w:ascii="Times New Roman" w:eastAsia="Calibri" w:hAnsi="Times New Roman" w:cs="Times New Roman"/>
        </w:rPr>
      </w:pPr>
    </w:p>
    <w:p w14:paraId="0B0281E6" w14:textId="77777777" w:rsidR="00360A5A" w:rsidRPr="00F80D99" w:rsidRDefault="00360A5A" w:rsidP="00360A5A">
      <w:pPr>
        <w:spacing w:line="276" w:lineRule="auto"/>
        <w:jc w:val="center"/>
        <w:rPr>
          <w:rFonts w:ascii="Times New Roman" w:eastAsia="Calibri" w:hAnsi="Times New Roman" w:cs="Times New Roman"/>
          <w:b/>
        </w:rPr>
      </w:pPr>
      <w:proofErr w:type="spellStart"/>
      <w:r w:rsidRPr="00F80D99">
        <w:rPr>
          <w:rFonts w:ascii="Times New Roman" w:eastAsia="Calibri" w:hAnsi="Times New Roman" w:cs="Times New Roman"/>
          <w:b/>
        </w:rPr>
        <w:t>Neida</w:t>
      </w:r>
      <w:proofErr w:type="spellEnd"/>
      <w:r w:rsidRPr="00F80D99">
        <w:rPr>
          <w:rFonts w:ascii="Times New Roman" w:eastAsia="Calibri" w:hAnsi="Times New Roman" w:cs="Times New Roman"/>
          <w:b/>
        </w:rPr>
        <w:t xml:space="preserve"> Lurdes </w:t>
      </w:r>
      <w:proofErr w:type="spellStart"/>
      <w:r w:rsidRPr="00F80D99">
        <w:rPr>
          <w:rFonts w:ascii="Times New Roman" w:eastAsia="Calibri" w:hAnsi="Times New Roman" w:cs="Times New Roman"/>
          <w:b/>
        </w:rPr>
        <w:t>Balzan</w:t>
      </w:r>
      <w:proofErr w:type="spellEnd"/>
    </w:p>
    <w:p w14:paraId="7A3E178A" w14:textId="77777777" w:rsidR="00360A5A" w:rsidRPr="00F80D99" w:rsidRDefault="00360A5A" w:rsidP="00360A5A">
      <w:pPr>
        <w:spacing w:line="276" w:lineRule="auto"/>
        <w:jc w:val="center"/>
        <w:rPr>
          <w:rFonts w:ascii="Times New Roman" w:eastAsia="Calibri" w:hAnsi="Times New Roman" w:cs="Times New Roman"/>
          <w:b/>
        </w:rPr>
      </w:pPr>
      <w:r w:rsidRPr="00F80D99">
        <w:rPr>
          <w:rFonts w:ascii="Times New Roman" w:eastAsia="Calibri" w:hAnsi="Times New Roman" w:cs="Times New Roman"/>
          <w:b/>
        </w:rPr>
        <w:t>Portaria nº 059/2025 – SAAE/SGO</w:t>
      </w:r>
    </w:p>
    <w:p w14:paraId="2C95FA25" w14:textId="4D65A38B" w:rsidR="002C0D96" w:rsidRDefault="002C0D96" w:rsidP="008B4C36">
      <w:pPr>
        <w:spacing w:line="276" w:lineRule="auto"/>
        <w:jc w:val="right"/>
        <w:rPr>
          <w:rFonts w:ascii="Times New Roman" w:eastAsia="Calibri" w:hAnsi="Times New Roman" w:cs="Times New Roman"/>
          <w:b/>
        </w:rPr>
      </w:pPr>
    </w:p>
    <w:p w14:paraId="4F3FE077" w14:textId="60930E52" w:rsidR="0015196C" w:rsidRDefault="0015196C" w:rsidP="008B4C36">
      <w:pPr>
        <w:spacing w:line="276" w:lineRule="auto"/>
        <w:jc w:val="right"/>
        <w:rPr>
          <w:rFonts w:ascii="Times New Roman" w:eastAsia="Calibri" w:hAnsi="Times New Roman" w:cs="Times New Roman"/>
          <w:b/>
        </w:rPr>
      </w:pPr>
    </w:p>
    <w:p w14:paraId="04993882" w14:textId="0519891B" w:rsidR="0015196C" w:rsidRDefault="0015196C" w:rsidP="008B4C36">
      <w:pPr>
        <w:spacing w:line="276" w:lineRule="auto"/>
        <w:jc w:val="right"/>
        <w:rPr>
          <w:rFonts w:ascii="Times New Roman" w:eastAsia="Calibri" w:hAnsi="Times New Roman" w:cs="Times New Roman"/>
          <w:b/>
        </w:rPr>
      </w:pPr>
    </w:p>
    <w:p w14:paraId="3FAD74ED" w14:textId="7C6B70B3" w:rsidR="0015196C" w:rsidRDefault="0015196C" w:rsidP="008B4C36">
      <w:pPr>
        <w:spacing w:line="276" w:lineRule="auto"/>
        <w:jc w:val="right"/>
        <w:rPr>
          <w:rFonts w:ascii="Times New Roman" w:eastAsia="Calibri" w:hAnsi="Times New Roman" w:cs="Times New Roman"/>
          <w:b/>
        </w:rPr>
      </w:pPr>
    </w:p>
    <w:p w14:paraId="40CF839B" w14:textId="73F89F75" w:rsidR="0015196C" w:rsidRDefault="0015196C" w:rsidP="008B4C36">
      <w:pPr>
        <w:spacing w:line="276" w:lineRule="auto"/>
        <w:jc w:val="right"/>
        <w:rPr>
          <w:rFonts w:ascii="Times New Roman" w:eastAsia="Calibri" w:hAnsi="Times New Roman" w:cs="Times New Roman"/>
          <w:b/>
        </w:rPr>
      </w:pPr>
    </w:p>
    <w:p w14:paraId="240A36A7" w14:textId="36DF74EB" w:rsidR="0015196C" w:rsidRDefault="0015196C" w:rsidP="008B4C36">
      <w:pPr>
        <w:spacing w:line="276" w:lineRule="auto"/>
        <w:jc w:val="right"/>
        <w:rPr>
          <w:rFonts w:ascii="Times New Roman" w:eastAsia="Calibri" w:hAnsi="Times New Roman" w:cs="Times New Roman"/>
          <w:b/>
        </w:rPr>
      </w:pPr>
    </w:p>
    <w:p w14:paraId="35952374" w14:textId="357DE8F1" w:rsidR="0015196C" w:rsidRDefault="0015196C" w:rsidP="008B4C36">
      <w:pPr>
        <w:spacing w:line="276" w:lineRule="auto"/>
        <w:jc w:val="right"/>
        <w:rPr>
          <w:rFonts w:ascii="Times New Roman" w:eastAsia="Calibri" w:hAnsi="Times New Roman" w:cs="Times New Roman"/>
          <w:b/>
        </w:rPr>
      </w:pPr>
    </w:p>
    <w:p w14:paraId="3A5E2A30" w14:textId="49853599" w:rsidR="0015196C" w:rsidRDefault="0015196C" w:rsidP="008B4C36">
      <w:pPr>
        <w:spacing w:line="276" w:lineRule="auto"/>
        <w:jc w:val="right"/>
        <w:rPr>
          <w:rFonts w:ascii="Times New Roman" w:eastAsia="Calibri" w:hAnsi="Times New Roman" w:cs="Times New Roman"/>
          <w:b/>
        </w:rPr>
      </w:pPr>
    </w:p>
    <w:p w14:paraId="16661756" w14:textId="6599EF2B" w:rsidR="0015196C" w:rsidRDefault="0015196C" w:rsidP="008B4C36">
      <w:pPr>
        <w:spacing w:line="276" w:lineRule="auto"/>
        <w:jc w:val="right"/>
        <w:rPr>
          <w:rFonts w:ascii="Times New Roman" w:eastAsia="Calibri" w:hAnsi="Times New Roman" w:cs="Times New Roman"/>
          <w:b/>
        </w:rPr>
      </w:pPr>
    </w:p>
    <w:p w14:paraId="5D7935E9" w14:textId="0E161E10" w:rsidR="0015196C" w:rsidRDefault="0015196C" w:rsidP="008B4C36">
      <w:pPr>
        <w:spacing w:line="276" w:lineRule="auto"/>
        <w:jc w:val="right"/>
        <w:rPr>
          <w:rFonts w:ascii="Times New Roman" w:eastAsia="Calibri" w:hAnsi="Times New Roman" w:cs="Times New Roman"/>
          <w:b/>
        </w:rPr>
      </w:pPr>
    </w:p>
    <w:p w14:paraId="018C0D4E" w14:textId="74E7135E" w:rsidR="0015196C" w:rsidRDefault="0015196C" w:rsidP="008B4C36">
      <w:pPr>
        <w:spacing w:line="276" w:lineRule="auto"/>
        <w:jc w:val="right"/>
        <w:rPr>
          <w:rFonts w:ascii="Times New Roman" w:eastAsia="Calibri" w:hAnsi="Times New Roman" w:cs="Times New Roman"/>
          <w:b/>
        </w:rPr>
      </w:pPr>
    </w:p>
    <w:p w14:paraId="5FDEF987" w14:textId="0817A981" w:rsidR="0015196C" w:rsidRDefault="0015196C" w:rsidP="008B4C36">
      <w:pPr>
        <w:spacing w:line="276" w:lineRule="auto"/>
        <w:jc w:val="right"/>
        <w:rPr>
          <w:rFonts w:ascii="Times New Roman" w:eastAsia="Calibri" w:hAnsi="Times New Roman" w:cs="Times New Roman"/>
          <w:b/>
        </w:rPr>
      </w:pPr>
    </w:p>
    <w:p w14:paraId="0ECE7E34" w14:textId="22CC372E" w:rsidR="0015196C" w:rsidRDefault="0015196C" w:rsidP="008B4C36">
      <w:pPr>
        <w:spacing w:line="276" w:lineRule="auto"/>
        <w:jc w:val="right"/>
        <w:rPr>
          <w:rFonts w:ascii="Times New Roman" w:eastAsia="Calibri" w:hAnsi="Times New Roman" w:cs="Times New Roman"/>
          <w:b/>
        </w:rPr>
      </w:pPr>
    </w:p>
    <w:p w14:paraId="0F6DB296" w14:textId="7E68D3EB" w:rsidR="0015196C" w:rsidRDefault="0015196C" w:rsidP="008B4C36">
      <w:pPr>
        <w:spacing w:line="276" w:lineRule="auto"/>
        <w:jc w:val="right"/>
        <w:rPr>
          <w:rFonts w:ascii="Times New Roman" w:eastAsia="Calibri" w:hAnsi="Times New Roman" w:cs="Times New Roman"/>
          <w:b/>
        </w:rPr>
      </w:pPr>
    </w:p>
    <w:p w14:paraId="1696DDC1" w14:textId="34C5E07F" w:rsidR="0015196C" w:rsidRDefault="0015196C" w:rsidP="008B4C36">
      <w:pPr>
        <w:spacing w:line="276" w:lineRule="auto"/>
        <w:jc w:val="right"/>
        <w:rPr>
          <w:rFonts w:ascii="Times New Roman" w:eastAsia="Calibri" w:hAnsi="Times New Roman" w:cs="Times New Roman"/>
          <w:b/>
        </w:rPr>
      </w:pPr>
    </w:p>
    <w:p w14:paraId="2642487F" w14:textId="57E3FA3D" w:rsidR="0015196C" w:rsidRDefault="0015196C" w:rsidP="008B4C36">
      <w:pPr>
        <w:spacing w:line="276" w:lineRule="auto"/>
        <w:jc w:val="right"/>
        <w:rPr>
          <w:rFonts w:ascii="Times New Roman" w:eastAsia="Calibri" w:hAnsi="Times New Roman" w:cs="Times New Roman"/>
          <w:b/>
        </w:rPr>
      </w:pPr>
    </w:p>
    <w:p w14:paraId="6003E8A6" w14:textId="11011720" w:rsidR="0015196C" w:rsidRDefault="0015196C" w:rsidP="008B4C36">
      <w:pPr>
        <w:spacing w:line="276" w:lineRule="auto"/>
        <w:jc w:val="right"/>
        <w:rPr>
          <w:rFonts w:ascii="Times New Roman" w:eastAsia="Calibri" w:hAnsi="Times New Roman" w:cs="Times New Roman"/>
          <w:b/>
        </w:rPr>
      </w:pPr>
    </w:p>
    <w:p w14:paraId="71E0F2E6" w14:textId="5DD35E4F" w:rsidR="0015196C" w:rsidRDefault="0015196C" w:rsidP="008B4C36">
      <w:pPr>
        <w:spacing w:line="276" w:lineRule="auto"/>
        <w:jc w:val="right"/>
        <w:rPr>
          <w:rFonts w:ascii="Times New Roman" w:eastAsia="Calibri" w:hAnsi="Times New Roman" w:cs="Times New Roman"/>
          <w:b/>
        </w:rPr>
      </w:pPr>
    </w:p>
    <w:p w14:paraId="10D5E72D" w14:textId="79126117" w:rsidR="0015196C" w:rsidRDefault="0015196C" w:rsidP="008B4C36">
      <w:pPr>
        <w:spacing w:line="276" w:lineRule="auto"/>
        <w:jc w:val="right"/>
        <w:rPr>
          <w:rFonts w:ascii="Times New Roman" w:eastAsia="Calibri" w:hAnsi="Times New Roman" w:cs="Times New Roman"/>
          <w:b/>
        </w:rPr>
      </w:pPr>
    </w:p>
    <w:p w14:paraId="5123B4F4" w14:textId="61E1C962" w:rsidR="0015196C" w:rsidRDefault="0015196C" w:rsidP="008B4C36">
      <w:pPr>
        <w:spacing w:line="276" w:lineRule="auto"/>
        <w:jc w:val="right"/>
        <w:rPr>
          <w:rFonts w:ascii="Times New Roman" w:eastAsia="Calibri" w:hAnsi="Times New Roman" w:cs="Times New Roman"/>
          <w:b/>
        </w:rPr>
      </w:pPr>
    </w:p>
    <w:p w14:paraId="2DF79F27" w14:textId="0FA159E3" w:rsidR="0015196C" w:rsidRDefault="0015196C" w:rsidP="008B4C36">
      <w:pPr>
        <w:spacing w:line="276" w:lineRule="auto"/>
        <w:jc w:val="right"/>
        <w:rPr>
          <w:rFonts w:ascii="Times New Roman" w:eastAsia="Calibri" w:hAnsi="Times New Roman" w:cs="Times New Roman"/>
          <w:b/>
        </w:rPr>
      </w:pPr>
    </w:p>
    <w:p w14:paraId="3C020E37" w14:textId="35E82906" w:rsidR="0015196C" w:rsidRDefault="0015196C" w:rsidP="008B4C36">
      <w:pPr>
        <w:spacing w:line="276" w:lineRule="auto"/>
        <w:jc w:val="right"/>
        <w:rPr>
          <w:rFonts w:ascii="Times New Roman" w:eastAsia="Calibri" w:hAnsi="Times New Roman" w:cs="Times New Roman"/>
          <w:b/>
        </w:rPr>
      </w:pPr>
    </w:p>
    <w:p w14:paraId="267AAB3D" w14:textId="4B0817C1" w:rsidR="0015196C" w:rsidRDefault="0015196C" w:rsidP="008B4C36">
      <w:pPr>
        <w:spacing w:line="276" w:lineRule="auto"/>
        <w:jc w:val="right"/>
        <w:rPr>
          <w:rFonts w:ascii="Times New Roman" w:eastAsia="Calibri" w:hAnsi="Times New Roman" w:cs="Times New Roman"/>
          <w:b/>
        </w:rPr>
      </w:pPr>
    </w:p>
    <w:p w14:paraId="108423BA" w14:textId="385B5D87" w:rsidR="0015196C" w:rsidRDefault="0015196C" w:rsidP="008B4C36">
      <w:pPr>
        <w:spacing w:line="276" w:lineRule="auto"/>
        <w:jc w:val="right"/>
        <w:rPr>
          <w:rFonts w:ascii="Times New Roman" w:eastAsia="Calibri" w:hAnsi="Times New Roman" w:cs="Times New Roman"/>
          <w:b/>
        </w:rPr>
      </w:pPr>
    </w:p>
    <w:p w14:paraId="241FDE69" w14:textId="75A417DD" w:rsidR="0015196C" w:rsidRDefault="0015196C" w:rsidP="008B4C36">
      <w:pPr>
        <w:spacing w:line="276" w:lineRule="auto"/>
        <w:jc w:val="right"/>
        <w:rPr>
          <w:rFonts w:ascii="Times New Roman" w:eastAsia="Calibri" w:hAnsi="Times New Roman" w:cs="Times New Roman"/>
          <w:b/>
        </w:rPr>
      </w:pPr>
    </w:p>
    <w:p w14:paraId="3334828E" w14:textId="00815270" w:rsidR="0015196C" w:rsidRDefault="0015196C" w:rsidP="008B4C36">
      <w:pPr>
        <w:spacing w:line="276" w:lineRule="auto"/>
        <w:jc w:val="right"/>
        <w:rPr>
          <w:rFonts w:ascii="Times New Roman" w:eastAsia="Calibri" w:hAnsi="Times New Roman" w:cs="Times New Roman"/>
          <w:b/>
        </w:rPr>
      </w:pPr>
    </w:p>
    <w:p w14:paraId="7C4445C9" w14:textId="62362B93" w:rsidR="0015196C" w:rsidRDefault="0015196C" w:rsidP="008B4C36">
      <w:pPr>
        <w:spacing w:line="276" w:lineRule="auto"/>
        <w:jc w:val="right"/>
        <w:rPr>
          <w:rFonts w:ascii="Times New Roman" w:eastAsia="Calibri" w:hAnsi="Times New Roman" w:cs="Times New Roman"/>
          <w:b/>
        </w:rPr>
      </w:pPr>
    </w:p>
    <w:p w14:paraId="5332A003" w14:textId="5831655C" w:rsidR="0015196C" w:rsidRDefault="0015196C" w:rsidP="008B4C36">
      <w:pPr>
        <w:spacing w:line="276" w:lineRule="auto"/>
        <w:jc w:val="right"/>
        <w:rPr>
          <w:rFonts w:ascii="Times New Roman" w:eastAsia="Calibri" w:hAnsi="Times New Roman" w:cs="Times New Roman"/>
          <w:b/>
        </w:rPr>
      </w:pPr>
    </w:p>
    <w:p w14:paraId="7A0A6531" w14:textId="7BD902C8" w:rsidR="0015196C" w:rsidRDefault="0015196C" w:rsidP="008B4C36">
      <w:pPr>
        <w:spacing w:line="276" w:lineRule="auto"/>
        <w:jc w:val="right"/>
        <w:rPr>
          <w:rFonts w:ascii="Times New Roman" w:eastAsia="Calibri" w:hAnsi="Times New Roman" w:cs="Times New Roman"/>
          <w:b/>
        </w:rPr>
      </w:pPr>
    </w:p>
    <w:p w14:paraId="4F4CA7C5" w14:textId="4ACD06CF" w:rsidR="0015196C" w:rsidRDefault="0015196C" w:rsidP="008B4C36">
      <w:pPr>
        <w:spacing w:line="276" w:lineRule="auto"/>
        <w:jc w:val="right"/>
        <w:rPr>
          <w:rFonts w:ascii="Times New Roman" w:eastAsia="Calibri" w:hAnsi="Times New Roman" w:cs="Times New Roman"/>
          <w:b/>
        </w:rPr>
      </w:pPr>
    </w:p>
    <w:p w14:paraId="368B0FA9" w14:textId="0FE4A5C8" w:rsidR="0015196C" w:rsidRDefault="0015196C" w:rsidP="008B4C36">
      <w:pPr>
        <w:spacing w:line="276" w:lineRule="auto"/>
        <w:jc w:val="right"/>
        <w:rPr>
          <w:rFonts w:ascii="Times New Roman" w:eastAsia="Calibri" w:hAnsi="Times New Roman" w:cs="Times New Roman"/>
          <w:b/>
        </w:rPr>
      </w:pPr>
    </w:p>
    <w:p w14:paraId="51B8A5E6" w14:textId="33C143E5" w:rsidR="0015196C" w:rsidRDefault="0015196C" w:rsidP="008B4C36">
      <w:pPr>
        <w:spacing w:line="276" w:lineRule="auto"/>
        <w:jc w:val="right"/>
        <w:rPr>
          <w:rFonts w:ascii="Times New Roman" w:eastAsia="Calibri" w:hAnsi="Times New Roman" w:cs="Times New Roman"/>
          <w:b/>
        </w:rPr>
      </w:pPr>
    </w:p>
    <w:p w14:paraId="18566BC8" w14:textId="467184FD" w:rsidR="0015196C" w:rsidRDefault="0015196C" w:rsidP="008B4C36">
      <w:pPr>
        <w:spacing w:line="276" w:lineRule="auto"/>
        <w:jc w:val="right"/>
        <w:rPr>
          <w:rFonts w:ascii="Times New Roman" w:eastAsia="Calibri" w:hAnsi="Times New Roman" w:cs="Times New Roman"/>
          <w:b/>
        </w:rPr>
      </w:pPr>
    </w:p>
    <w:p w14:paraId="0C07B3A2" w14:textId="1E82F98A" w:rsidR="0015196C" w:rsidRDefault="0015196C" w:rsidP="008B4C36">
      <w:pPr>
        <w:spacing w:line="276" w:lineRule="auto"/>
        <w:jc w:val="right"/>
        <w:rPr>
          <w:rFonts w:ascii="Times New Roman" w:eastAsia="Calibri" w:hAnsi="Times New Roman" w:cs="Times New Roman"/>
          <w:b/>
        </w:rPr>
      </w:pPr>
    </w:p>
    <w:p w14:paraId="21ABD2A4" w14:textId="57BC9732" w:rsidR="0015196C" w:rsidRDefault="0015196C" w:rsidP="008B4C36">
      <w:pPr>
        <w:spacing w:line="276" w:lineRule="auto"/>
        <w:jc w:val="right"/>
        <w:rPr>
          <w:rFonts w:ascii="Times New Roman" w:eastAsia="Calibri" w:hAnsi="Times New Roman" w:cs="Times New Roman"/>
          <w:b/>
        </w:rPr>
      </w:pPr>
    </w:p>
    <w:p w14:paraId="79014D26" w14:textId="41F9B1E7" w:rsidR="0015196C" w:rsidRDefault="0015196C" w:rsidP="008B4C36">
      <w:pPr>
        <w:spacing w:line="276" w:lineRule="auto"/>
        <w:jc w:val="right"/>
        <w:rPr>
          <w:rFonts w:ascii="Times New Roman" w:eastAsia="Calibri" w:hAnsi="Times New Roman" w:cs="Times New Roman"/>
          <w:b/>
        </w:rPr>
      </w:pPr>
    </w:p>
    <w:p w14:paraId="232AB194" w14:textId="77777777" w:rsidR="0015196C" w:rsidRPr="00F80D99" w:rsidRDefault="0015196C" w:rsidP="008B4C36">
      <w:pPr>
        <w:spacing w:line="276" w:lineRule="auto"/>
        <w:jc w:val="right"/>
        <w:rPr>
          <w:rFonts w:ascii="Times New Roman" w:eastAsia="Calibri" w:hAnsi="Times New Roman" w:cs="Times New Roman"/>
          <w:b/>
        </w:rPr>
      </w:pPr>
    </w:p>
    <w:p w14:paraId="08F1793C" w14:textId="007CA61A" w:rsidR="00670165" w:rsidRPr="00F80D99" w:rsidRDefault="00670165" w:rsidP="008B4C36">
      <w:pPr>
        <w:spacing w:line="276" w:lineRule="auto"/>
        <w:jc w:val="right"/>
        <w:rPr>
          <w:rFonts w:ascii="Times New Roman" w:eastAsia="Calibri" w:hAnsi="Times New Roman" w:cs="Times New Roman"/>
          <w:b/>
        </w:rPr>
      </w:pPr>
    </w:p>
    <w:p w14:paraId="1AB4040C" w14:textId="6ADBD80D" w:rsidR="00100BDE" w:rsidRPr="00F80D99" w:rsidRDefault="00100BDE" w:rsidP="00100BDE">
      <w:pPr>
        <w:tabs>
          <w:tab w:val="left" w:pos="2296"/>
        </w:tabs>
        <w:spacing w:after="120" w:line="276" w:lineRule="auto"/>
        <w:jc w:val="center"/>
        <w:rPr>
          <w:rFonts w:ascii="Times New Roman" w:eastAsia="Verdana" w:hAnsi="Times New Roman" w:cs="Times New Roman"/>
        </w:rPr>
      </w:pPr>
      <w:r w:rsidRPr="00F80D99">
        <w:rPr>
          <w:rFonts w:ascii="Times New Roman" w:eastAsia="Verdana" w:hAnsi="Times New Roman" w:cs="Times New Roman"/>
        </w:rPr>
        <w:t xml:space="preserve">ANEXO </w:t>
      </w:r>
      <w:r w:rsidR="00193827" w:rsidRPr="00F80D99">
        <w:rPr>
          <w:rFonts w:ascii="Times New Roman" w:eastAsia="Verdana" w:hAnsi="Times New Roman" w:cs="Times New Roman"/>
        </w:rPr>
        <w:t>–</w:t>
      </w:r>
      <w:r w:rsidRPr="00F80D99">
        <w:rPr>
          <w:rFonts w:ascii="Times New Roman" w:eastAsia="Verdana" w:hAnsi="Times New Roman" w:cs="Times New Roman"/>
        </w:rPr>
        <w:t xml:space="preserve"> I</w:t>
      </w:r>
    </w:p>
    <w:p w14:paraId="070C0945" w14:textId="77777777" w:rsidR="00100BDE" w:rsidRPr="00F80D99" w:rsidRDefault="00100BDE" w:rsidP="00100BDE">
      <w:pPr>
        <w:tabs>
          <w:tab w:val="left" w:pos="2296"/>
        </w:tabs>
        <w:spacing w:after="120" w:line="276" w:lineRule="auto"/>
        <w:jc w:val="center"/>
        <w:rPr>
          <w:rFonts w:ascii="Times New Roman" w:eastAsia="Verdana" w:hAnsi="Times New Roman" w:cs="Times New Roman"/>
        </w:rPr>
      </w:pPr>
      <w:r w:rsidRPr="00F80D99">
        <w:rPr>
          <w:rFonts w:ascii="Times New Roman" w:eastAsia="Verdana" w:hAnsi="Times New Roman" w:cs="Times New Roman"/>
        </w:rPr>
        <w:t>TERMO DE REFERÊNCIA</w:t>
      </w:r>
    </w:p>
    <w:p w14:paraId="73CC456D" w14:textId="77777777" w:rsidR="00100BDE" w:rsidRPr="00F80D99" w:rsidRDefault="00100BDE" w:rsidP="00100BDE">
      <w:pPr>
        <w:tabs>
          <w:tab w:val="left" w:pos="2296"/>
        </w:tabs>
        <w:spacing w:after="120" w:line="276" w:lineRule="auto"/>
        <w:jc w:val="center"/>
        <w:rPr>
          <w:rFonts w:ascii="Times New Roman" w:eastAsia="Verdana" w:hAnsi="Times New Roman" w:cs="Times New Roman"/>
          <w:color w:val="FF0000"/>
        </w:rPr>
      </w:pPr>
      <w:r w:rsidRPr="00F80D99">
        <w:rPr>
          <w:rFonts w:ascii="Times New Roman" w:eastAsia="Verdana" w:hAnsi="Times New Roman" w:cs="Times New Roman"/>
        </w:rPr>
        <w:t>(Inexigibilidade de Serviços)</w:t>
      </w:r>
    </w:p>
    <w:p w14:paraId="7E904AA0" w14:textId="77777777" w:rsidR="00100BDE" w:rsidRPr="00F80D99" w:rsidRDefault="00100BDE" w:rsidP="00100BDE">
      <w:pPr>
        <w:tabs>
          <w:tab w:val="left" w:pos="2296"/>
        </w:tabs>
        <w:spacing w:line="276" w:lineRule="auto"/>
        <w:rPr>
          <w:rFonts w:ascii="Times New Roman" w:eastAsia="Verdana" w:hAnsi="Times New Roman" w:cs="Times New Roman"/>
          <w:b/>
          <w:bCs/>
        </w:rPr>
      </w:pPr>
    </w:p>
    <w:p w14:paraId="008BC8DA" w14:textId="77777777" w:rsidR="00100BDE" w:rsidRPr="00F80D99" w:rsidRDefault="00100BDE" w:rsidP="00100BDE">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0DA4F5E4" w14:textId="77777777" w:rsidR="00100BDE" w:rsidRPr="00F80D99" w:rsidRDefault="00100BDE" w:rsidP="00100BDE">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C79E321" w14:textId="77777777" w:rsidR="00100BDE" w:rsidRPr="00F80D99" w:rsidRDefault="00100BDE" w:rsidP="00100BDE">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3B0B29EA" w14:textId="025A31F9" w:rsidR="00100BDE" w:rsidRPr="00F80D99" w:rsidRDefault="00100BDE" w:rsidP="00100BDE">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3653CBB0" w14:textId="77777777" w:rsidR="00100BDE" w:rsidRPr="00F80D99" w:rsidRDefault="00100BDE" w:rsidP="00100BDE">
      <w:pPr>
        <w:tabs>
          <w:tab w:val="left" w:pos="2296"/>
        </w:tabs>
        <w:spacing w:line="276" w:lineRule="auto"/>
        <w:jc w:val="both"/>
        <w:rPr>
          <w:rFonts w:ascii="Times New Roman" w:eastAsia="Verdana" w:hAnsi="Times New Roman" w:cs="Times New Roman"/>
          <w:b/>
          <w:bCs/>
        </w:rPr>
      </w:pPr>
    </w:p>
    <w:p w14:paraId="47BA00A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1. DO OBJETO: </w:t>
      </w:r>
    </w:p>
    <w:p w14:paraId="45B78E63"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color w:val="FF0000"/>
        </w:rPr>
      </w:pPr>
      <w:r w:rsidRPr="00F80D99">
        <w:rPr>
          <w:rFonts w:ascii="Times New Roman" w:hAnsi="Times New Roman" w:cs="Times New Roman"/>
          <w:bCs/>
        </w:rPr>
        <w:t>1.1 Constitui o objeto do presente Termo de Referência o credenciamento de instituições bancárias e empresas prestadoras de serviços, com a finalidade de receber faturas de água, esgoto, taxa de lixo e demais serviços prestados pelo SAAE de São Gabriel do Oeste/MS, em conformidade com o padrão FEBRABAN, garantindo a continuidade, segurança e eficiência no processo de arrecadação, conforme condições, quantidades e exigências estabelecidas neste instrumento.</w:t>
      </w:r>
    </w:p>
    <w:p w14:paraId="2DDE3AA4" w14:textId="77777777" w:rsidR="00100BDE" w:rsidRPr="00F80D99" w:rsidRDefault="00100BDE" w:rsidP="00100BDE">
      <w:pPr>
        <w:tabs>
          <w:tab w:val="left" w:pos="284"/>
        </w:tabs>
        <w:autoSpaceDE w:val="0"/>
        <w:autoSpaceDN w:val="0"/>
        <w:adjustRightInd w:val="0"/>
        <w:spacing w:line="276" w:lineRule="auto"/>
        <w:ind w:firstLine="709"/>
        <w:jc w:val="both"/>
        <w:rPr>
          <w:rFonts w:ascii="Times New Roman" w:hAnsi="Times New Roman" w:cs="Times New Roman"/>
          <w:b/>
          <w:bCs/>
          <w:color w:val="FF0000"/>
        </w:rPr>
      </w:pPr>
    </w:p>
    <w:p w14:paraId="417C74C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2. DA ESPECIFICAÇÃO E QUANTIDADE DO ITENS A SEREM CONTRATADOS:</w:t>
      </w:r>
    </w:p>
    <w:p w14:paraId="5E98CFE8"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2.1 Pela prestação dos serviços de arrecadação, o SAAE pagará à instituição financeira credenciada tarifas conforme tabela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715"/>
        <w:gridCol w:w="1626"/>
        <w:gridCol w:w="2022"/>
      </w:tblGrid>
      <w:tr w:rsidR="00100BDE" w:rsidRPr="00F80D99" w14:paraId="6996D3C2" w14:textId="77777777" w:rsidTr="00D07D42">
        <w:trPr>
          <w:jc w:val="center"/>
        </w:trPr>
        <w:tc>
          <w:tcPr>
            <w:tcW w:w="592" w:type="pct"/>
            <w:shd w:val="clear" w:color="auto" w:fill="auto"/>
            <w:vAlign w:val="center"/>
          </w:tcPr>
          <w:p w14:paraId="276CDA6A" w14:textId="77777777" w:rsidR="00100BDE" w:rsidRPr="00F80D99" w:rsidRDefault="00100BDE" w:rsidP="00D07D42">
            <w:pPr>
              <w:tabs>
                <w:tab w:val="left" w:pos="284"/>
              </w:tabs>
              <w:spacing w:after="120" w:line="276" w:lineRule="auto"/>
              <w:jc w:val="center"/>
              <w:rPr>
                <w:rFonts w:ascii="Times New Roman" w:hAnsi="Times New Roman" w:cs="Times New Roman"/>
                <w:b/>
                <w:bCs/>
              </w:rPr>
            </w:pPr>
            <w:bookmarkStart w:id="2" w:name="_Hlk207700478"/>
            <w:r w:rsidRPr="00F80D99">
              <w:rPr>
                <w:rFonts w:ascii="Times New Roman" w:hAnsi="Times New Roman" w:cs="Times New Roman"/>
                <w:bCs/>
              </w:rPr>
              <w:t>ITEM</w:t>
            </w:r>
          </w:p>
        </w:tc>
        <w:tc>
          <w:tcPr>
            <w:tcW w:w="2485" w:type="pct"/>
            <w:vAlign w:val="center"/>
          </w:tcPr>
          <w:p w14:paraId="1603D3E6"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DESCRIÇÃO</w:t>
            </w:r>
          </w:p>
        </w:tc>
        <w:tc>
          <w:tcPr>
            <w:tcW w:w="857" w:type="pct"/>
            <w:vAlign w:val="center"/>
          </w:tcPr>
          <w:p w14:paraId="2BE4EBA8"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 DE MEDIDA</w:t>
            </w:r>
          </w:p>
        </w:tc>
        <w:tc>
          <w:tcPr>
            <w:tcW w:w="1066" w:type="pct"/>
            <w:vAlign w:val="center"/>
          </w:tcPr>
          <w:p w14:paraId="0831625A"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VALOR POR DOCUMENTO (R$)</w:t>
            </w:r>
          </w:p>
        </w:tc>
      </w:tr>
      <w:tr w:rsidR="00100BDE" w:rsidRPr="00F80D99" w14:paraId="2376E3C4" w14:textId="77777777" w:rsidTr="00D07D42">
        <w:trPr>
          <w:jc w:val="center"/>
        </w:trPr>
        <w:tc>
          <w:tcPr>
            <w:tcW w:w="592" w:type="pct"/>
            <w:shd w:val="clear" w:color="auto" w:fill="auto"/>
            <w:vAlign w:val="center"/>
          </w:tcPr>
          <w:p w14:paraId="5A46BB1A"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1</w:t>
            </w:r>
          </w:p>
        </w:tc>
        <w:tc>
          <w:tcPr>
            <w:tcW w:w="2485" w:type="pct"/>
            <w:vAlign w:val="center"/>
          </w:tcPr>
          <w:p w14:paraId="6684B76C"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correspondentes bancários (supermercados, farmácias, casas lotéricas, Banco Postal, Bradesco Express e similares)</w:t>
            </w:r>
          </w:p>
        </w:tc>
        <w:tc>
          <w:tcPr>
            <w:tcW w:w="857" w:type="pct"/>
            <w:vAlign w:val="center"/>
          </w:tcPr>
          <w:p w14:paraId="0C7DA86B"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w:t>
            </w:r>
          </w:p>
        </w:tc>
        <w:tc>
          <w:tcPr>
            <w:tcW w:w="1066" w:type="pct"/>
            <w:vAlign w:val="center"/>
          </w:tcPr>
          <w:p w14:paraId="4BB2BFDA"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1,96</w:t>
            </w:r>
          </w:p>
        </w:tc>
      </w:tr>
      <w:tr w:rsidR="00100BDE" w:rsidRPr="00F80D99" w14:paraId="65307BAB" w14:textId="77777777" w:rsidTr="00D07D42">
        <w:trPr>
          <w:jc w:val="center"/>
        </w:trPr>
        <w:tc>
          <w:tcPr>
            <w:tcW w:w="592" w:type="pct"/>
            <w:shd w:val="clear" w:color="auto" w:fill="auto"/>
            <w:vAlign w:val="center"/>
          </w:tcPr>
          <w:p w14:paraId="230C9A51"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2</w:t>
            </w:r>
          </w:p>
        </w:tc>
        <w:tc>
          <w:tcPr>
            <w:tcW w:w="2485" w:type="pct"/>
            <w:vAlign w:val="center"/>
          </w:tcPr>
          <w:p w14:paraId="3588CD2C"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canais eletrônicos (internet banking, home/office/</w:t>
            </w:r>
            <w:proofErr w:type="spellStart"/>
            <w:r w:rsidRPr="00F80D99">
              <w:rPr>
                <w:rFonts w:ascii="Times New Roman" w:hAnsi="Times New Roman" w:cs="Times New Roman"/>
                <w:bCs/>
              </w:rPr>
              <w:t>phone</w:t>
            </w:r>
            <w:proofErr w:type="spellEnd"/>
            <w:r w:rsidRPr="00F80D99">
              <w:rPr>
                <w:rFonts w:ascii="Times New Roman" w:hAnsi="Times New Roman" w:cs="Times New Roman"/>
                <w:bCs/>
              </w:rPr>
              <w:t xml:space="preserve"> banking, aplicativos, celular e similares)</w:t>
            </w:r>
          </w:p>
        </w:tc>
        <w:tc>
          <w:tcPr>
            <w:tcW w:w="857" w:type="pct"/>
            <w:vAlign w:val="center"/>
          </w:tcPr>
          <w:p w14:paraId="5C33F038"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4F936903"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r w:rsidR="00100BDE" w:rsidRPr="00F80D99" w14:paraId="4092302E" w14:textId="77777777" w:rsidTr="00D07D42">
        <w:trPr>
          <w:jc w:val="center"/>
        </w:trPr>
        <w:tc>
          <w:tcPr>
            <w:tcW w:w="592" w:type="pct"/>
            <w:shd w:val="clear" w:color="auto" w:fill="auto"/>
            <w:vAlign w:val="center"/>
          </w:tcPr>
          <w:p w14:paraId="10053853"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3</w:t>
            </w:r>
          </w:p>
        </w:tc>
        <w:tc>
          <w:tcPr>
            <w:tcW w:w="2485" w:type="pct"/>
            <w:vAlign w:val="center"/>
          </w:tcPr>
          <w:p w14:paraId="334E7C87"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terminais de autoatendimento (caixas eletrônicos)</w:t>
            </w:r>
          </w:p>
        </w:tc>
        <w:tc>
          <w:tcPr>
            <w:tcW w:w="857" w:type="pct"/>
            <w:vAlign w:val="center"/>
          </w:tcPr>
          <w:p w14:paraId="650C1F9B"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1D2571F9"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1,95</w:t>
            </w:r>
          </w:p>
        </w:tc>
      </w:tr>
      <w:tr w:rsidR="00100BDE" w:rsidRPr="00F80D99" w14:paraId="090A2241" w14:textId="77777777" w:rsidTr="00D07D42">
        <w:trPr>
          <w:jc w:val="center"/>
        </w:trPr>
        <w:tc>
          <w:tcPr>
            <w:tcW w:w="592" w:type="pct"/>
            <w:shd w:val="clear" w:color="auto" w:fill="auto"/>
            <w:vAlign w:val="center"/>
          </w:tcPr>
          <w:p w14:paraId="434F1C91"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lastRenderedPageBreak/>
              <w:t>4</w:t>
            </w:r>
          </w:p>
        </w:tc>
        <w:tc>
          <w:tcPr>
            <w:tcW w:w="2485" w:type="pct"/>
            <w:vAlign w:val="center"/>
          </w:tcPr>
          <w:p w14:paraId="4D07C7EF"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via débito automático em conta corrente</w:t>
            </w:r>
          </w:p>
        </w:tc>
        <w:tc>
          <w:tcPr>
            <w:tcW w:w="857" w:type="pct"/>
            <w:vAlign w:val="center"/>
          </w:tcPr>
          <w:p w14:paraId="3E8DECD2"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65C31BB0"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1,87</w:t>
            </w:r>
          </w:p>
        </w:tc>
      </w:tr>
      <w:tr w:rsidR="00100BDE" w:rsidRPr="00F80D99" w14:paraId="402B156D" w14:textId="77777777" w:rsidTr="00D07D42">
        <w:trPr>
          <w:jc w:val="center"/>
        </w:trPr>
        <w:tc>
          <w:tcPr>
            <w:tcW w:w="592" w:type="pct"/>
            <w:shd w:val="clear" w:color="auto" w:fill="auto"/>
            <w:vAlign w:val="center"/>
          </w:tcPr>
          <w:p w14:paraId="64D0DFFE"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5</w:t>
            </w:r>
          </w:p>
        </w:tc>
        <w:tc>
          <w:tcPr>
            <w:tcW w:w="2485" w:type="pct"/>
            <w:vAlign w:val="center"/>
          </w:tcPr>
          <w:p w14:paraId="3C2DFEF2" w14:textId="77777777" w:rsidR="00100BDE" w:rsidRPr="00F80D99" w:rsidRDefault="00100BDE" w:rsidP="00D07D42">
            <w:pPr>
              <w:spacing w:before="60" w:after="60"/>
              <w:jc w:val="both"/>
              <w:rPr>
                <w:rFonts w:ascii="Times New Roman" w:hAnsi="Times New Roman" w:cs="Times New Roman"/>
                <w:b/>
                <w:bCs/>
              </w:rPr>
            </w:pPr>
            <w:proofErr w:type="spellStart"/>
            <w:r w:rsidRPr="00F80D99">
              <w:rPr>
                <w:rFonts w:ascii="Times New Roman" w:hAnsi="Times New Roman" w:cs="Times New Roman"/>
                <w:bCs/>
              </w:rPr>
              <w:t>Redisponibilização</w:t>
            </w:r>
            <w:proofErr w:type="spellEnd"/>
            <w:r w:rsidRPr="00F80D99">
              <w:rPr>
                <w:rFonts w:ascii="Times New Roman" w:hAnsi="Times New Roman" w:cs="Times New Roman"/>
                <w:bCs/>
              </w:rPr>
              <w:t xml:space="preserve"> de arquivo de retorno</w:t>
            </w:r>
          </w:p>
        </w:tc>
        <w:tc>
          <w:tcPr>
            <w:tcW w:w="857" w:type="pct"/>
            <w:vAlign w:val="center"/>
          </w:tcPr>
          <w:p w14:paraId="4B9A646D"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7D0B939E"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1,86</w:t>
            </w:r>
          </w:p>
        </w:tc>
      </w:tr>
      <w:tr w:rsidR="00100BDE" w:rsidRPr="00F80D99" w14:paraId="2CB1AE49" w14:textId="77777777" w:rsidTr="00D07D42">
        <w:trPr>
          <w:jc w:val="center"/>
        </w:trPr>
        <w:tc>
          <w:tcPr>
            <w:tcW w:w="592" w:type="pct"/>
            <w:shd w:val="clear" w:color="auto" w:fill="auto"/>
            <w:vAlign w:val="center"/>
          </w:tcPr>
          <w:p w14:paraId="4FE1C858"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6</w:t>
            </w:r>
          </w:p>
        </w:tc>
        <w:tc>
          <w:tcPr>
            <w:tcW w:w="2485" w:type="pct"/>
            <w:vAlign w:val="center"/>
          </w:tcPr>
          <w:p w14:paraId="23CFB854"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 xml:space="preserve">Recebimento de documentos com código de barras padrão FEBRABAN e QR </w:t>
            </w:r>
            <w:proofErr w:type="spellStart"/>
            <w:r w:rsidRPr="00F80D99">
              <w:rPr>
                <w:rFonts w:ascii="Times New Roman" w:hAnsi="Times New Roman" w:cs="Times New Roman"/>
                <w:bCs/>
              </w:rPr>
              <w:t>Code</w:t>
            </w:r>
            <w:proofErr w:type="spellEnd"/>
            <w:r w:rsidRPr="00F80D99">
              <w:rPr>
                <w:rFonts w:ascii="Times New Roman" w:hAnsi="Times New Roman" w:cs="Times New Roman"/>
                <w:bCs/>
              </w:rPr>
              <w:t xml:space="preserve"> (</w:t>
            </w:r>
            <w:proofErr w:type="spellStart"/>
            <w:r w:rsidRPr="00F80D99">
              <w:rPr>
                <w:rFonts w:ascii="Times New Roman" w:hAnsi="Times New Roman" w:cs="Times New Roman"/>
                <w:bCs/>
              </w:rPr>
              <w:t>Pix</w:t>
            </w:r>
            <w:proofErr w:type="spellEnd"/>
            <w:r w:rsidRPr="00F80D99">
              <w:rPr>
                <w:rFonts w:ascii="Times New Roman" w:hAnsi="Times New Roman" w:cs="Times New Roman"/>
                <w:bCs/>
              </w:rPr>
              <w:t>)</w:t>
            </w:r>
          </w:p>
        </w:tc>
        <w:tc>
          <w:tcPr>
            <w:tcW w:w="857" w:type="pct"/>
            <w:vAlign w:val="center"/>
          </w:tcPr>
          <w:p w14:paraId="72DF389E"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788BF7E3"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bookmarkEnd w:id="2"/>
    </w:tbl>
    <w:p w14:paraId="3777F2DF" w14:textId="77777777" w:rsidR="00100BDE" w:rsidRPr="00F80D99" w:rsidRDefault="00100BDE" w:rsidP="00100BDE">
      <w:pPr>
        <w:spacing w:line="276" w:lineRule="auto"/>
        <w:rPr>
          <w:rFonts w:ascii="Times New Roman" w:eastAsia="Arial" w:hAnsi="Times New Roman" w:cs="Times New Roman"/>
          <w:b/>
          <w:bCs/>
          <w:color w:val="FF0000"/>
        </w:rPr>
      </w:pPr>
    </w:p>
    <w:p w14:paraId="0FAD3260" w14:textId="593BCBE9" w:rsidR="00100BDE" w:rsidRPr="00F80D99" w:rsidRDefault="00100BDE" w:rsidP="00AC6B96">
      <w:pPr>
        <w:pStyle w:val="PargrafodaLista"/>
        <w:numPr>
          <w:ilvl w:val="0"/>
          <w:numId w:val="46"/>
        </w:num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DA FUNDAMENTAÇÃO E DESCRIÇÃO DA NECESSIDADE DA CONTRATAÇÃO:</w:t>
      </w:r>
    </w:p>
    <w:p w14:paraId="02724CC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presente contratação se justifica pela necessidade de credenciamento de instituições bancárias e empresas prestadoras de serviços, com a finalidade de realizar o recebimento de faturas de água, esgoto, taxa de lixo e demais serviços prestados pelo SAAE de São Gabriel do Oeste, MS, em conformidade com o padrão FEBRABAN. O credenciamento visa garantir a continuidade, segurança e eficiência no processo de arrecadação.</w:t>
      </w:r>
    </w:p>
    <w:p w14:paraId="75F8B8E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O SAAE não possui rede própria de arrecadação, utilizando-se de instituições terceiras para o recebimento das faturas de água, esgoto e demais serviços faturados. Como o faturamento é um serviço contínuo realizado por meio da emissão de faturas, torna-se de suma importância habilitar tais instituições para o correto recebimento destes documentos.</w:t>
      </w:r>
    </w:p>
    <w:p w14:paraId="61DA2F6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contratação se faz necessária para que o SAAE mantenha suas atividades arrecadatórias e o recebimento de diversas receitas da Autarquia, garantindo a facilitação do processo e o melhor atendimento aos usuários na quitação dos valores devidos, de forma simples e célere.</w:t>
      </w:r>
    </w:p>
    <w:p w14:paraId="0A58E60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Ademais, o serviço de arrecadação de receitas públicas demanda infraestrutura adequada que assegure bom atendimento aos cidadãos, controle eficaz e segurança nas operações financeiras, tornando vantajosa a contratação de instituições bancárias e prestadores de serviços especializados para essa finalidade.</w:t>
      </w:r>
    </w:p>
    <w:p w14:paraId="0F7D2DB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3.1. VIGÊNCIA E REAJUSTE DO CREDENCIADO:</w:t>
      </w:r>
    </w:p>
    <w:p w14:paraId="504FFF3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rPr>
        <w:t xml:space="preserve">3.1.1. Vigência: </w:t>
      </w:r>
      <w:r w:rsidRPr="00F80D99">
        <w:rPr>
          <w:rFonts w:ascii="Times New Roman" w:hAnsi="Times New Roman" w:cs="Times New Roman"/>
          <w:bCs/>
        </w:rPr>
        <w:t>O prazo de vigência da contratação decorrente deste credenciamento será de 05 (cinco) anos, contados a partir da data de assinatura do contrato, podendo ser prorrogado, sucessivamente, por até 10 (dez) anos, nos termos dos artigos 106 e 107 da Lei nº 14.133/2021.</w:t>
      </w:r>
    </w:p>
    <w:p w14:paraId="27FF38ED"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rPr>
        <w:t xml:space="preserve">3.1.2. Reajuste de valores: </w:t>
      </w:r>
      <w:r w:rsidRPr="00F80D99">
        <w:rPr>
          <w:rFonts w:ascii="Times New Roman" w:hAnsi="Times New Roman" w:cs="Times New Roman"/>
          <w:bCs/>
        </w:rPr>
        <w:t>Os valores estipulados neste credenciamento poderão ser reajustados após 01 (um) ano, contado da data de publicação do credenciamento, com base na variação positiva acumulada do Índice Nacional de Preços ao Consumidor Amplo (IPCA), da Fundação Instituto Brasileiro de Geografia e Estatística – IBGE, ou outro índice que venha a substituí-lo.</w:t>
      </w:r>
    </w:p>
    <w:p w14:paraId="0537A24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4. DA DESCRIÇÃO DA SOLUÇÃO COMO UM TODO:</w:t>
      </w:r>
    </w:p>
    <w:p w14:paraId="425A6BBE"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Constitui objeto do presente instrumento o credenciamento de instituições bancárias e de empresas prestadoras de serviços para o recebimento de faturas de água, esgoto, taxa de lixo e demais serviços prestados pelo SAAE, mediante pagamento mensal conforme a demanda. O objetivo é estimular a adimplência dos munícipes, oferecendo-lhes maior conveniência e capilaridade no acesso aos canais </w:t>
      </w:r>
      <w:r w:rsidRPr="00F80D99">
        <w:rPr>
          <w:rFonts w:ascii="Times New Roman" w:hAnsi="Times New Roman" w:cs="Times New Roman"/>
          <w:bCs/>
        </w:rPr>
        <w:lastRenderedPageBreak/>
        <w:t>de pagamento. O credenciamento será realizado em conformidade com o artigo 79 da Lei nº 14.133/2021.</w:t>
      </w:r>
    </w:p>
    <w:p w14:paraId="21E436F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solução proposta consiste no credenciamento de instituições financeiras e de empresas prestadoras de serviços que disponham de infraestrutura operacional e de segurança adequadas, de modo a viabilizar o atendimento descentralizado e multicanal, abrangendo meios eletrônicos e presenciais. Essa medida visa facilitar o acesso dos contribuintes ao pagamento das faturas, promovendo maior comodidade, agilidade e segurança nas transações.</w:t>
      </w:r>
    </w:p>
    <w:p w14:paraId="4B1D342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O credenciamento de diferentes instituições possibilita que os recolhimentos sejam efetuados por meio eletrônico, em caixas físicos, terminais de autoatendimento, aplicativos, bem como em estabelecimentos credenciados, como casas lotéricas, correspondentes bancários e comércios locais habilitados.</w:t>
      </w:r>
    </w:p>
    <w:p w14:paraId="3A66FCF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O repasse dos valores arrecadados ao SAAE ocorrerá em prazo compatível com as práticas de mercado (D+1), mediante o envio de arquivo eletrônico e crédito direto nas contas indicadas pela autarquia. Esse procedimento facilita a conciliação financeira, o controle de arrecadação e a emissão de relatórios pelos setores de Contas e Consumo e de Contabilidade. Em casos de divergências ou inconsistências, caberá às instituições credenciadas prestar suporte técnico adequado, assegurando a solução célere e eficaz das demandas.</w:t>
      </w:r>
    </w:p>
    <w:p w14:paraId="1C032AB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Considerando que a maior parte das movimentações é realizada em meio eletrônico, garante-se rapidez nas transações, maior segurança e redução do impacto ambiental, sobretudo pela diminuição do uso de papel impresso e circulante.</w:t>
      </w:r>
    </w:p>
    <w:p w14:paraId="408A243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 Por fim, a metodologia de credenciamento apresenta-se como uma solução eficiente e vantajosa para a gestão pública, tanto pela economicidade com redução do número de processos licitatórios e dos custos operacionais quanto pela ampliação da liberdade de escolha do contribuinte, que poderá selecionar a instituição mais conveniente entre as credenciadas. Ademais, os valores de remuneração, previamente definidos com base em pesquisa de mercado, asseguram a atratividade do procedimento a diversos interessados, garantindo a competitividade e a viabilidade da contratação.</w:t>
      </w:r>
    </w:p>
    <w:p w14:paraId="0E9C303E"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5. DOS REQUISITOS DA CONTRATAÇÃO:</w:t>
      </w:r>
    </w:p>
    <w:p w14:paraId="18F3815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5.1 Inicialmente, é importante destacar que o credenciamento está previsto na Lei nº 14.133/2021 como uma das espécies de procedimentos auxiliares, os quais são instrumentos que podem ser utilizados para auxiliar o procedimento licitatório ou, em determinados casos, substituí-lo. Trata-se, basicamente, de ferramenta à disposição da Administração para reduzir a complexidade e aumentar a celeridade e eficiência do processo de contratação.</w:t>
      </w:r>
    </w:p>
    <w:p w14:paraId="50B5664E"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5.2 Conforme o art. 79 da Lei nº 14.133/2021, o credenciamento poderá ser utilizado nas seguintes hipóteses de contratação:</w:t>
      </w:r>
    </w:p>
    <w:p w14:paraId="5A22A2A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I – Paralela e não excludente: quando é viável e vantajosa a realização de contratações simultâneas em condições padronizadas;</w:t>
      </w:r>
    </w:p>
    <w:p w14:paraId="7DC735E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lastRenderedPageBreak/>
        <w:t>II – Com seleção a critério de terceiros: quando a seleção do contratado está a cargo do beneficiário direto da prestação;</w:t>
      </w:r>
    </w:p>
    <w:p w14:paraId="5E6C29E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III – Em mercados fluidos: quando a flutuação constante do valor da prestação e das condições de contratação inviabiliza a seleção de agente por meio de processo de licitação.</w:t>
      </w:r>
    </w:p>
    <w:p w14:paraId="769038F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5.3 Os serviços que se pretende contratar podem ser facilmente descritos em edital, com indicação das especificações técnicas, condições, características, definições e metodologia de execução, sendo considerados serviços comuns, disponíveis junto a diversos prestadores.</w:t>
      </w:r>
    </w:p>
    <w:p w14:paraId="15E54DF8"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5.4 Os serviços pretendidos possuem natureza continuada, a serem executados ao longo de todo o ano. Dessa forma, além dos princípios norteadores dos procedimentos licitatórios como legalidade, impessoalidade, publicidade, supremacia do interesse público e eficiência, a modalidade de credenciamento é considerada a mais adequada, pois permite alcançar potenciais interessados e garantir condições igualitárias de participação a todos os habilitados.</w:t>
      </w:r>
    </w:p>
    <w:p w14:paraId="18ECE37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5.5 Para atendimento da demanda da Autarquia, a Contratada deverá executar todas as especificações previstas no Termo de Referência, observando atentamente os requisitos para aceitação e validação do serviço a ser prestado.</w:t>
      </w:r>
    </w:p>
    <w:p w14:paraId="52DEDA7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5.6 Em relação aos serviços, é possível estabelecer, para fins de julgamento das propostas, padrões de qualidade e desempenho peculiares ao objeto, observando as especificações utilizadas no mercado, de modo a assegurar a eficiência e a conformidade da prestação dos serviços contratados.</w:t>
      </w:r>
    </w:p>
    <w:p w14:paraId="4A6FF4B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6. DO MODELO DE EXECUÇÃO CONTRATUAL </w:t>
      </w:r>
    </w:p>
    <w:p w14:paraId="440B5F5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6.1 O credenciado prestará os serviços de recebimento de faturas emitidas pelo SAAE no padrão FEBRABAN, com a devida prestação de contas à Autarquia.</w:t>
      </w:r>
    </w:p>
    <w:p w14:paraId="0354ED5D"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6.2 A Autarquia providenciará a geração das guias de arrecadação, que poderão ser retiradas presencialmente, por meio do site ou aplicativo, entregues pelos </w:t>
      </w:r>
      <w:proofErr w:type="spellStart"/>
      <w:r w:rsidRPr="00F80D99">
        <w:rPr>
          <w:rFonts w:ascii="Times New Roman" w:hAnsi="Times New Roman" w:cs="Times New Roman"/>
          <w:bCs/>
        </w:rPr>
        <w:t>leituristas</w:t>
      </w:r>
      <w:proofErr w:type="spellEnd"/>
      <w:r w:rsidRPr="00F80D99">
        <w:rPr>
          <w:rFonts w:ascii="Times New Roman" w:hAnsi="Times New Roman" w:cs="Times New Roman"/>
          <w:bCs/>
        </w:rPr>
        <w:t xml:space="preserve"> no ato da leitura, ou ainda encaminhadas via e-mail ou WhatsApp.</w:t>
      </w:r>
    </w:p>
    <w:p w14:paraId="6C22C61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6.3 Caberá ao contribuinte a escolha do meio de emissão das guias e da instituição para liquidação dos débitos, dentre as credenciadas.</w:t>
      </w:r>
    </w:p>
    <w:p w14:paraId="0D15B71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6.4 O credenciamento da instituição não garante execução de volumes mínimos de serviços individualmente.</w:t>
      </w:r>
    </w:p>
    <w:p w14:paraId="151D1B2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6.5 A contratação não gera vínculo de natureza trabalhista entre o SAAE e os funcionários da credenciada envolvidos na prestação do serviço.</w:t>
      </w:r>
    </w:p>
    <w:p w14:paraId="18A7C3C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6.6 O credenciado deverá comunicar formalmente ao SAAE, com a maior brevidade possível, a ocorrência de avarias, danos, reparações ou modificações nos sistemas e aplicativos que possam causar descontinuidade nos serviços prestados.</w:t>
      </w:r>
    </w:p>
    <w:p w14:paraId="770E282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6.7 O credenciado deverá fornecer ao SAAE, sempre que solicitado, documentos, certidões negativas de encargos trabalhistas, fiscais e previdenciárias, ou outras informações necessárias ao acompanhamento da execução do contrato.</w:t>
      </w:r>
    </w:p>
    <w:p w14:paraId="7527DE0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6.8 O credenciado deverá disponibilizar central de suporte ou preposto para esclarecimento de dúvidas quanto à operacionalidade dos sistemas de recebimento de arquivos de retorno digital e/ou requisição de arquivos e pagamentos faltantes.</w:t>
      </w:r>
    </w:p>
    <w:p w14:paraId="157D754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6.9 O credenciado assumirá a responsabilidade por eventuais danos materiais ou morais causados a terceiros, em decorrência de sua ação ou omissão na prestação dos serviços, sem qualquer responsabilidade ao SAAE.</w:t>
      </w:r>
    </w:p>
    <w:p w14:paraId="090A052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6.10 O credenciado não poderá transferir, subcontratar, ceder ou subempreitar, total ou parcialmente, os direitos e obrigações decorrentes desta contratação, salvo se previamente autorizado pelo SAAE.</w:t>
      </w:r>
    </w:p>
    <w:p w14:paraId="6075995D"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6.11 O credenciado deverá receber os valores nas condições constantes na guia de arrecadação e de acordo com as instruções do SAAE, aplicando os acréscimos e/ou descontos previstos.</w:t>
      </w:r>
    </w:p>
    <w:p w14:paraId="1A8974F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6.12 O credenciado aceitará os pagamentos dos tributos e guias junto aos caixas eletrônicos e outros canais virtuais disponíveis, sem limites máximos de valor. </w:t>
      </w:r>
    </w:p>
    <w:p w14:paraId="26588B42"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7. DO MODELO DE GESTÃO CONTRATUAL </w:t>
      </w:r>
    </w:p>
    <w:p w14:paraId="2DE33BEB"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7.1</w:t>
      </w:r>
      <w:r w:rsidRPr="00F80D99">
        <w:rPr>
          <w:rFonts w:ascii="Times New Roman" w:hAnsi="Times New Roman" w:cs="Times New Roman"/>
          <w:bCs/>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3" w:name="art116"/>
      <w:bookmarkEnd w:id="3"/>
    </w:p>
    <w:p w14:paraId="017E712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7.2 A execução do contrato deverá ser acompanhada e fiscalizada pelo(s) fiscal(</w:t>
      </w:r>
      <w:proofErr w:type="spellStart"/>
      <w:r w:rsidRPr="00F80D99">
        <w:rPr>
          <w:rFonts w:ascii="Times New Roman" w:hAnsi="Times New Roman" w:cs="Times New Roman"/>
          <w:bCs/>
        </w:rPr>
        <w:t>is</w:t>
      </w:r>
      <w:proofErr w:type="spellEnd"/>
      <w:r w:rsidRPr="00F80D99">
        <w:rPr>
          <w:rFonts w:ascii="Times New Roman" w:hAnsi="Times New Roman" w:cs="Times New Roman"/>
          <w:bCs/>
        </w:rPr>
        <w:t xml:space="preserve">) do contrato, ou pelos respectivos substitutos (Lei nº 14.133/2021, art. 117, </w:t>
      </w:r>
      <w:r w:rsidRPr="00F80D99">
        <w:rPr>
          <w:rFonts w:ascii="Times New Roman" w:hAnsi="Times New Roman" w:cs="Times New Roman"/>
          <w:bCs/>
          <w:i/>
          <w:iCs/>
        </w:rPr>
        <w:t>caput</w:t>
      </w:r>
      <w:r w:rsidRPr="00F80D99">
        <w:rPr>
          <w:rFonts w:ascii="Times New Roman" w:hAnsi="Times New Roman" w:cs="Times New Roman"/>
          <w:bCs/>
        </w:rPr>
        <w:t>).</w:t>
      </w:r>
    </w:p>
    <w:p w14:paraId="6AC7A348"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7.3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7CFF141"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7.4 Somente a contratada será responsável pelos encargos trabalhistas, previdenciários, fiscais, comerciais, civis, acidentários e tributários resultantes da execução do contrato (Lei nº 14.133/2021, art. 121, caput).</w:t>
      </w:r>
    </w:p>
    <w:p w14:paraId="4F66FF70"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rPr>
      </w:pPr>
      <w:r w:rsidRPr="00F80D99">
        <w:rPr>
          <w:rFonts w:ascii="Times New Roman" w:hAnsi="Times New Roman" w:cs="Times New Roman"/>
          <w:bCs/>
        </w:rPr>
        <w:t>7.4.1 A inadimplência da contratada em relação aos encargos ou indenizações não transferirá à Administração a responsabilidade pelo seu pagamento e não poderá onerar o objeto do contrato (Lei nº 14.133/2021, art. 121, §1º).</w:t>
      </w:r>
    </w:p>
    <w:p w14:paraId="3D6247B3"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rPr>
      </w:pPr>
    </w:p>
    <w:p w14:paraId="7E6579F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8. DAS CONDIÇÕES DE PAGAMENTO </w:t>
      </w:r>
    </w:p>
    <w:p w14:paraId="1604CDB4"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8.1 A instituição financeira credenciada encaminhará documento contendo o demonstrativo de cobrança das tarifas de cada mês até o 5º (quinto) dia útil do mês subsequente.</w:t>
      </w:r>
    </w:p>
    <w:p w14:paraId="51542544"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2426885B"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8.2 O pagamento será efetuado às instituições credenciadas mensalmente, até o 10º (décimo) dia útil do mês subsequente à prestação dos serviços, referente ao valor total apurado das tarifas contratadas, correspondente ao mês anterior, em conta definida pelo SAAE/SGO-MS, acompanhado de aviso de débito devidamente atestado pela Diretoria Financeira do SAAE.</w:t>
      </w:r>
    </w:p>
    <w:p w14:paraId="7549DF0D"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2DFEE751"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lastRenderedPageBreak/>
        <w:t>8.2.1 O aviso de débito deverá discriminar o valor unitário e global de cada item, especificando a transação a ser remunerada.</w:t>
      </w:r>
    </w:p>
    <w:p w14:paraId="26FCCFFD"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4BC3F447"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8.2.2 O pagamento poderá ainda ser realizado por meio do desconto da tarifa pertinente no ato do repasse da arrecadação ao SAAE/SGO-MS, acompanhado de relatório discriminando os tipos de serviços prestados e suas respectivas tarifas aplicadas.</w:t>
      </w:r>
    </w:p>
    <w:p w14:paraId="377F19B1"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2209633C"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9. DA FORMA E CRITÉRIOS DE SELEÇÃO DO FORNECEDOR </w:t>
      </w:r>
    </w:p>
    <w:p w14:paraId="5D30B6A8"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9.1 A seleção do fornecedor será realizada por meio de procedimento de Inexigibilidade de Licitação, com fundamento no art. 74, inciso IV, da Lei nº 14.133/2021, em razão da inviabilidade de competição para a prestação dos serviços objeto deste Termo de Referência.</w:t>
      </w:r>
    </w:p>
    <w:p w14:paraId="30DC3E46"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9.2 O credenciamento permite que a Administração Pública mantenha relações com múltiplos fornecedores em condições padronizadas, garantindo maior alcance, celeridade, eficiência e segurança na prestação dos serviços de arrecadação de receitas.</w:t>
      </w:r>
    </w:p>
    <w:p w14:paraId="0C4DC4D8"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 Para participar do credenciamento, as instituições interessadas deverão atender aos seguintes critérios obrigatórios:</w:t>
      </w:r>
    </w:p>
    <w:p w14:paraId="1E855BE7"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9.3.1 Comprovar regularidade jurídica, fiscal, trabalhista e previdenciária;</w:t>
      </w:r>
    </w:p>
    <w:p w14:paraId="7D2360B1"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9.3.2 Demonstrar experiência comprovada na prestação de serviços similares;</w:t>
      </w:r>
    </w:p>
    <w:p w14:paraId="514153D8"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9.3.3 Estar apta a operar de acordo com o padrão FEBRABAN e com os sistemas de arrecadação física e eletrônica do SAAE;</w:t>
      </w:r>
    </w:p>
    <w:p w14:paraId="523A74E3"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9.3.4 Dispor de infraestrutura tecnológica adequada e suporte operacional para atendimento aos contribuintes;</w:t>
      </w:r>
    </w:p>
    <w:p w14:paraId="27A30621"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9.3.5 Cumprir integralmente todas as especificações técnicas, condições e padrões de qualidade estabelecidos neste Termo de Referência.</w:t>
      </w:r>
    </w:p>
    <w:p w14:paraId="342ED56A"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9.4 A habilitação das instituições credenciadas será formalizada mediante análise da documentação apresentada, sendo consideradas aptas aquelas que atenderem integralmente às exigências previstas, garantindo condições igualitárias de participação.</w:t>
      </w:r>
    </w:p>
    <w:p w14:paraId="03BE0A8B"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9.5 A Administração Pública reserva-se o direito de, a qualquer momento, realizar auditorias, solicitar documentos adicionais ou verificar a conformidade dos serviços prestados, podendo suspender ou cancelar o credenciamento em caso de descumprimento das condições estabelecidas.</w:t>
      </w:r>
    </w:p>
    <w:p w14:paraId="2CA7317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10. DAS OBRIGAÇÕES DA CONTRATANTE </w:t>
      </w:r>
    </w:p>
    <w:p w14:paraId="25217A3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10.1 Estabelecer as especificações técnicas para a captura e envio das informações, conforme as condições do padrão FEBRABAN de código de barras.</w:t>
      </w:r>
    </w:p>
    <w:p w14:paraId="1059B37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10.2 Providenciar a emissão e remessa dos documentos de arrecadação aos clientes/usuários, comunicando formalmente à instituição credenciada sempre que houver alterações.</w:t>
      </w:r>
    </w:p>
    <w:p w14:paraId="5C45E9BD"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103 Responsabilizar-se pelas declarações, cálculos, valores, multas, correções monetárias e demais elementos consignados nos documentos de arrecadação, cabendo à instituição credenciada recusar o recebimento de documentos com rasuras, impedimentos de leitura do código de barras ou que sejam considerados impróprios.</w:t>
      </w:r>
    </w:p>
    <w:p w14:paraId="0124E2E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10.4 Efetuar o pagamento mensal dos serviços prestados, conforme os Avisos de Débito apresentados, devidamente atestados pelo setor competente, observando a forma e os prazos estabelecidos neste Termo de Referência.</w:t>
      </w:r>
    </w:p>
    <w:p w14:paraId="7F20CF2A"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10.5 Designar fiscal de contrato para acompanhar e fiscalizar a execução dos serviços objeto da contratação.</w:t>
      </w:r>
    </w:p>
    <w:p w14:paraId="28B8810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10.6 Caberá à CONTRATANTE supervisionar a execução do objeto, promovendo o acompanhamento e a fiscalização sob os aspectos quantitativos e qualitativos, bem como:</w:t>
      </w:r>
    </w:p>
    <w:p w14:paraId="493A0DC1"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Notificar, por escrito e verbalmente, a CONTRATADA sobre a ocorrência de eventuais imperfeições referente à execução contratual, especialmente quanto ao descumprimento das especificações técnicas, fixando prazo para a sua correção;</w:t>
      </w:r>
    </w:p>
    <w:p w14:paraId="532E91C2"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Proporcionar todas as facilidades para que a CONTRATADA possa cumprir suas obrigações dentro das normas e condições contratuais;</w:t>
      </w:r>
    </w:p>
    <w:p w14:paraId="3C9AA7DA"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Prestar à CONTRATADA todas as informações solicitadas e necessárias para o cumprimento do objeto;</w:t>
      </w:r>
    </w:p>
    <w:p w14:paraId="14263103"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Rejeitar, no todo ou em parte, os produtos entregues em desacordo com as obrigações assumidas pela empresa na sua proposta;</w:t>
      </w:r>
    </w:p>
    <w:p w14:paraId="1832F943"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Colocar à disposição da CONTRATADA os elementos e informações necessárias à execução do objeto; </w:t>
      </w:r>
    </w:p>
    <w:p w14:paraId="76914984"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Efetuar o pagamento devido, desde que cumpridas todas as formalidades e exigências do contrato;</w:t>
      </w:r>
    </w:p>
    <w:p w14:paraId="3EBE466A"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Aplicar multas ou penalidades, quando do não cumprimento do contrato ou ações previstas neste Termo; </w:t>
      </w:r>
    </w:p>
    <w:p w14:paraId="24A014EB"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Fazer deduzir diretamente da fonte multas e demais penalidades previstas neste instrumento;</w:t>
      </w:r>
    </w:p>
    <w:p w14:paraId="2C4F4EFE"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Atuar com poder de império suspendendo a execução do contrato sem ônus para a administração a qualquer tempo, resguardando a CONTRATADA de seus direitos adquiridos.</w:t>
      </w:r>
    </w:p>
    <w:p w14:paraId="7996350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11. DAS OBRIGAÇÕES DA CONTRATADA </w:t>
      </w:r>
    </w:p>
    <w:p w14:paraId="127CFD5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 São obrigações da instituição credenciada:</w:t>
      </w:r>
    </w:p>
    <w:p w14:paraId="601014F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 Receber as faturas emitidas pelo SAAE apenas por documentos completos, com todos os campos obrigatórios devidamente preenchidos, sem emendas ou rasuras, por qualquer modalidade de pagamento prevista neste credenciamento.</w:t>
      </w:r>
    </w:p>
    <w:p w14:paraId="640185E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11.1.2. Arrecadar em toda a sua rede de agências, postos bancários e demais representações, inclusive as inauguradas após a assinatura do contrato.</w:t>
      </w:r>
    </w:p>
    <w:p w14:paraId="297AA28C"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11.1.3. Permitir que o servidor nomeado como Fiscal do Contrato acompanhe, controle, avalie e, se necessário, recuse serviços que não atendam às exigências solicitadas por escrito.</w:t>
      </w:r>
    </w:p>
    <w:p w14:paraId="60BA8E1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11.1.4. Comunicar formalmente ao SAAE, com a maior brevidade possível, qualquer modificação no sistema de arrecadação da instituição que possa resultar em descontinuidade dos serviços.</w:t>
      </w:r>
    </w:p>
    <w:p w14:paraId="6FEA72F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11.1.5. Garantir que a informação recebida nos documentos de arrecadação do SAAE seja obtida por leitura do código de barras padrão FEBRABAN, digitação da respectiva representação numérica ou outro meio previamente aprovado pelo SAAE.</w:t>
      </w:r>
    </w:p>
    <w:p w14:paraId="1048EFF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11.1.6. Efetuar o repasse dos valores arrecadados ao SAAE até o 2º dia útil após a data de arrecadação (</w:t>
      </w:r>
      <w:proofErr w:type="spellStart"/>
      <w:r w:rsidRPr="00F80D99">
        <w:rPr>
          <w:rFonts w:ascii="Times New Roman" w:hAnsi="Times New Roman" w:cs="Times New Roman"/>
          <w:bCs/>
        </w:rPr>
        <w:t>Float</w:t>
      </w:r>
      <w:proofErr w:type="spellEnd"/>
      <w:r w:rsidRPr="00F80D99">
        <w:rPr>
          <w:rFonts w:ascii="Times New Roman" w:hAnsi="Times New Roman" w:cs="Times New Roman"/>
          <w:bCs/>
        </w:rPr>
        <w:t xml:space="preserve"> D+2), em conta específica indicada pela </w:t>
      </w:r>
      <w:proofErr w:type="spellStart"/>
      <w:r w:rsidRPr="00F80D99">
        <w:rPr>
          <w:rFonts w:ascii="Times New Roman" w:hAnsi="Times New Roman" w:cs="Times New Roman"/>
          <w:bCs/>
        </w:rPr>
        <w:t>credenciante</w:t>
      </w:r>
      <w:proofErr w:type="spellEnd"/>
      <w:r w:rsidRPr="00F80D99">
        <w:rPr>
          <w:rFonts w:ascii="Times New Roman" w:hAnsi="Times New Roman" w:cs="Times New Roman"/>
          <w:bCs/>
        </w:rPr>
        <w:t>. A credenciada deverá informar imediatamente, no 1º dia útil após a arrecadação e até as 10h00min, o rol dos recebimentos diários, identificados, mediante crédito em agência e conta corrente informada pela Diretoria Financeira do SAAE, podendo utilizar “DOC/TED” sem incidência de tarifas, quando aplicável.</w:t>
      </w:r>
    </w:p>
    <w:p w14:paraId="592B350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11.1.7. Em caso de incorreção de dados, remeter as informações regularizadas no prazo de 01 (um) dia útil, contado a partir do recebimento da comunicação de rejeição, sem prejuízo das penalidades previstas em contrato.</w:t>
      </w:r>
    </w:p>
    <w:p w14:paraId="699EBE1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11.1.8. Apresentar relatório mensal à Diretoria Financeira do SAAE, discriminando os serviços prestados, a quantidade e modalidade de recebimento dos documentos, além de demais informações necessárias à apuração da prestação do serviço e autorização do pagamento das tarifas.</w:t>
      </w:r>
    </w:p>
    <w:p w14:paraId="09EE483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11.1.9. Cumprir as normas estabelecidas na legislação municipal, bem como nos instrumentos normativos que venham a ser publicados.</w:t>
      </w:r>
    </w:p>
    <w:p w14:paraId="1554A4F2"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11.1.10. Fornecer, sempre que solicitado, certidões negativas trabalhistas, fiscais e previdenciárias.</w:t>
      </w:r>
    </w:p>
    <w:p w14:paraId="6B48984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11.1.11. Repassar os valores arrecadados nos prazos definidos:</w:t>
      </w:r>
    </w:p>
    <w:p w14:paraId="5B06B6C1"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Os arquivos de retorno relativos aos recolhimentos realizados deverão estar disponíveis no 1º dia útil após a data do recebimento, para todas as formas de pagamento descritas neste credenciamento, bem como o reenvio em até 03 (três) dias corridos, sempre que solicitado pelo SAAE;</w:t>
      </w:r>
    </w:p>
    <w:p w14:paraId="2B9DF7BC"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b) O repasse do produto arrecadado será efetuado mediante crédito em conta de livre movimentação do SAAE, definida em contrato.</w:t>
      </w:r>
    </w:p>
    <w:p w14:paraId="6635B72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11.1.12. Atender a todas as condições descritas no presente Termo de Referência.</w:t>
      </w:r>
    </w:p>
    <w:p w14:paraId="35C0DE9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11.2. É vedada à instituição credenciada:</w:t>
      </w:r>
    </w:p>
    <w:p w14:paraId="432804E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11.2.1. Utilizar, revelar ou divulgar, total ou parcialmente, informações ou documentos vinculados à prestação de serviços para o SAAE/SGO, ainda que para uso interno, sem autorização expressa.</w:t>
      </w:r>
    </w:p>
    <w:p w14:paraId="7150AE5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11.3 Caberá à CONTRATADA responsabilizar-se pelo fiel cumprimento do objeto contratual, conforme especificações e condições estabelecidas no Termo de Referência, bem como:</w:t>
      </w:r>
    </w:p>
    <w:p w14:paraId="3F3C2D32" w14:textId="77777777" w:rsidR="00100BDE" w:rsidRPr="00F80D99" w:rsidRDefault="00100BDE" w:rsidP="00AC6B96">
      <w:pPr>
        <w:pStyle w:val="PargrafodaLista"/>
        <w:numPr>
          <w:ilvl w:val="0"/>
          <w:numId w:val="35"/>
        </w:numPr>
        <w:autoSpaceDE w:val="0"/>
        <w:autoSpaceDN w:val="0"/>
        <w:adjustRightInd w:val="0"/>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029EB401" w14:textId="77777777" w:rsidR="00100BDE" w:rsidRPr="00F80D99" w:rsidRDefault="00100BDE" w:rsidP="00AC6B96">
      <w:pPr>
        <w:pStyle w:val="PargrafodaLista"/>
        <w:numPr>
          <w:ilvl w:val="0"/>
          <w:numId w:val="35"/>
        </w:numPr>
        <w:autoSpaceDE w:val="0"/>
        <w:autoSpaceDN w:val="0"/>
        <w:adjustRightInd w:val="0"/>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lastRenderedPageBreak/>
        <w:t xml:space="preserve">Acatar as orientações do Fiscal do Contrato, sujeitando-se a mais ampla e irrestrita fiscalização por parte da CONTRATANTE; </w:t>
      </w:r>
    </w:p>
    <w:p w14:paraId="1D6C3FDD" w14:textId="77777777" w:rsidR="00100BDE" w:rsidRPr="00F80D99" w:rsidRDefault="00100BDE" w:rsidP="00AC6B96">
      <w:pPr>
        <w:pStyle w:val="PargrafodaLista"/>
        <w:numPr>
          <w:ilvl w:val="0"/>
          <w:numId w:val="35"/>
        </w:numPr>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5CDACF49" w14:textId="77777777" w:rsidR="00100BDE" w:rsidRPr="00F80D99" w:rsidRDefault="00100BDE" w:rsidP="00AC6B96">
      <w:pPr>
        <w:pStyle w:val="PargrafodaLista"/>
        <w:numPr>
          <w:ilvl w:val="0"/>
          <w:numId w:val="35"/>
        </w:numPr>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Refazer, reparar, corrigir, remover às suas expensas, conforme determinação do gestor, o objeto do CONTRATO em que se verificarem vícios, defeitos ou incorreções resultantes da execução;</w:t>
      </w:r>
    </w:p>
    <w:p w14:paraId="514F17BC" w14:textId="77777777" w:rsidR="00100BDE" w:rsidRPr="00F80D99" w:rsidRDefault="00100BDE" w:rsidP="00AC6B96">
      <w:pPr>
        <w:pStyle w:val="PargrafodaLista"/>
        <w:numPr>
          <w:ilvl w:val="0"/>
          <w:numId w:val="35"/>
        </w:numPr>
        <w:spacing w:line="276" w:lineRule="auto"/>
        <w:contextualSpacing w:val="0"/>
        <w:jc w:val="both"/>
        <w:rPr>
          <w:rFonts w:ascii="Times New Roman" w:hAnsi="Times New Roman" w:cs="Times New Roman"/>
          <w:b/>
          <w:bCs/>
        </w:rPr>
      </w:pPr>
      <w:r w:rsidRPr="00F80D99">
        <w:rPr>
          <w:rFonts w:ascii="Times New Roman" w:hAnsi="Times New Roman" w:cs="Times New Roman"/>
          <w:bCs/>
        </w:rPr>
        <w:t>Submeter-se a todos os regulamentos municipais em vigor.</w:t>
      </w:r>
    </w:p>
    <w:p w14:paraId="624E5692"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color w:val="FF0000"/>
        </w:rPr>
      </w:pPr>
    </w:p>
    <w:p w14:paraId="725BFF9E"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12. DAS SANÇÕES </w:t>
      </w:r>
    </w:p>
    <w:p w14:paraId="4E6A55C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12.1 Nos termos do art. 155 da Lei Federal nº 14.133/2021, o descumprimento total ou parcial das obrigações assumidas pela CONTRATADA, sem justificativa aceita, poderá acarretar na aplicação de sanções.</w:t>
      </w:r>
    </w:p>
    <w:p w14:paraId="60694CB1"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12.2 A CONTRATADA poderá ser responsabilizada administrativamente pelas seguintes infrações administrativas:</w:t>
      </w:r>
    </w:p>
    <w:p w14:paraId="42B0123E"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Dar causa à inexecução parcial do contrato; </w:t>
      </w:r>
    </w:p>
    <w:p w14:paraId="77B8BC99"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Dar causa à inexecução parcial do contrato que cause grave dano à Administração, ao funcionamento dos serviços públicos ou ao interesse coletivo; </w:t>
      </w:r>
    </w:p>
    <w:p w14:paraId="05281EE4"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Dar cauda à inexecução total do contrato; </w:t>
      </w:r>
    </w:p>
    <w:p w14:paraId="6F35B41E"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Não manter a proposta, salvo em decorrência de fato superveniente devidamente justificado; </w:t>
      </w:r>
    </w:p>
    <w:p w14:paraId="7A4BD1F0"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Não celebrar o contrato ou não entregar a documentação exigida para a contratação, quando convocado dentro do prazo de validade de sua proposta; </w:t>
      </w:r>
    </w:p>
    <w:p w14:paraId="49C1EBE2"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Ensejar o retardamento da execução ou da entrega do objeto da licitação sem motivo justificado; </w:t>
      </w:r>
    </w:p>
    <w:p w14:paraId="2F831525" w14:textId="77777777" w:rsidR="00100BDE" w:rsidRPr="00F80D99" w:rsidRDefault="00100BDE" w:rsidP="00AC6B96">
      <w:pPr>
        <w:pStyle w:val="PargrafodaLista"/>
        <w:numPr>
          <w:ilvl w:val="0"/>
          <w:numId w:val="36"/>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 xml:space="preserve">Praticar ato lesivo previsto no art. 5º da Lei nº 12.846, de 1º de agosto de 2013. </w:t>
      </w:r>
    </w:p>
    <w:p w14:paraId="52CEF05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12.3 Poderão ser aplicadas ao responsável pelas infrações administrativas descritas acima as seguintes penalidades, nos limites previstos no art. 156, Lei Federal nº 14.133/2021:</w:t>
      </w:r>
    </w:p>
    <w:p w14:paraId="67E68FB8"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Advertência;</w:t>
      </w:r>
    </w:p>
    <w:p w14:paraId="13247172"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Multa;</w:t>
      </w:r>
    </w:p>
    <w:p w14:paraId="7820CF98"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Impedimento de licitar e contratar;</w:t>
      </w:r>
    </w:p>
    <w:p w14:paraId="1DC8E85E"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Declaração de inidoneidade para licitar e contratar.</w:t>
      </w:r>
    </w:p>
    <w:p w14:paraId="3F87123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12.4 As sanções previstas neste CONTRATO são independentes entre si, podendo ser aplicadas de forma isolada ou cumulativa, sem prejuízo de outras medidas cabíveis, a depender do grau da infração cometida pelo CONTRATADO.</w:t>
      </w:r>
    </w:p>
    <w:p w14:paraId="3BD2F7C3" w14:textId="77777777" w:rsidR="00100BDE" w:rsidRPr="00F80D99" w:rsidRDefault="00100BDE" w:rsidP="00100BDE">
      <w:pPr>
        <w:autoSpaceDE w:val="0"/>
        <w:autoSpaceDN w:val="0"/>
        <w:adjustRightInd w:val="0"/>
        <w:spacing w:after="120" w:line="276" w:lineRule="auto"/>
        <w:ind w:left="567"/>
        <w:jc w:val="both"/>
        <w:rPr>
          <w:rFonts w:ascii="Times New Roman" w:hAnsi="Times New Roman" w:cs="Times New Roman"/>
          <w:b/>
          <w:bCs/>
        </w:rPr>
      </w:pPr>
      <w:r w:rsidRPr="00F80D99">
        <w:rPr>
          <w:rFonts w:ascii="Times New Roman" w:hAnsi="Times New Roman" w:cs="Times New Roman"/>
          <w:bCs/>
        </w:rPr>
        <w:t>12.4.1. Fica garantido à CONTRATADA o prazo de 05 (cinco) dias úteis, contados a partir de sua notificação, para recorrer das penas aplicadas nesta Cláusula. Decorrido este prazo, a penalidade passa a ser considerada na forma como foi apresentada.</w:t>
      </w:r>
    </w:p>
    <w:p w14:paraId="2777D2A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12.5 Quaisquer multas aplicadas deverão ser pagas espontaneamente no prazo máximo de 05 (cinco) dias na Tesouraria do </w:t>
      </w:r>
      <w:r w:rsidRPr="00F80D99">
        <w:rPr>
          <w:rFonts w:ascii="Times New Roman" w:hAnsi="Times New Roman" w:cs="Times New Roman"/>
        </w:rPr>
        <w:t>SAAE de São Gabriel do Oeste/MS</w:t>
      </w:r>
      <w:r w:rsidRPr="00F80D99">
        <w:rPr>
          <w:rFonts w:ascii="Times New Roman" w:hAnsi="Times New Roman" w:cs="Times New Roman"/>
          <w:bCs/>
        </w:rPr>
        <w:t xml:space="preserve"> ou serão deduzidas de qualquer fatura ou crédito existente do CONTRATANTE em favor da CONTRATADA ou, ainda, cobrada judicialmente.</w:t>
      </w:r>
    </w:p>
    <w:p w14:paraId="3AD81559" w14:textId="77777777" w:rsidR="00100BDE" w:rsidRPr="00F80D99" w:rsidRDefault="00100BDE" w:rsidP="00100BDE">
      <w:pPr>
        <w:autoSpaceDE w:val="0"/>
        <w:autoSpaceDN w:val="0"/>
        <w:adjustRightInd w:val="0"/>
        <w:spacing w:after="120" w:line="276" w:lineRule="auto"/>
        <w:ind w:left="567"/>
        <w:jc w:val="both"/>
        <w:rPr>
          <w:rFonts w:ascii="Times New Roman" w:hAnsi="Times New Roman" w:cs="Times New Roman"/>
          <w:b/>
          <w:bCs/>
        </w:rPr>
      </w:pPr>
      <w:r w:rsidRPr="00F80D99">
        <w:rPr>
          <w:rFonts w:ascii="Times New Roman" w:hAnsi="Times New Roman" w:cs="Times New Roman"/>
          <w:bCs/>
        </w:rPr>
        <w:t>12.5.1 Ao valor da multa poderá ainda ser aplicado juros de mora de 1,00% (um por cento) ao mês, ou 0,0333% por dia de atraso.</w:t>
      </w:r>
    </w:p>
    <w:p w14:paraId="0EB7CD47" w14:textId="77777777" w:rsidR="00100BDE" w:rsidRPr="00F80D99" w:rsidRDefault="00100BDE" w:rsidP="00100BDE">
      <w:pPr>
        <w:autoSpaceDE w:val="0"/>
        <w:autoSpaceDN w:val="0"/>
        <w:adjustRightInd w:val="0"/>
        <w:spacing w:after="120" w:line="276" w:lineRule="auto"/>
        <w:ind w:left="567"/>
        <w:jc w:val="both"/>
        <w:rPr>
          <w:rFonts w:ascii="Times New Roman" w:hAnsi="Times New Roman" w:cs="Times New Roman"/>
          <w:b/>
          <w:bCs/>
        </w:rPr>
      </w:pPr>
      <w:r w:rsidRPr="00F80D99">
        <w:rPr>
          <w:rFonts w:ascii="Times New Roman" w:hAnsi="Times New Roman" w:cs="Times New Roman"/>
          <w:bCs/>
        </w:rPr>
        <w:t>13.5.2 A multa compensatória poderá ser de:</w:t>
      </w:r>
    </w:p>
    <w:p w14:paraId="3C4ADD62" w14:textId="77777777" w:rsidR="00100BDE" w:rsidRPr="00F80D99" w:rsidRDefault="00100BDE" w:rsidP="00100BDE">
      <w:pPr>
        <w:autoSpaceDE w:val="0"/>
        <w:autoSpaceDN w:val="0"/>
        <w:adjustRightInd w:val="0"/>
        <w:spacing w:after="120" w:line="276" w:lineRule="auto"/>
        <w:ind w:left="567" w:hanging="283"/>
        <w:jc w:val="both"/>
        <w:rPr>
          <w:rFonts w:ascii="Times New Roman" w:hAnsi="Times New Roman" w:cs="Times New Roman"/>
          <w:b/>
          <w:bCs/>
        </w:rPr>
      </w:pPr>
      <w:r w:rsidRPr="00F80D99">
        <w:rPr>
          <w:rFonts w:ascii="Times New Roman" w:hAnsi="Times New Roman" w:cs="Times New Roman"/>
          <w:bCs/>
        </w:rPr>
        <w:t>a)</w:t>
      </w:r>
      <w:r w:rsidRPr="00F80D99">
        <w:rPr>
          <w:rFonts w:ascii="Times New Roman" w:hAnsi="Times New Roman" w:cs="Times New Roman"/>
          <w:bCs/>
        </w:rPr>
        <w:tab/>
        <w:t>3% (três por cento) sobre o valor correspondente à parte não cumprida do Contrato por ocorrência, até o limite de 9% (nove por cento), em caso de inexecução parcial do CONTRATO;</w:t>
      </w:r>
    </w:p>
    <w:p w14:paraId="1F1BC21C" w14:textId="77777777" w:rsidR="00100BDE" w:rsidRPr="00F80D99" w:rsidRDefault="00100BDE" w:rsidP="00100BDE">
      <w:pPr>
        <w:autoSpaceDE w:val="0"/>
        <w:autoSpaceDN w:val="0"/>
        <w:adjustRightInd w:val="0"/>
        <w:spacing w:after="120" w:line="276" w:lineRule="auto"/>
        <w:ind w:left="567" w:hanging="283"/>
        <w:jc w:val="both"/>
        <w:rPr>
          <w:rFonts w:ascii="Times New Roman" w:hAnsi="Times New Roman" w:cs="Times New Roman"/>
          <w:b/>
          <w:bCs/>
        </w:rPr>
      </w:pPr>
      <w:r w:rsidRPr="00F80D99">
        <w:rPr>
          <w:rFonts w:ascii="Times New Roman" w:hAnsi="Times New Roman" w:cs="Times New Roman"/>
          <w:bCs/>
        </w:rPr>
        <w:t>b) 10% (dez por cento) sobre o valor do CONTRATO, em caso de inexecução total da obrigação assumida.</w:t>
      </w:r>
    </w:p>
    <w:p w14:paraId="06F266EB" w14:textId="77777777" w:rsidR="00100BDE" w:rsidRPr="00F80D99" w:rsidRDefault="00100BDE" w:rsidP="00100BDE">
      <w:pPr>
        <w:tabs>
          <w:tab w:val="left" w:pos="284"/>
        </w:tabs>
        <w:autoSpaceDE w:val="0"/>
        <w:autoSpaceDN w:val="0"/>
        <w:adjustRightInd w:val="0"/>
        <w:spacing w:after="240" w:line="276" w:lineRule="auto"/>
        <w:jc w:val="both"/>
        <w:rPr>
          <w:rFonts w:ascii="Times New Roman" w:hAnsi="Times New Roman" w:cs="Times New Roman"/>
          <w:b/>
          <w:bCs/>
        </w:rPr>
      </w:pPr>
      <w:r w:rsidRPr="00F80D99">
        <w:rPr>
          <w:rFonts w:ascii="Times New Roman" w:hAnsi="Times New Roman" w:cs="Times New Roman"/>
          <w:bCs/>
        </w:rPr>
        <w:t>12.6 As penalidades aplicadas serão, obrigatoriamente, anotadas no Certificado de Cadastro do Fornecedor.</w:t>
      </w:r>
    </w:p>
    <w:p w14:paraId="1C63086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F80D99">
        <w:rPr>
          <w:rFonts w:ascii="Times New Roman" w:hAnsi="Times New Roman" w:cs="Times New Roman"/>
        </w:rPr>
        <w:t xml:space="preserve">13. DA ADEQUAÇÃO ORÇAMENTÁRIA E DO VALOR ESTIMADO DA CONTRATAÇÃO: </w:t>
      </w:r>
    </w:p>
    <w:p w14:paraId="1E47539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13.1. Estima-se, para o período de 12 (doze) meses, o recebimento de aproximadamente 135.370 (cento e trinta e cinco mil, trezentas e setenta) faturas, totalizando o valor de R$ 261.533,40 (duzentos e sessenta e um mil, quinhentos e trinta e três reais e quarenta centavos), referente à prestação de serviços bancários de arrecadação das tarifas estabelecidas em instrumento contratual, conforme apurado nos estudos realizados pelo Setor Financeiro do SAAE no período de setembro/2024 a agosto/2025. Ressalta-se, entretanto, que os serviços ora estimados estão sujeitos a variações, em razão da impossibilidade de prever antecipadamente a forma de pagamento escolhida pelos contribuintes. Dessa forma, a quantidade informada não representa, necessariamente, a totalidade a ser contratada. </w:t>
      </w:r>
    </w:p>
    <w:p w14:paraId="315F2D8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13.1.1 Os valores unitários foram definidos com base no Mapa Comparativo de Preços e nas pesquisas de mercado realizadas, em conformidade com as disposições do Decreto Municipal nº 2.918/2023.</w:t>
      </w:r>
    </w:p>
    <w:p w14:paraId="2B61CA0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13.2. As despesas decorrentes da presente contratação correrão à conta da seguinte dotação:</w:t>
      </w:r>
    </w:p>
    <w:p w14:paraId="618FC39B"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i/>
          <w:iCs/>
        </w:rPr>
      </w:pPr>
      <w:r w:rsidRPr="00F80D99">
        <w:rPr>
          <w:rFonts w:ascii="Times New Roman" w:hAnsi="Times New Roman" w:cs="Times New Roman"/>
          <w:bCs/>
          <w:i/>
          <w:iCs/>
        </w:rPr>
        <w:t>Gestão/Unidade: SAAE;</w:t>
      </w:r>
    </w:p>
    <w:p w14:paraId="63500E70"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i/>
          <w:iCs/>
        </w:rPr>
      </w:pPr>
      <w:r w:rsidRPr="00F80D99">
        <w:rPr>
          <w:rFonts w:ascii="Times New Roman" w:hAnsi="Times New Roman" w:cs="Times New Roman"/>
          <w:bCs/>
          <w:i/>
          <w:iCs/>
        </w:rPr>
        <w:t>Fonte de Recursos: Próprio;</w:t>
      </w:r>
    </w:p>
    <w:p w14:paraId="1146C591"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rPr>
      </w:pPr>
      <w:r w:rsidRPr="00F80D99">
        <w:rPr>
          <w:rFonts w:ascii="Times New Roman" w:hAnsi="Times New Roman" w:cs="Times New Roman"/>
          <w:bCs/>
          <w:i/>
          <w:iCs/>
        </w:rPr>
        <w:lastRenderedPageBreak/>
        <w:t>Programa de Trabalho e Elemento de Despesa:</w:t>
      </w:r>
      <w:r w:rsidRPr="00F80D99">
        <w:rPr>
          <w:rFonts w:ascii="Times New Roman" w:hAnsi="Times New Roman" w:cs="Times New Roman"/>
        </w:rPr>
        <w:t xml:space="preserve"> </w:t>
      </w:r>
      <w:r w:rsidRPr="00F80D99">
        <w:rPr>
          <w:rFonts w:ascii="Times New Roman" w:hAnsi="Times New Roman" w:cs="Times New Roman"/>
          <w:bCs/>
        </w:rPr>
        <w:t>17.122.0005.2051.0000</w:t>
      </w:r>
      <w:r w:rsidRPr="00F80D99">
        <w:rPr>
          <w:rFonts w:ascii="Times New Roman" w:hAnsi="Times New Roman" w:cs="Times New Roman"/>
          <w:bCs/>
        </w:rPr>
        <w:tab/>
        <w:t>Manutenção dos Serviços Administrativos – SAAE</w:t>
      </w:r>
    </w:p>
    <w:p w14:paraId="63160E36" w14:textId="53A07510" w:rsidR="00100BDE" w:rsidRPr="00F80D99" w:rsidRDefault="00100BDE" w:rsidP="00100BDE">
      <w:pPr>
        <w:autoSpaceDE w:val="0"/>
        <w:autoSpaceDN w:val="0"/>
        <w:adjustRightInd w:val="0"/>
        <w:spacing w:line="276" w:lineRule="auto"/>
        <w:ind w:left="567"/>
        <w:jc w:val="both"/>
        <w:rPr>
          <w:rFonts w:ascii="Times New Roman" w:hAnsi="Times New Roman" w:cs="Times New Roman"/>
          <w:b/>
          <w:bCs/>
          <w:i/>
          <w:iCs/>
        </w:rPr>
      </w:pPr>
      <w:r w:rsidRPr="00F80D99">
        <w:rPr>
          <w:rFonts w:ascii="Times New Roman" w:hAnsi="Times New Roman" w:cs="Times New Roman"/>
          <w:bCs/>
          <w:i/>
          <w:iCs/>
        </w:rPr>
        <w:t>3.3.90.39.00</w:t>
      </w:r>
      <w:r w:rsidRPr="00F80D99">
        <w:rPr>
          <w:rFonts w:ascii="Times New Roman" w:hAnsi="Times New Roman" w:cs="Times New Roman"/>
          <w:bCs/>
          <w:i/>
          <w:iCs/>
        </w:rPr>
        <w:tab/>
        <w:t xml:space="preserve">OUTROS SERVIÇOS DE TERCEIROS </w:t>
      </w:r>
      <w:r w:rsidR="00193827" w:rsidRPr="00F80D99">
        <w:rPr>
          <w:rFonts w:ascii="Times New Roman" w:hAnsi="Times New Roman" w:cs="Times New Roman"/>
          <w:bCs/>
          <w:i/>
          <w:iCs/>
        </w:rPr>
        <w:t>–</w:t>
      </w:r>
      <w:r w:rsidRPr="00F80D99">
        <w:rPr>
          <w:rFonts w:ascii="Times New Roman" w:hAnsi="Times New Roman" w:cs="Times New Roman"/>
          <w:bCs/>
          <w:i/>
          <w:iCs/>
        </w:rPr>
        <w:t xml:space="preserve"> PESSOA JURÍDICA </w:t>
      </w:r>
    </w:p>
    <w:p w14:paraId="602C12D8"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rPr>
      </w:pPr>
    </w:p>
    <w:p w14:paraId="15DBD18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13.3. A dotação relativa aos exercícios financeiros subsequentes será indicada após aprovação da Lei Orçamentária respectiva e liberação dos créditos correspondentes, mediante apostilamento.</w:t>
      </w:r>
    </w:p>
    <w:p w14:paraId="2D01A81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p>
    <w:p w14:paraId="339B67B5"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r w:rsidRPr="00F80D99">
        <w:rPr>
          <w:rFonts w:ascii="Times New Roman" w:hAnsi="Times New Roman" w:cs="Times New Roman"/>
          <w:bCs/>
        </w:rPr>
        <w:t>São Gabriel do Oeste/MS, 17 de setembro de 2025.</w:t>
      </w:r>
    </w:p>
    <w:p w14:paraId="6BE6584D"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p>
    <w:p w14:paraId="7ED68219"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p>
    <w:p w14:paraId="0649EA4D"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p>
    <w:p w14:paraId="5CAE5121" w14:textId="77777777" w:rsidR="00100BDE" w:rsidRPr="00F80D99" w:rsidRDefault="00100BDE" w:rsidP="00100BDE">
      <w:pPr>
        <w:tabs>
          <w:tab w:val="left" w:pos="2225"/>
          <w:tab w:val="center" w:pos="4677"/>
          <w:tab w:val="left" w:pos="7414"/>
        </w:tabs>
        <w:spacing w:line="276" w:lineRule="auto"/>
        <w:jc w:val="center"/>
        <w:rPr>
          <w:rFonts w:ascii="Times New Roman" w:hAnsi="Times New Roman" w:cs="Times New Roman"/>
          <w:b/>
          <w:bCs/>
        </w:rPr>
      </w:pPr>
      <w:r w:rsidRPr="00F80D99">
        <w:rPr>
          <w:rFonts w:ascii="Times New Roman" w:hAnsi="Times New Roman" w:cs="Times New Roman"/>
          <w:bCs/>
        </w:rPr>
        <w:t>Adriana Ap. da Silva Pereira</w:t>
      </w:r>
    </w:p>
    <w:p w14:paraId="266B51EE" w14:textId="77777777" w:rsidR="00100BDE" w:rsidRPr="00F80D99" w:rsidRDefault="00100BDE" w:rsidP="00100BDE">
      <w:pPr>
        <w:tabs>
          <w:tab w:val="left" w:pos="2225"/>
          <w:tab w:val="center" w:pos="4677"/>
          <w:tab w:val="left" w:pos="7414"/>
        </w:tabs>
        <w:spacing w:line="276" w:lineRule="auto"/>
        <w:jc w:val="center"/>
        <w:rPr>
          <w:rFonts w:ascii="Times New Roman" w:eastAsia="Calibri" w:hAnsi="Times New Roman" w:cs="Times New Roman"/>
          <w:b/>
          <w:bCs/>
        </w:rPr>
      </w:pPr>
      <w:r w:rsidRPr="00F80D99">
        <w:rPr>
          <w:rFonts w:ascii="Times New Roman" w:hAnsi="Times New Roman" w:cs="Times New Roman"/>
          <w:bCs/>
        </w:rPr>
        <w:t>Gestora de Compras</w:t>
      </w:r>
    </w:p>
    <w:p w14:paraId="76AB07D0" w14:textId="77777777" w:rsidR="00100BDE" w:rsidRPr="00F80D99" w:rsidRDefault="00100BDE" w:rsidP="008B4C36">
      <w:pPr>
        <w:spacing w:line="276" w:lineRule="auto"/>
        <w:jc w:val="right"/>
        <w:rPr>
          <w:rFonts w:ascii="Times New Roman" w:eastAsia="Calibri" w:hAnsi="Times New Roman" w:cs="Times New Roman"/>
          <w:b/>
        </w:rPr>
      </w:pPr>
    </w:p>
    <w:bookmarkEnd w:id="0"/>
    <w:p w14:paraId="5AA4A7E1" w14:textId="1A5332E4" w:rsidR="002B7771" w:rsidRPr="00F80D99" w:rsidRDefault="002B7771" w:rsidP="008B4C36">
      <w:pPr>
        <w:spacing w:line="276" w:lineRule="auto"/>
        <w:jc w:val="right"/>
        <w:rPr>
          <w:rFonts w:ascii="Times New Roman" w:eastAsia="Calibri" w:hAnsi="Times New Roman" w:cs="Times New Roman"/>
          <w:b/>
        </w:rPr>
      </w:pPr>
    </w:p>
    <w:p w14:paraId="04D4157F" w14:textId="5749533F" w:rsidR="00EC566F" w:rsidRPr="00F80D99" w:rsidRDefault="00EC566F" w:rsidP="008B4C36">
      <w:pPr>
        <w:spacing w:line="276" w:lineRule="auto"/>
        <w:jc w:val="right"/>
        <w:rPr>
          <w:rFonts w:ascii="Times New Roman" w:eastAsia="Calibri" w:hAnsi="Times New Roman" w:cs="Times New Roman"/>
          <w:b/>
        </w:rPr>
      </w:pPr>
    </w:p>
    <w:p w14:paraId="330B74E0" w14:textId="598F78CF" w:rsidR="00EC566F" w:rsidRPr="00F80D99" w:rsidRDefault="00EC566F" w:rsidP="008B4C36">
      <w:pPr>
        <w:spacing w:line="276" w:lineRule="auto"/>
        <w:jc w:val="right"/>
        <w:rPr>
          <w:rFonts w:ascii="Times New Roman" w:eastAsia="Calibri" w:hAnsi="Times New Roman" w:cs="Times New Roman"/>
          <w:b/>
        </w:rPr>
      </w:pPr>
    </w:p>
    <w:p w14:paraId="701A8951" w14:textId="4512ECC0" w:rsidR="00EC566F" w:rsidRPr="00F80D99" w:rsidRDefault="00EC566F" w:rsidP="008B4C36">
      <w:pPr>
        <w:spacing w:line="276" w:lineRule="auto"/>
        <w:jc w:val="right"/>
        <w:rPr>
          <w:rFonts w:ascii="Times New Roman" w:eastAsia="Calibri" w:hAnsi="Times New Roman" w:cs="Times New Roman"/>
          <w:b/>
        </w:rPr>
      </w:pPr>
    </w:p>
    <w:p w14:paraId="02115333" w14:textId="6DB19002" w:rsidR="00EC566F" w:rsidRPr="00F80D99" w:rsidRDefault="00EC566F" w:rsidP="008B4C36">
      <w:pPr>
        <w:spacing w:line="276" w:lineRule="auto"/>
        <w:jc w:val="right"/>
        <w:rPr>
          <w:rFonts w:ascii="Times New Roman" w:eastAsia="Calibri" w:hAnsi="Times New Roman" w:cs="Times New Roman"/>
          <w:b/>
        </w:rPr>
      </w:pPr>
    </w:p>
    <w:p w14:paraId="4FEE9DAE" w14:textId="1023FDD9" w:rsidR="00EC566F" w:rsidRPr="00F80D99" w:rsidRDefault="00EC566F" w:rsidP="008B4C36">
      <w:pPr>
        <w:spacing w:line="276" w:lineRule="auto"/>
        <w:jc w:val="right"/>
        <w:rPr>
          <w:rFonts w:ascii="Times New Roman" w:eastAsia="Calibri" w:hAnsi="Times New Roman" w:cs="Times New Roman"/>
          <w:b/>
        </w:rPr>
      </w:pPr>
    </w:p>
    <w:p w14:paraId="4FCE14F2" w14:textId="30065AB6" w:rsidR="00EC566F" w:rsidRPr="00F80D99" w:rsidRDefault="00EC566F" w:rsidP="008B4C36">
      <w:pPr>
        <w:spacing w:line="276" w:lineRule="auto"/>
        <w:jc w:val="right"/>
        <w:rPr>
          <w:rFonts w:ascii="Times New Roman" w:eastAsia="Calibri" w:hAnsi="Times New Roman" w:cs="Times New Roman"/>
          <w:b/>
        </w:rPr>
      </w:pPr>
    </w:p>
    <w:p w14:paraId="7ED2C6F0" w14:textId="7726E8AF" w:rsidR="00EC566F" w:rsidRPr="00F80D99" w:rsidRDefault="00EC566F" w:rsidP="008B4C36">
      <w:pPr>
        <w:spacing w:line="276" w:lineRule="auto"/>
        <w:jc w:val="right"/>
        <w:rPr>
          <w:rFonts w:ascii="Times New Roman" w:eastAsia="Calibri" w:hAnsi="Times New Roman" w:cs="Times New Roman"/>
          <w:b/>
        </w:rPr>
      </w:pPr>
    </w:p>
    <w:p w14:paraId="2AB97963" w14:textId="28728F87" w:rsidR="00EC566F" w:rsidRPr="00F80D99" w:rsidRDefault="00EC566F" w:rsidP="008B4C36">
      <w:pPr>
        <w:spacing w:line="276" w:lineRule="auto"/>
        <w:jc w:val="right"/>
        <w:rPr>
          <w:rFonts w:ascii="Times New Roman" w:eastAsia="Calibri" w:hAnsi="Times New Roman" w:cs="Times New Roman"/>
          <w:b/>
        </w:rPr>
      </w:pPr>
    </w:p>
    <w:p w14:paraId="4DF8E93C" w14:textId="61188FAA" w:rsidR="00EC566F" w:rsidRPr="00F80D99" w:rsidRDefault="00EC566F" w:rsidP="008B4C36">
      <w:pPr>
        <w:spacing w:line="276" w:lineRule="auto"/>
        <w:jc w:val="right"/>
        <w:rPr>
          <w:rFonts w:ascii="Times New Roman" w:eastAsia="Calibri" w:hAnsi="Times New Roman" w:cs="Times New Roman"/>
          <w:b/>
        </w:rPr>
      </w:pPr>
    </w:p>
    <w:p w14:paraId="064C6A0B" w14:textId="3C8CD015" w:rsidR="00EC566F" w:rsidRPr="00F80D99" w:rsidRDefault="00EC566F" w:rsidP="008B4C36">
      <w:pPr>
        <w:spacing w:line="276" w:lineRule="auto"/>
        <w:jc w:val="right"/>
        <w:rPr>
          <w:rFonts w:ascii="Times New Roman" w:eastAsia="Calibri" w:hAnsi="Times New Roman" w:cs="Times New Roman"/>
          <w:b/>
        </w:rPr>
      </w:pPr>
    </w:p>
    <w:p w14:paraId="0117964A" w14:textId="00ED5480" w:rsidR="00EC566F" w:rsidRPr="00F80D99" w:rsidRDefault="00EC566F" w:rsidP="008B4C36">
      <w:pPr>
        <w:spacing w:line="276" w:lineRule="auto"/>
        <w:jc w:val="right"/>
        <w:rPr>
          <w:rFonts w:ascii="Times New Roman" w:eastAsia="Calibri" w:hAnsi="Times New Roman" w:cs="Times New Roman"/>
          <w:b/>
        </w:rPr>
      </w:pPr>
    </w:p>
    <w:p w14:paraId="2BCF6E25" w14:textId="4FC156E5" w:rsidR="00EC566F" w:rsidRPr="00F80D99" w:rsidRDefault="00EC566F" w:rsidP="008B4C36">
      <w:pPr>
        <w:spacing w:line="276" w:lineRule="auto"/>
        <w:jc w:val="right"/>
        <w:rPr>
          <w:rFonts w:ascii="Times New Roman" w:eastAsia="Calibri" w:hAnsi="Times New Roman" w:cs="Times New Roman"/>
          <w:b/>
        </w:rPr>
      </w:pPr>
    </w:p>
    <w:p w14:paraId="472F6B64" w14:textId="0137B58C" w:rsidR="00EC566F" w:rsidRPr="00F80D99" w:rsidRDefault="00EC566F" w:rsidP="008B4C36">
      <w:pPr>
        <w:spacing w:line="276" w:lineRule="auto"/>
        <w:jc w:val="right"/>
        <w:rPr>
          <w:rFonts w:ascii="Times New Roman" w:eastAsia="Calibri" w:hAnsi="Times New Roman" w:cs="Times New Roman"/>
          <w:b/>
        </w:rPr>
      </w:pPr>
    </w:p>
    <w:p w14:paraId="513C63A5" w14:textId="14C79C18" w:rsidR="00EC566F" w:rsidRPr="00F80D99" w:rsidRDefault="00EC566F" w:rsidP="008B4C36">
      <w:pPr>
        <w:spacing w:line="276" w:lineRule="auto"/>
        <w:jc w:val="right"/>
        <w:rPr>
          <w:rFonts w:ascii="Times New Roman" w:eastAsia="Calibri" w:hAnsi="Times New Roman" w:cs="Times New Roman"/>
          <w:b/>
        </w:rPr>
      </w:pPr>
    </w:p>
    <w:p w14:paraId="48BBF9EB" w14:textId="6E6F84DC" w:rsidR="00EC566F" w:rsidRPr="00F80D99" w:rsidRDefault="00EC566F" w:rsidP="008B4C36">
      <w:pPr>
        <w:spacing w:line="276" w:lineRule="auto"/>
        <w:jc w:val="right"/>
        <w:rPr>
          <w:rFonts w:ascii="Times New Roman" w:eastAsia="Calibri" w:hAnsi="Times New Roman" w:cs="Times New Roman"/>
          <w:b/>
        </w:rPr>
      </w:pPr>
    </w:p>
    <w:p w14:paraId="4748D99E" w14:textId="50D1593D" w:rsidR="00EC566F" w:rsidRPr="00F80D99" w:rsidRDefault="00EC566F" w:rsidP="008B4C36">
      <w:pPr>
        <w:spacing w:line="276" w:lineRule="auto"/>
        <w:jc w:val="right"/>
        <w:rPr>
          <w:rFonts w:ascii="Times New Roman" w:eastAsia="Calibri" w:hAnsi="Times New Roman" w:cs="Times New Roman"/>
          <w:b/>
        </w:rPr>
      </w:pPr>
    </w:p>
    <w:p w14:paraId="0A596702" w14:textId="22D17625" w:rsidR="00EC566F" w:rsidRPr="00F80D99" w:rsidRDefault="00EC566F" w:rsidP="008B4C36">
      <w:pPr>
        <w:spacing w:line="276" w:lineRule="auto"/>
        <w:jc w:val="right"/>
        <w:rPr>
          <w:rFonts w:ascii="Times New Roman" w:eastAsia="Calibri" w:hAnsi="Times New Roman" w:cs="Times New Roman"/>
          <w:b/>
        </w:rPr>
      </w:pPr>
    </w:p>
    <w:p w14:paraId="58AE28AE" w14:textId="2C5B80BE" w:rsidR="00EC566F" w:rsidRPr="00F80D99" w:rsidRDefault="00EC566F" w:rsidP="008B4C36">
      <w:pPr>
        <w:spacing w:line="276" w:lineRule="auto"/>
        <w:jc w:val="right"/>
        <w:rPr>
          <w:rFonts w:ascii="Times New Roman" w:eastAsia="Calibri" w:hAnsi="Times New Roman" w:cs="Times New Roman"/>
          <w:b/>
        </w:rPr>
      </w:pPr>
    </w:p>
    <w:p w14:paraId="4D66B138" w14:textId="77A99405" w:rsidR="00EC566F" w:rsidRPr="00F80D99" w:rsidRDefault="00EC566F" w:rsidP="008B4C36">
      <w:pPr>
        <w:spacing w:line="276" w:lineRule="auto"/>
        <w:jc w:val="right"/>
        <w:rPr>
          <w:rFonts w:ascii="Times New Roman" w:eastAsia="Calibri" w:hAnsi="Times New Roman" w:cs="Times New Roman"/>
          <w:b/>
        </w:rPr>
      </w:pPr>
    </w:p>
    <w:p w14:paraId="3FA08C7C" w14:textId="0D3A56E1" w:rsidR="00EC566F" w:rsidRPr="00F80D99" w:rsidRDefault="00EC566F" w:rsidP="008B4C36">
      <w:pPr>
        <w:spacing w:line="276" w:lineRule="auto"/>
        <w:jc w:val="right"/>
        <w:rPr>
          <w:rFonts w:ascii="Times New Roman" w:eastAsia="Calibri" w:hAnsi="Times New Roman" w:cs="Times New Roman"/>
          <w:b/>
        </w:rPr>
      </w:pPr>
    </w:p>
    <w:p w14:paraId="1223A373" w14:textId="7C421E9B" w:rsidR="00EC566F" w:rsidRPr="00F80D99" w:rsidRDefault="00EC566F" w:rsidP="008B4C36">
      <w:pPr>
        <w:spacing w:line="276" w:lineRule="auto"/>
        <w:jc w:val="right"/>
        <w:rPr>
          <w:rFonts w:ascii="Times New Roman" w:eastAsia="Calibri" w:hAnsi="Times New Roman" w:cs="Times New Roman"/>
          <w:b/>
        </w:rPr>
      </w:pPr>
    </w:p>
    <w:p w14:paraId="0F9D2A7B" w14:textId="1B736210" w:rsidR="00EC566F" w:rsidRPr="00F80D99" w:rsidRDefault="00EC566F" w:rsidP="008B4C36">
      <w:pPr>
        <w:spacing w:line="276" w:lineRule="auto"/>
        <w:jc w:val="right"/>
        <w:rPr>
          <w:rFonts w:ascii="Times New Roman" w:eastAsia="Calibri" w:hAnsi="Times New Roman" w:cs="Times New Roman"/>
          <w:b/>
        </w:rPr>
      </w:pPr>
    </w:p>
    <w:p w14:paraId="3485CE30" w14:textId="0C43E121" w:rsidR="00EC566F" w:rsidRPr="00F80D99" w:rsidRDefault="00EC566F" w:rsidP="008B4C36">
      <w:pPr>
        <w:spacing w:line="276" w:lineRule="auto"/>
        <w:jc w:val="right"/>
        <w:rPr>
          <w:rFonts w:ascii="Times New Roman" w:eastAsia="Calibri" w:hAnsi="Times New Roman" w:cs="Times New Roman"/>
          <w:b/>
        </w:rPr>
      </w:pPr>
    </w:p>
    <w:p w14:paraId="232072BA" w14:textId="2EDE04D7" w:rsidR="00EC566F" w:rsidRPr="00F80D99" w:rsidRDefault="00EC566F" w:rsidP="008B4C36">
      <w:pPr>
        <w:spacing w:line="276" w:lineRule="auto"/>
        <w:jc w:val="right"/>
        <w:rPr>
          <w:rFonts w:ascii="Times New Roman" w:eastAsia="Calibri" w:hAnsi="Times New Roman" w:cs="Times New Roman"/>
          <w:b/>
        </w:rPr>
      </w:pPr>
    </w:p>
    <w:p w14:paraId="166C7996" w14:textId="77777777" w:rsidR="00EC566F" w:rsidRPr="00F80D99" w:rsidRDefault="00EC566F" w:rsidP="008B4C36">
      <w:pPr>
        <w:spacing w:line="276" w:lineRule="auto"/>
        <w:jc w:val="right"/>
        <w:rPr>
          <w:rFonts w:ascii="Times New Roman" w:eastAsia="Calibri" w:hAnsi="Times New Roman" w:cs="Times New Roman"/>
          <w:b/>
        </w:rPr>
      </w:pPr>
    </w:p>
    <w:p w14:paraId="14B014F7" w14:textId="11BF1581" w:rsidR="0023198D" w:rsidRPr="00F80D99" w:rsidRDefault="0023198D" w:rsidP="008B4C36">
      <w:pPr>
        <w:spacing w:line="276" w:lineRule="auto"/>
        <w:jc w:val="center"/>
        <w:rPr>
          <w:rFonts w:ascii="Times New Roman" w:eastAsia="Calibri" w:hAnsi="Times New Roman" w:cs="Times New Roman"/>
        </w:rPr>
      </w:pPr>
    </w:p>
    <w:p w14:paraId="69167184" w14:textId="022648AF" w:rsidR="0023198D" w:rsidRPr="00F80D99" w:rsidRDefault="0023198D" w:rsidP="0023198D">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ANEXO II – SOLICITAÇÃO DE CREDENCIAMENTO (MODELO)</w:t>
      </w:r>
    </w:p>
    <w:p w14:paraId="1D0DD0AA" w14:textId="62C03F6D" w:rsidR="0023198D" w:rsidRPr="00F80D99" w:rsidRDefault="0023198D" w:rsidP="0023198D">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(Utilizar, se possível, papel timbrado da empresa licitante)</w:t>
      </w:r>
    </w:p>
    <w:p w14:paraId="4522C1F5" w14:textId="77777777" w:rsidR="0023198D" w:rsidRPr="00F80D99" w:rsidRDefault="0023198D" w:rsidP="0023198D">
      <w:pPr>
        <w:autoSpaceDE w:val="0"/>
        <w:autoSpaceDN w:val="0"/>
        <w:adjustRightInd w:val="0"/>
        <w:rPr>
          <w:rFonts w:ascii="Times New Roman" w:eastAsiaTheme="minorHAnsi" w:hAnsi="Times New Roman" w:cs="Times New Roman"/>
          <w:color w:val="000000"/>
          <w:lang w:eastAsia="en-US"/>
        </w:rPr>
      </w:pPr>
    </w:p>
    <w:p w14:paraId="7A068646" w14:textId="77777777" w:rsidR="0023198D" w:rsidRPr="00F80D99" w:rsidRDefault="0023198D" w:rsidP="0023198D">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675A35D2" w14:textId="77777777" w:rsidR="0023198D" w:rsidRPr="00F80D99" w:rsidRDefault="0023198D" w:rsidP="0023198D">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ACFA603" w14:textId="77777777" w:rsidR="0023198D" w:rsidRPr="00F80D99" w:rsidRDefault="0023198D" w:rsidP="0023198D">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54669FD7" w14:textId="2040B77E" w:rsidR="0023198D" w:rsidRPr="00F80D99" w:rsidRDefault="0023198D" w:rsidP="0023198D">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À Agente de Contratação e Equipe de Apoio </w:t>
      </w:r>
      <w:r w:rsidR="00193827" w:rsidRPr="00F80D99">
        <w:rPr>
          <w:rFonts w:ascii="Times New Roman" w:eastAsiaTheme="minorHAnsi" w:hAnsi="Times New Roman" w:cs="Times New Roman"/>
          <w:b/>
          <w:bCs/>
          <w:color w:val="000000"/>
          <w:lang w:eastAsia="en-US"/>
        </w:rPr>
        <w:t>–</w:t>
      </w:r>
      <w:r w:rsidRPr="00F80D99">
        <w:rPr>
          <w:rFonts w:ascii="Times New Roman" w:eastAsiaTheme="minorHAnsi" w:hAnsi="Times New Roman" w:cs="Times New Roman"/>
          <w:b/>
          <w:bCs/>
          <w:color w:val="000000"/>
          <w:lang w:eastAsia="en-US"/>
        </w:rPr>
        <w:t xml:space="preserve"> SAAE DE SGO. </w:t>
      </w:r>
    </w:p>
    <w:p w14:paraId="3270D608" w14:textId="77777777" w:rsidR="0023198D" w:rsidRPr="00F80D99" w:rsidRDefault="0023198D" w:rsidP="0023198D">
      <w:pPr>
        <w:autoSpaceDE w:val="0"/>
        <w:autoSpaceDN w:val="0"/>
        <w:adjustRightInd w:val="0"/>
        <w:rPr>
          <w:rFonts w:ascii="Times New Roman" w:eastAsiaTheme="minorHAnsi" w:hAnsi="Times New Roman" w:cs="Times New Roman"/>
          <w:color w:val="000000"/>
          <w:lang w:eastAsia="en-US"/>
        </w:rPr>
      </w:pPr>
    </w:p>
    <w:p w14:paraId="000ED938" w14:textId="1FA71BEF" w:rsidR="0023198D" w:rsidRPr="00F80D99" w:rsidRDefault="0023198D" w:rsidP="00B323F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Prezados Membros, a empresa , inscrita no CNPJ n° , com sede na , telefone/fax , e-mail , na pessoa de seu representante legal abaixo qualificado, após examinar todas as cláusulas e condições estipuladas no Edital em referência, </w:t>
      </w:r>
      <w:r w:rsidRPr="00F80D99">
        <w:rPr>
          <w:rFonts w:ascii="Times New Roman" w:eastAsiaTheme="minorHAnsi" w:hAnsi="Times New Roman" w:cs="Times New Roman"/>
          <w:b/>
          <w:bCs/>
          <w:color w:val="000000"/>
          <w:lang w:eastAsia="en-US"/>
        </w:rPr>
        <w:t>solicita sua inscrição para participar do CREDENCIAMENTO N° 001/2025</w:t>
      </w:r>
      <w:r w:rsidRPr="00F80D99">
        <w:rPr>
          <w:rFonts w:ascii="Times New Roman" w:eastAsiaTheme="minorHAnsi" w:hAnsi="Times New Roman" w:cs="Times New Roman"/>
          <w:color w:val="000000"/>
          <w:lang w:eastAsia="en-US"/>
        </w:rPr>
        <w:t xml:space="preserve">, promovido pelo SAAE de </w:t>
      </w:r>
      <w:r w:rsidR="00DA448A" w:rsidRPr="00F80D99">
        <w:rPr>
          <w:rFonts w:ascii="Times New Roman" w:eastAsiaTheme="minorHAnsi" w:hAnsi="Times New Roman" w:cs="Times New Roman"/>
          <w:color w:val="000000"/>
          <w:lang w:eastAsia="en-US"/>
        </w:rPr>
        <w:t>São Gabriel do Oeste/MS</w:t>
      </w:r>
      <w:r w:rsidRPr="00F80D99">
        <w:rPr>
          <w:rFonts w:ascii="Times New Roman" w:eastAsiaTheme="minorHAnsi" w:hAnsi="Times New Roman" w:cs="Times New Roman"/>
          <w:color w:val="000000"/>
          <w:lang w:eastAsia="en-US"/>
        </w:rPr>
        <w:t xml:space="preserve">, cujo objeto é CREDENCIAMENTO MÚLTIPLO DE INSTITUIÇÕES BANCÁRIAS E EMPRESAS PRESTADORAS DE SERVIÇOS, COM A FINALIDADE DE RECEBER CONTAS DE ÁGUA E ESGOTO E OUTROS SERVIÇOS PRESTADOS PELO SAAE, no padrão FEBRABAN. </w:t>
      </w:r>
    </w:p>
    <w:p w14:paraId="0E53B88F" w14:textId="77777777" w:rsidR="00DA448A" w:rsidRPr="00F80D99" w:rsidRDefault="00DA448A" w:rsidP="00B323FC">
      <w:pPr>
        <w:autoSpaceDE w:val="0"/>
        <w:autoSpaceDN w:val="0"/>
        <w:adjustRightInd w:val="0"/>
        <w:spacing w:line="276" w:lineRule="auto"/>
        <w:jc w:val="both"/>
        <w:rPr>
          <w:rFonts w:ascii="Times New Roman" w:eastAsiaTheme="minorHAnsi" w:hAnsi="Times New Roman" w:cs="Times New Roman"/>
          <w:color w:val="000000"/>
          <w:lang w:eastAsia="en-US"/>
        </w:rPr>
      </w:pPr>
    </w:p>
    <w:p w14:paraId="54AFF237" w14:textId="68E75924" w:rsidR="0023198D" w:rsidRPr="00F80D99" w:rsidRDefault="0023198D" w:rsidP="00B323F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Declara ter pleno conhecimento das normas e exigências constantes do Edital de Credenciamento nº 001/2025, com os quais concorda plenamente, declarando possuir estrutura disponível e suficiente com pessoal técnico adequado para a execução dos serviços ora propostos. Compromete-se a fornecer à Contratante quaisquer informações ou documentos eventualmente solicitados e informar toda e qualquer alteração na documentação referente à sua habilitação relacionada ao credenciamento, comprometendo-se a realizar as ações necessárias para o fiel cumprimento do Termo de Credenciamento a ser celebrado. </w:t>
      </w:r>
    </w:p>
    <w:p w14:paraId="7CEBFCA6" w14:textId="123FDBD7" w:rsidR="0023198D" w:rsidRPr="00F80D99" w:rsidRDefault="0023198D" w:rsidP="00B323F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Informo que a solicitação ora formulada abrange os canais de pagamento abaixo selecionados. </w:t>
      </w:r>
    </w:p>
    <w:p w14:paraId="36E1945B" w14:textId="77777777" w:rsidR="0023198D" w:rsidRPr="00F80D99" w:rsidRDefault="0023198D" w:rsidP="0023198D">
      <w:pPr>
        <w:autoSpaceDE w:val="0"/>
        <w:autoSpaceDN w:val="0"/>
        <w:adjustRightInd w:val="0"/>
        <w:jc w:val="both"/>
        <w:rPr>
          <w:rFonts w:ascii="Times New Roman" w:eastAsiaTheme="minorHAnsi" w:hAnsi="Times New Roman" w:cs="Times New Roman"/>
          <w:color w:val="00000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715"/>
        <w:gridCol w:w="1626"/>
        <w:gridCol w:w="2022"/>
      </w:tblGrid>
      <w:tr w:rsidR="00B323FC" w:rsidRPr="00F80D99" w14:paraId="38FAB52D" w14:textId="77777777" w:rsidTr="00D07D42">
        <w:trPr>
          <w:jc w:val="center"/>
        </w:trPr>
        <w:tc>
          <w:tcPr>
            <w:tcW w:w="592" w:type="pct"/>
            <w:shd w:val="clear" w:color="auto" w:fill="auto"/>
            <w:vAlign w:val="center"/>
          </w:tcPr>
          <w:p w14:paraId="41258741"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ITEM</w:t>
            </w:r>
          </w:p>
        </w:tc>
        <w:tc>
          <w:tcPr>
            <w:tcW w:w="2485" w:type="pct"/>
            <w:vAlign w:val="center"/>
          </w:tcPr>
          <w:p w14:paraId="57C28FB8"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DESCRIÇÃO</w:t>
            </w:r>
          </w:p>
        </w:tc>
        <w:tc>
          <w:tcPr>
            <w:tcW w:w="857" w:type="pct"/>
            <w:vAlign w:val="center"/>
          </w:tcPr>
          <w:p w14:paraId="5E106E24"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 DE MEDIDA</w:t>
            </w:r>
          </w:p>
        </w:tc>
        <w:tc>
          <w:tcPr>
            <w:tcW w:w="1066" w:type="pct"/>
            <w:vAlign w:val="center"/>
          </w:tcPr>
          <w:p w14:paraId="375E5549"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VALOR POR DOCUMENTO (R$)</w:t>
            </w:r>
          </w:p>
        </w:tc>
      </w:tr>
      <w:tr w:rsidR="00B323FC" w:rsidRPr="00F80D99" w14:paraId="142065EC" w14:textId="77777777" w:rsidTr="00D07D42">
        <w:trPr>
          <w:jc w:val="center"/>
        </w:trPr>
        <w:tc>
          <w:tcPr>
            <w:tcW w:w="592" w:type="pct"/>
            <w:shd w:val="clear" w:color="auto" w:fill="auto"/>
            <w:vAlign w:val="center"/>
          </w:tcPr>
          <w:p w14:paraId="05054928"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1</w:t>
            </w:r>
          </w:p>
        </w:tc>
        <w:tc>
          <w:tcPr>
            <w:tcW w:w="2485" w:type="pct"/>
            <w:vAlign w:val="center"/>
          </w:tcPr>
          <w:p w14:paraId="36D433C9"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correspondentes bancários (supermercados, farmácias, casas lotéricas, Banco Postal, Bradesco Express e similares)</w:t>
            </w:r>
          </w:p>
        </w:tc>
        <w:tc>
          <w:tcPr>
            <w:tcW w:w="857" w:type="pct"/>
            <w:vAlign w:val="center"/>
          </w:tcPr>
          <w:p w14:paraId="05D37EF7"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w:t>
            </w:r>
          </w:p>
        </w:tc>
        <w:tc>
          <w:tcPr>
            <w:tcW w:w="1066" w:type="pct"/>
            <w:vAlign w:val="center"/>
          </w:tcPr>
          <w:p w14:paraId="1DBA6E26"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1,96</w:t>
            </w:r>
          </w:p>
        </w:tc>
      </w:tr>
      <w:tr w:rsidR="00B323FC" w:rsidRPr="00F80D99" w14:paraId="3E027373" w14:textId="77777777" w:rsidTr="00D07D42">
        <w:trPr>
          <w:jc w:val="center"/>
        </w:trPr>
        <w:tc>
          <w:tcPr>
            <w:tcW w:w="592" w:type="pct"/>
            <w:shd w:val="clear" w:color="auto" w:fill="auto"/>
            <w:vAlign w:val="center"/>
          </w:tcPr>
          <w:p w14:paraId="39F2D877"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2</w:t>
            </w:r>
          </w:p>
        </w:tc>
        <w:tc>
          <w:tcPr>
            <w:tcW w:w="2485" w:type="pct"/>
            <w:vAlign w:val="center"/>
          </w:tcPr>
          <w:p w14:paraId="34671CE1"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canais eletrônicos (internet banking, home/office/</w:t>
            </w:r>
            <w:proofErr w:type="spellStart"/>
            <w:r w:rsidRPr="00F80D99">
              <w:rPr>
                <w:rFonts w:ascii="Times New Roman" w:hAnsi="Times New Roman" w:cs="Times New Roman"/>
                <w:bCs/>
              </w:rPr>
              <w:t>phone</w:t>
            </w:r>
            <w:proofErr w:type="spellEnd"/>
            <w:r w:rsidRPr="00F80D99">
              <w:rPr>
                <w:rFonts w:ascii="Times New Roman" w:hAnsi="Times New Roman" w:cs="Times New Roman"/>
                <w:bCs/>
              </w:rPr>
              <w:t xml:space="preserve"> banking, aplicativos, celular e similares)</w:t>
            </w:r>
          </w:p>
        </w:tc>
        <w:tc>
          <w:tcPr>
            <w:tcW w:w="857" w:type="pct"/>
            <w:vAlign w:val="center"/>
          </w:tcPr>
          <w:p w14:paraId="72CBC0CC"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DB042E1"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r w:rsidR="00B323FC" w:rsidRPr="00F80D99" w14:paraId="74761F09" w14:textId="77777777" w:rsidTr="00D07D42">
        <w:trPr>
          <w:jc w:val="center"/>
        </w:trPr>
        <w:tc>
          <w:tcPr>
            <w:tcW w:w="592" w:type="pct"/>
            <w:shd w:val="clear" w:color="auto" w:fill="auto"/>
            <w:vAlign w:val="center"/>
          </w:tcPr>
          <w:p w14:paraId="7F13E814"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3</w:t>
            </w:r>
          </w:p>
        </w:tc>
        <w:tc>
          <w:tcPr>
            <w:tcW w:w="2485" w:type="pct"/>
            <w:vAlign w:val="center"/>
          </w:tcPr>
          <w:p w14:paraId="39BB3749"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terminais de autoatendimento (caixas eletrônicos)</w:t>
            </w:r>
          </w:p>
        </w:tc>
        <w:tc>
          <w:tcPr>
            <w:tcW w:w="857" w:type="pct"/>
            <w:vAlign w:val="center"/>
          </w:tcPr>
          <w:p w14:paraId="5E44B446"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CC4C995"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1,95</w:t>
            </w:r>
          </w:p>
        </w:tc>
      </w:tr>
      <w:tr w:rsidR="00B323FC" w:rsidRPr="00F80D99" w14:paraId="4CCC2960" w14:textId="77777777" w:rsidTr="00D07D42">
        <w:trPr>
          <w:jc w:val="center"/>
        </w:trPr>
        <w:tc>
          <w:tcPr>
            <w:tcW w:w="592" w:type="pct"/>
            <w:shd w:val="clear" w:color="auto" w:fill="auto"/>
            <w:vAlign w:val="center"/>
          </w:tcPr>
          <w:p w14:paraId="7291882A"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lastRenderedPageBreak/>
              <w:t>4</w:t>
            </w:r>
          </w:p>
        </w:tc>
        <w:tc>
          <w:tcPr>
            <w:tcW w:w="2485" w:type="pct"/>
            <w:vAlign w:val="center"/>
          </w:tcPr>
          <w:p w14:paraId="5421A2AD"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via débito automático em conta corrente</w:t>
            </w:r>
          </w:p>
        </w:tc>
        <w:tc>
          <w:tcPr>
            <w:tcW w:w="857" w:type="pct"/>
            <w:vAlign w:val="center"/>
          </w:tcPr>
          <w:p w14:paraId="296AA496"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7B38CAE2"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1,87</w:t>
            </w:r>
          </w:p>
        </w:tc>
      </w:tr>
      <w:tr w:rsidR="00B323FC" w:rsidRPr="00F80D99" w14:paraId="7515A336" w14:textId="77777777" w:rsidTr="00D07D42">
        <w:trPr>
          <w:jc w:val="center"/>
        </w:trPr>
        <w:tc>
          <w:tcPr>
            <w:tcW w:w="592" w:type="pct"/>
            <w:shd w:val="clear" w:color="auto" w:fill="auto"/>
            <w:vAlign w:val="center"/>
          </w:tcPr>
          <w:p w14:paraId="4F5C29A8"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5</w:t>
            </w:r>
          </w:p>
        </w:tc>
        <w:tc>
          <w:tcPr>
            <w:tcW w:w="2485" w:type="pct"/>
            <w:vAlign w:val="center"/>
          </w:tcPr>
          <w:p w14:paraId="1DB6ED72" w14:textId="77777777" w:rsidR="00B323FC" w:rsidRPr="00F80D99" w:rsidRDefault="00B323FC" w:rsidP="00D07D42">
            <w:pPr>
              <w:spacing w:before="60" w:after="60"/>
              <w:jc w:val="both"/>
              <w:rPr>
                <w:rFonts w:ascii="Times New Roman" w:hAnsi="Times New Roman" w:cs="Times New Roman"/>
                <w:b/>
                <w:bCs/>
              </w:rPr>
            </w:pPr>
            <w:proofErr w:type="spellStart"/>
            <w:r w:rsidRPr="00F80D99">
              <w:rPr>
                <w:rFonts w:ascii="Times New Roman" w:hAnsi="Times New Roman" w:cs="Times New Roman"/>
                <w:bCs/>
              </w:rPr>
              <w:t>Redisponibilização</w:t>
            </w:r>
            <w:proofErr w:type="spellEnd"/>
            <w:r w:rsidRPr="00F80D99">
              <w:rPr>
                <w:rFonts w:ascii="Times New Roman" w:hAnsi="Times New Roman" w:cs="Times New Roman"/>
                <w:bCs/>
              </w:rPr>
              <w:t xml:space="preserve"> de arquivo de retorno</w:t>
            </w:r>
          </w:p>
        </w:tc>
        <w:tc>
          <w:tcPr>
            <w:tcW w:w="857" w:type="pct"/>
            <w:vAlign w:val="center"/>
          </w:tcPr>
          <w:p w14:paraId="0DBFF8F9"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18BF11AC"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1,86</w:t>
            </w:r>
          </w:p>
        </w:tc>
      </w:tr>
      <w:tr w:rsidR="00B323FC" w:rsidRPr="00F80D99" w14:paraId="763F1D6C" w14:textId="77777777" w:rsidTr="00D07D42">
        <w:trPr>
          <w:jc w:val="center"/>
        </w:trPr>
        <w:tc>
          <w:tcPr>
            <w:tcW w:w="592" w:type="pct"/>
            <w:shd w:val="clear" w:color="auto" w:fill="auto"/>
            <w:vAlign w:val="center"/>
          </w:tcPr>
          <w:p w14:paraId="5A234381"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6</w:t>
            </w:r>
          </w:p>
        </w:tc>
        <w:tc>
          <w:tcPr>
            <w:tcW w:w="2485" w:type="pct"/>
            <w:vAlign w:val="center"/>
          </w:tcPr>
          <w:p w14:paraId="15E1937E"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 xml:space="preserve">Recebimento de documentos com código de barras padrão FEBRABAN e QR </w:t>
            </w:r>
            <w:proofErr w:type="spellStart"/>
            <w:r w:rsidRPr="00F80D99">
              <w:rPr>
                <w:rFonts w:ascii="Times New Roman" w:hAnsi="Times New Roman" w:cs="Times New Roman"/>
                <w:bCs/>
              </w:rPr>
              <w:t>Code</w:t>
            </w:r>
            <w:proofErr w:type="spellEnd"/>
            <w:r w:rsidRPr="00F80D99">
              <w:rPr>
                <w:rFonts w:ascii="Times New Roman" w:hAnsi="Times New Roman" w:cs="Times New Roman"/>
                <w:bCs/>
              </w:rPr>
              <w:t xml:space="preserve"> (</w:t>
            </w:r>
            <w:proofErr w:type="spellStart"/>
            <w:r w:rsidRPr="00F80D99">
              <w:rPr>
                <w:rFonts w:ascii="Times New Roman" w:hAnsi="Times New Roman" w:cs="Times New Roman"/>
                <w:bCs/>
              </w:rPr>
              <w:t>Pix</w:t>
            </w:r>
            <w:proofErr w:type="spellEnd"/>
            <w:r w:rsidRPr="00F80D99">
              <w:rPr>
                <w:rFonts w:ascii="Times New Roman" w:hAnsi="Times New Roman" w:cs="Times New Roman"/>
                <w:bCs/>
              </w:rPr>
              <w:t>)</w:t>
            </w:r>
          </w:p>
        </w:tc>
        <w:tc>
          <w:tcPr>
            <w:tcW w:w="857" w:type="pct"/>
            <w:vAlign w:val="center"/>
          </w:tcPr>
          <w:p w14:paraId="09E40445"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B848716"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bl>
    <w:p w14:paraId="579AC5D7" w14:textId="67A4A770" w:rsidR="00B323FC" w:rsidRPr="00F80D99" w:rsidRDefault="00B323FC">
      <w:pPr>
        <w:rPr>
          <w:rFonts w:ascii="Times New Roman" w:hAnsi="Times New Roman" w:cs="Times New Roman"/>
        </w:rPr>
      </w:pPr>
    </w:p>
    <w:p w14:paraId="32B867D4" w14:textId="6773F852" w:rsidR="00B323FC" w:rsidRPr="00F80D99" w:rsidRDefault="00B323FC">
      <w:pPr>
        <w:rPr>
          <w:rFonts w:ascii="Times New Roman" w:hAnsi="Times New Roman" w:cs="Times New Roman"/>
        </w:rPr>
      </w:pPr>
    </w:p>
    <w:p w14:paraId="45BBC280" w14:textId="13DEBCA1"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Dados pessoais do Representante Legal para assinatura do Termo de Credenciamento: Nome: </w:t>
      </w:r>
    </w:p>
    <w:p w14:paraId="4F219333"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RG nº: </w:t>
      </w:r>
    </w:p>
    <w:p w14:paraId="5618E3A4"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CPF nº: </w:t>
      </w:r>
    </w:p>
    <w:p w14:paraId="13E1FBCC"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Estado Civil: </w:t>
      </w:r>
    </w:p>
    <w:p w14:paraId="5F858631"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Cargo: </w:t>
      </w:r>
    </w:p>
    <w:p w14:paraId="2079F1C6"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Endereço: </w:t>
      </w:r>
    </w:p>
    <w:p w14:paraId="013D08F5"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Dados Bancários: Banco: Agência: Conta Corrente: </w:t>
      </w:r>
    </w:p>
    <w:p w14:paraId="1D8D522F"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Local e Data </w:t>
      </w:r>
    </w:p>
    <w:p w14:paraId="670A467E" w14:textId="72000774" w:rsidR="00B323FC" w:rsidRPr="00F80D99" w:rsidRDefault="00B323FC" w:rsidP="00B323FC">
      <w:pPr>
        <w:rPr>
          <w:rFonts w:ascii="Times New Roman" w:hAnsi="Times New Roman" w:cs="Times New Roman"/>
        </w:rPr>
      </w:pPr>
      <w:r w:rsidRPr="00F80D99">
        <w:rPr>
          <w:rFonts w:ascii="Times New Roman" w:eastAsiaTheme="minorHAnsi" w:hAnsi="Times New Roman" w:cs="Times New Roman"/>
          <w:lang w:eastAsia="en-US"/>
        </w:rPr>
        <w:t>Nome e Identificação do Representante Legal</w:t>
      </w:r>
    </w:p>
    <w:p w14:paraId="62E4356E" w14:textId="5D274826" w:rsidR="00B323FC" w:rsidRPr="00F80D99" w:rsidRDefault="00B323FC">
      <w:pPr>
        <w:rPr>
          <w:rFonts w:ascii="Times New Roman" w:hAnsi="Times New Roman" w:cs="Times New Roman"/>
        </w:rPr>
      </w:pPr>
    </w:p>
    <w:p w14:paraId="4707AED9" w14:textId="75361B9E" w:rsidR="001447E1" w:rsidRPr="00F80D99" w:rsidRDefault="001447E1">
      <w:pPr>
        <w:rPr>
          <w:rFonts w:ascii="Times New Roman" w:hAnsi="Times New Roman" w:cs="Times New Roman"/>
        </w:rPr>
      </w:pPr>
    </w:p>
    <w:p w14:paraId="37CE7ED9" w14:textId="77777777" w:rsidR="001447E1" w:rsidRPr="00F80D99" w:rsidRDefault="001447E1">
      <w:pPr>
        <w:rPr>
          <w:rFonts w:ascii="Times New Roman" w:hAnsi="Times New Roman" w:cs="Times New Roman"/>
        </w:rPr>
      </w:pPr>
    </w:p>
    <w:p w14:paraId="69129979" w14:textId="67789385" w:rsidR="001447E1" w:rsidRPr="00F80D99" w:rsidRDefault="001447E1" w:rsidP="001447E1">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Local e Data:</w:t>
      </w:r>
    </w:p>
    <w:p w14:paraId="7E1B5C60" w14:textId="77777777" w:rsidR="001447E1" w:rsidRPr="00F80D99" w:rsidRDefault="001447E1" w:rsidP="001447E1">
      <w:pPr>
        <w:rPr>
          <w:rFonts w:ascii="Times New Roman" w:eastAsiaTheme="minorHAnsi" w:hAnsi="Times New Roman" w:cs="Times New Roman"/>
          <w:color w:val="000000"/>
          <w:lang w:eastAsia="en-US"/>
        </w:rPr>
      </w:pPr>
    </w:p>
    <w:p w14:paraId="5E6F8BC5" w14:textId="77777777" w:rsidR="001447E1" w:rsidRPr="00F80D99" w:rsidRDefault="001447E1" w:rsidP="001447E1">
      <w:pPr>
        <w:rPr>
          <w:rFonts w:ascii="Times New Roman" w:eastAsiaTheme="minorHAnsi" w:hAnsi="Times New Roman" w:cs="Times New Roman"/>
          <w:color w:val="000000"/>
          <w:lang w:eastAsia="en-US"/>
        </w:rPr>
      </w:pPr>
    </w:p>
    <w:p w14:paraId="7B5A6495" w14:textId="77777777" w:rsidR="001447E1" w:rsidRPr="00F80D99" w:rsidRDefault="001447E1" w:rsidP="001447E1">
      <w:pPr>
        <w:rPr>
          <w:rFonts w:ascii="Times New Roman" w:eastAsiaTheme="minorHAnsi" w:hAnsi="Times New Roman" w:cs="Times New Roman"/>
          <w:color w:val="000000"/>
          <w:lang w:eastAsia="en-US"/>
        </w:rPr>
      </w:pPr>
    </w:p>
    <w:p w14:paraId="4DCF83CA" w14:textId="7851F614" w:rsidR="001447E1" w:rsidRPr="00F80D99" w:rsidRDefault="001447E1" w:rsidP="001447E1">
      <w:pPr>
        <w:rPr>
          <w:rFonts w:ascii="Times New Roman"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1A01413D" w14:textId="6A1E72AC" w:rsidR="0023198D" w:rsidRPr="00F80D99" w:rsidRDefault="00B323FC" w:rsidP="0023198D">
      <w:pPr>
        <w:pageBreakBefore/>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lastRenderedPageBreak/>
        <w:t xml:space="preserve"> </w:t>
      </w:r>
    </w:p>
    <w:p w14:paraId="0691772C" w14:textId="263B54B8" w:rsidR="001B67F5" w:rsidRPr="00F80D99" w:rsidRDefault="00647820" w:rsidP="001B67F5">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hAnsi="Times New Roman" w:cs="Times New Roman"/>
          <w:b/>
          <w:bCs/>
        </w:rPr>
        <w:t>ANEXO III – DECLARAÇÃO CONJUNTA (</w:t>
      </w:r>
      <w:proofErr w:type="gramStart"/>
      <w:r w:rsidRPr="00F80D99">
        <w:rPr>
          <w:rFonts w:ascii="Times New Roman" w:hAnsi="Times New Roman" w:cs="Times New Roman"/>
          <w:b/>
          <w:bCs/>
        </w:rPr>
        <w:t xml:space="preserve">MODELO)   </w:t>
      </w:r>
      <w:proofErr w:type="gramEnd"/>
      <w:r w:rsidRPr="00F80D99">
        <w:rPr>
          <w:rFonts w:ascii="Times New Roman" w:hAnsi="Times New Roman" w:cs="Times New Roman"/>
          <w:b/>
          <w:bCs/>
        </w:rPr>
        <w:t xml:space="preserve">                                                            </w:t>
      </w:r>
      <w:r w:rsidR="001B67F5" w:rsidRPr="00F80D99">
        <w:rPr>
          <w:rFonts w:ascii="Times New Roman" w:eastAsiaTheme="minorHAnsi" w:hAnsi="Times New Roman" w:cs="Times New Roman"/>
          <w:color w:val="000000"/>
          <w:lang w:eastAsia="en-US"/>
        </w:rPr>
        <w:t>(Utilizar, se possível, papel timbrado da empresa licitante)</w:t>
      </w:r>
    </w:p>
    <w:p w14:paraId="15958138" w14:textId="77777777"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p>
    <w:p w14:paraId="238AF798" w14:textId="77777777" w:rsidR="001B67F5" w:rsidRPr="00F80D99" w:rsidRDefault="001B67F5" w:rsidP="001B67F5">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2549492E" w14:textId="77777777" w:rsidR="001B67F5" w:rsidRPr="00F80D99" w:rsidRDefault="001B67F5" w:rsidP="001B67F5">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7891DB7" w14:textId="35C5CCCC"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004E7EF6" w14:textId="5E695677"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p>
    <w:p w14:paraId="4005D54A" w14:textId="525B1B54" w:rsidR="001B67F5" w:rsidRPr="00F80D99" w:rsidRDefault="001B67F5" w:rsidP="001B67F5">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Para fins de participação no Processo de Licitação acima descrito, a empresa _________________</w:t>
      </w:r>
      <w:proofErr w:type="gramStart"/>
      <w:r w:rsidRPr="00F80D99">
        <w:rPr>
          <w:rFonts w:ascii="Times New Roman" w:eastAsiaTheme="minorHAnsi" w:hAnsi="Times New Roman" w:cs="Times New Roman"/>
          <w:color w:val="000000"/>
          <w:lang w:eastAsia="en-US"/>
        </w:rPr>
        <w:t>_ ,</w:t>
      </w:r>
      <w:proofErr w:type="gramEnd"/>
      <w:r w:rsidRPr="00F80D99">
        <w:rPr>
          <w:rFonts w:ascii="Times New Roman" w:eastAsiaTheme="minorHAnsi" w:hAnsi="Times New Roman" w:cs="Times New Roman"/>
          <w:color w:val="000000"/>
          <w:lang w:eastAsia="en-US"/>
        </w:rPr>
        <w:t xml:space="preserve"> inscrita no CNPJ sob nº_________ , sediada , por intermédio de seu(</w:t>
      </w:r>
      <w:proofErr w:type="spellStart"/>
      <w:r w:rsidRPr="00F80D99">
        <w:rPr>
          <w:rFonts w:ascii="Times New Roman" w:eastAsiaTheme="minorHAnsi" w:hAnsi="Times New Roman" w:cs="Times New Roman"/>
          <w:color w:val="000000"/>
          <w:lang w:eastAsia="en-US"/>
        </w:rPr>
        <w:t>ua</w:t>
      </w:r>
      <w:proofErr w:type="spellEnd"/>
      <w:r w:rsidRPr="00F80D99">
        <w:rPr>
          <w:rFonts w:ascii="Times New Roman" w:eastAsiaTheme="minorHAnsi" w:hAnsi="Times New Roman" w:cs="Times New Roman"/>
          <w:color w:val="000000"/>
          <w:lang w:eastAsia="en-US"/>
        </w:rPr>
        <w:t xml:space="preserve">) Representante Legal Sr.(ª). , Profissão , portador(a) da RG nº e do CPF nº , </w:t>
      </w:r>
      <w:r w:rsidRPr="00F80D99">
        <w:rPr>
          <w:rFonts w:ascii="Times New Roman" w:eastAsiaTheme="minorHAnsi" w:hAnsi="Times New Roman" w:cs="Times New Roman"/>
          <w:b/>
          <w:bCs/>
          <w:color w:val="000000"/>
          <w:lang w:eastAsia="en-US"/>
        </w:rPr>
        <w:t>DECLARA</w:t>
      </w:r>
      <w:r w:rsidRPr="00F80D99">
        <w:rPr>
          <w:rFonts w:ascii="Times New Roman" w:eastAsiaTheme="minorHAnsi" w:hAnsi="Times New Roman" w:cs="Times New Roman"/>
          <w:color w:val="000000"/>
          <w:lang w:eastAsia="en-US"/>
        </w:rPr>
        <w:t xml:space="preserve">: </w:t>
      </w:r>
    </w:p>
    <w:p w14:paraId="0C344713" w14:textId="77777777" w:rsidR="00083105" w:rsidRPr="00F80D99" w:rsidRDefault="00083105" w:rsidP="001B67F5">
      <w:pPr>
        <w:autoSpaceDE w:val="0"/>
        <w:autoSpaceDN w:val="0"/>
        <w:adjustRightInd w:val="0"/>
        <w:jc w:val="both"/>
        <w:rPr>
          <w:rFonts w:ascii="Times New Roman" w:eastAsiaTheme="minorHAnsi" w:hAnsi="Times New Roman" w:cs="Times New Roman"/>
          <w:color w:val="000000"/>
          <w:lang w:eastAsia="en-US"/>
        </w:rPr>
      </w:pPr>
    </w:p>
    <w:p w14:paraId="3AD4529F" w14:textId="21FD3ADE"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que tem conhecimento de todas as informações do processo de licitação mencionado, e que aceita e cumprirá fielmente todas as suas exigências; </w:t>
      </w:r>
    </w:p>
    <w:p w14:paraId="7E727653" w14:textId="6C7CE48F"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b) DECLARA, sob as penas da Lei nº 14.133, de 1º de abril de 2021, que cumpre plenamente os requisitos para sua habilitação no presente processo; </w:t>
      </w:r>
    </w:p>
    <w:p w14:paraId="083242D2" w14:textId="7124C20A"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 DECLARA, para fins do disposto no art. 7º, inciso XXXIII da Constituição Federal de 1988, que não emprega menores de 18 (dezoito) anos, em trabalho noturno, perigoso ou insalubre e que não emprega menores de 16 (dezesseis) anos em qualquer trabalho, salvo na condição de aprendiz, a partir de 14 (quatorze) anos; </w:t>
      </w:r>
    </w:p>
    <w:p w14:paraId="0B3A1EBA" w14:textId="7BB00F2A"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 que não possui empregados executando trabalho degradante ou forçado, observando o disposto nos incisos III e IV do art. 1º e no inciso III do art. 5º da Constituição Federal de 1988; </w:t>
      </w:r>
    </w:p>
    <w:p w14:paraId="4FB96E08" w14:textId="7E7C3161"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que cumpre as exigências de reserva de cargos para pessoa com deficiência e para reabilitado da Previdência Social, previstas em lei e em outras normas específicas; </w:t>
      </w:r>
    </w:p>
    <w:p w14:paraId="17BF060B" w14:textId="6599BF83"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f) que não se encontra, ao tempo da licitação, impossibilitada de participar da licitação em decorrência de sanção que lhe foi imposta, conforme previsão contida no art. 14, inciso III da Lei nº14.133/2021; </w:t>
      </w:r>
    </w:p>
    <w:p w14:paraId="5623376D" w14:textId="0DD524E4" w:rsidR="001B67F5" w:rsidRPr="00F80D99" w:rsidRDefault="001B67F5" w:rsidP="00AC6B96">
      <w:pPr>
        <w:numPr>
          <w:ilvl w:val="0"/>
          <w:numId w:val="3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g)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 Solicitação do Credenciamento, conforme prevê o art. 63, §1º da Lei nº 14.133/2021; </w:t>
      </w:r>
    </w:p>
    <w:p w14:paraId="20124184" w14:textId="2F2E3145" w:rsidR="001B67F5" w:rsidRPr="00F80D99" w:rsidRDefault="001B67F5" w:rsidP="00AC6B96">
      <w:pPr>
        <w:numPr>
          <w:ilvl w:val="0"/>
          <w:numId w:val="39"/>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h) que não se enquadra em nenhuma das proibições previstas no art. 9º, §1º da Lei nº 14.133/2021. </w:t>
      </w:r>
    </w:p>
    <w:p w14:paraId="679DB99D" w14:textId="77777777"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p>
    <w:p w14:paraId="0E58B08E" w14:textId="77777777"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p>
    <w:p w14:paraId="77683486" w14:textId="428F4BB8"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Local e Data </w:t>
      </w:r>
    </w:p>
    <w:p w14:paraId="32D25FC5" w14:textId="77777777" w:rsidR="001B67F5" w:rsidRPr="00F80D99" w:rsidRDefault="001B67F5" w:rsidP="001B67F5">
      <w:pPr>
        <w:tabs>
          <w:tab w:val="left" w:pos="284"/>
        </w:tabs>
        <w:autoSpaceDE w:val="0"/>
        <w:autoSpaceDN w:val="0"/>
        <w:adjustRightInd w:val="0"/>
        <w:spacing w:after="120" w:line="276" w:lineRule="auto"/>
        <w:jc w:val="both"/>
        <w:rPr>
          <w:rFonts w:ascii="Times New Roman" w:eastAsiaTheme="minorHAnsi" w:hAnsi="Times New Roman" w:cs="Times New Roman"/>
          <w:color w:val="000000"/>
          <w:lang w:eastAsia="en-US"/>
        </w:rPr>
      </w:pPr>
    </w:p>
    <w:p w14:paraId="1FC703FA" w14:textId="4BB0E5B4"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0EB4D360" w14:textId="77777777"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p>
    <w:p w14:paraId="61A8277F" w14:textId="77777777" w:rsidR="00647820" w:rsidRPr="00F80D99" w:rsidRDefault="00647820" w:rsidP="00647820">
      <w:pPr>
        <w:autoSpaceDE w:val="0"/>
        <w:autoSpaceDN w:val="0"/>
        <w:adjustRightInd w:val="0"/>
        <w:jc w:val="center"/>
        <w:rPr>
          <w:rFonts w:ascii="Times New Roman" w:hAnsi="Times New Roman" w:cs="Times New Roman"/>
          <w:b/>
          <w:bCs/>
        </w:rPr>
      </w:pPr>
      <w:r w:rsidRPr="00F80D99">
        <w:rPr>
          <w:rFonts w:ascii="Times New Roman" w:hAnsi="Times New Roman" w:cs="Times New Roman"/>
          <w:b/>
          <w:bCs/>
        </w:rPr>
        <w:t xml:space="preserve">ANEXO IV – DECLARAÇÃO DE PORTE DA EMPRESA (MODELO) </w:t>
      </w:r>
    </w:p>
    <w:p w14:paraId="32F5F875" w14:textId="6C3C557A" w:rsidR="00647820" w:rsidRPr="00F80D99" w:rsidRDefault="00647820" w:rsidP="00647820">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(Utilizar, se possível, papel timbrado da empresa licitante)</w:t>
      </w:r>
    </w:p>
    <w:p w14:paraId="21496870" w14:textId="77777777" w:rsidR="00647820" w:rsidRPr="00F80D99" w:rsidRDefault="00647820" w:rsidP="00647820">
      <w:pPr>
        <w:autoSpaceDE w:val="0"/>
        <w:autoSpaceDN w:val="0"/>
        <w:adjustRightInd w:val="0"/>
        <w:rPr>
          <w:rFonts w:ascii="Times New Roman" w:eastAsiaTheme="minorHAnsi" w:hAnsi="Times New Roman" w:cs="Times New Roman"/>
          <w:color w:val="000000"/>
          <w:lang w:eastAsia="en-US"/>
        </w:rPr>
      </w:pPr>
    </w:p>
    <w:p w14:paraId="1838528D" w14:textId="77777777" w:rsidR="00647820" w:rsidRPr="00F80D99" w:rsidRDefault="00647820" w:rsidP="00647820">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3C3B819" w14:textId="77777777" w:rsidR="00647820" w:rsidRPr="00F80D99" w:rsidRDefault="00647820" w:rsidP="00647820">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467A7EDC" w14:textId="77777777" w:rsidR="00647820" w:rsidRPr="00F80D99" w:rsidRDefault="00647820" w:rsidP="00647820">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5C133677" w14:textId="46E4DEEF" w:rsidR="00BE0317" w:rsidRPr="00F80D99" w:rsidRDefault="00BE0317" w:rsidP="008B4C36">
      <w:pPr>
        <w:spacing w:line="276" w:lineRule="auto"/>
        <w:jc w:val="center"/>
        <w:rPr>
          <w:rFonts w:ascii="Times New Roman" w:eastAsia="Calibri" w:hAnsi="Times New Roman" w:cs="Times New Roman"/>
        </w:rPr>
      </w:pPr>
    </w:p>
    <w:p w14:paraId="5549535C" w14:textId="2F021823" w:rsidR="001447E1" w:rsidRPr="00F80D99" w:rsidRDefault="001447E1" w:rsidP="008B4C36">
      <w:pPr>
        <w:spacing w:line="276" w:lineRule="auto"/>
        <w:jc w:val="center"/>
        <w:rPr>
          <w:rFonts w:ascii="Times New Roman" w:eastAsia="Calibri" w:hAnsi="Times New Roman" w:cs="Times New Roman"/>
        </w:rPr>
      </w:pPr>
    </w:p>
    <w:p w14:paraId="1E7837DF" w14:textId="3A9C72DD"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Para efeitos do Artigo 3º da Lei Complementar n.º 123/2006</w:t>
      </w:r>
      <w:r w:rsidR="006C5CB9" w:rsidRPr="00F80D99">
        <w:rPr>
          <w:rFonts w:ascii="Times New Roman" w:eastAsiaTheme="minorHAnsi" w:hAnsi="Times New Roman" w:cs="Times New Roman"/>
          <w:color w:val="000000"/>
          <w:lang w:eastAsia="en-US"/>
        </w:rPr>
        <w:t>, declaramos</w:t>
      </w:r>
      <w:r w:rsidRPr="00F80D99">
        <w:rPr>
          <w:rFonts w:ascii="Times New Roman" w:eastAsiaTheme="minorHAnsi" w:hAnsi="Times New Roman" w:cs="Times New Roman"/>
          <w:color w:val="000000"/>
          <w:lang w:eastAsia="en-US"/>
        </w:rPr>
        <w:t xml:space="preserve"> que a empresa, inscrita no CNPJ sob nº está enquadrada como: </w:t>
      </w:r>
    </w:p>
    <w:p w14:paraId="73E37E2A"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05042AA6" w14:textId="25886A23"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color w:val="000000"/>
          <w:lang w:eastAsia="en-US"/>
        </w:rPr>
        <w:t xml:space="preserve">( </w:t>
      </w:r>
      <w:r w:rsidR="00AF227C"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w:t>
      </w:r>
      <w:proofErr w:type="gramEnd"/>
      <w:r w:rsidRPr="00F80D99">
        <w:rPr>
          <w:rFonts w:ascii="Times New Roman" w:eastAsiaTheme="minorHAnsi" w:hAnsi="Times New Roman" w:cs="Times New Roman"/>
          <w:color w:val="000000"/>
          <w:lang w:eastAsia="en-US"/>
        </w:rPr>
        <w:t xml:space="preserve"> MICROEMPRESA </w:t>
      </w:r>
    </w:p>
    <w:p w14:paraId="0BE4E478" w14:textId="7D5C7B75"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b/>
          <w:bCs/>
          <w:color w:val="000000"/>
          <w:lang w:eastAsia="en-US"/>
        </w:rPr>
        <w:t>(</w:t>
      </w:r>
      <w:r w:rsidR="00AF227C" w:rsidRPr="00F80D99">
        <w:rPr>
          <w:rFonts w:ascii="Times New Roman" w:eastAsiaTheme="minorHAnsi" w:hAnsi="Times New Roman" w:cs="Times New Roman"/>
          <w:b/>
          <w:bCs/>
          <w:color w:val="000000"/>
          <w:lang w:eastAsia="en-US"/>
        </w:rPr>
        <w:t xml:space="preserve"> </w:t>
      </w:r>
      <w:r w:rsidRPr="00F80D99">
        <w:rPr>
          <w:rFonts w:ascii="Times New Roman" w:eastAsiaTheme="minorHAnsi" w:hAnsi="Times New Roman" w:cs="Times New Roman"/>
          <w:b/>
          <w:bCs/>
          <w:color w:val="000000"/>
          <w:lang w:eastAsia="en-US"/>
        </w:rPr>
        <w:t xml:space="preserve"> )</w:t>
      </w:r>
      <w:proofErr w:type="gramEnd"/>
      <w:r w:rsidRPr="00F80D99">
        <w:rPr>
          <w:rFonts w:ascii="Times New Roman" w:eastAsiaTheme="minorHAnsi" w:hAnsi="Times New Roman" w:cs="Times New Roman"/>
          <w:b/>
          <w:bCs/>
          <w:color w:val="000000"/>
          <w:lang w:eastAsia="en-US"/>
        </w:rPr>
        <w:t xml:space="preserve"> EMPRESA DE PEQUENO PORTE ( ) MÉDIA E GRANDE EMPRESA </w:t>
      </w:r>
    </w:p>
    <w:p w14:paraId="671D91FA" w14:textId="5FF920ED"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color w:val="000000"/>
          <w:lang w:eastAsia="en-US"/>
        </w:rPr>
        <w:t>(</w:t>
      </w:r>
      <w:r w:rsidR="00AF227C"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 xml:space="preserve"> )</w:t>
      </w:r>
      <w:proofErr w:type="gramEnd"/>
      <w:r w:rsidRPr="00F80D99">
        <w:rPr>
          <w:rFonts w:ascii="Times New Roman" w:eastAsiaTheme="minorHAnsi" w:hAnsi="Times New Roman" w:cs="Times New Roman"/>
          <w:color w:val="000000"/>
          <w:lang w:eastAsia="en-US"/>
        </w:rPr>
        <w:t xml:space="preserve"> MICRO EMPRESA OU EMPRESA DE PEQUENO PORTE </w:t>
      </w:r>
    </w:p>
    <w:p w14:paraId="3DF5BAEF" w14:textId="77777777" w:rsidR="00E07037" w:rsidRPr="00F80D99" w:rsidRDefault="00E07037" w:rsidP="00E07037">
      <w:pPr>
        <w:autoSpaceDE w:val="0"/>
        <w:autoSpaceDN w:val="0"/>
        <w:adjustRightInd w:val="0"/>
        <w:jc w:val="both"/>
        <w:rPr>
          <w:rFonts w:ascii="Times New Roman" w:eastAsiaTheme="minorHAnsi" w:hAnsi="Times New Roman" w:cs="Times New Roman"/>
          <w:b/>
          <w:bCs/>
          <w:color w:val="000000"/>
          <w:lang w:eastAsia="en-US"/>
        </w:rPr>
      </w:pPr>
    </w:p>
    <w:p w14:paraId="74762179" w14:textId="796BF728"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Declaro </w:t>
      </w:r>
      <w:r w:rsidRPr="00F80D99">
        <w:rPr>
          <w:rFonts w:ascii="Times New Roman" w:eastAsiaTheme="minorHAnsi" w:hAnsi="Times New Roman" w:cs="Times New Roman"/>
          <w:color w:val="000000"/>
          <w:lang w:eastAsia="en-US"/>
        </w:rPr>
        <w:t xml:space="preserve">que os presentes dados são verdadeiros e visam facilitar os trâmites processuais deste processo de credenciamento, no sentido de antecipar informações a respeito do porte da empresa. </w:t>
      </w:r>
    </w:p>
    <w:p w14:paraId="0990AB9C" w14:textId="77777777" w:rsidR="00E07037" w:rsidRPr="00F80D99" w:rsidRDefault="00E07037" w:rsidP="00E07037">
      <w:pPr>
        <w:autoSpaceDE w:val="0"/>
        <w:autoSpaceDN w:val="0"/>
        <w:adjustRightInd w:val="0"/>
        <w:jc w:val="both"/>
        <w:rPr>
          <w:rFonts w:ascii="Times New Roman" w:eastAsiaTheme="minorHAnsi" w:hAnsi="Times New Roman" w:cs="Times New Roman"/>
          <w:b/>
          <w:bCs/>
          <w:color w:val="000000"/>
          <w:lang w:eastAsia="en-US"/>
        </w:rPr>
      </w:pPr>
    </w:p>
    <w:p w14:paraId="72EF103F" w14:textId="171130FA"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Asseguro</w:t>
      </w:r>
      <w:r w:rsidRPr="00F80D99">
        <w:rPr>
          <w:rFonts w:ascii="Times New Roman" w:eastAsiaTheme="minorHAnsi" w:hAnsi="Times New Roman" w:cs="Times New Roman"/>
          <w:color w:val="000000"/>
          <w:lang w:eastAsia="en-US"/>
        </w:rPr>
        <w:t xml:space="preserve">, quando solicitado pela contratante, a comprovação dos dados aqui inseridos, sob pena da aplicação das sanções previstas no Código Penal Brasileiro. </w:t>
      </w:r>
    </w:p>
    <w:p w14:paraId="398A801D" w14:textId="77777777" w:rsidR="00D9770A" w:rsidRPr="00F80D99" w:rsidRDefault="00D9770A" w:rsidP="00E07037">
      <w:pPr>
        <w:autoSpaceDE w:val="0"/>
        <w:autoSpaceDN w:val="0"/>
        <w:adjustRightInd w:val="0"/>
        <w:jc w:val="both"/>
        <w:rPr>
          <w:rFonts w:ascii="Times New Roman" w:eastAsiaTheme="minorHAnsi" w:hAnsi="Times New Roman" w:cs="Times New Roman"/>
          <w:color w:val="000000"/>
          <w:lang w:eastAsia="en-US"/>
        </w:rPr>
      </w:pPr>
    </w:p>
    <w:p w14:paraId="694A5DF9" w14:textId="77777777" w:rsidR="00D9770A" w:rsidRPr="00F80D99" w:rsidRDefault="00D9770A" w:rsidP="00E07037">
      <w:pPr>
        <w:autoSpaceDE w:val="0"/>
        <w:autoSpaceDN w:val="0"/>
        <w:adjustRightInd w:val="0"/>
        <w:jc w:val="both"/>
        <w:rPr>
          <w:rFonts w:ascii="Times New Roman" w:eastAsiaTheme="minorHAnsi" w:hAnsi="Times New Roman" w:cs="Times New Roman"/>
          <w:color w:val="000000"/>
          <w:lang w:eastAsia="en-US"/>
        </w:rPr>
      </w:pPr>
    </w:p>
    <w:p w14:paraId="584F334D" w14:textId="1161A02B"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Por ser a presente declaração a manifestação fiel e expressa de minha livre vontade, firmo este documento, para os fins de direito. </w:t>
      </w:r>
    </w:p>
    <w:p w14:paraId="2ED65210"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5D2CE334"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2C28D759"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716FF8E5" w14:textId="72513242"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Local e Data: </w:t>
      </w:r>
    </w:p>
    <w:p w14:paraId="6A80CC15" w14:textId="77777777" w:rsidR="00E07037" w:rsidRPr="00F80D99" w:rsidRDefault="00E07037" w:rsidP="00E07037">
      <w:pPr>
        <w:spacing w:line="276" w:lineRule="auto"/>
        <w:jc w:val="both"/>
        <w:rPr>
          <w:rFonts w:ascii="Times New Roman" w:eastAsiaTheme="minorHAnsi" w:hAnsi="Times New Roman" w:cs="Times New Roman"/>
          <w:color w:val="000000"/>
          <w:lang w:eastAsia="en-US"/>
        </w:rPr>
      </w:pPr>
    </w:p>
    <w:p w14:paraId="3EF3DDAC" w14:textId="77777777" w:rsidR="00E07037" w:rsidRPr="00F80D99" w:rsidRDefault="00E07037" w:rsidP="00E07037">
      <w:pPr>
        <w:spacing w:line="276" w:lineRule="auto"/>
        <w:jc w:val="both"/>
        <w:rPr>
          <w:rFonts w:ascii="Times New Roman" w:eastAsiaTheme="minorHAnsi" w:hAnsi="Times New Roman" w:cs="Times New Roman"/>
          <w:color w:val="000000"/>
          <w:lang w:eastAsia="en-US"/>
        </w:rPr>
      </w:pPr>
    </w:p>
    <w:p w14:paraId="0E7D2716" w14:textId="77777777" w:rsidR="00E07037" w:rsidRPr="00F80D99" w:rsidRDefault="00E07037" w:rsidP="00E07037">
      <w:pPr>
        <w:spacing w:line="276" w:lineRule="auto"/>
        <w:jc w:val="both"/>
        <w:rPr>
          <w:rFonts w:ascii="Times New Roman" w:eastAsiaTheme="minorHAnsi" w:hAnsi="Times New Roman" w:cs="Times New Roman"/>
          <w:color w:val="000000"/>
          <w:lang w:eastAsia="en-US"/>
        </w:rPr>
      </w:pPr>
    </w:p>
    <w:p w14:paraId="7E64D2F3" w14:textId="2C8BE92D" w:rsidR="00E07037" w:rsidRPr="00F80D99" w:rsidRDefault="00E07037" w:rsidP="00E07037">
      <w:pPr>
        <w:spacing w:line="276" w:lineRule="auto"/>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4E586C16" w14:textId="31376C06" w:rsidR="00647820" w:rsidRPr="00F80D99" w:rsidRDefault="00647820" w:rsidP="00E07037">
      <w:pPr>
        <w:spacing w:line="276" w:lineRule="auto"/>
        <w:jc w:val="both"/>
        <w:rPr>
          <w:rFonts w:ascii="Times New Roman" w:eastAsia="Calibri" w:hAnsi="Times New Roman" w:cs="Times New Roman"/>
        </w:rPr>
      </w:pPr>
    </w:p>
    <w:p w14:paraId="3637E877" w14:textId="19DDDF3F" w:rsidR="00647820" w:rsidRPr="00F80D99" w:rsidRDefault="00647820" w:rsidP="00E07037">
      <w:pPr>
        <w:spacing w:line="276" w:lineRule="auto"/>
        <w:jc w:val="both"/>
        <w:rPr>
          <w:rFonts w:ascii="Times New Roman" w:eastAsia="Calibri" w:hAnsi="Times New Roman" w:cs="Times New Roman"/>
        </w:rPr>
      </w:pPr>
    </w:p>
    <w:p w14:paraId="6FCA2855" w14:textId="397A4AC7" w:rsidR="00647820" w:rsidRPr="00F80D99" w:rsidRDefault="00647820" w:rsidP="00E07037">
      <w:pPr>
        <w:spacing w:line="276" w:lineRule="auto"/>
        <w:jc w:val="both"/>
        <w:rPr>
          <w:rFonts w:ascii="Times New Roman" w:eastAsia="Calibri" w:hAnsi="Times New Roman" w:cs="Times New Roman"/>
        </w:rPr>
      </w:pPr>
    </w:p>
    <w:p w14:paraId="23937E8D" w14:textId="6C6A9AEC" w:rsidR="00647820" w:rsidRPr="00F80D99" w:rsidRDefault="00647820" w:rsidP="00E07037">
      <w:pPr>
        <w:spacing w:line="276" w:lineRule="auto"/>
        <w:jc w:val="both"/>
        <w:rPr>
          <w:rFonts w:ascii="Times New Roman" w:eastAsia="Calibri" w:hAnsi="Times New Roman" w:cs="Times New Roman"/>
        </w:rPr>
      </w:pPr>
    </w:p>
    <w:p w14:paraId="50C6364F" w14:textId="0E142969" w:rsidR="00647820" w:rsidRPr="00F80D99" w:rsidRDefault="00647820" w:rsidP="00E07037">
      <w:pPr>
        <w:spacing w:line="276" w:lineRule="auto"/>
        <w:jc w:val="both"/>
        <w:rPr>
          <w:rFonts w:ascii="Times New Roman" w:eastAsia="Calibri" w:hAnsi="Times New Roman" w:cs="Times New Roman"/>
        </w:rPr>
      </w:pPr>
    </w:p>
    <w:p w14:paraId="36855B4A" w14:textId="350BFDED" w:rsidR="00E07037" w:rsidRPr="00F80D99" w:rsidRDefault="00E07037" w:rsidP="00E07037">
      <w:pPr>
        <w:spacing w:line="276" w:lineRule="auto"/>
        <w:jc w:val="both"/>
        <w:rPr>
          <w:rFonts w:ascii="Times New Roman" w:eastAsia="Calibri" w:hAnsi="Times New Roman" w:cs="Times New Roman"/>
        </w:rPr>
      </w:pPr>
    </w:p>
    <w:p w14:paraId="281930FC" w14:textId="6978FCC0" w:rsidR="00E07037" w:rsidRPr="00F80D99" w:rsidRDefault="00E07037" w:rsidP="00E07037">
      <w:pPr>
        <w:spacing w:line="276" w:lineRule="auto"/>
        <w:jc w:val="both"/>
        <w:rPr>
          <w:rFonts w:ascii="Times New Roman" w:eastAsia="Calibri" w:hAnsi="Times New Roman" w:cs="Times New Roman"/>
        </w:rPr>
      </w:pPr>
    </w:p>
    <w:p w14:paraId="61853D58" w14:textId="4F8F52E0" w:rsidR="00E07037" w:rsidRPr="00F80D99" w:rsidRDefault="00E07037" w:rsidP="00E07037">
      <w:pPr>
        <w:spacing w:line="276" w:lineRule="auto"/>
        <w:jc w:val="both"/>
        <w:rPr>
          <w:rFonts w:ascii="Times New Roman" w:eastAsia="Calibri" w:hAnsi="Times New Roman" w:cs="Times New Roman"/>
        </w:rPr>
      </w:pPr>
    </w:p>
    <w:p w14:paraId="486B4985" w14:textId="56F04D9B" w:rsidR="00E07037" w:rsidRPr="00F80D99" w:rsidRDefault="00E07037" w:rsidP="00E07037">
      <w:pPr>
        <w:spacing w:line="276" w:lineRule="auto"/>
        <w:jc w:val="both"/>
        <w:rPr>
          <w:rFonts w:ascii="Times New Roman" w:eastAsia="Calibri" w:hAnsi="Times New Roman" w:cs="Times New Roman"/>
        </w:rPr>
      </w:pPr>
    </w:p>
    <w:p w14:paraId="5BDE086D" w14:textId="6FF6249F" w:rsidR="00E07037" w:rsidRPr="00F80D99" w:rsidRDefault="00E07037" w:rsidP="00E07037">
      <w:pPr>
        <w:spacing w:line="276" w:lineRule="auto"/>
        <w:jc w:val="both"/>
        <w:rPr>
          <w:rFonts w:ascii="Times New Roman" w:eastAsia="Calibri" w:hAnsi="Times New Roman" w:cs="Times New Roman"/>
        </w:rPr>
      </w:pPr>
    </w:p>
    <w:p w14:paraId="50E7DE99" w14:textId="6A5370B7" w:rsidR="00E07037" w:rsidRPr="00F80D99" w:rsidRDefault="00E07037" w:rsidP="00E07037">
      <w:pPr>
        <w:spacing w:line="276" w:lineRule="auto"/>
        <w:jc w:val="both"/>
        <w:rPr>
          <w:rFonts w:ascii="Times New Roman" w:eastAsia="Calibri" w:hAnsi="Times New Roman" w:cs="Times New Roman"/>
        </w:rPr>
      </w:pPr>
    </w:p>
    <w:p w14:paraId="1E181438" w14:textId="1CCC65DD" w:rsidR="00E07037" w:rsidRPr="00F80D99" w:rsidRDefault="00E07037" w:rsidP="00E07037">
      <w:pPr>
        <w:spacing w:line="276" w:lineRule="auto"/>
        <w:jc w:val="both"/>
        <w:rPr>
          <w:rFonts w:ascii="Times New Roman" w:eastAsia="Calibri" w:hAnsi="Times New Roman" w:cs="Times New Roman"/>
        </w:rPr>
      </w:pPr>
    </w:p>
    <w:p w14:paraId="686C87A1" w14:textId="269C1C1B" w:rsidR="00E07037" w:rsidRPr="00F80D99" w:rsidRDefault="00E07037" w:rsidP="00E07037">
      <w:pPr>
        <w:spacing w:line="276" w:lineRule="auto"/>
        <w:jc w:val="both"/>
        <w:rPr>
          <w:rFonts w:ascii="Times New Roman" w:eastAsia="Calibri" w:hAnsi="Times New Roman" w:cs="Times New Roman"/>
        </w:rPr>
      </w:pPr>
    </w:p>
    <w:p w14:paraId="4DEF11DF" w14:textId="678D7E96" w:rsidR="00E07037" w:rsidRPr="00F80D99" w:rsidRDefault="00E07037" w:rsidP="00E07037">
      <w:pPr>
        <w:spacing w:line="276" w:lineRule="auto"/>
        <w:jc w:val="both"/>
        <w:rPr>
          <w:rFonts w:ascii="Times New Roman" w:eastAsia="Calibri" w:hAnsi="Times New Roman" w:cs="Times New Roman"/>
        </w:rPr>
      </w:pPr>
    </w:p>
    <w:p w14:paraId="3A3E33E2" w14:textId="7F593472" w:rsidR="00E07037" w:rsidRPr="00F80D99" w:rsidRDefault="00E07037" w:rsidP="00E07037">
      <w:pPr>
        <w:spacing w:line="276" w:lineRule="auto"/>
        <w:jc w:val="both"/>
        <w:rPr>
          <w:rFonts w:ascii="Times New Roman" w:eastAsia="Calibri" w:hAnsi="Times New Roman" w:cs="Times New Roman"/>
        </w:rPr>
      </w:pPr>
    </w:p>
    <w:p w14:paraId="003C0DD4" w14:textId="4EFA8799" w:rsidR="00AF227C" w:rsidRPr="00F80D99" w:rsidRDefault="00AF227C" w:rsidP="00AF227C">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ANEXO V – MINUTA DO TERMO DE INEXIGIBILIDADE DE LICITAÇÃO Nº XXX/202X EDITAL DE CREDENCIAMENTO N° 001/2025</w:t>
      </w:r>
    </w:p>
    <w:p w14:paraId="777E47FC" w14:textId="77777777" w:rsidR="00AF227C" w:rsidRPr="00F80D99" w:rsidRDefault="00AF227C" w:rsidP="00AF227C">
      <w:pPr>
        <w:autoSpaceDE w:val="0"/>
        <w:autoSpaceDN w:val="0"/>
        <w:adjustRightInd w:val="0"/>
        <w:rPr>
          <w:rFonts w:ascii="Times New Roman" w:eastAsiaTheme="minorHAnsi" w:hAnsi="Times New Roman" w:cs="Times New Roman"/>
          <w:b/>
          <w:bCs/>
          <w:i/>
          <w:iCs/>
          <w:color w:val="000000"/>
          <w:lang w:eastAsia="en-US"/>
        </w:rPr>
      </w:pPr>
    </w:p>
    <w:p w14:paraId="09FDBA6F" w14:textId="77777777" w:rsidR="00AF227C" w:rsidRPr="00F80D99" w:rsidRDefault="00AF227C" w:rsidP="00AF227C">
      <w:pPr>
        <w:autoSpaceDE w:val="0"/>
        <w:autoSpaceDN w:val="0"/>
        <w:adjustRightInd w:val="0"/>
        <w:rPr>
          <w:rFonts w:ascii="Times New Roman" w:eastAsiaTheme="minorHAnsi" w:hAnsi="Times New Roman" w:cs="Times New Roman"/>
          <w:b/>
          <w:bCs/>
          <w:i/>
          <w:iCs/>
          <w:color w:val="000000"/>
          <w:lang w:eastAsia="en-US"/>
        </w:rPr>
      </w:pPr>
    </w:p>
    <w:p w14:paraId="40F24A32" w14:textId="76AACC70" w:rsidR="00AF227C" w:rsidRPr="00F80D99" w:rsidRDefault="00AF227C" w:rsidP="00AF227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2A1524E0" w14:textId="77777777" w:rsidR="00AF227C" w:rsidRPr="00F80D99" w:rsidRDefault="00AF227C" w:rsidP="00AF227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8346E82" w14:textId="77777777" w:rsidR="00AF227C" w:rsidRPr="00F80D99" w:rsidRDefault="00AF227C" w:rsidP="00AF227C">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56A3B063" w14:textId="4CA30A5D" w:rsidR="00AF227C" w:rsidRPr="00F80D99" w:rsidRDefault="00AF227C" w:rsidP="00AF227C">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4A669100" w14:textId="39F56E35" w:rsidR="00AF227C" w:rsidRPr="00F80D99" w:rsidRDefault="00AF227C" w:rsidP="00AF227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i/>
          <w:iCs/>
          <w:color w:val="000000"/>
          <w:lang w:eastAsia="en-US"/>
        </w:rPr>
        <w:t xml:space="preserve">ID: </w:t>
      </w:r>
    </w:p>
    <w:p w14:paraId="43162C10" w14:textId="77777777" w:rsidR="00AF227C" w:rsidRPr="00F80D99" w:rsidRDefault="00AF227C" w:rsidP="00AF227C">
      <w:pPr>
        <w:autoSpaceDE w:val="0"/>
        <w:autoSpaceDN w:val="0"/>
        <w:adjustRightInd w:val="0"/>
        <w:rPr>
          <w:rFonts w:ascii="Times New Roman" w:eastAsiaTheme="minorHAnsi" w:hAnsi="Times New Roman" w:cs="Times New Roman"/>
          <w:color w:val="000000"/>
          <w:lang w:eastAsia="en-US"/>
        </w:rPr>
      </w:pPr>
    </w:p>
    <w:p w14:paraId="1338D878" w14:textId="77777777" w:rsidR="00AF227C" w:rsidRPr="00F80D99" w:rsidRDefault="00AF227C" w:rsidP="00AF227C">
      <w:pPr>
        <w:autoSpaceDE w:val="0"/>
        <w:autoSpaceDN w:val="0"/>
        <w:adjustRightInd w:val="0"/>
        <w:rPr>
          <w:rFonts w:ascii="Times New Roman" w:eastAsiaTheme="minorHAnsi" w:hAnsi="Times New Roman" w:cs="Times New Roman"/>
          <w:color w:val="000000"/>
          <w:lang w:eastAsia="en-US"/>
        </w:rPr>
      </w:pPr>
    </w:p>
    <w:p w14:paraId="035E9B5E" w14:textId="6FF21596" w:rsidR="00AF227C" w:rsidRPr="00F80D99" w:rsidRDefault="00AF227C" w:rsidP="00A80DB3">
      <w:pPr>
        <w:pStyle w:val="PargrafodaLista"/>
        <w:autoSpaceDE w:val="0"/>
        <w:autoSpaceDN w:val="0"/>
        <w:adjustRightInd w:val="0"/>
        <w:spacing w:line="276" w:lineRule="auto"/>
        <w:ind w:left="0"/>
        <w:jc w:val="both"/>
        <w:rPr>
          <w:rFonts w:ascii="Times New Roman" w:hAnsi="Times New Roman" w:cs="Times New Roman"/>
          <w:bCs/>
          <w:i/>
          <w:iCs/>
        </w:rPr>
      </w:pPr>
      <w:r w:rsidRPr="00F80D99">
        <w:rPr>
          <w:rFonts w:ascii="Times New Roman" w:eastAsiaTheme="minorHAnsi" w:hAnsi="Times New Roman" w:cs="Times New Roman"/>
          <w:color w:val="000000"/>
          <w:lang w:eastAsia="en-US"/>
        </w:rPr>
        <w:t xml:space="preserve">Considerando estarem presentes os pressupostos administrativos da legislação que regem a matéria, encaminho o presente TERMO DE INEXIGIBILIDADE DE LICITAÇÃO, com fundamento no art. 74, inciso IV, da Lei Federal Nº 14.133/21, considerando o Parecer Jurídico, em favor de </w:t>
      </w:r>
      <w:r w:rsidRPr="00F80D99">
        <w:rPr>
          <w:rFonts w:ascii="Times New Roman" w:eastAsiaTheme="minorHAnsi" w:hAnsi="Times New Roman" w:cs="Times New Roman"/>
          <w:b/>
          <w:bCs/>
          <w:color w:val="000000"/>
          <w:lang w:eastAsia="en-US"/>
        </w:rPr>
        <w:t>XXXXXXXXXXXXXXXXXXXX</w:t>
      </w:r>
      <w:r w:rsidRPr="00F80D99">
        <w:rPr>
          <w:rFonts w:ascii="Times New Roman" w:eastAsiaTheme="minorHAnsi" w:hAnsi="Times New Roman" w:cs="Times New Roman"/>
          <w:color w:val="000000"/>
          <w:lang w:eastAsia="en-US"/>
        </w:rPr>
        <w:t>, inscrito no CNPJ nº XX.XXX.XXX/XXXX-XX, tendo como objeto o CREDENCIAMENTO MÚLTIPLO DE INSTITUIÇÕES BANCÁRIAS E EMPRESAS PRESTADORAS DE SERVIÇOS, COM A FINALIDADE DE RECEBER CONTAS DE ÁGUA E ESGOTO E OUTROS SERVIÇOS PRESTADOS PELO SAAE, no padrão FEBRABAN, para atender a demanda do SERVIÇO AUTÔNOMO DE ÁGUA E ESGOTO DE SÃO GABRIEL DO OESTE MS, de acordo com as especificações, quantitativos e locais de entrega expostas no Processo Administrativo n° 16027/2025, no valor total de                 R$ XXXXXXXX (valor por extenso</w:t>
      </w:r>
      <w:r w:rsidRPr="00F80D99">
        <w:rPr>
          <w:rFonts w:ascii="Times New Roman" w:eastAsiaTheme="minorHAnsi" w:hAnsi="Times New Roman" w:cs="Times New Roman"/>
          <w:lang w:eastAsia="en-US"/>
        </w:rPr>
        <w:t>). A despesa ocorrerá pela seguinte Dotação Orçamentária</w:t>
      </w:r>
      <w:r w:rsidRPr="00F80D99">
        <w:rPr>
          <w:rFonts w:ascii="Times New Roman" w:eastAsiaTheme="minorHAnsi" w:hAnsi="Times New Roman" w:cs="Times New Roman"/>
          <w:b/>
          <w:bCs/>
          <w:lang w:eastAsia="en-US"/>
        </w:rPr>
        <w:t xml:space="preserve">: </w:t>
      </w:r>
      <w:r w:rsidRPr="00F80D99">
        <w:rPr>
          <w:rFonts w:ascii="Times New Roman" w:hAnsi="Times New Roman" w:cs="Times New Roman"/>
          <w:bCs/>
          <w:i/>
          <w:iCs/>
        </w:rPr>
        <w:t xml:space="preserve">Gestão/Unidade: SAAE; Fonte de Recursos: </w:t>
      </w:r>
      <w:proofErr w:type="spellStart"/>
      <w:proofErr w:type="gramStart"/>
      <w:r w:rsidRPr="00F80D99">
        <w:rPr>
          <w:rFonts w:ascii="Times New Roman" w:hAnsi="Times New Roman" w:cs="Times New Roman"/>
          <w:bCs/>
          <w:i/>
          <w:iCs/>
        </w:rPr>
        <w:t>Próprio;Programa</w:t>
      </w:r>
      <w:proofErr w:type="spellEnd"/>
      <w:proofErr w:type="gramEnd"/>
      <w:r w:rsidRPr="00F80D99">
        <w:rPr>
          <w:rFonts w:ascii="Times New Roman" w:hAnsi="Times New Roman" w:cs="Times New Roman"/>
          <w:bCs/>
          <w:i/>
          <w:iCs/>
        </w:rPr>
        <w:t xml:space="preserve"> de Trabalho e Elemento de Despesa:</w:t>
      </w:r>
      <w:r w:rsidRPr="00F80D99">
        <w:rPr>
          <w:rFonts w:ascii="Times New Roman" w:hAnsi="Times New Roman" w:cs="Times New Roman"/>
        </w:rPr>
        <w:t xml:space="preserve"> </w:t>
      </w:r>
      <w:r w:rsidRPr="00F80D99">
        <w:rPr>
          <w:rFonts w:ascii="Times New Roman" w:hAnsi="Times New Roman" w:cs="Times New Roman"/>
          <w:bCs/>
        </w:rPr>
        <w:t xml:space="preserve">17.122.0005.2051.0000-Manutenção dos Serviços Administrativos – SAAE </w:t>
      </w:r>
      <w:r w:rsidRPr="00F80D99">
        <w:rPr>
          <w:rFonts w:ascii="Times New Roman" w:hAnsi="Times New Roman" w:cs="Times New Roman"/>
          <w:bCs/>
          <w:i/>
          <w:iCs/>
        </w:rPr>
        <w:t xml:space="preserve">3.3.90.39.00OUTROS SERVIÇOS DE TERCEIROS </w:t>
      </w:r>
      <w:r w:rsidR="00193827" w:rsidRPr="00F80D99">
        <w:rPr>
          <w:rFonts w:ascii="Times New Roman" w:hAnsi="Times New Roman" w:cs="Times New Roman"/>
          <w:bCs/>
          <w:i/>
          <w:iCs/>
        </w:rPr>
        <w:t>–</w:t>
      </w:r>
      <w:r w:rsidRPr="00F80D99">
        <w:rPr>
          <w:rFonts w:ascii="Times New Roman" w:hAnsi="Times New Roman" w:cs="Times New Roman"/>
          <w:bCs/>
          <w:i/>
          <w:iCs/>
        </w:rPr>
        <w:t xml:space="preserve"> PESSOA JURÍDICA .</w:t>
      </w:r>
    </w:p>
    <w:p w14:paraId="2BE289AE" w14:textId="77777777" w:rsidR="00A576E6" w:rsidRPr="00F80D99" w:rsidRDefault="00A576E6"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2A497047" w14:textId="631B5D98"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para a eficácia dos atos, decido pela ratificação e autorização da contratação. </w:t>
      </w:r>
    </w:p>
    <w:p w14:paraId="60662DAF" w14:textId="77777777"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5E652457" w14:textId="43FD1D9F"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Publique-se e cumpra-se. </w:t>
      </w:r>
    </w:p>
    <w:p w14:paraId="216110DB" w14:textId="1AA2462F"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6930018F" w14:textId="3F02D0CC"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      São Gabriel do Oeste, XX de XXXXXX de 202X. </w:t>
      </w:r>
    </w:p>
    <w:p w14:paraId="07E97BC0" w14:textId="77777777"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71B8B0A0" w14:textId="50C630BA"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      Júlia Fernanda Bortolini </w:t>
      </w:r>
    </w:p>
    <w:p w14:paraId="5BD03D47" w14:textId="5E4839AB" w:rsidR="00AF227C" w:rsidRPr="00F80D99" w:rsidRDefault="00AF227C" w:rsidP="00A80DB3">
      <w:pPr>
        <w:spacing w:line="276" w:lineRule="auto"/>
        <w:jc w:val="both"/>
        <w:rPr>
          <w:rFonts w:ascii="Times New Roman" w:eastAsia="Calibri" w:hAnsi="Times New Roman" w:cs="Times New Roman"/>
        </w:rPr>
      </w:pPr>
      <w:r w:rsidRPr="00F80D99">
        <w:rPr>
          <w:rFonts w:ascii="Times New Roman" w:eastAsiaTheme="minorHAnsi" w:hAnsi="Times New Roman" w:cs="Times New Roman"/>
          <w:b/>
          <w:bCs/>
          <w:color w:val="000000"/>
          <w:lang w:eastAsia="en-US"/>
        </w:rPr>
        <w:t xml:space="preserve">      Presidente do SAA/SGO</w:t>
      </w:r>
    </w:p>
    <w:p w14:paraId="6B04A1A9" w14:textId="2BBAB493" w:rsidR="00E07037" w:rsidRPr="00F80D99" w:rsidRDefault="00E07037" w:rsidP="00AF227C">
      <w:pPr>
        <w:spacing w:line="276" w:lineRule="auto"/>
        <w:jc w:val="both"/>
        <w:rPr>
          <w:rFonts w:ascii="Times New Roman" w:eastAsia="Calibri" w:hAnsi="Times New Roman" w:cs="Times New Roman"/>
        </w:rPr>
      </w:pPr>
    </w:p>
    <w:p w14:paraId="34AE3FB3" w14:textId="734504F4" w:rsidR="00E07037" w:rsidRPr="00F80D99" w:rsidRDefault="00E07037" w:rsidP="00E07037">
      <w:pPr>
        <w:spacing w:line="276" w:lineRule="auto"/>
        <w:jc w:val="both"/>
        <w:rPr>
          <w:rFonts w:ascii="Times New Roman" w:eastAsia="Calibri" w:hAnsi="Times New Roman" w:cs="Times New Roman"/>
        </w:rPr>
      </w:pPr>
    </w:p>
    <w:p w14:paraId="39DBEDD7" w14:textId="45402BD8" w:rsidR="00B757E7" w:rsidRPr="00F80D99" w:rsidRDefault="00B757E7" w:rsidP="00E07037">
      <w:pPr>
        <w:spacing w:line="276" w:lineRule="auto"/>
        <w:jc w:val="both"/>
        <w:rPr>
          <w:rFonts w:ascii="Times New Roman" w:eastAsia="Calibri" w:hAnsi="Times New Roman" w:cs="Times New Roman"/>
        </w:rPr>
      </w:pPr>
    </w:p>
    <w:p w14:paraId="49DED609" w14:textId="04C5E593" w:rsidR="00B757E7" w:rsidRPr="00F80D99" w:rsidRDefault="00B757E7" w:rsidP="00E07037">
      <w:pPr>
        <w:spacing w:line="276" w:lineRule="auto"/>
        <w:jc w:val="both"/>
        <w:rPr>
          <w:rFonts w:ascii="Times New Roman" w:eastAsia="Calibri" w:hAnsi="Times New Roman" w:cs="Times New Roman"/>
        </w:rPr>
      </w:pPr>
    </w:p>
    <w:p w14:paraId="3626928C" w14:textId="00D0CA2C" w:rsidR="00B757E7" w:rsidRPr="00F80D99" w:rsidRDefault="00B757E7" w:rsidP="00E07037">
      <w:pPr>
        <w:spacing w:line="276" w:lineRule="auto"/>
        <w:jc w:val="both"/>
        <w:rPr>
          <w:rFonts w:ascii="Times New Roman" w:eastAsia="Calibri" w:hAnsi="Times New Roman" w:cs="Times New Roman"/>
        </w:rPr>
      </w:pPr>
    </w:p>
    <w:p w14:paraId="64E8BC85" w14:textId="4F951F8C" w:rsidR="00B757E7" w:rsidRPr="00F80D99" w:rsidRDefault="00B757E7" w:rsidP="00E07037">
      <w:pPr>
        <w:spacing w:line="276" w:lineRule="auto"/>
        <w:jc w:val="both"/>
        <w:rPr>
          <w:rFonts w:ascii="Times New Roman" w:eastAsia="Calibri" w:hAnsi="Times New Roman" w:cs="Times New Roman"/>
        </w:rPr>
      </w:pPr>
    </w:p>
    <w:p w14:paraId="176B022A" w14:textId="0F649588" w:rsidR="00B757E7" w:rsidRPr="00F80D99" w:rsidRDefault="00B757E7" w:rsidP="00B757E7">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ANEXO V</w:t>
      </w:r>
      <w:r w:rsidR="00B67EF9" w:rsidRPr="00F80D99">
        <w:rPr>
          <w:rFonts w:ascii="Times New Roman" w:eastAsiaTheme="minorHAnsi" w:hAnsi="Times New Roman" w:cs="Times New Roman"/>
          <w:b/>
          <w:bCs/>
          <w:color w:val="000000"/>
          <w:lang w:eastAsia="en-US"/>
        </w:rPr>
        <w:t>I</w:t>
      </w:r>
      <w:r w:rsidRPr="00F80D99">
        <w:rPr>
          <w:rFonts w:ascii="Times New Roman" w:eastAsiaTheme="minorHAnsi" w:hAnsi="Times New Roman" w:cs="Times New Roman"/>
          <w:b/>
          <w:bCs/>
          <w:color w:val="000000"/>
          <w:lang w:eastAsia="en-US"/>
        </w:rPr>
        <w:t xml:space="preserve"> – MINUTA DO TERMO DE</w:t>
      </w:r>
      <w:r w:rsidR="00AE4E02" w:rsidRPr="00F80D99">
        <w:rPr>
          <w:rFonts w:ascii="Times New Roman" w:eastAsiaTheme="minorHAnsi" w:hAnsi="Times New Roman" w:cs="Times New Roman"/>
          <w:b/>
          <w:bCs/>
          <w:color w:val="000000"/>
          <w:lang w:eastAsia="en-US"/>
        </w:rPr>
        <w:t xml:space="preserve"> RATIFICAÇÃO DE</w:t>
      </w:r>
      <w:r w:rsidRPr="00F80D99">
        <w:rPr>
          <w:rFonts w:ascii="Times New Roman" w:eastAsiaTheme="minorHAnsi" w:hAnsi="Times New Roman" w:cs="Times New Roman"/>
          <w:b/>
          <w:bCs/>
          <w:color w:val="000000"/>
          <w:lang w:eastAsia="en-US"/>
        </w:rPr>
        <w:t xml:space="preserve"> INEXIGIBILIDADE DE LICITAÇÃO Nº </w:t>
      </w:r>
      <w:r w:rsidR="00FD3E3E" w:rsidRPr="00F80D99">
        <w:rPr>
          <w:rFonts w:ascii="Times New Roman" w:eastAsiaTheme="minorHAnsi" w:hAnsi="Times New Roman" w:cs="Times New Roman"/>
          <w:b/>
          <w:bCs/>
          <w:color w:val="000000"/>
          <w:lang w:eastAsia="en-US"/>
        </w:rPr>
        <w:t>001</w:t>
      </w:r>
      <w:r w:rsidRPr="00F80D99">
        <w:rPr>
          <w:rFonts w:ascii="Times New Roman" w:eastAsiaTheme="minorHAnsi" w:hAnsi="Times New Roman" w:cs="Times New Roman"/>
          <w:b/>
          <w:bCs/>
          <w:color w:val="000000"/>
          <w:lang w:eastAsia="en-US"/>
        </w:rPr>
        <w:t>/202</w:t>
      </w:r>
      <w:r w:rsidR="00FD3E3E" w:rsidRPr="00F80D99">
        <w:rPr>
          <w:rFonts w:ascii="Times New Roman" w:eastAsiaTheme="minorHAnsi" w:hAnsi="Times New Roman" w:cs="Times New Roman"/>
          <w:b/>
          <w:bCs/>
          <w:color w:val="000000"/>
          <w:lang w:eastAsia="en-US"/>
        </w:rPr>
        <w:t>5</w:t>
      </w:r>
    </w:p>
    <w:p w14:paraId="53356F45" w14:textId="43FA9451" w:rsidR="00B757E7" w:rsidRPr="00F80D99" w:rsidRDefault="00B757E7" w:rsidP="00E07037">
      <w:pPr>
        <w:spacing w:line="276" w:lineRule="auto"/>
        <w:jc w:val="both"/>
        <w:rPr>
          <w:rFonts w:ascii="Times New Roman" w:eastAsia="Calibri" w:hAnsi="Times New Roman" w:cs="Times New Roman"/>
        </w:rPr>
      </w:pPr>
    </w:p>
    <w:p w14:paraId="62362FFF" w14:textId="77777777" w:rsidR="00AE4E02" w:rsidRPr="00F80D99" w:rsidRDefault="00AE4E02" w:rsidP="00B757E7">
      <w:pPr>
        <w:tabs>
          <w:tab w:val="left" w:pos="2296"/>
        </w:tabs>
        <w:spacing w:line="276" w:lineRule="auto"/>
        <w:rPr>
          <w:rFonts w:ascii="Times New Roman" w:eastAsia="Verdana" w:hAnsi="Times New Roman" w:cs="Times New Roman"/>
        </w:rPr>
      </w:pPr>
    </w:p>
    <w:p w14:paraId="4143BA3B" w14:textId="77777777" w:rsidR="00AE4E02" w:rsidRPr="00F80D99" w:rsidRDefault="00AE4E02" w:rsidP="00B757E7">
      <w:pPr>
        <w:tabs>
          <w:tab w:val="left" w:pos="2296"/>
        </w:tabs>
        <w:spacing w:line="276" w:lineRule="auto"/>
        <w:rPr>
          <w:rFonts w:ascii="Times New Roman" w:eastAsia="Verdana" w:hAnsi="Times New Roman" w:cs="Times New Roman"/>
        </w:rPr>
      </w:pPr>
    </w:p>
    <w:p w14:paraId="4CA4550C" w14:textId="53DC30AA" w:rsidR="00B757E7" w:rsidRPr="00F80D99" w:rsidRDefault="00B757E7" w:rsidP="00B757E7">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575F8EFD" w14:textId="77777777" w:rsidR="00B757E7" w:rsidRPr="00F80D99" w:rsidRDefault="00B757E7" w:rsidP="00B757E7">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7FD73C1" w14:textId="77777777" w:rsidR="00B757E7" w:rsidRPr="00F80D99" w:rsidRDefault="00B757E7" w:rsidP="00B757E7">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214E5F8C" w14:textId="011CB70F" w:rsidR="00B757E7" w:rsidRPr="00F80D99" w:rsidRDefault="00B757E7" w:rsidP="00B757E7">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4B9FAB89" w14:textId="56B44CAF" w:rsidR="00B757E7" w:rsidRPr="00F80D99" w:rsidRDefault="00B757E7" w:rsidP="00E07037">
      <w:pPr>
        <w:spacing w:line="276" w:lineRule="auto"/>
        <w:jc w:val="both"/>
        <w:rPr>
          <w:rFonts w:ascii="Times New Roman" w:eastAsia="Calibri" w:hAnsi="Times New Roman" w:cs="Times New Roman"/>
        </w:rPr>
      </w:pPr>
    </w:p>
    <w:p w14:paraId="5DEEB2B5" w14:textId="294AC17E" w:rsidR="00B757E7" w:rsidRPr="00F80D99" w:rsidRDefault="00B757E7" w:rsidP="00E07037">
      <w:pPr>
        <w:spacing w:line="276" w:lineRule="auto"/>
        <w:jc w:val="both"/>
        <w:rPr>
          <w:rFonts w:ascii="Times New Roman" w:eastAsia="Calibri" w:hAnsi="Times New Roman" w:cs="Times New Roman"/>
        </w:rPr>
      </w:pPr>
    </w:p>
    <w:p w14:paraId="1281D47D" w14:textId="60CD42AD" w:rsidR="00CA3C3C" w:rsidRPr="00F80D99" w:rsidRDefault="00CA3C3C" w:rsidP="00AC6B96">
      <w:pPr>
        <w:pStyle w:val="PargrafodaLista"/>
        <w:numPr>
          <w:ilvl w:val="0"/>
          <w:numId w:val="41"/>
        </w:numPr>
        <w:spacing w:line="276" w:lineRule="auto"/>
        <w:ind w:left="426" w:hanging="426"/>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DO RECONHECIMENTO DA INEXIGIBILIDADE DE LICITAÇÃO</w:t>
      </w:r>
    </w:p>
    <w:p w14:paraId="789EF08B" w14:textId="77777777" w:rsidR="00CA3C3C" w:rsidRPr="00F80D99" w:rsidRDefault="00CA3C3C" w:rsidP="00CA3C3C">
      <w:pPr>
        <w:autoSpaceDE w:val="0"/>
        <w:autoSpaceDN w:val="0"/>
        <w:adjustRightInd w:val="0"/>
        <w:rPr>
          <w:rFonts w:ascii="Times New Roman" w:eastAsiaTheme="minorHAnsi" w:hAnsi="Times New Roman" w:cs="Times New Roman"/>
          <w:color w:val="000000"/>
          <w:lang w:eastAsia="en-US"/>
        </w:rPr>
      </w:pPr>
    </w:p>
    <w:p w14:paraId="047EFA96" w14:textId="12612BFD" w:rsidR="00CA3C3C" w:rsidRPr="00F80D99" w:rsidRDefault="00CA3C3C" w:rsidP="00AC6B96">
      <w:pPr>
        <w:numPr>
          <w:ilvl w:val="1"/>
          <w:numId w:val="40"/>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1.1</w:t>
      </w:r>
      <w:r w:rsidRPr="00F80D99">
        <w:rPr>
          <w:rFonts w:ascii="Times New Roman" w:eastAsiaTheme="minorHAnsi" w:hAnsi="Times New Roman" w:cs="Times New Roman"/>
          <w:color w:val="000000"/>
          <w:lang w:eastAsia="en-US"/>
        </w:rPr>
        <w:t xml:space="preserve">. A Presidente do SERVIÇO AUTÔNOMO DE ÁGUA E ESGOTO DE SÃO GABRIEL DO OESTE/MS. Sra. JULIA FERNANDA BORTOLINI, nomeado através Do Decreto Municipal nº XXXX/202X, </w:t>
      </w:r>
      <w:r w:rsidRPr="00F80D99">
        <w:rPr>
          <w:rFonts w:ascii="Times New Roman" w:eastAsiaTheme="minorHAnsi" w:hAnsi="Times New Roman" w:cs="Times New Roman"/>
          <w:b/>
          <w:bCs/>
          <w:color w:val="000000"/>
          <w:lang w:eastAsia="en-US"/>
        </w:rPr>
        <w:t xml:space="preserve">RECONHECE </w:t>
      </w:r>
      <w:r w:rsidRPr="00F80D99">
        <w:rPr>
          <w:rFonts w:ascii="Times New Roman" w:eastAsiaTheme="minorHAnsi" w:hAnsi="Times New Roman" w:cs="Times New Roman"/>
          <w:color w:val="000000"/>
          <w:lang w:eastAsia="en-US"/>
        </w:rPr>
        <w:t xml:space="preserve">a </w:t>
      </w:r>
      <w:r w:rsidRPr="00F80D99">
        <w:rPr>
          <w:rFonts w:ascii="Times New Roman" w:eastAsiaTheme="minorHAnsi" w:hAnsi="Times New Roman" w:cs="Times New Roman"/>
          <w:b/>
          <w:bCs/>
          <w:color w:val="000000"/>
          <w:lang w:eastAsia="en-US"/>
        </w:rPr>
        <w:t>INEXIGIBILIDADE DE LICITAÇÃO N° 001/2025</w:t>
      </w:r>
      <w:r w:rsidRPr="00F80D99">
        <w:rPr>
          <w:rFonts w:ascii="Times New Roman" w:eastAsiaTheme="minorHAnsi" w:hAnsi="Times New Roman" w:cs="Times New Roman"/>
          <w:color w:val="000000"/>
          <w:lang w:eastAsia="en-US"/>
        </w:rPr>
        <w:t xml:space="preserve">, fundamentada no Artigo 74, Inciso IV, da Lei Federal N°14.133/2021, conforme Termo de Referência e Estudo Técnico Preliminar anexos ao Processo Administrativo n° </w:t>
      </w:r>
      <w:r w:rsidR="003C1BA2" w:rsidRPr="00F80D99">
        <w:rPr>
          <w:rFonts w:ascii="Times New Roman" w:eastAsiaTheme="minorHAnsi" w:hAnsi="Times New Roman" w:cs="Times New Roman"/>
          <w:color w:val="000000"/>
          <w:lang w:eastAsia="en-US"/>
        </w:rPr>
        <w:t>___</w:t>
      </w:r>
      <w:r w:rsidRPr="00F80D99">
        <w:rPr>
          <w:rFonts w:ascii="Times New Roman" w:eastAsiaTheme="minorHAnsi" w:hAnsi="Times New Roman" w:cs="Times New Roman"/>
          <w:color w:val="000000"/>
          <w:lang w:eastAsia="en-US"/>
        </w:rPr>
        <w:t xml:space="preserve">/2025. </w:t>
      </w:r>
      <w:r w:rsidRPr="00F80D99">
        <w:rPr>
          <w:rFonts w:ascii="Times New Roman" w:eastAsiaTheme="minorHAnsi" w:hAnsi="Times New Roman" w:cs="Times New Roman"/>
          <w:b/>
          <w:bCs/>
          <w:color w:val="000000"/>
          <w:lang w:eastAsia="en-US"/>
        </w:rPr>
        <w:t xml:space="preserve">Do Objeto: </w:t>
      </w:r>
      <w:r w:rsidRPr="00F80D99">
        <w:rPr>
          <w:rFonts w:ascii="Times New Roman" w:eastAsiaTheme="minorHAnsi" w:hAnsi="Times New Roman" w:cs="Times New Roman"/>
          <w:color w:val="000000"/>
          <w:lang w:eastAsia="en-US"/>
        </w:rPr>
        <w:t xml:space="preserve">CREDENCIAMENTO MÚLTIPLO DE INSTITUIÇÕES BANCÁRIAS E EMPRESAS PRESTADORAS DE SERVIÇOS, COM A FINALIDADE DE RECEBER CONTAS DE ÁGUA E ESGOTO E OUTROS SERVIÇOS PRESTADOS PELO SAAE, no padrão FEBRABAN, para atender a demanda do SERVIÇO AUTÔNOMO DE ÁGUA E ESGOTO DE SÃO GABRIEL DO OESTE/MS. </w:t>
      </w:r>
    </w:p>
    <w:p w14:paraId="0DA3CEAB" w14:textId="77777777" w:rsidR="00CA3C3C" w:rsidRPr="00F80D99" w:rsidRDefault="00CA3C3C" w:rsidP="00AC6B96">
      <w:pPr>
        <w:numPr>
          <w:ilvl w:val="1"/>
          <w:numId w:val="40"/>
        </w:numPr>
        <w:autoSpaceDE w:val="0"/>
        <w:autoSpaceDN w:val="0"/>
        <w:adjustRightInd w:val="0"/>
        <w:jc w:val="both"/>
        <w:rPr>
          <w:rFonts w:ascii="Times New Roman" w:eastAsiaTheme="minorHAnsi" w:hAnsi="Times New Roman" w:cs="Times New Roman"/>
          <w:color w:val="000000"/>
          <w:lang w:eastAsia="en-US"/>
        </w:rPr>
      </w:pPr>
    </w:p>
    <w:p w14:paraId="16600A29" w14:textId="458E1481" w:rsidR="00CA3C3C" w:rsidRPr="00F80D99" w:rsidRDefault="00CA3C3C" w:rsidP="00AC6B96">
      <w:pPr>
        <w:numPr>
          <w:ilvl w:val="1"/>
          <w:numId w:val="40"/>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1,2. Do Credenciado: </w:t>
      </w:r>
      <w:r w:rsidRPr="00F80D99">
        <w:rPr>
          <w:rFonts w:ascii="Times New Roman" w:eastAsiaTheme="minorHAnsi" w:hAnsi="Times New Roman" w:cs="Times New Roman"/>
          <w:color w:val="000000"/>
          <w:lang w:eastAsia="en-US"/>
        </w:rPr>
        <w:t xml:space="preserve">XXXXXXXXXXXXXXXXXXXX, inscrito no CNPJ nº XX.XXX.XXX/XXXX-XX. </w:t>
      </w:r>
    </w:p>
    <w:p w14:paraId="45A764B5" w14:textId="77777777" w:rsidR="00193827" w:rsidRPr="00F80D99" w:rsidRDefault="00193827" w:rsidP="00193827">
      <w:pPr>
        <w:pStyle w:val="PargrafodaLista"/>
        <w:rPr>
          <w:rFonts w:ascii="Times New Roman" w:eastAsiaTheme="minorHAnsi" w:hAnsi="Times New Roman" w:cs="Times New Roman"/>
          <w:color w:val="000000"/>
          <w:lang w:eastAsia="en-US"/>
        </w:rPr>
      </w:pPr>
    </w:p>
    <w:p w14:paraId="27915100" w14:textId="77777777" w:rsidR="00CA3C3C" w:rsidRPr="00F80D99" w:rsidRDefault="00CA3C3C" w:rsidP="00CA3C3C">
      <w:pPr>
        <w:pStyle w:val="PargrafodaLista"/>
        <w:rPr>
          <w:rFonts w:ascii="Times New Roman" w:eastAsiaTheme="minorHAnsi" w:hAnsi="Times New Roman" w:cs="Times New Roman"/>
          <w:color w:val="000000"/>
          <w:lang w:eastAsia="en-US"/>
        </w:rPr>
      </w:pPr>
    </w:p>
    <w:p w14:paraId="7D728D2D" w14:textId="0F58D726" w:rsidR="00CA3C3C" w:rsidRPr="00F80D99" w:rsidRDefault="00CA3C3C" w:rsidP="00AC6B96">
      <w:pPr>
        <w:numPr>
          <w:ilvl w:val="1"/>
          <w:numId w:val="40"/>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1,3. Valor total da contratação: </w:t>
      </w:r>
      <w:r w:rsidRPr="00F80D99">
        <w:rPr>
          <w:rFonts w:ascii="Times New Roman" w:eastAsiaTheme="minorHAnsi" w:hAnsi="Times New Roman" w:cs="Times New Roman"/>
          <w:color w:val="000000"/>
          <w:lang w:eastAsia="en-US"/>
        </w:rPr>
        <w:t xml:space="preserve">R$ XXXXXXXX (valor por extenso). </w:t>
      </w:r>
    </w:p>
    <w:p w14:paraId="41CF5EAE" w14:textId="77777777" w:rsidR="00193827" w:rsidRPr="00F80D99" w:rsidRDefault="00193827" w:rsidP="00193827">
      <w:pPr>
        <w:pStyle w:val="PargrafodaLista"/>
        <w:rPr>
          <w:rFonts w:ascii="Times New Roman" w:eastAsiaTheme="minorHAnsi" w:hAnsi="Times New Roman" w:cs="Times New Roman"/>
          <w:color w:val="000000"/>
          <w:lang w:eastAsia="en-US"/>
        </w:rPr>
      </w:pPr>
    </w:p>
    <w:p w14:paraId="2E9EDFB9" w14:textId="77777777" w:rsidR="00CA3C3C" w:rsidRPr="00F80D99" w:rsidRDefault="00CA3C3C" w:rsidP="00AC6B96">
      <w:pPr>
        <w:numPr>
          <w:ilvl w:val="1"/>
          <w:numId w:val="40"/>
        </w:numPr>
        <w:autoSpaceDE w:val="0"/>
        <w:autoSpaceDN w:val="0"/>
        <w:adjustRightInd w:val="0"/>
        <w:rPr>
          <w:rFonts w:ascii="Times New Roman" w:eastAsiaTheme="minorHAnsi" w:hAnsi="Times New Roman" w:cs="Times New Roman"/>
          <w:color w:val="000000"/>
          <w:lang w:eastAsia="en-US"/>
        </w:rPr>
      </w:pPr>
    </w:p>
    <w:p w14:paraId="0057733D" w14:textId="462D9C46" w:rsidR="00CA3C3C" w:rsidRPr="00F80D99" w:rsidRDefault="00CA3C3C" w:rsidP="00AC6B96">
      <w:pPr>
        <w:numPr>
          <w:ilvl w:val="1"/>
          <w:numId w:val="4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1.4.</w:t>
      </w:r>
      <w:r w:rsidRPr="00F80D99">
        <w:rPr>
          <w:rFonts w:ascii="Times New Roman" w:eastAsiaTheme="minorHAnsi" w:hAnsi="Times New Roman" w:cs="Times New Roman"/>
          <w:color w:val="000000"/>
          <w:lang w:eastAsia="en-US"/>
        </w:rPr>
        <w:t xml:space="preserve"> A contratação será registrada e publicada nos termos do artigo 174, inciso I da Lei Federal nº 1.4133/21, na especificidade de Inexigibilidade de Licitação, com amparo na legislação supracitada. </w:t>
      </w:r>
      <w:r w:rsidRPr="00F80D99">
        <w:rPr>
          <w:rFonts w:ascii="Times New Roman" w:eastAsiaTheme="minorHAnsi" w:hAnsi="Times New Roman" w:cs="Times New Roman"/>
          <w:b/>
          <w:bCs/>
          <w:color w:val="000000"/>
          <w:lang w:eastAsia="en-US"/>
        </w:rPr>
        <w:t>RATIFICO</w:t>
      </w:r>
      <w:r w:rsidRPr="00F80D99">
        <w:rPr>
          <w:rFonts w:ascii="Times New Roman" w:eastAsiaTheme="minorHAnsi" w:hAnsi="Times New Roman" w:cs="Times New Roman"/>
          <w:color w:val="000000"/>
          <w:lang w:eastAsia="en-US"/>
        </w:rPr>
        <w:t xml:space="preserve">, nos termos do Artigo 74, IV e em consonância com o Parágrafo Único do Art. 72 da Lei Federal nº 14.133, de 1º de abril de 2021, o </w:t>
      </w:r>
      <w:r w:rsidRPr="00F80D99">
        <w:rPr>
          <w:rFonts w:ascii="Times New Roman" w:eastAsiaTheme="minorHAnsi" w:hAnsi="Times New Roman" w:cs="Times New Roman"/>
          <w:b/>
          <w:bCs/>
          <w:color w:val="000000"/>
          <w:lang w:eastAsia="en-US"/>
        </w:rPr>
        <w:t>TERMO DE INEXIGIBILIDADE DE LICITAÇÃO</w:t>
      </w:r>
      <w:r w:rsidRPr="00F80D99">
        <w:rPr>
          <w:rFonts w:ascii="Times New Roman" w:eastAsiaTheme="minorHAnsi" w:hAnsi="Times New Roman" w:cs="Times New Roman"/>
          <w:color w:val="000000"/>
          <w:lang w:eastAsia="en-US"/>
        </w:rPr>
        <w:t xml:space="preserve">. </w:t>
      </w:r>
    </w:p>
    <w:p w14:paraId="35ECA588" w14:textId="77777777" w:rsidR="00CA3C3C" w:rsidRPr="00F80D99" w:rsidRDefault="00CA3C3C" w:rsidP="00AC6B96">
      <w:pPr>
        <w:numPr>
          <w:ilvl w:val="1"/>
          <w:numId w:val="42"/>
        </w:numPr>
        <w:autoSpaceDE w:val="0"/>
        <w:autoSpaceDN w:val="0"/>
        <w:adjustRightInd w:val="0"/>
        <w:spacing w:line="276" w:lineRule="auto"/>
        <w:jc w:val="both"/>
        <w:rPr>
          <w:rFonts w:ascii="Times New Roman" w:eastAsiaTheme="minorHAnsi" w:hAnsi="Times New Roman" w:cs="Times New Roman"/>
          <w:color w:val="000000"/>
          <w:lang w:eastAsia="en-US"/>
        </w:rPr>
      </w:pPr>
    </w:p>
    <w:p w14:paraId="6A85DEC0" w14:textId="6C0BAC8E" w:rsidR="00CA3C3C" w:rsidRPr="00F80D99" w:rsidRDefault="00A449C9" w:rsidP="00E07037">
      <w:pPr>
        <w:spacing w:line="276" w:lineRule="auto"/>
        <w:jc w:val="both"/>
        <w:rPr>
          <w:rFonts w:ascii="Times New Roman" w:eastAsia="Calibri" w:hAnsi="Times New Roman" w:cs="Times New Roman"/>
        </w:rPr>
      </w:pPr>
      <w:r w:rsidRPr="00F80D99">
        <w:rPr>
          <w:rFonts w:ascii="Times New Roman" w:eastAsia="Calibri" w:hAnsi="Times New Roman" w:cs="Times New Roman"/>
        </w:rPr>
        <w:t>São Gabriel do Oeste, __</w:t>
      </w:r>
      <w:r w:rsidR="002B0A8A" w:rsidRPr="00F80D99">
        <w:rPr>
          <w:rFonts w:ascii="Times New Roman" w:eastAsia="Calibri" w:hAnsi="Times New Roman" w:cs="Times New Roman"/>
        </w:rPr>
        <w:t>__</w:t>
      </w:r>
      <w:r w:rsidRPr="00F80D99">
        <w:rPr>
          <w:rFonts w:ascii="Times New Roman" w:eastAsia="Calibri" w:hAnsi="Times New Roman" w:cs="Times New Roman"/>
        </w:rPr>
        <w:t>_/_</w:t>
      </w:r>
      <w:r w:rsidR="002B0A8A" w:rsidRPr="00F80D99">
        <w:rPr>
          <w:rFonts w:ascii="Times New Roman" w:eastAsia="Calibri" w:hAnsi="Times New Roman" w:cs="Times New Roman"/>
        </w:rPr>
        <w:t>__</w:t>
      </w:r>
      <w:r w:rsidRPr="00F80D99">
        <w:rPr>
          <w:rFonts w:ascii="Times New Roman" w:eastAsia="Calibri" w:hAnsi="Times New Roman" w:cs="Times New Roman"/>
        </w:rPr>
        <w:t>__/_</w:t>
      </w:r>
      <w:r w:rsidR="002B0A8A" w:rsidRPr="00F80D99">
        <w:rPr>
          <w:rFonts w:ascii="Times New Roman" w:eastAsia="Calibri" w:hAnsi="Times New Roman" w:cs="Times New Roman"/>
        </w:rPr>
        <w:t>__</w:t>
      </w:r>
      <w:r w:rsidRPr="00F80D99">
        <w:rPr>
          <w:rFonts w:ascii="Times New Roman" w:eastAsia="Calibri" w:hAnsi="Times New Roman" w:cs="Times New Roman"/>
        </w:rPr>
        <w:t>___</w:t>
      </w:r>
    </w:p>
    <w:p w14:paraId="0A8390C4" w14:textId="77777777" w:rsidR="002B0A8A" w:rsidRPr="00F80D99" w:rsidRDefault="002B0A8A" w:rsidP="00E07037">
      <w:pPr>
        <w:spacing w:line="276" w:lineRule="auto"/>
        <w:jc w:val="both"/>
        <w:rPr>
          <w:rFonts w:ascii="Times New Roman" w:eastAsia="Calibri" w:hAnsi="Times New Roman" w:cs="Times New Roman"/>
        </w:rPr>
      </w:pPr>
    </w:p>
    <w:p w14:paraId="21C0F72D" w14:textId="16E7B7A7" w:rsidR="00CA3C3C" w:rsidRPr="00F80D99" w:rsidRDefault="00CA3C3C" w:rsidP="004F13D1">
      <w:pPr>
        <w:autoSpaceDE w:val="0"/>
        <w:autoSpaceDN w:val="0"/>
        <w:adjustRightInd w:val="0"/>
        <w:spacing w:line="276" w:lineRule="auto"/>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Júlia Fernanda Bortolini</w:t>
      </w:r>
    </w:p>
    <w:p w14:paraId="02D72E8D" w14:textId="38424AA7" w:rsidR="00CA3C3C" w:rsidRPr="00F80D99" w:rsidRDefault="00CA3C3C" w:rsidP="004F13D1">
      <w:pPr>
        <w:spacing w:line="276" w:lineRule="auto"/>
        <w:jc w:val="center"/>
        <w:rPr>
          <w:rFonts w:ascii="Times New Roman" w:eastAsia="Calibri" w:hAnsi="Times New Roman" w:cs="Times New Roman"/>
        </w:rPr>
      </w:pPr>
      <w:r w:rsidRPr="00F80D99">
        <w:rPr>
          <w:rFonts w:ascii="Times New Roman" w:eastAsiaTheme="minorHAnsi" w:hAnsi="Times New Roman" w:cs="Times New Roman"/>
          <w:b/>
          <w:bCs/>
          <w:color w:val="000000"/>
          <w:lang w:eastAsia="en-US"/>
        </w:rPr>
        <w:t>Presidente do SAA/SGO</w:t>
      </w:r>
    </w:p>
    <w:p w14:paraId="76875ECE" w14:textId="77777777" w:rsidR="002D0CA9" w:rsidRPr="00F80D99" w:rsidRDefault="002D0CA9" w:rsidP="004F13D1">
      <w:pPr>
        <w:spacing w:line="276" w:lineRule="auto"/>
        <w:rPr>
          <w:rFonts w:ascii="Times New Roman" w:hAnsi="Times New Roman" w:cs="Times New Roman"/>
          <w:b/>
          <w:bCs/>
        </w:rPr>
      </w:pPr>
    </w:p>
    <w:p w14:paraId="1374A1F2" w14:textId="57EB3CC6" w:rsidR="00B67EF9" w:rsidRPr="00F80D99" w:rsidRDefault="00B67EF9" w:rsidP="008B4C36">
      <w:pPr>
        <w:spacing w:line="276" w:lineRule="auto"/>
        <w:jc w:val="center"/>
        <w:rPr>
          <w:rFonts w:ascii="Times New Roman" w:eastAsia="Calibri" w:hAnsi="Times New Roman" w:cs="Times New Roman"/>
        </w:rPr>
      </w:pPr>
      <w:r w:rsidRPr="00F80D99">
        <w:rPr>
          <w:rFonts w:ascii="Times New Roman" w:hAnsi="Times New Roman" w:cs="Times New Roman"/>
          <w:b/>
          <w:bCs/>
        </w:rPr>
        <w:t>ANEXO VII – MINUTA DO ATO DE DECLARAÇÃO DE INEXIGIBILIDADE</w:t>
      </w:r>
      <w:r w:rsidR="008817B5" w:rsidRPr="00F80D99">
        <w:rPr>
          <w:rFonts w:ascii="Times New Roman" w:hAnsi="Times New Roman" w:cs="Times New Roman"/>
          <w:b/>
          <w:bCs/>
        </w:rPr>
        <w:t xml:space="preserve"> DE LICITAÇÃO</w:t>
      </w:r>
    </w:p>
    <w:p w14:paraId="40BFB4D8" w14:textId="75DB58C7" w:rsidR="00B67EF9" w:rsidRPr="00F80D99" w:rsidRDefault="00B67EF9" w:rsidP="008B4C36">
      <w:pPr>
        <w:spacing w:line="276" w:lineRule="auto"/>
        <w:jc w:val="center"/>
        <w:rPr>
          <w:rFonts w:ascii="Times New Roman" w:eastAsia="Calibri" w:hAnsi="Times New Roman" w:cs="Times New Roman"/>
        </w:rPr>
      </w:pPr>
    </w:p>
    <w:p w14:paraId="6F2D2814" w14:textId="77777777" w:rsidR="00A449C9" w:rsidRPr="00F80D99" w:rsidRDefault="00A449C9" w:rsidP="00A449C9">
      <w:pPr>
        <w:tabs>
          <w:tab w:val="left" w:pos="2296"/>
        </w:tabs>
        <w:spacing w:line="276" w:lineRule="auto"/>
        <w:rPr>
          <w:rFonts w:ascii="Times New Roman" w:eastAsia="Verdana" w:hAnsi="Times New Roman" w:cs="Times New Roman"/>
        </w:rPr>
      </w:pPr>
    </w:p>
    <w:p w14:paraId="453E40F3" w14:textId="77777777" w:rsidR="00A449C9" w:rsidRPr="00F80D99" w:rsidRDefault="00A449C9" w:rsidP="00A449C9">
      <w:pPr>
        <w:tabs>
          <w:tab w:val="left" w:pos="2296"/>
        </w:tabs>
        <w:spacing w:line="276" w:lineRule="auto"/>
        <w:rPr>
          <w:rFonts w:ascii="Times New Roman" w:eastAsia="Verdana" w:hAnsi="Times New Roman" w:cs="Times New Roman"/>
        </w:rPr>
      </w:pPr>
    </w:p>
    <w:p w14:paraId="53FA367A" w14:textId="32676FF1" w:rsidR="00A449C9" w:rsidRPr="00F80D99" w:rsidRDefault="00A449C9" w:rsidP="00A449C9">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108C9AD" w14:textId="77777777" w:rsidR="00A449C9" w:rsidRPr="00F80D99" w:rsidRDefault="00A449C9" w:rsidP="00A449C9">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92DC625" w14:textId="77777777" w:rsidR="00A449C9" w:rsidRPr="00F80D99" w:rsidRDefault="00A449C9" w:rsidP="00A449C9">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3C173A2E" w14:textId="22B7CC81" w:rsidR="00A449C9" w:rsidRPr="00F80D99" w:rsidRDefault="00A449C9" w:rsidP="00A449C9">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621FCE27" w14:textId="77777777" w:rsidR="00A449C9" w:rsidRPr="00F80D99" w:rsidRDefault="00A449C9" w:rsidP="00A449C9">
      <w:pPr>
        <w:spacing w:line="276" w:lineRule="auto"/>
        <w:jc w:val="both"/>
        <w:rPr>
          <w:rFonts w:ascii="Times New Roman" w:eastAsia="Calibri" w:hAnsi="Times New Roman" w:cs="Times New Roman"/>
        </w:rPr>
      </w:pPr>
    </w:p>
    <w:p w14:paraId="7AE9AE18" w14:textId="5BA68B2D" w:rsidR="00A449C9" w:rsidRPr="00F80D99" w:rsidRDefault="00A449C9" w:rsidP="008B4C36">
      <w:pPr>
        <w:spacing w:line="276" w:lineRule="auto"/>
        <w:jc w:val="center"/>
        <w:rPr>
          <w:rFonts w:ascii="Times New Roman" w:eastAsia="Calibri" w:hAnsi="Times New Roman" w:cs="Times New Roman"/>
        </w:rPr>
      </w:pPr>
    </w:p>
    <w:p w14:paraId="1F362A4C" w14:textId="5373543B" w:rsidR="00A449C9" w:rsidRPr="00F80D99" w:rsidRDefault="00A449C9" w:rsidP="008B4C36">
      <w:pPr>
        <w:spacing w:line="276" w:lineRule="auto"/>
        <w:jc w:val="center"/>
        <w:rPr>
          <w:rFonts w:ascii="Times New Roman" w:eastAsia="Calibri" w:hAnsi="Times New Roman" w:cs="Times New Roman"/>
        </w:rPr>
      </w:pPr>
    </w:p>
    <w:p w14:paraId="0A733C8B" w14:textId="01E66390" w:rsidR="00A449C9" w:rsidRPr="00F80D99" w:rsidRDefault="00A449C9" w:rsidP="008B4C36">
      <w:pPr>
        <w:spacing w:line="276" w:lineRule="auto"/>
        <w:jc w:val="center"/>
        <w:rPr>
          <w:rFonts w:ascii="Times New Roman" w:eastAsia="Calibri" w:hAnsi="Times New Roman" w:cs="Times New Roman"/>
        </w:rPr>
      </w:pPr>
    </w:p>
    <w:p w14:paraId="230AC75F" w14:textId="7777777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Declaro como Inexigibilidade a licitação com fundamento no art. 74, IV da Lei Federal N° 14.133/21 e suas alterações, corroborando também a Assessoria Jurídica através do seu Parecer Jurídico. </w:t>
      </w:r>
    </w:p>
    <w:p w14:paraId="0D36C9FF" w14:textId="7777777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p>
    <w:p w14:paraId="6F8F43D4" w14:textId="39609E6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Inexigibilidade refere-se ao CREDENCIAMENTO MÚLTIPLO DE INSTITUIÇÕES BANCÁRIAS E EMPRESAS PRESTADORAS DE SERVIÇOS, COM A FINALIDADE DE RECEBER CONTAS DE ÁGUA E ESGOTO E OUTROS SERVIÇOS PRESTADOS PELO SAAE, no padrão FEBRABAN, para atender a demanda do SERVIÇO AUTÔNOMO DE ÁGUA E ESGOTO DE SÃO GABRIEL DO OESTE/MS. </w:t>
      </w:r>
    </w:p>
    <w:p w14:paraId="54F9FA1A" w14:textId="7777777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p>
    <w:p w14:paraId="6629FE52" w14:textId="52EEB380"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Consta no Processo Administrativo, conforme estabelece o Art. 72 da Lei Federal n° 14.133/21, os elementos necessários para a caracterização do objeto, termo de referência, estimativa de preços, parecer jurídico, demonstração da compatibilidade da previsão de recursos orçamentários, comprovação de que o contratado preenche os requisitos mínimos de habilitação e qualificação mínima, tudo em conformidade com os documentos que instruem este </w:t>
      </w:r>
      <w:r w:rsidRPr="00F80D99">
        <w:rPr>
          <w:rFonts w:ascii="Times New Roman" w:eastAsiaTheme="minorHAnsi" w:hAnsi="Times New Roman" w:cs="Times New Roman"/>
          <w:b/>
          <w:bCs/>
          <w:color w:val="000000"/>
          <w:lang w:eastAsia="en-US"/>
        </w:rPr>
        <w:t xml:space="preserve">Processo Administrativo nº 16027/2025. </w:t>
      </w:r>
    </w:p>
    <w:p w14:paraId="1E97AA96" w14:textId="77777777" w:rsidR="00A449C9" w:rsidRPr="00F80D99" w:rsidRDefault="00A449C9" w:rsidP="00A449C9">
      <w:pPr>
        <w:spacing w:line="276" w:lineRule="auto"/>
        <w:jc w:val="both"/>
        <w:rPr>
          <w:rFonts w:ascii="Times New Roman" w:eastAsiaTheme="minorHAnsi" w:hAnsi="Times New Roman" w:cs="Times New Roman"/>
          <w:color w:val="000000"/>
          <w:lang w:eastAsia="en-US"/>
        </w:rPr>
      </w:pPr>
    </w:p>
    <w:p w14:paraId="7E862E3A" w14:textId="2A692405" w:rsidR="00A449C9" w:rsidRPr="00F80D99" w:rsidRDefault="00A449C9" w:rsidP="00A449C9">
      <w:pPr>
        <w:spacing w:line="276" w:lineRule="auto"/>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 xml:space="preserve">Diante do exposto, estando o processo corretamente instruído e o pleito amparado no Art. 74, inciso IV da Lei Federal nº 14133/21 e suas alterações, somos favoráveis pela </w:t>
      </w:r>
      <w:r w:rsidRPr="00F80D99">
        <w:rPr>
          <w:rFonts w:ascii="Times New Roman" w:eastAsiaTheme="minorHAnsi" w:hAnsi="Times New Roman" w:cs="Times New Roman"/>
          <w:b/>
          <w:bCs/>
          <w:color w:val="000000"/>
          <w:lang w:eastAsia="en-US"/>
        </w:rPr>
        <w:t xml:space="preserve">INEXIGIBILIDADE DE LICITAÇÃO </w:t>
      </w:r>
      <w:r w:rsidRPr="00F80D99">
        <w:rPr>
          <w:rFonts w:ascii="Times New Roman" w:eastAsiaTheme="minorHAnsi" w:hAnsi="Times New Roman" w:cs="Times New Roman"/>
          <w:color w:val="000000"/>
          <w:lang w:eastAsia="en-US"/>
        </w:rPr>
        <w:t xml:space="preserve">em favor de XXXXXXXXXXXXXXXXXXXX, inscrito no CNPJ nº XX.XXX.XXX/XXXX- XX, totalizando o valor de </w:t>
      </w:r>
      <w:r w:rsidRPr="00F80D99">
        <w:rPr>
          <w:rFonts w:ascii="Times New Roman" w:eastAsiaTheme="minorHAnsi" w:hAnsi="Times New Roman" w:cs="Times New Roman"/>
          <w:b/>
          <w:bCs/>
          <w:color w:val="000000"/>
          <w:lang w:eastAsia="en-US"/>
        </w:rPr>
        <w:t>R$ XXXXXXXX (valor por extenso)</w:t>
      </w:r>
      <w:r w:rsidRPr="00F80D99">
        <w:rPr>
          <w:rFonts w:ascii="Times New Roman" w:eastAsiaTheme="minorHAnsi" w:hAnsi="Times New Roman" w:cs="Times New Roman"/>
          <w:color w:val="000000"/>
          <w:lang w:eastAsia="en-US"/>
        </w:rPr>
        <w:t>.</w:t>
      </w:r>
    </w:p>
    <w:p w14:paraId="5B5EABAE" w14:textId="59ED133E" w:rsidR="00A449C9" w:rsidRPr="00F80D99" w:rsidRDefault="00A449C9" w:rsidP="008B4C36">
      <w:pPr>
        <w:spacing w:line="276" w:lineRule="auto"/>
        <w:jc w:val="center"/>
        <w:rPr>
          <w:rFonts w:ascii="Times New Roman" w:eastAsia="Calibri" w:hAnsi="Times New Roman" w:cs="Times New Roman"/>
        </w:rPr>
      </w:pPr>
    </w:p>
    <w:p w14:paraId="2468ACE9" w14:textId="77777777" w:rsidR="002B0A8A" w:rsidRPr="00F80D99" w:rsidRDefault="002B0A8A" w:rsidP="002B0A8A">
      <w:pPr>
        <w:spacing w:line="276" w:lineRule="auto"/>
        <w:jc w:val="both"/>
        <w:rPr>
          <w:rFonts w:ascii="Times New Roman" w:eastAsia="Calibri" w:hAnsi="Times New Roman" w:cs="Times New Roman"/>
        </w:rPr>
      </w:pPr>
      <w:r w:rsidRPr="00F80D99">
        <w:rPr>
          <w:rFonts w:ascii="Times New Roman" w:eastAsia="Calibri" w:hAnsi="Times New Roman" w:cs="Times New Roman"/>
        </w:rPr>
        <w:t>São Gabriel do Oeste, _____/_____/______</w:t>
      </w:r>
    </w:p>
    <w:p w14:paraId="5EBE38EA" w14:textId="77777777" w:rsidR="002B0A8A" w:rsidRPr="00F80D99" w:rsidRDefault="002B0A8A" w:rsidP="002B0A8A">
      <w:pPr>
        <w:spacing w:line="276" w:lineRule="auto"/>
        <w:jc w:val="both"/>
        <w:rPr>
          <w:rFonts w:ascii="Times New Roman" w:eastAsia="Calibri" w:hAnsi="Times New Roman" w:cs="Times New Roman"/>
        </w:rPr>
      </w:pPr>
    </w:p>
    <w:p w14:paraId="2ECF5621" w14:textId="77777777" w:rsidR="002B0A8A" w:rsidRPr="00F80D99" w:rsidRDefault="002B0A8A" w:rsidP="002B0A8A">
      <w:pPr>
        <w:spacing w:line="276" w:lineRule="auto"/>
        <w:jc w:val="both"/>
        <w:rPr>
          <w:rFonts w:ascii="Times New Roman" w:eastAsia="Calibri" w:hAnsi="Times New Roman" w:cs="Times New Roman"/>
        </w:rPr>
      </w:pPr>
    </w:p>
    <w:p w14:paraId="358CF347" w14:textId="527D4314" w:rsidR="002B0A8A" w:rsidRPr="00F80D99" w:rsidRDefault="002B0A8A" w:rsidP="004F13D1">
      <w:pPr>
        <w:autoSpaceDE w:val="0"/>
        <w:autoSpaceDN w:val="0"/>
        <w:adjustRightInd w:val="0"/>
        <w:spacing w:line="276" w:lineRule="auto"/>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Júlia Fernanda Bortolini</w:t>
      </w:r>
    </w:p>
    <w:p w14:paraId="6A93AFC3" w14:textId="2A83460F" w:rsidR="0017094A" w:rsidRPr="00F80D99" w:rsidRDefault="002B0A8A" w:rsidP="004F13D1">
      <w:pPr>
        <w:spacing w:line="276" w:lineRule="auto"/>
        <w:jc w:val="center"/>
        <w:rPr>
          <w:rFonts w:ascii="Times New Roman" w:eastAsia="Calibri" w:hAnsi="Times New Roman" w:cs="Times New Roman"/>
        </w:rPr>
      </w:pPr>
      <w:r w:rsidRPr="00F80D99">
        <w:rPr>
          <w:rFonts w:ascii="Times New Roman" w:eastAsiaTheme="minorHAnsi" w:hAnsi="Times New Roman" w:cs="Times New Roman"/>
          <w:b/>
          <w:bCs/>
          <w:color w:val="000000"/>
          <w:lang w:eastAsia="en-US"/>
        </w:rPr>
        <w:t>Presidente do SAA/SGO</w:t>
      </w:r>
    </w:p>
    <w:p w14:paraId="03E4BE8E" w14:textId="77777777" w:rsidR="003E09A4" w:rsidRPr="00F80D99" w:rsidRDefault="003E09A4" w:rsidP="0017094A">
      <w:pPr>
        <w:spacing w:line="276" w:lineRule="auto"/>
        <w:jc w:val="center"/>
        <w:rPr>
          <w:rFonts w:ascii="Times New Roman" w:eastAsia="Calibri" w:hAnsi="Times New Roman" w:cs="Times New Roman"/>
        </w:rPr>
      </w:pPr>
    </w:p>
    <w:p w14:paraId="3D0A9646" w14:textId="77777777" w:rsidR="0017094A" w:rsidRPr="00F80D99" w:rsidRDefault="0017094A" w:rsidP="0017094A">
      <w:pPr>
        <w:spacing w:line="276" w:lineRule="auto"/>
        <w:jc w:val="center"/>
        <w:rPr>
          <w:rFonts w:ascii="Times New Roman" w:eastAsia="Calibri" w:hAnsi="Times New Roman" w:cs="Times New Roman"/>
        </w:rPr>
      </w:pPr>
      <w:r w:rsidRPr="00F80D99">
        <w:rPr>
          <w:rFonts w:ascii="Times New Roman" w:hAnsi="Times New Roman" w:cs="Times New Roman"/>
          <w:b/>
          <w:bCs/>
        </w:rPr>
        <w:t xml:space="preserve">ANEXO VIII </w:t>
      </w:r>
      <w:r w:rsidRPr="00F80D99">
        <w:rPr>
          <w:rFonts w:ascii="Times New Roman" w:eastAsia="Calibri" w:hAnsi="Times New Roman" w:cs="Times New Roman"/>
        </w:rPr>
        <w:t>DECLARAÇÃO DE EMPRESAS ORGANIZADAS NA FORMA DE COOPERATIVA</w:t>
      </w:r>
    </w:p>
    <w:p w14:paraId="0DA08FEE" w14:textId="355F3D13" w:rsidR="0017094A" w:rsidRPr="00F80D99" w:rsidRDefault="0017094A" w:rsidP="0017094A">
      <w:pPr>
        <w:spacing w:line="276" w:lineRule="auto"/>
        <w:jc w:val="center"/>
        <w:rPr>
          <w:rFonts w:ascii="Times New Roman" w:eastAsia="Calibri" w:hAnsi="Times New Roman" w:cs="Times New Roman"/>
        </w:rPr>
      </w:pPr>
      <w:proofErr w:type="gramStart"/>
      <w:r w:rsidRPr="00F80D99">
        <w:rPr>
          <w:rFonts w:ascii="Times New Roman" w:eastAsia="Calibri" w:hAnsi="Times New Roman" w:cs="Times New Roman"/>
        </w:rPr>
        <w:t>( DE</w:t>
      </w:r>
      <w:proofErr w:type="gramEnd"/>
      <w:r w:rsidRPr="00F80D99">
        <w:rPr>
          <w:rFonts w:ascii="Times New Roman" w:eastAsia="Calibri" w:hAnsi="Times New Roman" w:cs="Times New Roman"/>
        </w:rPr>
        <w:t xml:space="preserve"> ACORDO COM O ART 16 DA LEI 14133/21)</w:t>
      </w:r>
    </w:p>
    <w:p w14:paraId="63BE43E6" w14:textId="77777777" w:rsidR="0017094A" w:rsidRPr="00F80D99" w:rsidRDefault="0017094A" w:rsidP="0017094A">
      <w:pPr>
        <w:spacing w:line="276" w:lineRule="auto"/>
        <w:jc w:val="center"/>
        <w:rPr>
          <w:rFonts w:ascii="Times New Roman" w:eastAsia="Calibri" w:hAnsi="Times New Roman" w:cs="Times New Roman"/>
        </w:rPr>
      </w:pPr>
    </w:p>
    <w:p w14:paraId="0553100D" w14:textId="7FB66AA3" w:rsidR="0017094A" w:rsidRPr="00F80D99" w:rsidRDefault="0017094A" w:rsidP="00193827">
      <w:pPr>
        <w:spacing w:line="276" w:lineRule="auto"/>
        <w:rPr>
          <w:rFonts w:ascii="Times New Roman" w:eastAsia="Calibri" w:hAnsi="Times New Roman" w:cs="Times New Roman"/>
        </w:rPr>
      </w:pPr>
    </w:p>
    <w:p w14:paraId="538051CC" w14:textId="0A7F0B8B" w:rsidR="003E09A4" w:rsidRPr="00F80D99" w:rsidRDefault="003E09A4" w:rsidP="00193827">
      <w:pPr>
        <w:autoSpaceDE w:val="0"/>
        <w:autoSpaceDN w:val="0"/>
        <w:adjustRightInd w:val="0"/>
        <w:jc w:val="both"/>
        <w:rPr>
          <w:rFonts w:ascii="Times New Roman" w:eastAsiaTheme="minorHAnsi" w:hAnsi="Times New Roman" w:cs="Times New Roman"/>
          <w:color w:val="000000"/>
          <w:lang w:eastAsia="en-US"/>
        </w:rPr>
      </w:pPr>
    </w:p>
    <w:p w14:paraId="46EA80D4" w14:textId="2D5D1ABC" w:rsidR="0068458F" w:rsidRPr="00F80D99" w:rsidRDefault="0068458F" w:rsidP="00193827">
      <w:pPr>
        <w:autoSpaceDE w:val="0"/>
        <w:autoSpaceDN w:val="0"/>
        <w:adjustRightInd w:val="0"/>
        <w:jc w:val="both"/>
        <w:rPr>
          <w:rFonts w:ascii="Times New Roman" w:eastAsiaTheme="minorHAnsi" w:hAnsi="Times New Roman" w:cs="Times New Roman"/>
          <w:color w:val="000000"/>
          <w:lang w:eastAsia="en-US"/>
        </w:rPr>
      </w:pPr>
    </w:p>
    <w:p w14:paraId="0159B3C5" w14:textId="77777777" w:rsidR="009562A1" w:rsidRPr="00F80D99" w:rsidRDefault="009562A1" w:rsidP="009562A1">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69524369" w14:textId="77777777" w:rsidR="009562A1" w:rsidRPr="00F80D99" w:rsidRDefault="009562A1" w:rsidP="009562A1">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13F111DA" w14:textId="77777777" w:rsidR="009562A1" w:rsidRPr="00F80D99" w:rsidRDefault="009562A1" w:rsidP="009562A1">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22469D0E" w14:textId="77777777" w:rsidR="009562A1" w:rsidRPr="00F80D99" w:rsidRDefault="009562A1" w:rsidP="009562A1">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Fundamento Legal: Inexigibilidade de licitação, com base no art. Nº 74, inciso IV, da Lei nº 14.133/2021.</w:t>
      </w:r>
    </w:p>
    <w:p w14:paraId="0A03F928" w14:textId="77777777" w:rsidR="009562A1" w:rsidRPr="00F80D99" w:rsidRDefault="009562A1" w:rsidP="009562A1">
      <w:pPr>
        <w:spacing w:line="276" w:lineRule="auto"/>
        <w:jc w:val="both"/>
        <w:rPr>
          <w:rFonts w:ascii="Times New Roman" w:eastAsia="Calibri" w:hAnsi="Times New Roman" w:cs="Times New Roman"/>
        </w:rPr>
      </w:pPr>
    </w:p>
    <w:p w14:paraId="67D77057" w14:textId="77777777" w:rsidR="0068458F" w:rsidRPr="00F80D99" w:rsidRDefault="0068458F" w:rsidP="00193827">
      <w:pPr>
        <w:autoSpaceDE w:val="0"/>
        <w:autoSpaceDN w:val="0"/>
        <w:adjustRightInd w:val="0"/>
        <w:jc w:val="both"/>
        <w:rPr>
          <w:rFonts w:ascii="Times New Roman" w:eastAsiaTheme="minorHAnsi" w:hAnsi="Times New Roman" w:cs="Times New Roman"/>
          <w:color w:val="000000"/>
          <w:lang w:eastAsia="en-US"/>
        </w:rPr>
      </w:pPr>
    </w:p>
    <w:p w14:paraId="7185F97E" w14:textId="1C499732" w:rsidR="003E09A4" w:rsidRPr="00F80D99" w:rsidRDefault="003E09A4" w:rsidP="00193827">
      <w:pPr>
        <w:autoSpaceDE w:val="0"/>
        <w:autoSpaceDN w:val="0"/>
        <w:adjustRightInd w:val="0"/>
        <w:jc w:val="both"/>
        <w:rPr>
          <w:rFonts w:ascii="Times New Roman" w:eastAsiaTheme="minorHAnsi" w:hAnsi="Times New Roman" w:cs="Times New Roman"/>
          <w:color w:val="000000"/>
          <w:lang w:eastAsia="en-US"/>
        </w:rPr>
      </w:pPr>
    </w:p>
    <w:p w14:paraId="4E3A1ED9" w14:textId="26BE41D3" w:rsidR="00D4125D" w:rsidRPr="00F80D99" w:rsidRDefault="00D4125D" w:rsidP="00193827">
      <w:pPr>
        <w:autoSpaceDE w:val="0"/>
        <w:autoSpaceDN w:val="0"/>
        <w:adjustRightInd w:val="0"/>
        <w:jc w:val="both"/>
        <w:rPr>
          <w:rFonts w:ascii="Times New Roman" w:eastAsiaTheme="minorHAnsi" w:hAnsi="Times New Roman" w:cs="Times New Roman"/>
          <w:color w:val="000000"/>
          <w:lang w:eastAsia="en-US"/>
        </w:rPr>
      </w:pPr>
    </w:p>
    <w:p w14:paraId="6BF01111" w14:textId="77777777" w:rsidR="00D4125D" w:rsidRPr="00F80D99" w:rsidRDefault="00D4125D" w:rsidP="00193827">
      <w:pPr>
        <w:autoSpaceDE w:val="0"/>
        <w:autoSpaceDN w:val="0"/>
        <w:adjustRightInd w:val="0"/>
        <w:jc w:val="both"/>
        <w:rPr>
          <w:rFonts w:ascii="Times New Roman" w:eastAsiaTheme="minorHAnsi" w:hAnsi="Times New Roman" w:cs="Times New Roman"/>
          <w:color w:val="000000"/>
          <w:lang w:eastAsia="en-US"/>
        </w:rPr>
      </w:pPr>
    </w:p>
    <w:p w14:paraId="26F28D9D" w14:textId="77777777" w:rsidR="003E09A4" w:rsidRPr="00F80D99" w:rsidRDefault="003E09A4" w:rsidP="00193827">
      <w:pPr>
        <w:autoSpaceDE w:val="0"/>
        <w:autoSpaceDN w:val="0"/>
        <w:adjustRightInd w:val="0"/>
        <w:jc w:val="both"/>
        <w:rPr>
          <w:rFonts w:ascii="Times New Roman" w:eastAsiaTheme="minorHAnsi" w:hAnsi="Times New Roman" w:cs="Times New Roman"/>
          <w:color w:val="000000"/>
          <w:lang w:eastAsia="en-US"/>
        </w:rPr>
      </w:pPr>
    </w:p>
    <w:p w14:paraId="796EEE40" w14:textId="66908713" w:rsidR="003E09A4" w:rsidRPr="00F80D99" w:rsidRDefault="003E09A4" w:rsidP="0068458F">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Para fins de participação no Processo de Licitação acima descrito, a empresa _________________</w:t>
      </w:r>
      <w:proofErr w:type="gramStart"/>
      <w:r w:rsidRPr="00F80D99">
        <w:rPr>
          <w:rFonts w:ascii="Times New Roman" w:eastAsiaTheme="minorHAnsi" w:hAnsi="Times New Roman" w:cs="Times New Roman"/>
          <w:color w:val="000000"/>
          <w:lang w:eastAsia="en-US"/>
        </w:rPr>
        <w:t>_ ,</w:t>
      </w:r>
      <w:proofErr w:type="gramEnd"/>
      <w:r w:rsidRPr="00F80D99">
        <w:rPr>
          <w:rFonts w:ascii="Times New Roman" w:eastAsiaTheme="minorHAnsi" w:hAnsi="Times New Roman" w:cs="Times New Roman"/>
          <w:color w:val="000000"/>
          <w:lang w:eastAsia="en-US"/>
        </w:rPr>
        <w:t xml:space="preserve"> inscrita no CNPJ sob nº_________ , sediada , por intermédio de seu(</w:t>
      </w:r>
      <w:proofErr w:type="spellStart"/>
      <w:r w:rsidRPr="00F80D99">
        <w:rPr>
          <w:rFonts w:ascii="Times New Roman" w:eastAsiaTheme="minorHAnsi" w:hAnsi="Times New Roman" w:cs="Times New Roman"/>
          <w:color w:val="000000"/>
          <w:lang w:eastAsia="en-US"/>
        </w:rPr>
        <w:t>ua</w:t>
      </w:r>
      <w:proofErr w:type="spellEnd"/>
      <w:r w:rsidRPr="00F80D99">
        <w:rPr>
          <w:rFonts w:ascii="Times New Roman" w:eastAsiaTheme="minorHAnsi" w:hAnsi="Times New Roman" w:cs="Times New Roman"/>
          <w:color w:val="000000"/>
          <w:lang w:eastAsia="en-US"/>
        </w:rPr>
        <w:t xml:space="preserve">) Representante Legal Sr.(ª). , Profissão, portador(a) da RG nº e do CPF nº , especificamente neste caso, </w:t>
      </w:r>
      <w:r w:rsidR="0068458F" w:rsidRPr="00F80D99">
        <w:rPr>
          <w:rFonts w:ascii="Times New Roman" w:eastAsiaTheme="minorHAnsi" w:hAnsi="Times New Roman" w:cs="Times New Roman"/>
          <w:b/>
          <w:bCs/>
          <w:color w:val="000000"/>
          <w:lang w:eastAsia="en-US"/>
        </w:rPr>
        <w:t>DECLARA</w:t>
      </w:r>
      <w:r w:rsidR="0068458F" w:rsidRPr="00F80D99">
        <w:rPr>
          <w:rFonts w:ascii="Times New Roman" w:eastAsiaTheme="minorHAnsi" w:hAnsi="Times New Roman" w:cs="Times New Roman"/>
          <w:color w:val="000000"/>
          <w:lang w:eastAsia="en-US"/>
        </w:rPr>
        <w:t xml:space="preserve"> está em plena consonância </w:t>
      </w:r>
      <w:r w:rsidR="009562A1" w:rsidRPr="00F80D99">
        <w:rPr>
          <w:rFonts w:ascii="Times New Roman" w:eastAsiaTheme="minorHAnsi" w:hAnsi="Times New Roman" w:cs="Times New Roman"/>
          <w:color w:val="000000"/>
          <w:lang w:eastAsia="en-US"/>
        </w:rPr>
        <w:t>e atendimento com o disposto no</w:t>
      </w:r>
      <w:r w:rsidRPr="00F80D99">
        <w:rPr>
          <w:rFonts w:ascii="Times New Roman" w:eastAsiaTheme="minorHAnsi" w:hAnsi="Times New Roman" w:cs="Times New Roman"/>
          <w:color w:val="000000"/>
          <w:lang w:eastAsia="en-US"/>
        </w:rPr>
        <w:t xml:space="preserve"> Artigo 16 da Lei Complementar n.º 14.133/21</w:t>
      </w:r>
      <w:r w:rsidR="0068458F" w:rsidRPr="00F80D99">
        <w:rPr>
          <w:rFonts w:ascii="Times New Roman" w:eastAsiaTheme="minorHAnsi" w:hAnsi="Times New Roman" w:cs="Times New Roman"/>
          <w:color w:val="000000"/>
          <w:lang w:eastAsia="en-US"/>
        </w:rPr>
        <w:t>.</w:t>
      </w:r>
      <w:r w:rsidRPr="00F80D99">
        <w:rPr>
          <w:rFonts w:ascii="Times New Roman" w:eastAsiaTheme="minorHAnsi" w:hAnsi="Times New Roman" w:cs="Times New Roman"/>
          <w:color w:val="000000"/>
          <w:lang w:eastAsia="en-US"/>
        </w:rPr>
        <w:t xml:space="preserve">  </w:t>
      </w:r>
    </w:p>
    <w:p w14:paraId="2FB714F2" w14:textId="77777777" w:rsidR="003E09A4" w:rsidRPr="00F80D99" w:rsidRDefault="003E09A4" w:rsidP="0068458F">
      <w:pPr>
        <w:spacing w:line="276" w:lineRule="auto"/>
        <w:jc w:val="both"/>
        <w:rPr>
          <w:rFonts w:ascii="Times New Roman" w:eastAsia="Calibri" w:hAnsi="Times New Roman" w:cs="Times New Roman"/>
        </w:rPr>
      </w:pPr>
    </w:p>
    <w:p w14:paraId="57DAD27D" w14:textId="5C603C0F" w:rsidR="00193827" w:rsidRPr="00F80D99" w:rsidRDefault="00193827" w:rsidP="0068458F">
      <w:pPr>
        <w:spacing w:line="276" w:lineRule="auto"/>
        <w:jc w:val="both"/>
        <w:rPr>
          <w:rFonts w:ascii="Times New Roman" w:eastAsia="Calibri" w:hAnsi="Times New Roman" w:cs="Times New Roman"/>
        </w:rPr>
      </w:pPr>
    </w:p>
    <w:p w14:paraId="3A036533"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Por ser a presente declaração a manifestação fiel e expressa de minha livre vontade, firmo este documento, para os fins de direito. </w:t>
      </w:r>
    </w:p>
    <w:p w14:paraId="2F4E2BD9"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p>
    <w:p w14:paraId="64F4E0E6"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p>
    <w:p w14:paraId="2164B2D2"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p>
    <w:p w14:paraId="2F2CDEE8"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Local e Data: </w:t>
      </w:r>
    </w:p>
    <w:p w14:paraId="67704218" w14:textId="77777777" w:rsidR="0068458F" w:rsidRPr="00F80D99" w:rsidRDefault="0068458F" w:rsidP="0068458F">
      <w:pPr>
        <w:spacing w:line="276" w:lineRule="auto"/>
        <w:jc w:val="both"/>
        <w:rPr>
          <w:rFonts w:ascii="Times New Roman" w:eastAsiaTheme="minorHAnsi" w:hAnsi="Times New Roman" w:cs="Times New Roman"/>
          <w:color w:val="000000"/>
          <w:lang w:eastAsia="en-US"/>
        </w:rPr>
      </w:pPr>
    </w:p>
    <w:p w14:paraId="58A48E6D" w14:textId="77777777" w:rsidR="0068458F" w:rsidRPr="00F80D99" w:rsidRDefault="0068458F" w:rsidP="0068458F">
      <w:pPr>
        <w:spacing w:line="276" w:lineRule="auto"/>
        <w:jc w:val="both"/>
        <w:rPr>
          <w:rFonts w:ascii="Times New Roman" w:eastAsiaTheme="minorHAnsi" w:hAnsi="Times New Roman" w:cs="Times New Roman"/>
          <w:color w:val="000000"/>
          <w:lang w:eastAsia="en-US"/>
        </w:rPr>
      </w:pPr>
    </w:p>
    <w:p w14:paraId="3BF8C12B" w14:textId="77777777" w:rsidR="0068458F" w:rsidRPr="00F80D99" w:rsidRDefault="0068458F" w:rsidP="0068458F">
      <w:pPr>
        <w:spacing w:line="276" w:lineRule="auto"/>
        <w:jc w:val="both"/>
        <w:rPr>
          <w:rFonts w:ascii="Times New Roman" w:eastAsiaTheme="minorHAnsi" w:hAnsi="Times New Roman" w:cs="Times New Roman"/>
          <w:color w:val="000000"/>
          <w:lang w:eastAsia="en-US"/>
        </w:rPr>
      </w:pPr>
    </w:p>
    <w:p w14:paraId="511752BB" w14:textId="77777777" w:rsidR="0068458F" w:rsidRPr="00F80D99" w:rsidRDefault="0068458F" w:rsidP="0068458F">
      <w:pPr>
        <w:spacing w:line="276" w:lineRule="auto"/>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72ECFF10" w14:textId="0901ED12" w:rsidR="0068458F" w:rsidRPr="00F80D99" w:rsidRDefault="0068458F" w:rsidP="0068458F">
      <w:pPr>
        <w:spacing w:line="276" w:lineRule="auto"/>
        <w:jc w:val="both"/>
        <w:rPr>
          <w:rFonts w:ascii="Times New Roman" w:eastAsia="Calibri" w:hAnsi="Times New Roman" w:cs="Times New Roman"/>
        </w:rPr>
      </w:pPr>
    </w:p>
    <w:p w14:paraId="29F08084" w14:textId="77777777" w:rsidR="0068458F" w:rsidRPr="00F80D99" w:rsidRDefault="0068458F" w:rsidP="00193827">
      <w:pPr>
        <w:spacing w:line="276" w:lineRule="auto"/>
        <w:jc w:val="both"/>
        <w:rPr>
          <w:rFonts w:ascii="Times New Roman" w:eastAsia="Calibri" w:hAnsi="Times New Roman" w:cs="Times New Roman"/>
        </w:rPr>
      </w:pPr>
    </w:p>
    <w:p w14:paraId="79E6D0A6" w14:textId="77777777" w:rsidR="0017094A" w:rsidRPr="00F80D99" w:rsidRDefault="0017094A" w:rsidP="0068458F">
      <w:pPr>
        <w:spacing w:line="276" w:lineRule="auto"/>
        <w:jc w:val="both"/>
        <w:rPr>
          <w:rFonts w:ascii="Times New Roman" w:hAnsi="Times New Roman" w:cs="Times New Roman"/>
          <w:b/>
          <w:bCs/>
        </w:rPr>
      </w:pPr>
    </w:p>
    <w:p w14:paraId="64340540" w14:textId="77777777" w:rsidR="0017094A" w:rsidRPr="00F80D99" w:rsidRDefault="0017094A" w:rsidP="00193827">
      <w:pPr>
        <w:spacing w:line="276" w:lineRule="auto"/>
        <w:jc w:val="both"/>
        <w:rPr>
          <w:rFonts w:ascii="Times New Roman" w:hAnsi="Times New Roman" w:cs="Times New Roman"/>
          <w:b/>
          <w:bCs/>
        </w:rPr>
      </w:pPr>
    </w:p>
    <w:p w14:paraId="16C85B0E" w14:textId="77777777" w:rsidR="0017094A" w:rsidRPr="00F80D99" w:rsidRDefault="0017094A" w:rsidP="008B4C36">
      <w:pPr>
        <w:spacing w:line="276" w:lineRule="auto"/>
        <w:jc w:val="center"/>
        <w:rPr>
          <w:rFonts w:ascii="Times New Roman" w:hAnsi="Times New Roman" w:cs="Times New Roman"/>
          <w:b/>
          <w:bCs/>
        </w:rPr>
      </w:pPr>
    </w:p>
    <w:p w14:paraId="5842B2B6" w14:textId="77777777" w:rsidR="0017094A" w:rsidRPr="00F80D99" w:rsidRDefault="0017094A" w:rsidP="008B4C36">
      <w:pPr>
        <w:spacing w:line="276" w:lineRule="auto"/>
        <w:jc w:val="center"/>
        <w:rPr>
          <w:rFonts w:ascii="Times New Roman" w:hAnsi="Times New Roman" w:cs="Times New Roman"/>
          <w:b/>
          <w:bCs/>
        </w:rPr>
      </w:pPr>
    </w:p>
    <w:p w14:paraId="48260B25" w14:textId="77777777" w:rsidR="0017094A" w:rsidRPr="00F80D99" w:rsidRDefault="0017094A" w:rsidP="008B4C36">
      <w:pPr>
        <w:spacing w:line="276" w:lineRule="auto"/>
        <w:jc w:val="center"/>
        <w:rPr>
          <w:rFonts w:ascii="Times New Roman" w:hAnsi="Times New Roman" w:cs="Times New Roman"/>
          <w:b/>
          <w:bCs/>
        </w:rPr>
      </w:pPr>
    </w:p>
    <w:p w14:paraId="1E853B87" w14:textId="77777777" w:rsidR="0017094A" w:rsidRPr="00F80D99" w:rsidRDefault="0017094A" w:rsidP="008B4C36">
      <w:pPr>
        <w:spacing w:line="276" w:lineRule="auto"/>
        <w:jc w:val="center"/>
        <w:rPr>
          <w:rFonts w:ascii="Times New Roman" w:hAnsi="Times New Roman" w:cs="Times New Roman"/>
          <w:b/>
          <w:bCs/>
        </w:rPr>
      </w:pPr>
    </w:p>
    <w:p w14:paraId="324D80B6" w14:textId="77777777" w:rsidR="0017094A" w:rsidRPr="00F80D99" w:rsidRDefault="0017094A" w:rsidP="008B4C36">
      <w:pPr>
        <w:spacing w:line="276" w:lineRule="auto"/>
        <w:jc w:val="center"/>
        <w:rPr>
          <w:rFonts w:ascii="Times New Roman" w:hAnsi="Times New Roman" w:cs="Times New Roman"/>
          <w:b/>
          <w:bCs/>
        </w:rPr>
      </w:pPr>
    </w:p>
    <w:p w14:paraId="291BDD76" w14:textId="77C92B62" w:rsidR="00A449C9" w:rsidRPr="00F80D99" w:rsidRDefault="00FE5E3C" w:rsidP="008B4C36">
      <w:pPr>
        <w:spacing w:line="276" w:lineRule="auto"/>
        <w:jc w:val="center"/>
        <w:rPr>
          <w:rFonts w:ascii="Times New Roman" w:eastAsia="Calibri" w:hAnsi="Times New Roman" w:cs="Times New Roman"/>
        </w:rPr>
      </w:pPr>
      <w:r w:rsidRPr="00F80D99">
        <w:rPr>
          <w:rFonts w:ascii="Times New Roman" w:hAnsi="Times New Roman" w:cs="Times New Roman"/>
          <w:b/>
          <w:bCs/>
        </w:rPr>
        <w:lastRenderedPageBreak/>
        <w:t xml:space="preserve">ANEXO </w:t>
      </w:r>
      <w:r w:rsidR="0017094A" w:rsidRPr="00F80D99">
        <w:rPr>
          <w:rFonts w:ascii="Times New Roman" w:hAnsi="Times New Roman" w:cs="Times New Roman"/>
          <w:b/>
          <w:bCs/>
        </w:rPr>
        <w:t>IX</w:t>
      </w:r>
      <w:r w:rsidRPr="00F80D99">
        <w:rPr>
          <w:rFonts w:ascii="Times New Roman" w:hAnsi="Times New Roman" w:cs="Times New Roman"/>
          <w:b/>
          <w:bCs/>
        </w:rPr>
        <w:t xml:space="preserve"> – MINUTA DO TERMO DE CREDENCIAMENTO</w:t>
      </w:r>
    </w:p>
    <w:p w14:paraId="36D55CD1" w14:textId="3256A0AF" w:rsidR="00A449C9" w:rsidRPr="00F80D99" w:rsidRDefault="00A449C9" w:rsidP="008B4C36">
      <w:pPr>
        <w:spacing w:line="276" w:lineRule="auto"/>
        <w:jc w:val="center"/>
        <w:rPr>
          <w:rFonts w:ascii="Times New Roman" w:eastAsia="Calibri" w:hAnsi="Times New Roman" w:cs="Times New Roman"/>
        </w:rPr>
      </w:pPr>
    </w:p>
    <w:p w14:paraId="405F1C7C" w14:textId="1A2176D0" w:rsidR="00A449C9" w:rsidRPr="00F80D99" w:rsidRDefault="00A449C9" w:rsidP="008B4C36">
      <w:pPr>
        <w:spacing w:line="276" w:lineRule="auto"/>
        <w:jc w:val="center"/>
        <w:rPr>
          <w:rFonts w:ascii="Times New Roman" w:eastAsia="Calibri" w:hAnsi="Times New Roman" w:cs="Times New Roman"/>
        </w:rPr>
      </w:pPr>
    </w:p>
    <w:p w14:paraId="10D7BD7E" w14:textId="3F8D3987" w:rsidR="00FA3205" w:rsidRPr="00F80D99" w:rsidRDefault="00FA3205" w:rsidP="008B4C36">
      <w:pPr>
        <w:spacing w:line="276" w:lineRule="auto"/>
        <w:jc w:val="center"/>
        <w:rPr>
          <w:rFonts w:ascii="Times New Roman" w:eastAsia="Calibri" w:hAnsi="Times New Roman" w:cs="Times New Roman"/>
        </w:rPr>
      </w:pPr>
    </w:p>
    <w:p w14:paraId="27E4D712" w14:textId="77777777" w:rsidR="00FA3205" w:rsidRPr="00F80D99" w:rsidRDefault="00FA3205" w:rsidP="008B4C36">
      <w:pPr>
        <w:spacing w:line="276" w:lineRule="auto"/>
        <w:jc w:val="center"/>
        <w:rPr>
          <w:rFonts w:ascii="Times New Roman" w:eastAsia="Calibri" w:hAnsi="Times New Roman" w:cs="Times New Roman"/>
        </w:rPr>
      </w:pPr>
    </w:p>
    <w:p w14:paraId="79D050C6" w14:textId="77777777" w:rsidR="00FE5E3C" w:rsidRPr="00F80D99" w:rsidRDefault="00FE5E3C" w:rsidP="00FE5E3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7B7A7AD" w14:textId="77777777" w:rsidR="00FE5E3C" w:rsidRPr="00F80D99" w:rsidRDefault="00FE5E3C" w:rsidP="00FE5E3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6BA8797A" w14:textId="77777777" w:rsidR="00FE5E3C" w:rsidRPr="00F80D99" w:rsidRDefault="00FE5E3C" w:rsidP="00FE5E3C">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39493129" w14:textId="77777777" w:rsidR="00FE5E3C" w:rsidRPr="00F80D99" w:rsidRDefault="00FE5E3C" w:rsidP="00FE5E3C">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Fundamento Legal: Inexigibilidade de licitação, com base no art. nº 74, inciso IV, da Lei nº 14.133/2021.</w:t>
      </w:r>
    </w:p>
    <w:p w14:paraId="47EFC4D7" w14:textId="77777777" w:rsidR="00FE5E3C" w:rsidRPr="00F80D99" w:rsidRDefault="00FE5E3C" w:rsidP="00FE5E3C">
      <w:pPr>
        <w:spacing w:line="276" w:lineRule="auto"/>
        <w:jc w:val="both"/>
        <w:rPr>
          <w:rFonts w:ascii="Times New Roman" w:eastAsia="Calibri" w:hAnsi="Times New Roman" w:cs="Times New Roman"/>
        </w:rPr>
      </w:pPr>
    </w:p>
    <w:p w14:paraId="47749A8F" w14:textId="111B9E04" w:rsidR="00A449C9" w:rsidRPr="00F80D99" w:rsidRDefault="00A449C9" w:rsidP="008B4C36">
      <w:pPr>
        <w:spacing w:line="276" w:lineRule="auto"/>
        <w:jc w:val="center"/>
        <w:rPr>
          <w:rFonts w:ascii="Times New Roman" w:eastAsia="Calibri" w:hAnsi="Times New Roman" w:cs="Times New Roman"/>
        </w:rPr>
      </w:pPr>
    </w:p>
    <w:p w14:paraId="6B89B613" w14:textId="77777777" w:rsidR="00FA3205" w:rsidRPr="00F80D99" w:rsidRDefault="00FA3205" w:rsidP="008B4C36">
      <w:pPr>
        <w:spacing w:line="276" w:lineRule="auto"/>
        <w:jc w:val="center"/>
        <w:rPr>
          <w:rFonts w:ascii="Times New Roman" w:eastAsia="Calibri" w:hAnsi="Times New Roman" w:cs="Times New Roman"/>
        </w:rPr>
      </w:pPr>
    </w:p>
    <w:p w14:paraId="039A03C7" w14:textId="468F937A" w:rsidR="00FE5E3C" w:rsidRPr="00F80D99" w:rsidRDefault="00FE5E3C" w:rsidP="008B4C36">
      <w:pPr>
        <w:spacing w:line="276" w:lineRule="auto"/>
        <w:jc w:val="center"/>
        <w:rPr>
          <w:rFonts w:ascii="Times New Roman" w:eastAsia="Calibri" w:hAnsi="Times New Roman" w:cs="Times New Roman"/>
        </w:rPr>
      </w:pPr>
    </w:p>
    <w:p w14:paraId="6E442598" w14:textId="764396F4" w:rsidR="00FE5E3C" w:rsidRPr="00F80D99" w:rsidRDefault="00FE5E3C" w:rsidP="00FE5E3C">
      <w:pPr>
        <w:autoSpaceDE w:val="0"/>
        <w:autoSpaceDN w:val="0"/>
        <w:adjustRightInd w:val="0"/>
        <w:ind w:left="5103"/>
        <w:jc w:val="both"/>
        <w:rPr>
          <w:rFonts w:ascii="Times New Roman" w:hAnsi="Times New Roman" w:cs="Times New Roman"/>
        </w:rPr>
      </w:pPr>
      <w:r w:rsidRPr="00F80D99">
        <w:rPr>
          <w:rFonts w:ascii="Times New Roman" w:hAnsi="Times New Roman" w:cs="Times New Roman"/>
        </w:rPr>
        <w:t>TERMO DE CREDENCIAMENTO Nº XXX/202X, QUE FAZEM ENTRE SI O SERVIÇO AUTÔNOMO DE ÁGUA E ESGOTO DE SÃO GABRIEL DO OESTE/MS E XXXXXXXXXXXXXXXX.</w:t>
      </w:r>
    </w:p>
    <w:p w14:paraId="1A03119E" w14:textId="02C7A15C" w:rsidR="00FA3205" w:rsidRPr="00F80D99" w:rsidRDefault="00FA3205" w:rsidP="00FE5E3C">
      <w:pPr>
        <w:autoSpaceDE w:val="0"/>
        <w:autoSpaceDN w:val="0"/>
        <w:adjustRightInd w:val="0"/>
        <w:ind w:left="5103"/>
        <w:jc w:val="both"/>
        <w:rPr>
          <w:rFonts w:ascii="Times New Roman" w:hAnsi="Times New Roman" w:cs="Times New Roman"/>
        </w:rPr>
      </w:pPr>
    </w:p>
    <w:p w14:paraId="3F85FA6C" w14:textId="11E4DD54" w:rsidR="00FA3205" w:rsidRPr="00F80D99" w:rsidRDefault="00FA3205" w:rsidP="00FE5E3C">
      <w:pPr>
        <w:autoSpaceDE w:val="0"/>
        <w:autoSpaceDN w:val="0"/>
        <w:adjustRightInd w:val="0"/>
        <w:ind w:left="5103"/>
        <w:jc w:val="both"/>
        <w:rPr>
          <w:rFonts w:ascii="Times New Roman" w:hAnsi="Times New Roman" w:cs="Times New Roman"/>
        </w:rPr>
      </w:pPr>
    </w:p>
    <w:p w14:paraId="140B8CB3" w14:textId="77777777" w:rsidR="00FA3205" w:rsidRPr="00F80D99" w:rsidRDefault="00FA3205" w:rsidP="00FE5E3C">
      <w:pPr>
        <w:autoSpaceDE w:val="0"/>
        <w:autoSpaceDN w:val="0"/>
        <w:adjustRightInd w:val="0"/>
        <w:ind w:left="5103"/>
        <w:jc w:val="both"/>
        <w:rPr>
          <w:rFonts w:ascii="Times New Roman" w:eastAsiaTheme="minorHAnsi" w:hAnsi="Times New Roman" w:cs="Times New Roman"/>
          <w:color w:val="000000"/>
          <w:lang w:eastAsia="en-US"/>
        </w:rPr>
      </w:pPr>
    </w:p>
    <w:p w14:paraId="41A6D95E" w14:textId="77777777" w:rsidR="00FE5E3C" w:rsidRPr="00F80D99" w:rsidRDefault="00FE5E3C" w:rsidP="00FE5E3C">
      <w:pPr>
        <w:autoSpaceDE w:val="0"/>
        <w:autoSpaceDN w:val="0"/>
        <w:adjustRightInd w:val="0"/>
        <w:jc w:val="both"/>
        <w:rPr>
          <w:rFonts w:ascii="Times New Roman" w:eastAsiaTheme="minorHAnsi" w:hAnsi="Times New Roman" w:cs="Times New Roman"/>
          <w:color w:val="000000"/>
          <w:lang w:eastAsia="en-US"/>
        </w:rPr>
      </w:pPr>
    </w:p>
    <w:p w14:paraId="3612CDEB" w14:textId="3EE767B6" w:rsidR="00FE5E3C" w:rsidRPr="00F80D99" w:rsidRDefault="00B6102C"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Calibri" w:hAnsi="Times New Roman" w:cs="Times New Roman"/>
        </w:rPr>
        <w:t>O SERVIÇO AUTÔNOMO DE ÁGUA E ESGOTO (SAAE) DE SÃO GABRIEL DO OESTE - MS</w:t>
      </w:r>
      <w:r w:rsidR="00FE5E3C" w:rsidRPr="00F80D99">
        <w:rPr>
          <w:rFonts w:ascii="Times New Roman" w:eastAsiaTheme="minorHAnsi" w:hAnsi="Times New Roman" w:cs="Times New Roman"/>
          <w:color w:val="000000"/>
          <w:lang w:eastAsia="en-US"/>
        </w:rPr>
        <w:t xml:space="preserve">, Autarquia Municipal, inscrita no CNPJ sob o nº </w:t>
      </w:r>
      <w:r w:rsidRPr="00F80D99">
        <w:rPr>
          <w:rFonts w:ascii="Times New Roman" w:eastAsiaTheme="minorHAnsi" w:hAnsi="Times New Roman" w:cs="Times New Roman"/>
          <w:color w:val="000000"/>
          <w:lang w:eastAsia="en-US"/>
        </w:rPr>
        <w:t>15.553.985/0001-50</w:t>
      </w:r>
      <w:r w:rsidR="00FE5E3C" w:rsidRPr="00F80D99">
        <w:rPr>
          <w:rFonts w:ascii="Times New Roman" w:eastAsiaTheme="minorHAnsi" w:hAnsi="Times New Roman" w:cs="Times New Roman"/>
          <w:color w:val="000000"/>
          <w:lang w:eastAsia="en-US"/>
        </w:rPr>
        <w:t xml:space="preserve">, com sua sede localizada na Rua </w:t>
      </w:r>
      <w:r w:rsidRPr="00F80D99">
        <w:rPr>
          <w:rFonts w:ascii="Times New Roman" w:eastAsiaTheme="minorHAnsi" w:hAnsi="Times New Roman" w:cs="Times New Roman"/>
          <w:color w:val="000000"/>
          <w:lang w:eastAsia="en-US"/>
        </w:rPr>
        <w:t>Minas Gerais, 855</w:t>
      </w:r>
      <w:r w:rsidR="00FE5E3C" w:rsidRPr="00F80D99">
        <w:rPr>
          <w:rFonts w:ascii="Times New Roman" w:eastAsiaTheme="minorHAnsi" w:hAnsi="Times New Roman" w:cs="Times New Roman"/>
          <w:color w:val="000000"/>
          <w:lang w:eastAsia="en-US"/>
        </w:rPr>
        <w:t xml:space="preserve">, Centro, </w:t>
      </w:r>
      <w:r w:rsidRPr="00F80D99">
        <w:rPr>
          <w:rFonts w:ascii="Times New Roman" w:eastAsiaTheme="minorHAnsi" w:hAnsi="Times New Roman" w:cs="Times New Roman"/>
          <w:color w:val="000000"/>
          <w:lang w:eastAsia="en-US"/>
        </w:rPr>
        <w:t>São Gabriel do Oeste</w:t>
      </w:r>
      <w:r w:rsidR="00FE5E3C" w:rsidRPr="00F80D99">
        <w:rPr>
          <w:rFonts w:ascii="Times New Roman" w:eastAsiaTheme="minorHAnsi" w:hAnsi="Times New Roman" w:cs="Times New Roman"/>
          <w:color w:val="000000"/>
          <w:lang w:eastAsia="en-US"/>
        </w:rPr>
        <w:t>, Estado d</w:t>
      </w:r>
      <w:r w:rsidRPr="00F80D99">
        <w:rPr>
          <w:rFonts w:ascii="Times New Roman" w:eastAsiaTheme="minorHAnsi" w:hAnsi="Times New Roman" w:cs="Times New Roman"/>
          <w:color w:val="000000"/>
          <w:lang w:eastAsia="en-US"/>
        </w:rPr>
        <w:t>e Mato Grosso do Sul</w:t>
      </w:r>
      <w:r w:rsidR="00FE5E3C" w:rsidRPr="00F80D99">
        <w:rPr>
          <w:rFonts w:ascii="Times New Roman" w:eastAsiaTheme="minorHAnsi" w:hAnsi="Times New Roman" w:cs="Times New Roman"/>
          <w:color w:val="000000"/>
          <w:lang w:eastAsia="en-US"/>
        </w:rPr>
        <w:t xml:space="preserve">, CEP </w:t>
      </w:r>
      <w:r w:rsidRPr="00F80D99">
        <w:rPr>
          <w:rFonts w:ascii="Times New Roman" w:eastAsiaTheme="minorHAnsi" w:hAnsi="Times New Roman" w:cs="Times New Roman"/>
          <w:color w:val="000000"/>
          <w:lang w:eastAsia="en-US"/>
        </w:rPr>
        <w:t>79490-011</w:t>
      </w:r>
      <w:r w:rsidR="00FE5E3C" w:rsidRPr="00F80D99">
        <w:rPr>
          <w:rFonts w:ascii="Times New Roman" w:eastAsiaTheme="minorHAnsi" w:hAnsi="Times New Roman" w:cs="Times New Roman"/>
          <w:color w:val="000000"/>
          <w:lang w:eastAsia="en-US"/>
        </w:rPr>
        <w:t>, neste ato representado por s</w:t>
      </w:r>
      <w:r w:rsidRPr="00F80D99">
        <w:rPr>
          <w:rFonts w:ascii="Times New Roman" w:eastAsiaTheme="minorHAnsi" w:hAnsi="Times New Roman" w:cs="Times New Roman"/>
          <w:color w:val="000000"/>
          <w:lang w:eastAsia="en-US"/>
        </w:rPr>
        <w:t>ua Presidente</w:t>
      </w:r>
      <w:r w:rsidR="00FE5E3C"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JULIA FERNANDA BORTOLINI</w:t>
      </w:r>
      <w:r w:rsidR="00FE5E3C" w:rsidRPr="00F80D99">
        <w:rPr>
          <w:rFonts w:ascii="Times New Roman" w:eastAsiaTheme="minorHAnsi" w:hAnsi="Times New Roman" w:cs="Times New Roman"/>
          <w:color w:val="000000"/>
          <w:lang w:eastAsia="en-US"/>
        </w:rPr>
        <w:t xml:space="preserve">, doravante denominado </w:t>
      </w:r>
      <w:r w:rsidR="00FE5E3C" w:rsidRPr="00F80D99">
        <w:rPr>
          <w:rFonts w:ascii="Times New Roman" w:eastAsiaTheme="minorHAnsi" w:hAnsi="Times New Roman" w:cs="Times New Roman"/>
          <w:b/>
          <w:bCs/>
          <w:color w:val="000000"/>
          <w:lang w:eastAsia="en-US"/>
        </w:rPr>
        <w:t>CREDENCIANTE</w:t>
      </w:r>
      <w:r w:rsidR="00FE5E3C" w:rsidRPr="00F80D99">
        <w:rPr>
          <w:rFonts w:ascii="Times New Roman" w:eastAsiaTheme="minorHAnsi" w:hAnsi="Times New Roman" w:cs="Times New Roman"/>
          <w:color w:val="000000"/>
          <w:lang w:eastAsia="en-US"/>
        </w:rPr>
        <w:t xml:space="preserve">, e a/o XXXXXXXXXXXXXXXXX, inscrito no CNPJ nº XXXXXXXXXXXXXXXXXX, doravante designado </w:t>
      </w:r>
      <w:r w:rsidR="00FE5E3C" w:rsidRPr="00F80D99">
        <w:rPr>
          <w:rFonts w:ascii="Times New Roman" w:eastAsiaTheme="minorHAnsi" w:hAnsi="Times New Roman" w:cs="Times New Roman"/>
          <w:b/>
          <w:bCs/>
          <w:color w:val="000000"/>
          <w:lang w:eastAsia="en-US"/>
        </w:rPr>
        <w:t>CREDENCIADO</w:t>
      </w:r>
      <w:r w:rsidR="00FE5E3C" w:rsidRPr="00F80D99">
        <w:rPr>
          <w:rFonts w:ascii="Times New Roman" w:eastAsiaTheme="minorHAnsi" w:hAnsi="Times New Roman" w:cs="Times New Roman"/>
          <w:color w:val="000000"/>
          <w:lang w:eastAsia="en-US"/>
        </w:rPr>
        <w:t xml:space="preserve">, tendo em vista o que consta no Processo Administrativo nº </w:t>
      </w:r>
      <w:r w:rsidRPr="00F80D99">
        <w:rPr>
          <w:rFonts w:ascii="Times New Roman" w:eastAsiaTheme="minorHAnsi" w:hAnsi="Times New Roman" w:cs="Times New Roman"/>
          <w:color w:val="000000"/>
          <w:lang w:eastAsia="en-US"/>
        </w:rPr>
        <w:t>16027</w:t>
      </w:r>
      <w:r w:rsidR="00FE5E3C" w:rsidRPr="00F80D99">
        <w:rPr>
          <w:rFonts w:ascii="Times New Roman" w:eastAsiaTheme="minorHAnsi" w:hAnsi="Times New Roman" w:cs="Times New Roman"/>
          <w:color w:val="000000"/>
          <w:lang w:eastAsia="en-US"/>
        </w:rPr>
        <w:t xml:space="preserve">/2025 e em observância às disposições da Lei nº 14.133, de 1º de abril de 2021, e demais legislação aplicável, resolvem celebrar o presente Termo de Credenciamento, decorrente da </w:t>
      </w:r>
      <w:r w:rsidR="00FE5E3C" w:rsidRPr="00F80D99">
        <w:rPr>
          <w:rFonts w:ascii="Times New Roman" w:eastAsiaTheme="minorHAnsi" w:hAnsi="Times New Roman" w:cs="Times New Roman"/>
          <w:b/>
          <w:bCs/>
          <w:i/>
          <w:iCs/>
          <w:color w:val="000000"/>
          <w:lang w:eastAsia="en-US"/>
        </w:rPr>
        <w:t xml:space="preserve">Inexigibilidade de Licitação nº </w:t>
      </w:r>
      <w:r w:rsidRPr="00F80D99">
        <w:rPr>
          <w:rFonts w:ascii="Times New Roman" w:eastAsiaTheme="minorHAnsi" w:hAnsi="Times New Roman" w:cs="Times New Roman"/>
          <w:b/>
          <w:bCs/>
          <w:i/>
          <w:iCs/>
          <w:color w:val="000000"/>
          <w:lang w:eastAsia="en-US"/>
        </w:rPr>
        <w:t>001</w:t>
      </w:r>
      <w:r w:rsidR="00FE5E3C" w:rsidRPr="00F80D99">
        <w:rPr>
          <w:rFonts w:ascii="Times New Roman" w:eastAsiaTheme="minorHAnsi" w:hAnsi="Times New Roman" w:cs="Times New Roman"/>
          <w:b/>
          <w:bCs/>
          <w:i/>
          <w:iCs/>
          <w:color w:val="000000"/>
          <w:lang w:eastAsia="en-US"/>
        </w:rPr>
        <w:t>/202</w:t>
      </w:r>
      <w:r w:rsidRPr="00F80D99">
        <w:rPr>
          <w:rFonts w:ascii="Times New Roman" w:eastAsiaTheme="minorHAnsi" w:hAnsi="Times New Roman" w:cs="Times New Roman"/>
          <w:b/>
          <w:bCs/>
          <w:i/>
          <w:iCs/>
          <w:color w:val="000000"/>
          <w:lang w:eastAsia="en-US"/>
        </w:rPr>
        <w:t>5</w:t>
      </w:r>
      <w:r w:rsidR="00FE5E3C" w:rsidRPr="00F80D99">
        <w:rPr>
          <w:rFonts w:ascii="Times New Roman" w:eastAsiaTheme="minorHAnsi" w:hAnsi="Times New Roman" w:cs="Times New Roman"/>
          <w:color w:val="000000"/>
          <w:lang w:eastAsia="en-US"/>
        </w:rPr>
        <w:t xml:space="preserve">, mediante as cláusulas e condições a seguir enunciadas. </w:t>
      </w:r>
    </w:p>
    <w:p w14:paraId="617B37C1" w14:textId="77777777" w:rsidR="00B6102C" w:rsidRPr="00F80D99" w:rsidRDefault="00B6102C" w:rsidP="00FE5E3C">
      <w:pPr>
        <w:spacing w:line="276" w:lineRule="auto"/>
        <w:jc w:val="center"/>
        <w:rPr>
          <w:rFonts w:ascii="Times New Roman" w:eastAsiaTheme="minorHAnsi" w:hAnsi="Times New Roman" w:cs="Times New Roman"/>
          <w:b/>
          <w:bCs/>
          <w:color w:val="000000"/>
          <w:lang w:eastAsia="en-US"/>
        </w:rPr>
      </w:pPr>
    </w:p>
    <w:p w14:paraId="0D199347" w14:textId="60380DED" w:rsidR="00FE5E3C" w:rsidRPr="00F80D99" w:rsidRDefault="00FE5E3C" w:rsidP="00B6102C">
      <w:pPr>
        <w:spacing w:line="276" w:lineRule="auto"/>
        <w:rPr>
          <w:rFonts w:ascii="Times New Roman" w:eastAsia="Calibri" w:hAnsi="Times New Roman" w:cs="Times New Roman"/>
        </w:rPr>
      </w:pPr>
      <w:r w:rsidRPr="00F80D99">
        <w:rPr>
          <w:rFonts w:ascii="Times New Roman" w:eastAsiaTheme="minorHAnsi" w:hAnsi="Times New Roman" w:cs="Times New Roman"/>
          <w:b/>
          <w:bCs/>
          <w:color w:val="000000"/>
          <w:lang w:eastAsia="en-US"/>
        </w:rPr>
        <w:t>1. CLÁUSULA PRIMEIRA - OBJETO</w:t>
      </w:r>
    </w:p>
    <w:p w14:paraId="667B418A" w14:textId="218E439F" w:rsidR="00FE5E3C" w:rsidRPr="00F80D99" w:rsidRDefault="00FE5E3C" w:rsidP="008B4C36">
      <w:pPr>
        <w:spacing w:line="276" w:lineRule="auto"/>
        <w:jc w:val="center"/>
        <w:rPr>
          <w:rFonts w:ascii="Times New Roman" w:eastAsia="Calibri" w:hAnsi="Times New Roman" w:cs="Times New Roman"/>
        </w:rPr>
      </w:pPr>
    </w:p>
    <w:p w14:paraId="5C668DDC" w14:textId="77777777" w:rsidR="00FA3205" w:rsidRPr="00F80D99" w:rsidRDefault="00FA3205" w:rsidP="00FA3205">
      <w:pPr>
        <w:autoSpaceDE w:val="0"/>
        <w:autoSpaceDN w:val="0"/>
        <w:adjustRightInd w:val="0"/>
        <w:rPr>
          <w:rFonts w:ascii="Times New Roman" w:eastAsiaTheme="minorHAnsi" w:hAnsi="Times New Roman" w:cs="Times New Roman"/>
          <w:color w:val="000000"/>
          <w:lang w:eastAsia="en-US"/>
        </w:rPr>
      </w:pPr>
    </w:p>
    <w:p w14:paraId="23401745" w14:textId="63B86498" w:rsidR="00FA3205" w:rsidRPr="00F80D99" w:rsidRDefault="00FA3205" w:rsidP="00363A66">
      <w:pPr>
        <w:pStyle w:val="Default"/>
        <w:numPr>
          <w:ilvl w:val="1"/>
          <w:numId w:val="41"/>
        </w:numPr>
        <w:spacing w:line="276" w:lineRule="auto"/>
        <w:ind w:left="567" w:hanging="567"/>
        <w:jc w:val="both"/>
        <w:rPr>
          <w:rFonts w:eastAsiaTheme="minorHAnsi"/>
          <w:lang w:eastAsia="en-US"/>
        </w:rPr>
      </w:pPr>
      <w:r w:rsidRPr="00F80D99">
        <w:rPr>
          <w:rFonts w:eastAsiaTheme="minorHAnsi"/>
          <w:lang w:eastAsia="en-US"/>
        </w:rPr>
        <w:t xml:space="preserve">O objeto do presente instrumento é o CREDENCIAMENTO DE INSTITUIÇÕES BANCÁRIAS E EMPRESAS PRESTADORAS DE SERVIÇOS, COM A FINALIDADE DE RECEBER FATURAS DE ÁGUA E ESGOTO E OUTROS SERVIÇOS PRESTADOS PELO SAAE DE </w:t>
      </w:r>
      <w:r w:rsidR="00426B49" w:rsidRPr="00F80D99">
        <w:rPr>
          <w:rFonts w:eastAsiaTheme="minorHAnsi"/>
          <w:lang w:eastAsia="en-US"/>
        </w:rPr>
        <w:t>SÃO GABRIEL DO OESTE/MS</w:t>
      </w:r>
      <w:r w:rsidRPr="00F80D99">
        <w:rPr>
          <w:rFonts w:eastAsiaTheme="minorHAnsi"/>
          <w:lang w:eastAsia="en-US"/>
        </w:rPr>
        <w:t xml:space="preserve">, no padrão FEBRABAN, conforme condições previstas no Termo de Referência. </w:t>
      </w:r>
    </w:p>
    <w:p w14:paraId="6CC9842F" w14:textId="77777777" w:rsidR="00FA3205" w:rsidRPr="00F80D99" w:rsidRDefault="00FA3205" w:rsidP="00FA3205">
      <w:pPr>
        <w:autoSpaceDE w:val="0"/>
        <w:autoSpaceDN w:val="0"/>
        <w:adjustRightInd w:val="0"/>
        <w:rPr>
          <w:rFonts w:ascii="Times New Roman" w:eastAsiaTheme="minorHAnsi" w:hAnsi="Times New Roman" w:cs="Times New Roman"/>
          <w:color w:val="000000"/>
          <w:lang w:eastAsia="en-US"/>
        </w:rPr>
      </w:pPr>
    </w:p>
    <w:p w14:paraId="69E9395F" w14:textId="77777777" w:rsidR="00FA3205" w:rsidRPr="00F80D99" w:rsidRDefault="00FA3205" w:rsidP="00AC6B96">
      <w:pPr>
        <w:numPr>
          <w:ilvl w:val="1"/>
          <w:numId w:val="41"/>
        </w:numPr>
        <w:autoSpaceDE w:val="0"/>
        <w:autoSpaceDN w:val="0"/>
        <w:adjustRightInd w:val="0"/>
        <w:ind w:left="567" w:hanging="56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Objeto da contratação: </w:t>
      </w:r>
    </w:p>
    <w:p w14:paraId="334AD1CC" w14:textId="77777777" w:rsidR="00FA3205" w:rsidRPr="00F80D99" w:rsidRDefault="00FA3205" w:rsidP="00FA3205">
      <w:pPr>
        <w:autoSpaceDE w:val="0"/>
        <w:autoSpaceDN w:val="0"/>
        <w:adjustRightInd w:val="0"/>
        <w:ind w:left="1080"/>
        <w:rPr>
          <w:rFonts w:ascii="Times New Roman" w:eastAsiaTheme="minorHAnsi" w:hAnsi="Times New Roman" w:cs="Times New Roman"/>
          <w:color w:val="00000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715"/>
        <w:gridCol w:w="1626"/>
        <w:gridCol w:w="2022"/>
      </w:tblGrid>
      <w:tr w:rsidR="0056469B" w:rsidRPr="00F80D99" w14:paraId="68796BE6" w14:textId="77777777" w:rsidTr="00D07D42">
        <w:trPr>
          <w:jc w:val="center"/>
        </w:trPr>
        <w:tc>
          <w:tcPr>
            <w:tcW w:w="592" w:type="pct"/>
            <w:shd w:val="clear" w:color="auto" w:fill="auto"/>
            <w:vAlign w:val="center"/>
          </w:tcPr>
          <w:p w14:paraId="7B8DBBEB"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ITEM</w:t>
            </w:r>
          </w:p>
        </w:tc>
        <w:tc>
          <w:tcPr>
            <w:tcW w:w="2485" w:type="pct"/>
            <w:vAlign w:val="center"/>
          </w:tcPr>
          <w:p w14:paraId="076F11AC"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DESCRIÇÃO</w:t>
            </w:r>
          </w:p>
        </w:tc>
        <w:tc>
          <w:tcPr>
            <w:tcW w:w="857" w:type="pct"/>
            <w:vAlign w:val="center"/>
          </w:tcPr>
          <w:p w14:paraId="4B05AB28"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 DE MEDIDA</w:t>
            </w:r>
          </w:p>
        </w:tc>
        <w:tc>
          <w:tcPr>
            <w:tcW w:w="1066" w:type="pct"/>
            <w:vAlign w:val="center"/>
          </w:tcPr>
          <w:p w14:paraId="3383F5CC"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VALOR POR DOCUMENTO (R$)</w:t>
            </w:r>
          </w:p>
        </w:tc>
      </w:tr>
      <w:tr w:rsidR="0056469B" w:rsidRPr="00F80D99" w14:paraId="0C5AB449" w14:textId="77777777" w:rsidTr="00D07D42">
        <w:trPr>
          <w:jc w:val="center"/>
        </w:trPr>
        <w:tc>
          <w:tcPr>
            <w:tcW w:w="592" w:type="pct"/>
            <w:shd w:val="clear" w:color="auto" w:fill="auto"/>
            <w:vAlign w:val="center"/>
          </w:tcPr>
          <w:p w14:paraId="152D39C3"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1</w:t>
            </w:r>
          </w:p>
        </w:tc>
        <w:tc>
          <w:tcPr>
            <w:tcW w:w="2485" w:type="pct"/>
            <w:vAlign w:val="center"/>
          </w:tcPr>
          <w:p w14:paraId="030DB434"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correspondentes bancários (supermercados, farmácias, casas lotéricas, Banco Postal, Bradesco Express e similares)</w:t>
            </w:r>
          </w:p>
        </w:tc>
        <w:tc>
          <w:tcPr>
            <w:tcW w:w="857" w:type="pct"/>
            <w:vAlign w:val="center"/>
          </w:tcPr>
          <w:p w14:paraId="3FC6D182"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w:t>
            </w:r>
          </w:p>
        </w:tc>
        <w:tc>
          <w:tcPr>
            <w:tcW w:w="1066" w:type="pct"/>
            <w:vAlign w:val="center"/>
          </w:tcPr>
          <w:p w14:paraId="49603EEC"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1,96</w:t>
            </w:r>
          </w:p>
        </w:tc>
      </w:tr>
      <w:tr w:rsidR="0056469B" w:rsidRPr="00F80D99" w14:paraId="0BF701B4" w14:textId="77777777" w:rsidTr="00D07D42">
        <w:trPr>
          <w:jc w:val="center"/>
        </w:trPr>
        <w:tc>
          <w:tcPr>
            <w:tcW w:w="592" w:type="pct"/>
            <w:shd w:val="clear" w:color="auto" w:fill="auto"/>
            <w:vAlign w:val="center"/>
          </w:tcPr>
          <w:p w14:paraId="0EC3121D"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2</w:t>
            </w:r>
          </w:p>
        </w:tc>
        <w:tc>
          <w:tcPr>
            <w:tcW w:w="2485" w:type="pct"/>
            <w:vAlign w:val="center"/>
          </w:tcPr>
          <w:p w14:paraId="6C9AA1D9"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canais eletrônicos (internet banking, home/office/</w:t>
            </w:r>
            <w:proofErr w:type="spellStart"/>
            <w:r w:rsidRPr="00F80D99">
              <w:rPr>
                <w:rFonts w:ascii="Times New Roman" w:hAnsi="Times New Roman" w:cs="Times New Roman"/>
                <w:bCs/>
              </w:rPr>
              <w:t>phone</w:t>
            </w:r>
            <w:proofErr w:type="spellEnd"/>
            <w:r w:rsidRPr="00F80D99">
              <w:rPr>
                <w:rFonts w:ascii="Times New Roman" w:hAnsi="Times New Roman" w:cs="Times New Roman"/>
                <w:bCs/>
              </w:rPr>
              <w:t xml:space="preserve"> banking, aplicativos, celular e similares)</w:t>
            </w:r>
          </w:p>
        </w:tc>
        <w:tc>
          <w:tcPr>
            <w:tcW w:w="857" w:type="pct"/>
            <w:vAlign w:val="center"/>
          </w:tcPr>
          <w:p w14:paraId="033FEE55"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46A6E6F4"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r w:rsidR="0056469B" w:rsidRPr="00F80D99" w14:paraId="2A18BEA7" w14:textId="77777777" w:rsidTr="00D07D42">
        <w:trPr>
          <w:jc w:val="center"/>
        </w:trPr>
        <w:tc>
          <w:tcPr>
            <w:tcW w:w="592" w:type="pct"/>
            <w:shd w:val="clear" w:color="auto" w:fill="auto"/>
            <w:vAlign w:val="center"/>
          </w:tcPr>
          <w:p w14:paraId="1E08FF74"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3</w:t>
            </w:r>
          </w:p>
        </w:tc>
        <w:tc>
          <w:tcPr>
            <w:tcW w:w="2485" w:type="pct"/>
            <w:vAlign w:val="center"/>
          </w:tcPr>
          <w:p w14:paraId="5A3CCD4C"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terminais de autoatendimento (caixas eletrônicos)</w:t>
            </w:r>
          </w:p>
        </w:tc>
        <w:tc>
          <w:tcPr>
            <w:tcW w:w="857" w:type="pct"/>
            <w:vAlign w:val="center"/>
          </w:tcPr>
          <w:p w14:paraId="699CB360"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3B9A50C1"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1,95</w:t>
            </w:r>
          </w:p>
        </w:tc>
      </w:tr>
      <w:tr w:rsidR="0056469B" w:rsidRPr="00F80D99" w14:paraId="7F15EFFD" w14:textId="77777777" w:rsidTr="00D07D42">
        <w:trPr>
          <w:jc w:val="center"/>
        </w:trPr>
        <w:tc>
          <w:tcPr>
            <w:tcW w:w="592" w:type="pct"/>
            <w:shd w:val="clear" w:color="auto" w:fill="auto"/>
            <w:vAlign w:val="center"/>
          </w:tcPr>
          <w:p w14:paraId="1256CB89"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4</w:t>
            </w:r>
          </w:p>
        </w:tc>
        <w:tc>
          <w:tcPr>
            <w:tcW w:w="2485" w:type="pct"/>
            <w:vAlign w:val="center"/>
          </w:tcPr>
          <w:p w14:paraId="26CB0975"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via débito automático em conta corrente</w:t>
            </w:r>
          </w:p>
        </w:tc>
        <w:tc>
          <w:tcPr>
            <w:tcW w:w="857" w:type="pct"/>
            <w:vAlign w:val="center"/>
          </w:tcPr>
          <w:p w14:paraId="56369A4E"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7CA8326"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1,87</w:t>
            </w:r>
          </w:p>
        </w:tc>
      </w:tr>
      <w:tr w:rsidR="0056469B" w:rsidRPr="00F80D99" w14:paraId="1001276A" w14:textId="77777777" w:rsidTr="00D07D42">
        <w:trPr>
          <w:jc w:val="center"/>
        </w:trPr>
        <w:tc>
          <w:tcPr>
            <w:tcW w:w="592" w:type="pct"/>
            <w:shd w:val="clear" w:color="auto" w:fill="auto"/>
            <w:vAlign w:val="center"/>
          </w:tcPr>
          <w:p w14:paraId="07A4BD0B"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5</w:t>
            </w:r>
          </w:p>
        </w:tc>
        <w:tc>
          <w:tcPr>
            <w:tcW w:w="2485" w:type="pct"/>
            <w:vAlign w:val="center"/>
          </w:tcPr>
          <w:p w14:paraId="55F4F37C" w14:textId="77777777" w:rsidR="0056469B" w:rsidRPr="00F80D99" w:rsidRDefault="0056469B" w:rsidP="00D07D42">
            <w:pPr>
              <w:spacing w:before="60" w:after="60"/>
              <w:jc w:val="both"/>
              <w:rPr>
                <w:rFonts w:ascii="Times New Roman" w:hAnsi="Times New Roman" w:cs="Times New Roman"/>
                <w:b/>
                <w:bCs/>
              </w:rPr>
            </w:pPr>
            <w:proofErr w:type="spellStart"/>
            <w:r w:rsidRPr="00F80D99">
              <w:rPr>
                <w:rFonts w:ascii="Times New Roman" w:hAnsi="Times New Roman" w:cs="Times New Roman"/>
                <w:bCs/>
              </w:rPr>
              <w:t>Redisponibilização</w:t>
            </w:r>
            <w:proofErr w:type="spellEnd"/>
            <w:r w:rsidRPr="00F80D99">
              <w:rPr>
                <w:rFonts w:ascii="Times New Roman" w:hAnsi="Times New Roman" w:cs="Times New Roman"/>
                <w:bCs/>
              </w:rPr>
              <w:t xml:space="preserve"> de arquivo de retorno</w:t>
            </w:r>
          </w:p>
        </w:tc>
        <w:tc>
          <w:tcPr>
            <w:tcW w:w="857" w:type="pct"/>
            <w:vAlign w:val="center"/>
          </w:tcPr>
          <w:p w14:paraId="312DC77F"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444B18BF"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1,86</w:t>
            </w:r>
          </w:p>
        </w:tc>
      </w:tr>
      <w:tr w:rsidR="0056469B" w:rsidRPr="00F80D99" w14:paraId="31B4E2F5" w14:textId="77777777" w:rsidTr="00D07D42">
        <w:trPr>
          <w:jc w:val="center"/>
        </w:trPr>
        <w:tc>
          <w:tcPr>
            <w:tcW w:w="592" w:type="pct"/>
            <w:shd w:val="clear" w:color="auto" w:fill="auto"/>
            <w:vAlign w:val="center"/>
          </w:tcPr>
          <w:p w14:paraId="1751C0B0"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6</w:t>
            </w:r>
          </w:p>
        </w:tc>
        <w:tc>
          <w:tcPr>
            <w:tcW w:w="2485" w:type="pct"/>
            <w:vAlign w:val="center"/>
          </w:tcPr>
          <w:p w14:paraId="3659D5BD"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 xml:space="preserve">Recebimento de documentos com código de barras padrão FEBRABAN e QR </w:t>
            </w:r>
            <w:proofErr w:type="spellStart"/>
            <w:r w:rsidRPr="00F80D99">
              <w:rPr>
                <w:rFonts w:ascii="Times New Roman" w:hAnsi="Times New Roman" w:cs="Times New Roman"/>
                <w:bCs/>
              </w:rPr>
              <w:t>Code</w:t>
            </w:r>
            <w:proofErr w:type="spellEnd"/>
            <w:r w:rsidRPr="00F80D99">
              <w:rPr>
                <w:rFonts w:ascii="Times New Roman" w:hAnsi="Times New Roman" w:cs="Times New Roman"/>
                <w:bCs/>
              </w:rPr>
              <w:t xml:space="preserve"> (</w:t>
            </w:r>
            <w:proofErr w:type="spellStart"/>
            <w:r w:rsidRPr="00F80D99">
              <w:rPr>
                <w:rFonts w:ascii="Times New Roman" w:hAnsi="Times New Roman" w:cs="Times New Roman"/>
                <w:bCs/>
              </w:rPr>
              <w:t>Pix</w:t>
            </w:r>
            <w:proofErr w:type="spellEnd"/>
            <w:r w:rsidRPr="00F80D99">
              <w:rPr>
                <w:rFonts w:ascii="Times New Roman" w:hAnsi="Times New Roman" w:cs="Times New Roman"/>
                <w:bCs/>
              </w:rPr>
              <w:t>)</w:t>
            </w:r>
          </w:p>
        </w:tc>
        <w:tc>
          <w:tcPr>
            <w:tcW w:w="857" w:type="pct"/>
            <w:vAlign w:val="center"/>
          </w:tcPr>
          <w:p w14:paraId="2F69772C"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7C0D9FB5"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bl>
    <w:p w14:paraId="0316E8B4" w14:textId="0373A2C1" w:rsidR="00FE5E3C" w:rsidRPr="00F80D99" w:rsidRDefault="00FE5E3C" w:rsidP="008B4C36">
      <w:pPr>
        <w:spacing w:line="276" w:lineRule="auto"/>
        <w:jc w:val="center"/>
        <w:rPr>
          <w:rFonts w:ascii="Times New Roman" w:eastAsia="Calibri" w:hAnsi="Times New Roman" w:cs="Times New Roman"/>
        </w:rPr>
      </w:pPr>
    </w:p>
    <w:p w14:paraId="4CCECD14" w14:textId="77777777" w:rsidR="0056469B" w:rsidRPr="00F80D99" w:rsidRDefault="0056469B" w:rsidP="00AC6B96">
      <w:pPr>
        <w:pStyle w:val="PargrafodaLista"/>
        <w:numPr>
          <w:ilvl w:val="0"/>
          <w:numId w:val="43"/>
        </w:numPr>
        <w:autoSpaceDE w:val="0"/>
        <w:autoSpaceDN w:val="0"/>
        <w:adjustRightInd w:val="0"/>
        <w:spacing w:after="277"/>
        <w:ind w:left="0"/>
        <w:contextualSpacing w:val="0"/>
        <w:rPr>
          <w:rFonts w:ascii="Times New Roman" w:eastAsiaTheme="minorHAnsi" w:hAnsi="Times New Roman" w:cs="Times New Roman"/>
          <w:vanish/>
          <w:color w:val="000000"/>
          <w:lang w:eastAsia="en-US"/>
        </w:rPr>
      </w:pPr>
    </w:p>
    <w:p w14:paraId="39983DC8" w14:textId="77777777" w:rsidR="0056469B" w:rsidRPr="00F80D99" w:rsidRDefault="0056469B" w:rsidP="00AC6B96">
      <w:pPr>
        <w:pStyle w:val="PargrafodaLista"/>
        <w:numPr>
          <w:ilvl w:val="2"/>
          <w:numId w:val="43"/>
        </w:numPr>
        <w:autoSpaceDE w:val="0"/>
        <w:autoSpaceDN w:val="0"/>
        <w:adjustRightInd w:val="0"/>
        <w:spacing w:after="277"/>
        <w:ind w:left="0"/>
        <w:contextualSpacing w:val="0"/>
        <w:rPr>
          <w:rFonts w:ascii="Times New Roman" w:eastAsiaTheme="minorHAnsi" w:hAnsi="Times New Roman" w:cs="Times New Roman"/>
          <w:vanish/>
          <w:color w:val="000000"/>
          <w:lang w:eastAsia="en-US"/>
        </w:rPr>
      </w:pPr>
    </w:p>
    <w:p w14:paraId="75066D55" w14:textId="77777777" w:rsidR="0056469B" w:rsidRPr="00F80D99" w:rsidRDefault="0056469B" w:rsidP="00AC6B96">
      <w:pPr>
        <w:pStyle w:val="PargrafodaLista"/>
        <w:numPr>
          <w:ilvl w:val="2"/>
          <w:numId w:val="43"/>
        </w:numPr>
        <w:autoSpaceDE w:val="0"/>
        <w:autoSpaceDN w:val="0"/>
        <w:adjustRightInd w:val="0"/>
        <w:spacing w:after="277"/>
        <w:ind w:left="0"/>
        <w:contextualSpacing w:val="0"/>
        <w:rPr>
          <w:rFonts w:ascii="Times New Roman" w:eastAsiaTheme="minorHAnsi" w:hAnsi="Times New Roman" w:cs="Times New Roman"/>
          <w:vanish/>
          <w:color w:val="000000"/>
          <w:lang w:eastAsia="en-US"/>
        </w:rPr>
      </w:pPr>
    </w:p>
    <w:p w14:paraId="5B9D4337" w14:textId="7AA05BBF" w:rsidR="0056469B" w:rsidRPr="00F80D99" w:rsidRDefault="0056469B" w:rsidP="00AC6B96">
      <w:pPr>
        <w:pStyle w:val="PargrafodaLista"/>
        <w:numPr>
          <w:ilvl w:val="1"/>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Vinculam esta contratação, independentemente de transcrição: O Termo de Referência junto com o Estudo Técnico Preliminar; </w:t>
      </w:r>
    </w:p>
    <w:p w14:paraId="3B2871E4" w14:textId="61D3CE20" w:rsidR="0056469B" w:rsidRPr="00F80D99" w:rsidRDefault="0056469B" w:rsidP="00AC6B96">
      <w:pPr>
        <w:numPr>
          <w:ilvl w:val="2"/>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 Termo de Referência junto com o Estudo Técnico Preliminar</w:t>
      </w:r>
    </w:p>
    <w:p w14:paraId="520183B1" w14:textId="5DA08059" w:rsidR="0056469B" w:rsidRPr="00F80D99" w:rsidRDefault="0056469B" w:rsidP="00AC6B96">
      <w:pPr>
        <w:numPr>
          <w:ilvl w:val="2"/>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Edital de credenciamento N° 001/2025 e seus anexos; </w:t>
      </w:r>
    </w:p>
    <w:p w14:paraId="7168CC31" w14:textId="602CD415" w:rsidR="0056469B" w:rsidRPr="00F80D99" w:rsidRDefault="0056469B" w:rsidP="00AC6B96">
      <w:pPr>
        <w:numPr>
          <w:ilvl w:val="2"/>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Autorização de Contratação Direta;</w:t>
      </w:r>
    </w:p>
    <w:p w14:paraId="38F4BA2D" w14:textId="77777777" w:rsidR="0056469B" w:rsidRPr="00F80D99" w:rsidRDefault="0056469B" w:rsidP="00AC6B96">
      <w:pPr>
        <w:numPr>
          <w:ilvl w:val="2"/>
          <w:numId w:val="41"/>
        </w:numPr>
        <w:autoSpaceDE w:val="0"/>
        <w:autoSpaceDN w:val="0"/>
        <w:adjustRightInd w:val="0"/>
        <w:spacing w:after="277"/>
        <w:ind w:left="1134"/>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color w:val="000000"/>
          <w:lang w:eastAsia="en-US"/>
        </w:rPr>
        <w:t>A  Solicitação</w:t>
      </w:r>
      <w:proofErr w:type="gramEnd"/>
      <w:r w:rsidRPr="00F80D99">
        <w:rPr>
          <w:rFonts w:ascii="Times New Roman" w:eastAsiaTheme="minorHAnsi" w:hAnsi="Times New Roman" w:cs="Times New Roman"/>
          <w:color w:val="000000"/>
          <w:lang w:eastAsia="en-US"/>
        </w:rPr>
        <w:t xml:space="preserve"> do Credenciamento; </w:t>
      </w:r>
    </w:p>
    <w:p w14:paraId="4ADA4E04" w14:textId="77777777" w:rsidR="0056469B" w:rsidRPr="00F80D99" w:rsidRDefault="0056469B" w:rsidP="00AC6B96">
      <w:pPr>
        <w:numPr>
          <w:ilvl w:val="2"/>
          <w:numId w:val="41"/>
        </w:numPr>
        <w:autoSpaceDE w:val="0"/>
        <w:autoSpaceDN w:val="0"/>
        <w:adjustRightInd w:val="0"/>
        <w:ind w:left="1134" w:hanging="708"/>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Eventuais anexos dos documentos supracitados. </w:t>
      </w:r>
    </w:p>
    <w:p w14:paraId="33EFC446" w14:textId="77777777" w:rsidR="0056469B" w:rsidRPr="00F80D99" w:rsidRDefault="0056469B" w:rsidP="0056469B">
      <w:pPr>
        <w:autoSpaceDE w:val="0"/>
        <w:autoSpaceDN w:val="0"/>
        <w:adjustRightInd w:val="0"/>
        <w:ind w:left="360"/>
        <w:rPr>
          <w:rFonts w:ascii="Times New Roman" w:eastAsiaTheme="minorHAnsi" w:hAnsi="Times New Roman" w:cs="Times New Roman"/>
          <w:color w:val="000000"/>
          <w:lang w:eastAsia="en-US"/>
        </w:rPr>
      </w:pPr>
    </w:p>
    <w:p w14:paraId="10497C96" w14:textId="77777777" w:rsidR="0056469B" w:rsidRPr="00F80D99" w:rsidRDefault="0056469B" w:rsidP="0056469B">
      <w:pPr>
        <w:autoSpaceDE w:val="0"/>
        <w:autoSpaceDN w:val="0"/>
        <w:adjustRightInd w:val="0"/>
        <w:ind w:left="360"/>
        <w:rPr>
          <w:rFonts w:ascii="Times New Roman" w:eastAsiaTheme="minorHAnsi" w:hAnsi="Times New Roman" w:cs="Times New Roman"/>
          <w:color w:val="000000"/>
          <w:lang w:eastAsia="en-US"/>
        </w:rPr>
      </w:pPr>
    </w:p>
    <w:p w14:paraId="6E3D4115" w14:textId="77777777" w:rsidR="0056469B" w:rsidRPr="00F80D99" w:rsidRDefault="0056469B" w:rsidP="0056469B">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2. CLÁUSULA SEGUNDA - VIGÊNCIA E PRORROGAÇÃO </w:t>
      </w:r>
    </w:p>
    <w:p w14:paraId="5785D2F4" w14:textId="77777777" w:rsidR="0056469B" w:rsidRPr="00F80D99" w:rsidRDefault="0056469B" w:rsidP="0056469B">
      <w:pPr>
        <w:autoSpaceDE w:val="0"/>
        <w:autoSpaceDN w:val="0"/>
        <w:adjustRightInd w:val="0"/>
        <w:rPr>
          <w:rFonts w:ascii="Times New Roman" w:eastAsiaTheme="minorHAnsi" w:hAnsi="Times New Roman" w:cs="Times New Roman"/>
          <w:color w:val="000000"/>
          <w:lang w:eastAsia="en-US"/>
        </w:rPr>
      </w:pPr>
    </w:p>
    <w:p w14:paraId="3EF6C47B" w14:textId="4D58FD2F" w:rsidR="0056469B" w:rsidRPr="00F80D99" w:rsidRDefault="0056469B" w:rsidP="00363A66">
      <w:pPr>
        <w:pStyle w:val="PargrafodaLista"/>
        <w:numPr>
          <w:ilvl w:val="1"/>
          <w:numId w:val="33"/>
        </w:numPr>
        <w:autoSpaceDE w:val="0"/>
        <w:autoSpaceDN w:val="0"/>
        <w:adjustRightInd w:val="0"/>
        <w:spacing w:line="276" w:lineRule="auto"/>
        <w:ind w:left="1134"/>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prazo de vigência da contratação é de 05 (cinco) anos, contados da data de assinatura do presente termo, prorrogável por até 10 anos, na forma dos art. 106 e 107 da Lei n° 14.133, de 2021. </w:t>
      </w:r>
    </w:p>
    <w:p w14:paraId="0AD204E8" w14:textId="77777777" w:rsidR="0056469B" w:rsidRPr="00F80D99" w:rsidRDefault="0056469B" w:rsidP="00363A66">
      <w:pPr>
        <w:pStyle w:val="PargrafodaLista"/>
        <w:autoSpaceDE w:val="0"/>
        <w:autoSpaceDN w:val="0"/>
        <w:adjustRightInd w:val="0"/>
        <w:spacing w:line="276" w:lineRule="auto"/>
        <w:ind w:left="1080"/>
        <w:rPr>
          <w:rFonts w:ascii="Times New Roman" w:eastAsiaTheme="minorHAnsi" w:hAnsi="Times New Roman" w:cs="Times New Roman"/>
          <w:color w:val="000000"/>
          <w:lang w:eastAsia="en-US"/>
        </w:rPr>
      </w:pPr>
    </w:p>
    <w:p w14:paraId="26DC1F90" w14:textId="77777777" w:rsidR="0092170C" w:rsidRPr="00F80D99" w:rsidRDefault="0092170C" w:rsidP="00363A66">
      <w:pPr>
        <w:pStyle w:val="PargrafodaLista"/>
        <w:numPr>
          <w:ilvl w:val="0"/>
          <w:numId w:val="44"/>
        </w:numPr>
        <w:autoSpaceDE w:val="0"/>
        <w:autoSpaceDN w:val="0"/>
        <w:adjustRightInd w:val="0"/>
        <w:spacing w:line="276" w:lineRule="auto"/>
        <w:rPr>
          <w:rFonts w:ascii="Times New Roman" w:eastAsiaTheme="minorHAnsi" w:hAnsi="Times New Roman" w:cs="Times New Roman"/>
          <w:vanish/>
          <w:color w:val="000000"/>
          <w:lang w:eastAsia="en-US"/>
        </w:rPr>
      </w:pPr>
    </w:p>
    <w:p w14:paraId="392FDBE2" w14:textId="77777777" w:rsidR="0092170C" w:rsidRPr="00F80D99" w:rsidRDefault="0092170C" w:rsidP="00363A66">
      <w:pPr>
        <w:pStyle w:val="PargrafodaLista"/>
        <w:numPr>
          <w:ilvl w:val="0"/>
          <w:numId w:val="44"/>
        </w:numPr>
        <w:autoSpaceDE w:val="0"/>
        <w:autoSpaceDN w:val="0"/>
        <w:adjustRightInd w:val="0"/>
        <w:spacing w:line="276" w:lineRule="auto"/>
        <w:rPr>
          <w:rFonts w:ascii="Times New Roman" w:eastAsiaTheme="minorHAnsi" w:hAnsi="Times New Roman" w:cs="Times New Roman"/>
          <w:vanish/>
          <w:color w:val="000000"/>
          <w:lang w:eastAsia="en-US"/>
        </w:rPr>
      </w:pPr>
    </w:p>
    <w:p w14:paraId="68089009" w14:textId="5A3544F0" w:rsidR="0092170C" w:rsidRPr="00F80D99" w:rsidRDefault="0092170C" w:rsidP="00363A66">
      <w:pPr>
        <w:pStyle w:val="Default"/>
        <w:spacing w:line="276" w:lineRule="auto"/>
        <w:rPr>
          <w:rFonts w:eastAsiaTheme="minorHAnsi"/>
          <w:lang w:eastAsia="en-US"/>
        </w:rPr>
      </w:pPr>
    </w:p>
    <w:p w14:paraId="20CA2D34" w14:textId="77777777" w:rsidR="0092170C" w:rsidRPr="00F80D99" w:rsidRDefault="0092170C" w:rsidP="00363A66">
      <w:pPr>
        <w:autoSpaceDE w:val="0"/>
        <w:autoSpaceDN w:val="0"/>
        <w:adjustRightInd w:val="0"/>
        <w:spacing w:line="276" w:lineRule="auto"/>
        <w:rPr>
          <w:rFonts w:ascii="Times New Roman" w:eastAsiaTheme="minorHAnsi" w:hAnsi="Times New Roman" w:cs="Times New Roman"/>
          <w:color w:val="000000"/>
          <w:lang w:eastAsia="en-US"/>
        </w:rPr>
      </w:pPr>
    </w:p>
    <w:p w14:paraId="2B8AA979" w14:textId="51327980" w:rsidR="0092170C" w:rsidRPr="00F80D99" w:rsidRDefault="0092170C" w:rsidP="00363A66">
      <w:pPr>
        <w:autoSpaceDE w:val="0"/>
        <w:autoSpaceDN w:val="0"/>
        <w:adjustRightInd w:val="0"/>
        <w:spacing w:line="276" w:lineRule="auto"/>
        <w:ind w:left="993" w:hanging="56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2.1.1. A prorrogação de que trata este item é condicionada ao ateste, pela autoridade   competente, de que as condições e os preços permanecem vantajosos para a Administração, permitida a negociação com o CREDENCIADO. </w:t>
      </w:r>
    </w:p>
    <w:p w14:paraId="019458A2" w14:textId="77777777" w:rsidR="0092170C" w:rsidRPr="00F80D99" w:rsidRDefault="0092170C" w:rsidP="0092170C">
      <w:pPr>
        <w:autoSpaceDE w:val="0"/>
        <w:autoSpaceDN w:val="0"/>
        <w:adjustRightInd w:val="0"/>
        <w:ind w:left="993" w:hanging="567"/>
        <w:rPr>
          <w:rFonts w:ascii="Times New Roman" w:eastAsiaTheme="minorHAnsi" w:hAnsi="Times New Roman" w:cs="Times New Roman"/>
          <w:color w:val="000000"/>
          <w:lang w:eastAsia="en-US"/>
        </w:rPr>
      </w:pPr>
    </w:p>
    <w:p w14:paraId="3318F1E1"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3. CLÁUSULA TERCEIRA - MODELOS DE EXECUÇÃO E GESTÃO CONTRATUAIS </w:t>
      </w:r>
    </w:p>
    <w:p w14:paraId="78E1A6AB"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p>
    <w:p w14:paraId="5F0412F7" w14:textId="41FF4407" w:rsidR="0092170C" w:rsidRPr="00F80D99" w:rsidRDefault="0092170C" w:rsidP="00363A66">
      <w:pPr>
        <w:autoSpaceDE w:val="0"/>
        <w:autoSpaceDN w:val="0"/>
        <w:adjustRightInd w:val="0"/>
        <w:spacing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3.1. O regime de execução contratual, os modelos de gestão e de execução, assim como os prazos e condições de conclusão, entrega, observação e recebimento do objeto constam no Termo de Referência, anexo a este Termo de Credenciamento. </w:t>
      </w:r>
    </w:p>
    <w:p w14:paraId="0C2AF40B"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p>
    <w:p w14:paraId="73DFEFC2"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4. CLÁUSULA QUARTA - SUBCONTRATAÇÃO </w:t>
      </w:r>
    </w:p>
    <w:p w14:paraId="5E779300"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p>
    <w:p w14:paraId="3A5864FC" w14:textId="66E0F082"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4.1. Não será admitida a subcontratação do objeto contratual. </w:t>
      </w:r>
    </w:p>
    <w:p w14:paraId="56642156" w14:textId="77777777" w:rsidR="0092170C" w:rsidRPr="00F80D99" w:rsidRDefault="0092170C" w:rsidP="0092170C">
      <w:pPr>
        <w:autoSpaceDE w:val="0"/>
        <w:autoSpaceDN w:val="0"/>
        <w:adjustRightInd w:val="0"/>
        <w:rPr>
          <w:rFonts w:ascii="Times New Roman" w:eastAsiaTheme="minorHAnsi" w:hAnsi="Times New Roman" w:cs="Times New Roman"/>
          <w:b/>
          <w:bCs/>
          <w:color w:val="000000"/>
          <w:lang w:eastAsia="en-US"/>
        </w:rPr>
      </w:pPr>
    </w:p>
    <w:p w14:paraId="2D26D337" w14:textId="5BBD1902" w:rsidR="0092170C" w:rsidRPr="00F80D99" w:rsidRDefault="0092170C" w:rsidP="0092170C">
      <w:pPr>
        <w:autoSpaceDE w:val="0"/>
        <w:autoSpaceDN w:val="0"/>
        <w:adjustRightInd w:val="0"/>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b/>
          <w:bCs/>
          <w:color w:val="000000"/>
          <w:lang w:eastAsia="en-US"/>
        </w:rPr>
        <w:t xml:space="preserve">5. CLÁUSULA QUINTA PREÇO </w:t>
      </w:r>
    </w:p>
    <w:p w14:paraId="00754A41" w14:textId="77777777" w:rsidR="00B74969" w:rsidRPr="00F80D99" w:rsidRDefault="00B74969" w:rsidP="0092170C">
      <w:pPr>
        <w:autoSpaceDE w:val="0"/>
        <w:autoSpaceDN w:val="0"/>
        <w:adjustRightInd w:val="0"/>
        <w:rPr>
          <w:rFonts w:ascii="Times New Roman" w:eastAsiaTheme="minorHAnsi" w:hAnsi="Times New Roman" w:cs="Times New Roman"/>
          <w:color w:val="000000"/>
          <w:lang w:eastAsia="en-US"/>
        </w:rPr>
      </w:pPr>
    </w:p>
    <w:p w14:paraId="4581B77A" w14:textId="77777777" w:rsidR="0092170C" w:rsidRPr="00F80D99" w:rsidRDefault="0092170C" w:rsidP="00AC6B96">
      <w:pPr>
        <w:numPr>
          <w:ilvl w:val="0"/>
          <w:numId w:val="45"/>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valor mensal estimado da contratação é de </w:t>
      </w:r>
      <w:proofErr w:type="spellStart"/>
      <w:r w:rsidRPr="00F80D99">
        <w:rPr>
          <w:rFonts w:ascii="Times New Roman" w:eastAsiaTheme="minorHAnsi" w:hAnsi="Times New Roman" w:cs="Times New Roman"/>
          <w:b/>
          <w:bCs/>
          <w:color w:val="000000"/>
          <w:lang w:eastAsia="en-US"/>
        </w:rPr>
        <w:t>xx</w:t>
      </w:r>
      <w:proofErr w:type="spellEnd"/>
      <w:r w:rsidRPr="00F80D99">
        <w:rPr>
          <w:rFonts w:ascii="Times New Roman" w:eastAsiaTheme="minorHAnsi" w:hAnsi="Times New Roman" w:cs="Times New Roman"/>
          <w:color w:val="000000"/>
          <w:lang w:eastAsia="en-US"/>
        </w:rPr>
        <w:t xml:space="preserve">, perfazendo o valor total anual de </w:t>
      </w:r>
      <w:r w:rsidRPr="00F80D99">
        <w:rPr>
          <w:rFonts w:ascii="Times New Roman" w:eastAsiaTheme="minorHAnsi" w:hAnsi="Times New Roman" w:cs="Times New Roman"/>
          <w:b/>
          <w:bCs/>
          <w:color w:val="000000"/>
          <w:lang w:eastAsia="en-US"/>
        </w:rPr>
        <w:t xml:space="preserve">R$ </w:t>
      </w:r>
      <w:proofErr w:type="spellStart"/>
      <w:r w:rsidRPr="00F80D99">
        <w:rPr>
          <w:rFonts w:ascii="Times New Roman" w:eastAsiaTheme="minorHAnsi" w:hAnsi="Times New Roman" w:cs="Times New Roman"/>
          <w:b/>
          <w:bCs/>
          <w:color w:val="000000"/>
          <w:lang w:eastAsia="en-US"/>
        </w:rPr>
        <w:t>xx</w:t>
      </w:r>
      <w:proofErr w:type="spellEnd"/>
      <w:r w:rsidRPr="00F80D99">
        <w:rPr>
          <w:rFonts w:ascii="Times New Roman" w:eastAsiaTheme="minorHAnsi" w:hAnsi="Times New Roman" w:cs="Times New Roman"/>
          <w:b/>
          <w:bCs/>
          <w:color w:val="000000"/>
          <w:lang w:eastAsia="en-US"/>
        </w:rPr>
        <w:t xml:space="preserve"> </w:t>
      </w:r>
    </w:p>
    <w:p w14:paraId="1C689CA3" w14:textId="77777777" w:rsidR="0092170C" w:rsidRPr="00F80D99" w:rsidRDefault="0092170C" w:rsidP="00363A66">
      <w:pPr>
        <w:numPr>
          <w:ilvl w:val="0"/>
          <w:numId w:val="45"/>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744DE078" w14:textId="77777777" w:rsidR="0092170C" w:rsidRPr="00F80D99" w:rsidRDefault="0092170C" w:rsidP="00363A66">
      <w:pPr>
        <w:numPr>
          <w:ilvl w:val="0"/>
          <w:numId w:val="45"/>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valor acima é meramente estimativo, de forma que os pagamentos devidos ao CREDENCIADO dependerão dos quantitativos efetivamente fornecidos. </w:t>
      </w:r>
    </w:p>
    <w:p w14:paraId="6AA951D4" w14:textId="39C4AA60" w:rsidR="0092170C" w:rsidRPr="00F80D99" w:rsidRDefault="0092170C" w:rsidP="00363A66">
      <w:pPr>
        <w:numPr>
          <w:ilvl w:val="0"/>
          <w:numId w:val="45"/>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Para a emissão de todos os documentos fiscais, a Contratada deverá observar a IN RFB nº 2.145/23 e IN RFB nº 1.234/12 com o destaque do imposto de renda a ser retido. As empresas isentas/imunes de retenção do imposto de renda deverão destacar na nota fiscal a norma/legislação que as isenta. </w:t>
      </w:r>
    </w:p>
    <w:p w14:paraId="48C8F832" w14:textId="77777777" w:rsidR="00B74969" w:rsidRPr="00F80D99" w:rsidRDefault="00B74969" w:rsidP="00B74969">
      <w:pPr>
        <w:autoSpaceDE w:val="0"/>
        <w:autoSpaceDN w:val="0"/>
        <w:adjustRightInd w:val="0"/>
        <w:rPr>
          <w:rFonts w:ascii="Times New Roman" w:eastAsiaTheme="minorHAnsi" w:hAnsi="Times New Roman" w:cs="Times New Roman"/>
          <w:color w:val="000000"/>
          <w:lang w:eastAsia="en-US"/>
        </w:rPr>
      </w:pPr>
    </w:p>
    <w:p w14:paraId="7302C1D0" w14:textId="69F79FDF" w:rsidR="00B74969" w:rsidRPr="00F80D99" w:rsidRDefault="00B74969" w:rsidP="00B74969">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6. </w:t>
      </w:r>
      <w:r w:rsidRPr="00F80D99">
        <w:rPr>
          <w:rFonts w:ascii="Times New Roman" w:hAnsi="Times New Roman" w:cs="Times New Roman"/>
          <w:b/>
          <w:bCs/>
        </w:rPr>
        <w:t xml:space="preserve">CLÁUSULA SEXTA - PAGAMENTO </w:t>
      </w:r>
      <w:r w:rsidRPr="00F80D99">
        <w:rPr>
          <w:rFonts w:ascii="Times New Roman" w:eastAsiaTheme="minorHAnsi" w:hAnsi="Times New Roman" w:cs="Times New Roman"/>
          <w:b/>
          <w:bCs/>
          <w:color w:val="000000"/>
          <w:lang w:eastAsia="en-US"/>
        </w:rPr>
        <w:t xml:space="preserve"> </w:t>
      </w:r>
    </w:p>
    <w:p w14:paraId="17AADB5A" w14:textId="77777777" w:rsidR="00B74969" w:rsidRPr="00F80D99" w:rsidRDefault="00B74969" w:rsidP="00B74969">
      <w:pPr>
        <w:autoSpaceDE w:val="0"/>
        <w:autoSpaceDN w:val="0"/>
        <w:adjustRightInd w:val="0"/>
        <w:rPr>
          <w:rFonts w:ascii="Times New Roman" w:eastAsiaTheme="minorHAnsi" w:hAnsi="Times New Roman" w:cs="Times New Roman"/>
          <w:color w:val="000000"/>
          <w:lang w:eastAsia="en-US"/>
        </w:rPr>
      </w:pPr>
    </w:p>
    <w:p w14:paraId="0EAD8157" w14:textId="77777777" w:rsidR="00B74969" w:rsidRPr="00F80D99" w:rsidRDefault="00B74969"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prazo para pagamento ao CREDENCIADO e demais condições a ele referentes encontram-se definidos no Termo de Referência, anexo a este Termo de Credenciamento. </w:t>
      </w:r>
    </w:p>
    <w:p w14:paraId="3147B01D" w14:textId="77777777" w:rsidR="00B74969" w:rsidRPr="00F80D99" w:rsidRDefault="00B74969" w:rsidP="00F04CC2">
      <w:pPr>
        <w:autoSpaceDE w:val="0"/>
        <w:autoSpaceDN w:val="0"/>
        <w:adjustRightInd w:val="0"/>
        <w:jc w:val="both"/>
        <w:rPr>
          <w:rFonts w:ascii="Times New Roman" w:eastAsiaTheme="minorHAnsi" w:hAnsi="Times New Roman" w:cs="Times New Roman"/>
          <w:color w:val="000000"/>
          <w:lang w:eastAsia="en-US"/>
        </w:rPr>
      </w:pPr>
    </w:p>
    <w:p w14:paraId="77B0A871" w14:textId="77777777" w:rsidR="00B74969" w:rsidRPr="00F80D99" w:rsidRDefault="00B74969"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6.2 O Credenciado encaminhará documento com o demonstrativo de cobrança de tarifas de cada mês, </w:t>
      </w:r>
      <w:r w:rsidRPr="00F80D99">
        <w:rPr>
          <w:rFonts w:ascii="Times New Roman" w:eastAsiaTheme="minorHAnsi" w:hAnsi="Times New Roman" w:cs="Times New Roman"/>
          <w:b/>
          <w:bCs/>
          <w:color w:val="000000"/>
          <w:lang w:eastAsia="en-US"/>
        </w:rPr>
        <w:t>até o 5º dia útil do mês seguinte</w:t>
      </w:r>
      <w:r w:rsidRPr="00F80D99">
        <w:rPr>
          <w:rFonts w:ascii="Times New Roman" w:eastAsiaTheme="minorHAnsi" w:hAnsi="Times New Roman" w:cs="Times New Roman"/>
          <w:color w:val="000000"/>
          <w:lang w:eastAsia="en-US"/>
        </w:rPr>
        <w:t xml:space="preserve">. </w:t>
      </w:r>
    </w:p>
    <w:p w14:paraId="4F3AF3CE" w14:textId="77777777" w:rsidR="00B74969" w:rsidRPr="00F80D99" w:rsidRDefault="00B74969"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6.3 O SAAE tem </w:t>
      </w:r>
      <w:r w:rsidRPr="00F80D99">
        <w:rPr>
          <w:rFonts w:ascii="Times New Roman" w:eastAsiaTheme="minorHAnsi" w:hAnsi="Times New Roman" w:cs="Times New Roman"/>
          <w:b/>
          <w:bCs/>
          <w:color w:val="000000"/>
          <w:lang w:eastAsia="en-US"/>
        </w:rPr>
        <w:t xml:space="preserve">até dez dias úteis, após o envio do demonstrativo referido no item 6.2, </w:t>
      </w:r>
      <w:r w:rsidRPr="00F80D99">
        <w:rPr>
          <w:rFonts w:ascii="Times New Roman" w:eastAsiaTheme="minorHAnsi" w:hAnsi="Times New Roman" w:cs="Times New Roman"/>
          <w:color w:val="000000"/>
          <w:lang w:eastAsia="en-US"/>
        </w:rPr>
        <w:t xml:space="preserve">para efetuar o pagamento das tarifas pelos serviços prestados no mês anterior. </w:t>
      </w:r>
    </w:p>
    <w:p w14:paraId="23A81050" w14:textId="77777777" w:rsidR="00B74969" w:rsidRPr="00F80D99" w:rsidRDefault="00B74969" w:rsidP="00F04CC2">
      <w:pPr>
        <w:autoSpaceDE w:val="0"/>
        <w:autoSpaceDN w:val="0"/>
        <w:adjustRightInd w:val="0"/>
        <w:jc w:val="both"/>
        <w:rPr>
          <w:rFonts w:ascii="Times New Roman" w:eastAsiaTheme="minorHAnsi" w:hAnsi="Times New Roman" w:cs="Times New Roman"/>
          <w:color w:val="000000"/>
          <w:lang w:eastAsia="en-US"/>
        </w:rPr>
      </w:pPr>
    </w:p>
    <w:p w14:paraId="018684D0" w14:textId="29231E00" w:rsidR="00B74969" w:rsidRPr="00F80D99" w:rsidRDefault="00F04CC2" w:rsidP="00B74969">
      <w:pPr>
        <w:autoSpaceDE w:val="0"/>
        <w:autoSpaceDN w:val="0"/>
        <w:adjustRightInd w:val="0"/>
        <w:rPr>
          <w:rFonts w:ascii="Times New Roman" w:hAnsi="Times New Roman" w:cs="Times New Roman"/>
          <w:b/>
          <w:bCs/>
        </w:rPr>
      </w:pPr>
      <w:r w:rsidRPr="00F80D99">
        <w:rPr>
          <w:rFonts w:ascii="Times New Roman" w:eastAsiaTheme="minorHAnsi" w:hAnsi="Times New Roman" w:cs="Times New Roman"/>
          <w:b/>
          <w:bCs/>
          <w:color w:val="000000"/>
          <w:lang w:eastAsia="en-US"/>
        </w:rPr>
        <w:lastRenderedPageBreak/>
        <w:t>7</w:t>
      </w:r>
      <w:r w:rsidR="00B74969" w:rsidRPr="00F80D99">
        <w:rPr>
          <w:rFonts w:ascii="Times New Roman" w:eastAsiaTheme="minorHAnsi" w:hAnsi="Times New Roman" w:cs="Times New Roman"/>
          <w:b/>
          <w:bCs/>
          <w:color w:val="000000"/>
          <w:lang w:eastAsia="en-US"/>
        </w:rPr>
        <w:t xml:space="preserve">. </w:t>
      </w:r>
      <w:r w:rsidRPr="00F80D99">
        <w:rPr>
          <w:rFonts w:ascii="Times New Roman" w:hAnsi="Times New Roman" w:cs="Times New Roman"/>
          <w:b/>
          <w:bCs/>
        </w:rPr>
        <w:t>CLÁUSULA SÉTIMA – REPASSE DOS VALORES RECEBIDOS</w:t>
      </w:r>
    </w:p>
    <w:p w14:paraId="4342BAAB" w14:textId="77777777" w:rsidR="00F04CC2" w:rsidRPr="00F80D99" w:rsidRDefault="00F04CC2" w:rsidP="00B74969">
      <w:pPr>
        <w:autoSpaceDE w:val="0"/>
        <w:autoSpaceDN w:val="0"/>
        <w:adjustRightInd w:val="0"/>
        <w:rPr>
          <w:rFonts w:ascii="Times New Roman" w:eastAsiaTheme="minorHAnsi" w:hAnsi="Times New Roman" w:cs="Times New Roman"/>
          <w:color w:val="000000"/>
          <w:lang w:eastAsia="en-US"/>
        </w:rPr>
      </w:pPr>
    </w:p>
    <w:p w14:paraId="20A1D86F" w14:textId="02250455" w:rsidR="00B74969" w:rsidRPr="00F80D99" w:rsidRDefault="00B74969" w:rsidP="00363A66">
      <w:pPr>
        <w:numPr>
          <w:ilvl w:val="0"/>
          <w:numId w:val="47"/>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Credenciado deverá passar o produto da arrecadação, em conta corrente de livre movimentação do SAAE de </w:t>
      </w:r>
      <w:r w:rsidR="00E4403F" w:rsidRPr="00F80D99">
        <w:rPr>
          <w:rFonts w:ascii="Times New Roman" w:eastAsiaTheme="minorHAnsi" w:hAnsi="Times New Roman" w:cs="Times New Roman"/>
          <w:color w:val="000000"/>
          <w:lang w:eastAsia="en-US"/>
        </w:rPr>
        <w:t>SÃO GABRIEL DO OESTE/MS</w:t>
      </w:r>
      <w:r w:rsidRPr="00F80D99">
        <w:rPr>
          <w:rFonts w:ascii="Times New Roman" w:eastAsiaTheme="minorHAnsi" w:hAnsi="Times New Roman" w:cs="Times New Roman"/>
          <w:color w:val="000000"/>
          <w:lang w:eastAsia="en-US"/>
        </w:rPr>
        <w:t xml:space="preserve">, mantida no Banco n° XXXX – XXXXXXXXXXXXXXXXXXX (NOME DA INSTITUIÇÃO BANCÁRIA OU EMPRESA PRESTADORA DE SERVIÇO), Agência n° XXXX, Conta corrente n° XXXX, conforme prazos estabelecidos neste Termo. </w:t>
      </w:r>
    </w:p>
    <w:p w14:paraId="7BF8EEFE" w14:textId="77777777" w:rsidR="00B74969" w:rsidRPr="00F80D99" w:rsidRDefault="00B74969" w:rsidP="00363A66">
      <w:pPr>
        <w:numPr>
          <w:ilvl w:val="0"/>
          <w:numId w:val="47"/>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Credenciado, fornecerá à </w:t>
      </w:r>
      <w:proofErr w:type="spellStart"/>
      <w:r w:rsidRPr="00F80D99">
        <w:rPr>
          <w:rFonts w:ascii="Times New Roman" w:eastAsiaTheme="minorHAnsi" w:hAnsi="Times New Roman" w:cs="Times New Roman"/>
          <w:color w:val="000000"/>
          <w:lang w:eastAsia="en-US"/>
        </w:rPr>
        <w:t>Credenciante</w:t>
      </w:r>
      <w:proofErr w:type="spellEnd"/>
      <w:r w:rsidRPr="00F80D99">
        <w:rPr>
          <w:rFonts w:ascii="Times New Roman" w:eastAsiaTheme="minorHAnsi" w:hAnsi="Times New Roman" w:cs="Times New Roman"/>
          <w:color w:val="000000"/>
          <w:lang w:eastAsia="en-US"/>
        </w:rPr>
        <w:t xml:space="preserve">, comprovantes de depósito de cada arrecadação efetuada, diariamente, de forma automática, através do arquivo retorno, bem como, relatórios contendo o detalhamento de quanto foi recebido em cada um dos canais de recebimento. </w:t>
      </w:r>
    </w:p>
    <w:p w14:paraId="17F5755B" w14:textId="720015B3" w:rsidR="00B74969" w:rsidRPr="00F80D99" w:rsidRDefault="00B74969"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084D5D3B" w14:textId="5A1A7B46" w:rsidR="00F04CC2" w:rsidRPr="00F80D99" w:rsidRDefault="009B4B51"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hAnsi="Times New Roman" w:cs="Times New Roman"/>
          <w:b/>
          <w:bCs/>
        </w:rPr>
        <w:t>8. CLÁUSULA OITAVA - REAJUSTAMENTO</w:t>
      </w:r>
    </w:p>
    <w:p w14:paraId="3697E297" w14:textId="77777777" w:rsidR="009B4B51" w:rsidRPr="00F80D99" w:rsidRDefault="009B4B51"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3EA3F5A8" w14:textId="3420867A" w:rsidR="00B74969" w:rsidRPr="00F80D99" w:rsidRDefault="00B74969" w:rsidP="00363A66">
      <w:pPr>
        <w:pStyle w:val="PargrafodaLista"/>
        <w:numPr>
          <w:ilvl w:val="0"/>
          <w:numId w:val="48"/>
        </w:numPr>
        <w:autoSpaceDE w:val="0"/>
        <w:autoSpaceDN w:val="0"/>
        <w:adjustRightInd w:val="0"/>
        <w:spacing w:after="277" w:line="276" w:lineRule="auto"/>
        <w:ind w:left="709" w:hanging="709"/>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Os preços inicialmente contratados são fixos e irreajustáveis no prazo de um ano contado da data da assinatura deste Termo. </w:t>
      </w:r>
    </w:p>
    <w:p w14:paraId="33140074" w14:textId="224AC12D" w:rsidR="00B74969" w:rsidRPr="00F80D99" w:rsidRDefault="00B74969"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Após o interregno de um ano os preços iniciais serão reajustados, mediante a aplicação, pelo CREDENCIANTE, do Índice Nacional de Preços ao Consumidor – IPCA, do Instituto Brasileiro de Geografia e Estatística – IBGE</w:t>
      </w:r>
      <w:r w:rsidRPr="00F80D99">
        <w:rPr>
          <w:rFonts w:ascii="Times New Roman" w:eastAsiaTheme="minorHAnsi" w:hAnsi="Times New Roman" w:cs="Times New Roman"/>
          <w:i/>
          <w:iCs/>
          <w:color w:val="000000"/>
          <w:lang w:eastAsia="en-US"/>
        </w:rPr>
        <w:t xml:space="preserve">, </w:t>
      </w:r>
      <w:r w:rsidRPr="00F80D99">
        <w:rPr>
          <w:rFonts w:ascii="Times New Roman" w:eastAsiaTheme="minorHAnsi" w:hAnsi="Times New Roman" w:cs="Times New Roman"/>
          <w:color w:val="000000"/>
          <w:lang w:eastAsia="en-US"/>
        </w:rPr>
        <w:t xml:space="preserve">exclusivamente para as obrigações iniciadas e concluídas após a ocorrência da anualidade. </w:t>
      </w:r>
    </w:p>
    <w:p w14:paraId="28E1A7ED" w14:textId="77777777" w:rsidR="00A92E11" w:rsidRPr="00F80D99" w:rsidRDefault="00A92E11"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3C65A3D4" w14:textId="2648C73D"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Nos reajustes subsequentes ao primeiro, o interregno mínimo de um ano será contado a partir dos efeitos financeiros do último reajuste.</w:t>
      </w:r>
    </w:p>
    <w:p w14:paraId="741BCCBA" w14:textId="77777777" w:rsidR="00A92E11" w:rsidRPr="00F80D99" w:rsidRDefault="00A92E11" w:rsidP="00363A66">
      <w:pPr>
        <w:pStyle w:val="PargrafodaLista"/>
        <w:spacing w:line="276" w:lineRule="auto"/>
        <w:rPr>
          <w:rFonts w:ascii="Times New Roman" w:eastAsiaTheme="minorHAnsi" w:hAnsi="Times New Roman" w:cs="Times New Roman"/>
          <w:color w:val="000000"/>
          <w:lang w:eastAsia="en-US"/>
        </w:rPr>
      </w:pPr>
    </w:p>
    <w:p w14:paraId="511029AE" w14:textId="6FD75697"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No caso de atraso ou não divulgação do(s) índice(s) de reajustamento, o CREDENCIANTE pagará ao CREDENCIADO a importância calculada pela última variação conhecida, liquidando a diferença correspondente tão logo seja(m) divulgado(s) o(s) índice(s) definitivo(s).</w:t>
      </w:r>
    </w:p>
    <w:p w14:paraId="319A40AF" w14:textId="77777777" w:rsidR="00A92E11" w:rsidRPr="00F80D99" w:rsidRDefault="00A92E11" w:rsidP="00A92E11">
      <w:pPr>
        <w:pStyle w:val="PargrafodaLista"/>
        <w:rPr>
          <w:rFonts w:ascii="Times New Roman" w:eastAsiaTheme="minorHAnsi" w:hAnsi="Times New Roman" w:cs="Times New Roman"/>
          <w:color w:val="000000"/>
          <w:lang w:eastAsia="en-US"/>
        </w:rPr>
      </w:pPr>
    </w:p>
    <w:p w14:paraId="3321C549" w14:textId="66F41262"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Nas aferições finais, o(s) índice(s) utilizado(s) para reajuste será(</w:t>
      </w:r>
      <w:proofErr w:type="spellStart"/>
      <w:r w:rsidRPr="00F80D99">
        <w:rPr>
          <w:rFonts w:ascii="Times New Roman" w:eastAsiaTheme="minorHAnsi" w:hAnsi="Times New Roman" w:cs="Times New Roman"/>
          <w:color w:val="000000"/>
          <w:lang w:eastAsia="en-US"/>
        </w:rPr>
        <w:t>ão</w:t>
      </w:r>
      <w:proofErr w:type="spellEnd"/>
      <w:r w:rsidRPr="00F80D99">
        <w:rPr>
          <w:rFonts w:ascii="Times New Roman" w:eastAsiaTheme="minorHAnsi" w:hAnsi="Times New Roman" w:cs="Times New Roman"/>
          <w:color w:val="000000"/>
          <w:lang w:eastAsia="en-US"/>
        </w:rPr>
        <w:t>), obrigatoriamente, o(s) definitivo(s).</w:t>
      </w:r>
    </w:p>
    <w:p w14:paraId="04ECA7D7" w14:textId="77777777" w:rsidR="00A92E11" w:rsidRPr="00F80D99" w:rsidRDefault="00A92E11" w:rsidP="00363A66">
      <w:pPr>
        <w:pStyle w:val="PargrafodaLista"/>
        <w:spacing w:line="276" w:lineRule="auto"/>
        <w:rPr>
          <w:rFonts w:ascii="Times New Roman" w:eastAsiaTheme="minorHAnsi" w:hAnsi="Times New Roman" w:cs="Times New Roman"/>
          <w:color w:val="000000"/>
          <w:lang w:eastAsia="en-US"/>
        </w:rPr>
      </w:pPr>
    </w:p>
    <w:p w14:paraId="3C723875" w14:textId="4E5CD7D5"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Caso o(s) índice(s) estabelecido(s) para reajustamento venha(m) a ser extinto(s) ou de qualquer forma não possa(m) mais ser utilizado(s), será(</w:t>
      </w:r>
      <w:proofErr w:type="spellStart"/>
      <w:r w:rsidRPr="00F80D99">
        <w:rPr>
          <w:rFonts w:ascii="Times New Roman" w:eastAsiaTheme="minorHAnsi" w:hAnsi="Times New Roman" w:cs="Times New Roman"/>
          <w:color w:val="000000"/>
          <w:lang w:eastAsia="en-US"/>
        </w:rPr>
        <w:t>ão</w:t>
      </w:r>
      <w:proofErr w:type="spellEnd"/>
      <w:r w:rsidRPr="00F80D99">
        <w:rPr>
          <w:rFonts w:ascii="Times New Roman" w:eastAsiaTheme="minorHAnsi" w:hAnsi="Times New Roman" w:cs="Times New Roman"/>
          <w:color w:val="000000"/>
          <w:lang w:eastAsia="en-US"/>
        </w:rPr>
        <w:t>) adotado(s), em substituição, o(s) que vier(em) a ser determinado(s) pela legislação então em vigor.</w:t>
      </w:r>
    </w:p>
    <w:p w14:paraId="19C67B10" w14:textId="77777777" w:rsidR="00A92E11" w:rsidRPr="00F80D99" w:rsidRDefault="00A92E11" w:rsidP="00363A66">
      <w:pPr>
        <w:pStyle w:val="PargrafodaLista"/>
        <w:spacing w:line="276" w:lineRule="auto"/>
        <w:rPr>
          <w:rFonts w:ascii="Times New Roman" w:eastAsiaTheme="minorHAnsi" w:hAnsi="Times New Roman" w:cs="Times New Roman"/>
          <w:color w:val="000000"/>
          <w:lang w:eastAsia="en-US"/>
        </w:rPr>
      </w:pPr>
    </w:p>
    <w:p w14:paraId="5AD0DD4B" w14:textId="121FDC95"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Na ausência de previsão legal quanto ao índice substituto, as partes elegerão novo índice oficial, para reajustamento do preço do valor remanescente, por meio de termo aditivo.</w:t>
      </w:r>
    </w:p>
    <w:p w14:paraId="1253C513" w14:textId="77777777" w:rsidR="00A92E11" w:rsidRPr="00F80D99" w:rsidRDefault="00A92E11" w:rsidP="00A92E11">
      <w:pPr>
        <w:pStyle w:val="PargrafodaLista"/>
        <w:rPr>
          <w:rFonts w:ascii="Times New Roman" w:eastAsiaTheme="minorHAnsi" w:hAnsi="Times New Roman" w:cs="Times New Roman"/>
          <w:color w:val="000000"/>
          <w:lang w:eastAsia="en-US"/>
        </w:rPr>
      </w:pPr>
    </w:p>
    <w:p w14:paraId="6B5E0E34" w14:textId="3CDB4163" w:rsidR="00A92E11" w:rsidRPr="00F80D99" w:rsidRDefault="00A92E11" w:rsidP="00AC6B96">
      <w:pPr>
        <w:numPr>
          <w:ilvl w:val="0"/>
          <w:numId w:val="48"/>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 reajuste será realizado por aditamento.</w:t>
      </w:r>
    </w:p>
    <w:p w14:paraId="11077688" w14:textId="77777777" w:rsidR="00A92E11" w:rsidRPr="00F80D99" w:rsidRDefault="00A92E11" w:rsidP="00A92E11">
      <w:pPr>
        <w:autoSpaceDE w:val="0"/>
        <w:autoSpaceDN w:val="0"/>
        <w:adjustRightInd w:val="0"/>
        <w:rPr>
          <w:rFonts w:ascii="Times New Roman" w:eastAsiaTheme="minorHAnsi" w:hAnsi="Times New Roman" w:cs="Times New Roman"/>
          <w:color w:val="000000"/>
          <w:lang w:eastAsia="en-US"/>
        </w:rPr>
      </w:pPr>
    </w:p>
    <w:p w14:paraId="0CCE48A9" w14:textId="455C443F" w:rsidR="00A92E11" w:rsidRPr="00F80D99" w:rsidRDefault="00261C0D" w:rsidP="00907F7F">
      <w:pPr>
        <w:pStyle w:val="PargrafodaLista"/>
        <w:numPr>
          <w:ilvl w:val="0"/>
          <w:numId w:val="48"/>
        </w:numPr>
        <w:autoSpaceDE w:val="0"/>
        <w:autoSpaceDN w:val="0"/>
        <w:adjustRightInd w:val="0"/>
        <w:ind w:left="0"/>
        <w:rPr>
          <w:rFonts w:ascii="Times New Roman" w:hAnsi="Times New Roman" w:cs="Times New Roman"/>
          <w:b/>
          <w:bCs/>
        </w:rPr>
      </w:pPr>
      <w:r w:rsidRPr="00F80D99">
        <w:rPr>
          <w:rFonts w:ascii="Times New Roman" w:hAnsi="Times New Roman" w:cs="Times New Roman"/>
          <w:b/>
          <w:bCs/>
        </w:rPr>
        <w:t>CLÁUSULA NONA - RESTABELECIMENTO DO EQUILÍBRIO ECONÔMICO-FINANCEIRO</w:t>
      </w:r>
    </w:p>
    <w:p w14:paraId="509D6D40" w14:textId="77777777" w:rsidR="00261C0D" w:rsidRPr="00F80D99" w:rsidRDefault="00261C0D" w:rsidP="00261C0D">
      <w:pPr>
        <w:autoSpaceDE w:val="0"/>
        <w:autoSpaceDN w:val="0"/>
        <w:adjustRightInd w:val="0"/>
        <w:rPr>
          <w:rFonts w:ascii="Times New Roman" w:eastAsiaTheme="minorHAnsi" w:hAnsi="Times New Roman" w:cs="Times New Roman"/>
          <w:color w:val="000000"/>
          <w:lang w:eastAsia="en-US"/>
        </w:rPr>
      </w:pPr>
    </w:p>
    <w:p w14:paraId="42751EEB" w14:textId="45F10142" w:rsidR="00261C0D" w:rsidRPr="00F80D99" w:rsidRDefault="00A0331A" w:rsidP="00363A66">
      <w:pPr>
        <w:numPr>
          <w:ilvl w:val="1"/>
          <w:numId w:val="49"/>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9.1 </w:t>
      </w:r>
      <w:r w:rsidR="00261C0D" w:rsidRPr="00F80D99">
        <w:rPr>
          <w:rFonts w:ascii="Times New Roman" w:eastAsiaTheme="minorHAnsi" w:hAnsi="Times New Roman" w:cs="Times New Roman"/>
          <w:color w:val="000000"/>
          <w:lang w:eastAsia="en-US"/>
        </w:rPr>
        <w:t xml:space="preserve">Observada a matriz de riscos, caso existente, os preços poderão sofrer alteração para restabelecer o equilíbrio econômico-financeiro inicial do Termo de Credenciamento em caso de força maior, caso fortuito ou fato do príncipe ou em decorrência de fatos imprevisíveis ou previsíveis de consequências incalculáveis, que inviabilizem a execução do Termo de Credenciamento tal como pactuado, conforme disposto no art. 124, II, </w:t>
      </w:r>
      <w:r w:rsidR="00261C0D" w:rsidRPr="00F80D99">
        <w:rPr>
          <w:rFonts w:ascii="Times New Roman" w:eastAsiaTheme="minorHAnsi" w:hAnsi="Times New Roman" w:cs="Times New Roman"/>
          <w:i/>
          <w:iCs/>
          <w:color w:val="000000"/>
          <w:lang w:eastAsia="en-US"/>
        </w:rPr>
        <w:t xml:space="preserve">d </w:t>
      </w:r>
      <w:r w:rsidR="00261C0D" w:rsidRPr="00F80D99">
        <w:rPr>
          <w:rFonts w:ascii="Times New Roman" w:eastAsiaTheme="minorHAnsi" w:hAnsi="Times New Roman" w:cs="Times New Roman"/>
          <w:color w:val="000000"/>
          <w:lang w:eastAsia="en-US"/>
        </w:rPr>
        <w:t xml:space="preserve">da Lei nº. 14.133, de 1º de abril de 2021, mediante pedido do CREDENCIADO. </w:t>
      </w:r>
    </w:p>
    <w:p w14:paraId="22300214" w14:textId="77777777" w:rsidR="00261C0D" w:rsidRPr="00F80D99" w:rsidRDefault="00261C0D" w:rsidP="00363A66">
      <w:pPr>
        <w:numPr>
          <w:ilvl w:val="1"/>
          <w:numId w:val="49"/>
        </w:numPr>
        <w:autoSpaceDE w:val="0"/>
        <w:autoSpaceDN w:val="0"/>
        <w:adjustRightInd w:val="0"/>
        <w:spacing w:line="276" w:lineRule="auto"/>
        <w:jc w:val="both"/>
        <w:rPr>
          <w:rFonts w:ascii="Times New Roman" w:eastAsiaTheme="minorHAnsi" w:hAnsi="Times New Roman" w:cs="Times New Roman"/>
          <w:color w:val="000000"/>
          <w:lang w:eastAsia="en-US"/>
        </w:rPr>
      </w:pPr>
    </w:p>
    <w:p w14:paraId="05B164EA" w14:textId="77777777" w:rsidR="00A0331A" w:rsidRPr="00F80D99" w:rsidRDefault="00A0331A" w:rsidP="00363A66">
      <w:pPr>
        <w:autoSpaceDE w:val="0"/>
        <w:autoSpaceDN w:val="0"/>
        <w:adjustRightInd w:val="0"/>
        <w:spacing w:line="276" w:lineRule="auto"/>
        <w:rPr>
          <w:rFonts w:ascii="Times New Roman" w:eastAsiaTheme="minorHAnsi" w:hAnsi="Times New Roman" w:cs="Times New Roman"/>
          <w:color w:val="000000"/>
          <w:lang w:eastAsia="en-US"/>
        </w:rPr>
      </w:pPr>
    </w:p>
    <w:p w14:paraId="01791B2F" w14:textId="446CBF46" w:rsidR="00A0331A" w:rsidRPr="00F80D99" w:rsidRDefault="00A0331A" w:rsidP="00363A66">
      <w:pPr>
        <w:numPr>
          <w:ilvl w:val="1"/>
          <w:numId w:val="50"/>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9.2 Para fins do disposto nesta cláusula, deverá o Credenciado encaminhar, juntamente com o pedido de alteração, documentação comprobatória ou planilha de custos que demonstre que o preço se tornou inviável frente às condições inicialmente pactuadas. </w:t>
      </w:r>
    </w:p>
    <w:p w14:paraId="1E149A11" w14:textId="5A9D116B" w:rsidR="00A0331A" w:rsidRPr="00F80D99" w:rsidRDefault="00A0331A" w:rsidP="00363A66">
      <w:pPr>
        <w:numPr>
          <w:ilvl w:val="1"/>
          <w:numId w:val="50"/>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9.3 O pedido de restabelecimento do equilíbrio econômico-financeiro deverá ser formulado durante a vigência do Termo de Credenciamento e antes de eventual prorrogação nos termos do art. 107 da Lei nº 14.133, de 2021 e a administração pública terá o prazo de 30 (trinta) dias para responder. </w:t>
      </w:r>
    </w:p>
    <w:p w14:paraId="1767364D" w14:textId="3EAA6C5E" w:rsidR="00A0331A" w:rsidRPr="00F80D99" w:rsidRDefault="00A0331A" w:rsidP="009B1E48">
      <w:pPr>
        <w:numPr>
          <w:ilvl w:val="1"/>
          <w:numId w:val="50"/>
        </w:numPr>
        <w:autoSpaceDE w:val="0"/>
        <w:autoSpaceDN w:val="0"/>
        <w:adjustRightInd w:val="0"/>
        <w:spacing w:after="27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9.4 O valor reequilibrado será alcançado se utilizando da seguinte metodologia: </w:t>
      </w:r>
    </w:p>
    <w:p w14:paraId="6AE2B55D" w14:textId="77777777" w:rsidR="00A0331A" w:rsidRPr="00F80D99" w:rsidRDefault="00A0331A" w:rsidP="00AC6B96">
      <w:pPr>
        <w:numPr>
          <w:ilvl w:val="1"/>
          <w:numId w:val="50"/>
        </w:numPr>
        <w:autoSpaceDE w:val="0"/>
        <w:autoSpaceDN w:val="0"/>
        <w:adjustRightInd w:val="0"/>
        <w:rPr>
          <w:rFonts w:ascii="Times New Roman" w:eastAsiaTheme="minorHAnsi" w:hAnsi="Times New Roman" w:cs="Times New Roman"/>
          <w:color w:val="000000"/>
          <w:lang w:eastAsia="en-US"/>
        </w:rPr>
      </w:pPr>
    </w:p>
    <w:p w14:paraId="165496C4" w14:textId="1F4189C5" w:rsidR="00A0331A"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NV = VC + V</w:t>
      </w:r>
    </w:p>
    <w:p w14:paraId="462898EC" w14:textId="304EFC3F" w:rsidR="00A0331A"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Onde NV = Novo Valor / VC = Valor Contratado / V = Variação A Variação é encontrada com a seguinte fórmula:</w:t>
      </w:r>
    </w:p>
    <w:p w14:paraId="1E7F66A9" w14:textId="612FC0C5" w:rsidR="00A0331A"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V = VIDL – VIAL</w:t>
      </w:r>
    </w:p>
    <w:p w14:paraId="2B74686B" w14:textId="18921B77" w:rsidR="00A92E11"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Onde VIDL = Valor do Insumo Depois da Licitação / VIAL = Valor do Insumo Antes da Licitação</w:t>
      </w:r>
    </w:p>
    <w:p w14:paraId="4DF48CA6" w14:textId="77777777" w:rsidR="00B74969" w:rsidRPr="00F80D99" w:rsidRDefault="00B74969" w:rsidP="00A0331A">
      <w:pPr>
        <w:autoSpaceDE w:val="0"/>
        <w:autoSpaceDN w:val="0"/>
        <w:adjustRightInd w:val="0"/>
        <w:jc w:val="center"/>
        <w:rPr>
          <w:rFonts w:ascii="Times New Roman" w:eastAsiaTheme="minorHAnsi" w:hAnsi="Times New Roman" w:cs="Times New Roman"/>
          <w:color w:val="000000"/>
          <w:lang w:eastAsia="en-US"/>
        </w:rPr>
      </w:pPr>
    </w:p>
    <w:p w14:paraId="0F54BC53" w14:textId="7CB52421" w:rsidR="0056469B" w:rsidRPr="00F80D99" w:rsidRDefault="0056469B" w:rsidP="00B74969">
      <w:pPr>
        <w:pStyle w:val="PargrafodaLista"/>
        <w:autoSpaceDE w:val="0"/>
        <w:autoSpaceDN w:val="0"/>
        <w:adjustRightInd w:val="0"/>
        <w:ind w:left="1134"/>
        <w:rPr>
          <w:rFonts w:ascii="Times New Roman" w:eastAsiaTheme="minorHAnsi" w:hAnsi="Times New Roman" w:cs="Times New Roman"/>
          <w:color w:val="000000"/>
          <w:lang w:eastAsia="en-US"/>
        </w:rPr>
      </w:pPr>
    </w:p>
    <w:p w14:paraId="7504B9EF" w14:textId="77777777" w:rsidR="00A0331A" w:rsidRPr="00F80D99" w:rsidRDefault="00A0331A" w:rsidP="00363A66">
      <w:pPr>
        <w:numPr>
          <w:ilvl w:val="1"/>
          <w:numId w:val="50"/>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9.5 O reestabelecimento do equilibro econômico-financeiro ocorrerá somente sobre os insumos cujos preços sem tornaram inviáveis frente às condições inicialmente pactuadas. </w:t>
      </w:r>
    </w:p>
    <w:p w14:paraId="50BE7BEB" w14:textId="4FF628EC" w:rsidR="0056469B" w:rsidRPr="00F80D99" w:rsidRDefault="0056469B" w:rsidP="00363A66">
      <w:pPr>
        <w:spacing w:line="276" w:lineRule="auto"/>
        <w:rPr>
          <w:rFonts w:ascii="Times New Roman" w:eastAsia="Calibri" w:hAnsi="Times New Roman" w:cs="Times New Roman"/>
        </w:rPr>
      </w:pPr>
    </w:p>
    <w:p w14:paraId="49802391" w14:textId="50D20B09" w:rsidR="00581936" w:rsidRPr="00F80D99" w:rsidRDefault="00581936" w:rsidP="00363A66">
      <w:pPr>
        <w:pStyle w:val="PargrafodaLista"/>
        <w:numPr>
          <w:ilvl w:val="0"/>
          <w:numId w:val="48"/>
        </w:numPr>
        <w:spacing w:line="276" w:lineRule="auto"/>
        <w:ind w:left="0"/>
        <w:jc w:val="both"/>
        <w:rPr>
          <w:rFonts w:ascii="Times New Roman" w:eastAsia="Calibri" w:hAnsi="Times New Roman" w:cs="Times New Roman"/>
        </w:rPr>
      </w:pPr>
      <w:r w:rsidRPr="00F80D99">
        <w:rPr>
          <w:rFonts w:ascii="Times New Roman" w:eastAsiaTheme="minorHAnsi" w:hAnsi="Times New Roman" w:cs="Times New Roman"/>
          <w:b/>
          <w:bCs/>
          <w:color w:val="000000"/>
          <w:lang w:eastAsia="en-US"/>
        </w:rPr>
        <w:t>CLÁUSULA DÉCIMA - OBRIGAÇÕES DO CREDENCIANTE</w:t>
      </w:r>
    </w:p>
    <w:p w14:paraId="318CCC8A" w14:textId="77777777" w:rsidR="00581936" w:rsidRPr="00F80D99" w:rsidRDefault="00581936" w:rsidP="00363A66">
      <w:pPr>
        <w:spacing w:line="276" w:lineRule="auto"/>
        <w:rPr>
          <w:rFonts w:ascii="Times New Roman" w:eastAsia="Calibri" w:hAnsi="Times New Roman" w:cs="Times New Roman"/>
        </w:rPr>
      </w:pPr>
    </w:p>
    <w:p w14:paraId="61D12815" w14:textId="57B60B5D" w:rsidR="002519E7" w:rsidRPr="00F80D99" w:rsidRDefault="002519E7" w:rsidP="00363A66">
      <w:pPr>
        <w:pStyle w:val="PargrafodaLista"/>
        <w:numPr>
          <w:ilvl w:val="1"/>
          <w:numId w:val="51"/>
        </w:numPr>
        <w:autoSpaceDE w:val="0"/>
        <w:autoSpaceDN w:val="0"/>
        <w:adjustRightInd w:val="0"/>
        <w:spacing w:after="277"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As obrigações da CREDENCIANTE e demais condições a ele referentes encontram-se definidos no item 10 do Termo de Referência, anexo a este Termo de Credenciamento. </w:t>
      </w:r>
    </w:p>
    <w:p w14:paraId="7DDEDC2D" w14:textId="77777777" w:rsidR="00581936" w:rsidRPr="00F80D99" w:rsidRDefault="00581936" w:rsidP="00363A66">
      <w:pPr>
        <w:pStyle w:val="PargrafodaLista"/>
        <w:autoSpaceDE w:val="0"/>
        <w:autoSpaceDN w:val="0"/>
        <w:adjustRightInd w:val="0"/>
        <w:spacing w:after="277" w:line="276" w:lineRule="auto"/>
        <w:ind w:left="420"/>
        <w:jc w:val="both"/>
        <w:rPr>
          <w:rFonts w:ascii="Times New Roman" w:eastAsiaTheme="minorHAnsi" w:hAnsi="Times New Roman" w:cs="Times New Roman"/>
          <w:color w:val="000000"/>
          <w:lang w:eastAsia="en-US"/>
        </w:rPr>
      </w:pPr>
    </w:p>
    <w:p w14:paraId="2FFB9DB9" w14:textId="19DE45B1" w:rsidR="002519E7" w:rsidRPr="00F80D99" w:rsidRDefault="002519E7" w:rsidP="00363A66">
      <w:pPr>
        <w:pStyle w:val="PargrafodaLista"/>
        <w:numPr>
          <w:ilvl w:val="1"/>
          <w:numId w:val="51"/>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São outras obrigações do CREDENCIANTE: Exigir o cumprimento de todas as obrigações assumidas pelo CREDENCIADO, de acordo com o Termo de Credenciamento e seus anexos; </w:t>
      </w:r>
    </w:p>
    <w:p w14:paraId="62DE91DB" w14:textId="77777777" w:rsidR="002519E7" w:rsidRPr="00F80D99" w:rsidRDefault="002519E7" w:rsidP="00363A66">
      <w:pPr>
        <w:autoSpaceDE w:val="0"/>
        <w:autoSpaceDN w:val="0"/>
        <w:adjustRightInd w:val="0"/>
        <w:spacing w:line="276" w:lineRule="auto"/>
        <w:ind w:left="420"/>
        <w:jc w:val="both"/>
        <w:rPr>
          <w:rFonts w:ascii="Times New Roman" w:eastAsiaTheme="minorHAnsi" w:hAnsi="Times New Roman" w:cs="Times New Roman"/>
          <w:color w:val="000000"/>
          <w:lang w:eastAsia="en-US"/>
        </w:rPr>
      </w:pPr>
    </w:p>
    <w:p w14:paraId="2D934BD3" w14:textId="6029B9BA" w:rsidR="00581936" w:rsidRPr="00F80D99" w:rsidRDefault="00581936" w:rsidP="00363A66">
      <w:pPr>
        <w:pStyle w:val="Default"/>
        <w:numPr>
          <w:ilvl w:val="2"/>
          <w:numId w:val="51"/>
        </w:numPr>
        <w:spacing w:line="276" w:lineRule="auto"/>
        <w:jc w:val="both"/>
        <w:rPr>
          <w:rFonts w:eastAsiaTheme="minorHAnsi"/>
          <w:lang w:eastAsia="en-US"/>
        </w:rPr>
      </w:pPr>
      <w:r w:rsidRPr="00F80D99">
        <w:rPr>
          <w:rFonts w:eastAsiaTheme="minorHAnsi"/>
          <w:lang w:eastAsia="en-US"/>
        </w:rPr>
        <w:t>Exigir o cumprimento de todas as obrigações assumidas pelo CREDENCIADO, de acordo com o Termo de Credenciamento e seus anexos;</w:t>
      </w:r>
    </w:p>
    <w:p w14:paraId="3BC6F59A" w14:textId="77777777" w:rsidR="00581936" w:rsidRPr="00F80D99" w:rsidRDefault="00581936" w:rsidP="00363A66">
      <w:pPr>
        <w:pStyle w:val="Default"/>
        <w:spacing w:line="276" w:lineRule="auto"/>
        <w:ind w:left="720"/>
        <w:jc w:val="both"/>
        <w:rPr>
          <w:rFonts w:eastAsiaTheme="minorHAnsi"/>
          <w:lang w:eastAsia="en-US"/>
        </w:rPr>
      </w:pPr>
    </w:p>
    <w:p w14:paraId="180CE6A0" w14:textId="38888BC0" w:rsidR="00581936" w:rsidRPr="00F80D99" w:rsidRDefault="00581936" w:rsidP="00363A66">
      <w:pPr>
        <w:pStyle w:val="Default"/>
        <w:numPr>
          <w:ilvl w:val="2"/>
          <w:numId w:val="51"/>
        </w:numPr>
        <w:spacing w:line="276" w:lineRule="auto"/>
        <w:jc w:val="both"/>
        <w:rPr>
          <w:rFonts w:eastAsiaTheme="minorHAnsi"/>
          <w:lang w:eastAsia="en-US"/>
        </w:rPr>
      </w:pPr>
      <w:r w:rsidRPr="00F80D99">
        <w:rPr>
          <w:rFonts w:eastAsiaTheme="minorHAnsi"/>
          <w:lang w:eastAsia="en-US"/>
        </w:rPr>
        <w:t>Receber o objeto no prazo e condições estabelecidas no Termo de Referência;</w:t>
      </w:r>
    </w:p>
    <w:p w14:paraId="06D0BB51" w14:textId="32994E07" w:rsidR="00581936" w:rsidRPr="00F80D99" w:rsidRDefault="00581936" w:rsidP="008B6AB8">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 </w:t>
      </w:r>
    </w:p>
    <w:p w14:paraId="50B8BB24"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10.2.3. Notificar o CREDENCIADO, por escrito, sobre vícios, defeitos ou incorreções verificadas no objeto fornecido, para que seja por ele substituído, reparado ou corrigido, no total ou em parte, às suas expensas; </w:t>
      </w:r>
    </w:p>
    <w:p w14:paraId="59F03C9A"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10.2.4. Acompanhar e fiscalizar a execução do Termo de Credenciamento e o cumprimento das obrigações pelo CREDENCIADO; </w:t>
      </w:r>
    </w:p>
    <w:p w14:paraId="7051C8B1"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10.2.5.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 </w:t>
      </w:r>
    </w:p>
    <w:p w14:paraId="0C8D2BF6"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10.2.6. Efetuar o pagamento ao CREDENCIADO do valor correspondente à execução do objeto, no prazo, forma e condições estabelecidos no presente Termo de Credenciamento e no Termo de Referência; </w:t>
      </w:r>
    </w:p>
    <w:p w14:paraId="1EDC2102"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10.2.7. Aplicar ao CREDENCIADO as sanções previstas na lei e neste Termo de Credenciamento; </w:t>
      </w:r>
    </w:p>
    <w:p w14:paraId="7DEB1CBE"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10.2.8. Cientificar o órgão de representação judicial do Município para adoção das medidas cabíveis quando do descumprimento de obrigações pelo CREDENCIADO; </w:t>
      </w:r>
    </w:p>
    <w:p w14:paraId="3FBAAF1E"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10.2.9. Explicitamente emitir decisão sobre todas as solicitações e reclamações relacionadas à execução do presente Termo de Credenciamento, ressalvados os requerimentos manifestamente impertinentes, meramente protelatórios ou de nenhum interesse para a boa execução do ajuste. </w:t>
      </w:r>
    </w:p>
    <w:p w14:paraId="77DCE2BE"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10.2.10. A Administração terá o prazo de 30 (trinta) dias, a contar da data do protocolo do requerimento para decidir, admitida a prorrogação motivada, por igual período. </w:t>
      </w:r>
    </w:p>
    <w:p w14:paraId="6FF392D9" w14:textId="0157D6C5" w:rsidR="00581936" w:rsidRPr="00F80D99" w:rsidRDefault="0058193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10.2.11. Responder eventuais pedidos de reestabelecimento do equilíbrio econômico-financeiro feitos pelo CREDENCIADO no prazo máximo de 30 (trinta) dias. </w:t>
      </w:r>
    </w:p>
    <w:p w14:paraId="21D6F70B" w14:textId="4ED032AB" w:rsidR="00585F53" w:rsidRPr="00F80D99" w:rsidRDefault="00585F53"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60F55CDD" w14:textId="6AC6D316" w:rsidR="00585F53" w:rsidRPr="00F80D99" w:rsidRDefault="00585F53"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10,2.12 A Administração não responderá por quaisquer compromissos assumidos pelo CREDENCIADO com terceiros, ainda que vinculados à execução do Termo de Credenciamento, bem como por qualquer dano causado a terceiros em decorrência de ato do CREDENCIADO, de seus empregados, prepostos ou subordinados. </w:t>
      </w:r>
    </w:p>
    <w:p w14:paraId="689CF1C5" w14:textId="1E5AC29C" w:rsidR="00585F53" w:rsidRPr="00F80D99" w:rsidRDefault="00585F53" w:rsidP="00585F53">
      <w:pPr>
        <w:autoSpaceDE w:val="0"/>
        <w:autoSpaceDN w:val="0"/>
        <w:adjustRightInd w:val="0"/>
        <w:jc w:val="both"/>
        <w:rPr>
          <w:rFonts w:ascii="Times New Roman" w:eastAsiaTheme="minorHAnsi" w:hAnsi="Times New Roman" w:cs="Times New Roman"/>
          <w:color w:val="000000"/>
          <w:lang w:eastAsia="en-US"/>
        </w:rPr>
      </w:pPr>
    </w:p>
    <w:p w14:paraId="1AE89292" w14:textId="60E88C26" w:rsidR="002D1F4A" w:rsidRPr="00F80D99" w:rsidRDefault="002D1F4A" w:rsidP="008B6AB8">
      <w:pPr>
        <w:pStyle w:val="PargrafodaLista"/>
        <w:numPr>
          <w:ilvl w:val="0"/>
          <w:numId w:val="48"/>
        </w:numPr>
        <w:autoSpaceDE w:val="0"/>
        <w:autoSpaceDN w:val="0"/>
        <w:adjustRightInd w:val="0"/>
        <w:ind w:left="0"/>
        <w:jc w:val="both"/>
        <w:rPr>
          <w:rFonts w:ascii="Times New Roman" w:eastAsiaTheme="minorHAnsi" w:hAnsi="Times New Roman" w:cs="Times New Roman"/>
          <w:color w:val="000000"/>
          <w:lang w:eastAsia="en-US"/>
        </w:rPr>
      </w:pPr>
      <w:r w:rsidRPr="00F80D99">
        <w:rPr>
          <w:rFonts w:ascii="Times New Roman" w:hAnsi="Times New Roman" w:cs="Times New Roman"/>
          <w:b/>
          <w:bCs/>
        </w:rPr>
        <w:t>CLÁUSULA DÉCIMA PRIMEIRA - OBRIGAÇÕES DO CREDENCIADO</w:t>
      </w:r>
    </w:p>
    <w:p w14:paraId="3FF8816C" w14:textId="77777777" w:rsidR="00585F53" w:rsidRPr="00F80D99" w:rsidRDefault="00585F53" w:rsidP="00585F53">
      <w:pPr>
        <w:autoSpaceDE w:val="0"/>
        <w:autoSpaceDN w:val="0"/>
        <w:adjustRightInd w:val="0"/>
        <w:rPr>
          <w:rFonts w:ascii="Times New Roman" w:eastAsiaTheme="minorHAnsi" w:hAnsi="Times New Roman" w:cs="Times New Roman"/>
          <w:color w:val="000000"/>
          <w:lang w:eastAsia="en-US"/>
        </w:rPr>
      </w:pPr>
    </w:p>
    <w:p w14:paraId="3B89DEBB" w14:textId="4B69EB2F" w:rsidR="00585F53" w:rsidRPr="00F80D99" w:rsidRDefault="00585F53" w:rsidP="00363A66">
      <w:pPr>
        <w:autoSpaceDE w:val="0"/>
        <w:autoSpaceDN w:val="0"/>
        <w:adjustRightInd w:val="0"/>
        <w:spacing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11.1. As obrigações do CREDENCIADO e demais condições a ele referentes encontram-se definidos no item 11 do Termo de Referência, anexo a este Termo de Credenciamento. </w:t>
      </w:r>
    </w:p>
    <w:p w14:paraId="397050A7" w14:textId="77777777" w:rsidR="002D1F4A" w:rsidRPr="00F80D99" w:rsidRDefault="002D1F4A" w:rsidP="00585F53">
      <w:pPr>
        <w:autoSpaceDE w:val="0"/>
        <w:autoSpaceDN w:val="0"/>
        <w:adjustRightInd w:val="0"/>
        <w:rPr>
          <w:rFonts w:ascii="Times New Roman" w:eastAsiaTheme="minorHAnsi" w:hAnsi="Times New Roman" w:cs="Times New Roman"/>
          <w:color w:val="000000"/>
          <w:lang w:eastAsia="en-US"/>
        </w:rPr>
      </w:pPr>
    </w:p>
    <w:p w14:paraId="3235EC67" w14:textId="77777777" w:rsidR="002D1F4A" w:rsidRPr="00F80D99" w:rsidRDefault="00585F53" w:rsidP="002D1F4A">
      <w:pPr>
        <w:autoSpaceDE w:val="0"/>
        <w:autoSpaceDN w:val="0"/>
        <w:adjustRightInd w:val="0"/>
        <w:spacing w:after="28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 São outras obrigações do CREDENCIADO: </w:t>
      </w:r>
    </w:p>
    <w:p w14:paraId="33328540" w14:textId="30E08634" w:rsidR="00585F53" w:rsidRPr="00F80D99" w:rsidRDefault="002D1F4A"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11.2.1. </w:t>
      </w:r>
      <w:r w:rsidR="00585F53" w:rsidRPr="00F80D99">
        <w:rPr>
          <w:rFonts w:ascii="Times New Roman" w:eastAsiaTheme="minorHAnsi" w:hAnsi="Times New Roman" w:cs="Times New Roman"/>
          <w:color w:val="000000"/>
          <w:lang w:eastAsia="en-US"/>
        </w:rPr>
        <w:t xml:space="preserve">O CREDENCIADO deve cumprir todas as obrigações constantes deste Termo de Credenciamento e de seus anexos, assumindo como exclusivamente seus os riscos e as despesas decorrentes da boa e perfeita execução do objeto, observando, ainda, as obrigações a seguir dispostas: </w:t>
      </w:r>
    </w:p>
    <w:p w14:paraId="342EAF82" w14:textId="5BA03BC9" w:rsidR="00585F53" w:rsidRPr="00F80D99" w:rsidRDefault="00585F53" w:rsidP="00363A66">
      <w:pPr>
        <w:pStyle w:val="PargrafodaLista"/>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Manter preposto aceito pela Administração para representá-lo na execução do Termo de Credenciamento. A indicação ou a manutenção do preposto da empresa poderá ser recusada pelo órgão ou entidade, desde que devidamente justificada, devendo a empresa designar outro para o exercício da atividade. </w:t>
      </w:r>
    </w:p>
    <w:p w14:paraId="7E0FDE19" w14:textId="77777777" w:rsidR="00585F53" w:rsidRPr="00F80D99" w:rsidRDefault="00585F53"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41C8570C" w14:textId="073411CA" w:rsidR="00585F53" w:rsidRPr="00F80D99" w:rsidRDefault="00585F53" w:rsidP="00363A66">
      <w:pPr>
        <w:pStyle w:val="PargrafodaLista"/>
        <w:numPr>
          <w:ilvl w:val="2"/>
          <w:numId w:val="53"/>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Atender às determinações regulares emitidas pelo fiscal do Termo de Credenciamento ou autoridade superior (art. 137, II); </w:t>
      </w:r>
    </w:p>
    <w:p w14:paraId="3DC04BD7" w14:textId="3D1B1869" w:rsidR="00585F53" w:rsidRPr="00F80D99" w:rsidRDefault="00585F53" w:rsidP="00363A66">
      <w:pPr>
        <w:pStyle w:val="PargrafodaLista"/>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Alocar os empregados necessários ao perfeito cumprimento das cláusulas deste Termo de Credenciamento, com habilitação e conhecimento adequados, fornecendo os materiais, equipamentos, ferramentas e utensílios demandados, cuja quantidade, qualidade e tecnologia deverão atender às recomendações de boa técnica e a legislação de regência; </w:t>
      </w:r>
    </w:p>
    <w:p w14:paraId="538439FA" w14:textId="77777777" w:rsidR="00F32DC4" w:rsidRPr="00F80D99" w:rsidRDefault="00F32DC4" w:rsidP="00363A66">
      <w:pPr>
        <w:pStyle w:val="PargrafodaLista"/>
        <w:autoSpaceDE w:val="0"/>
        <w:autoSpaceDN w:val="0"/>
        <w:adjustRightInd w:val="0"/>
        <w:spacing w:line="276" w:lineRule="auto"/>
        <w:ind w:left="142"/>
        <w:jc w:val="both"/>
        <w:rPr>
          <w:rFonts w:ascii="Times New Roman" w:eastAsiaTheme="minorHAnsi" w:hAnsi="Times New Roman" w:cs="Times New Roman"/>
          <w:color w:val="000000"/>
          <w:lang w:eastAsia="en-US"/>
        </w:rPr>
      </w:pPr>
    </w:p>
    <w:p w14:paraId="152A40D6" w14:textId="3B65ED60" w:rsidR="00585F53" w:rsidRPr="00F80D99" w:rsidRDefault="00585F53" w:rsidP="00363A66">
      <w:pPr>
        <w:numPr>
          <w:ilvl w:val="2"/>
          <w:numId w:val="52"/>
        </w:numPr>
        <w:autoSpaceDE w:val="0"/>
        <w:autoSpaceDN w:val="0"/>
        <w:adjustRightInd w:val="0"/>
        <w:spacing w:line="276" w:lineRule="auto"/>
        <w:ind w:left="360" w:hanging="36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Reparar, corrigir, remover, reconstruir ou substituir, às suas expensas, </w:t>
      </w:r>
    </w:p>
    <w:p w14:paraId="34290856" w14:textId="77777777" w:rsidR="00F32DC4" w:rsidRPr="00F80D99" w:rsidRDefault="00F32DC4" w:rsidP="00363A66">
      <w:pPr>
        <w:pStyle w:val="PargrafodaLista"/>
        <w:spacing w:line="276" w:lineRule="auto"/>
        <w:rPr>
          <w:rFonts w:ascii="Times New Roman" w:eastAsiaTheme="minorHAnsi" w:hAnsi="Times New Roman" w:cs="Times New Roman"/>
          <w:color w:val="000000"/>
          <w:lang w:eastAsia="en-US"/>
        </w:rPr>
      </w:pPr>
    </w:p>
    <w:p w14:paraId="50505065" w14:textId="3C5C2EE8" w:rsidR="00F32DC4" w:rsidRPr="00F80D99" w:rsidRDefault="00F32DC4" w:rsidP="00363A66">
      <w:pPr>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Reparar corrigir, remover, reconstruir ou substituir, às suas expensas, no total ou em parte, no prazo fixado pelo fiscal do Termo de Credenciamento, os serviços nos quais se verificarem vícios, defeitos ou incorreções resultantes da execução ou dos materiais empregados;</w:t>
      </w:r>
    </w:p>
    <w:p w14:paraId="19CF7900" w14:textId="545629F9" w:rsidR="00F32DC4" w:rsidRPr="00F80D99" w:rsidRDefault="00F32DC4" w:rsidP="00363A66">
      <w:pPr>
        <w:pStyle w:val="PargrafodaLista"/>
        <w:spacing w:line="276" w:lineRule="auto"/>
        <w:rPr>
          <w:rFonts w:ascii="Times New Roman" w:eastAsiaTheme="minorHAnsi" w:hAnsi="Times New Roman" w:cs="Times New Roman"/>
          <w:color w:val="000000"/>
          <w:lang w:eastAsia="en-US"/>
        </w:rPr>
      </w:pPr>
    </w:p>
    <w:p w14:paraId="3B75306C" w14:textId="157BFE8B" w:rsidR="00F32DC4" w:rsidRPr="00F80D99" w:rsidRDefault="00EC6807" w:rsidP="00363A66">
      <w:pPr>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Responsabilizar-</w:t>
      </w:r>
      <w:proofErr w:type="gramStart"/>
      <w:r w:rsidRPr="00F80D99">
        <w:rPr>
          <w:rFonts w:ascii="Times New Roman" w:eastAsiaTheme="minorHAnsi" w:hAnsi="Times New Roman" w:cs="Times New Roman"/>
          <w:color w:val="000000"/>
          <w:lang w:eastAsia="en-US"/>
        </w:rPr>
        <w:t>se  pelos</w:t>
      </w:r>
      <w:proofErr w:type="gramEnd"/>
      <w:r w:rsidRPr="00F80D99">
        <w:rPr>
          <w:rFonts w:ascii="Times New Roman" w:eastAsiaTheme="minorHAnsi" w:hAnsi="Times New Roman" w:cs="Times New Roman"/>
          <w:color w:val="000000"/>
          <w:lang w:eastAsia="en-US"/>
        </w:rPr>
        <w:t xml:space="preserve">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CREDENCIANTE, que ficará autorizado a descontar dos pagamentos devidos ou da garantia, caso exigida no Termo de Referências, o valor correspondente aos danos sofridos;</w:t>
      </w:r>
    </w:p>
    <w:p w14:paraId="11062165" w14:textId="77777777" w:rsidR="00585F53" w:rsidRPr="00F80D99" w:rsidRDefault="00585F53"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329A24CD" w14:textId="5E828EA2" w:rsidR="00F40B6B" w:rsidRPr="00F80D99" w:rsidRDefault="00EC6807" w:rsidP="00363A66">
      <w:pPr>
        <w:pStyle w:val="PargrafodaLista"/>
        <w:numPr>
          <w:ilvl w:val="2"/>
          <w:numId w:val="52"/>
        </w:numPr>
        <w:autoSpaceDE w:val="0"/>
        <w:autoSpaceDN w:val="0"/>
        <w:adjustRightInd w:val="0"/>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Não contratar, durante a vigência do Termo de Credenciamento, cônjuge, companheiro ou parente em linha reta, colateral ou por afinidade, até o terceiro grau, de dirigente do CREDENCIANTE ou do fiscal ou gestor do Termo de Credenciamento, nos termos do art. 48, parágrafo único da Lei nº 14.133, de 2021; Prova de regularidade relativa à Seguridade Social; </w:t>
      </w:r>
    </w:p>
    <w:p w14:paraId="6512A8EF" w14:textId="77777777" w:rsidR="00F40B6B" w:rsidRPr="00F80D99" w:rsidRDefault="00F40B6B" w:rsidP="00363A66">
      <w:pPr>
        <w:pStyle w:val="PargrafodaLista"/>
        <w:rPr>
          <w:rFonts w:ascii="Times New Roman" w:hAnsi="Times New Roman" w:cs="Times New Roman"/>
        </w:rPr>
      </w:pPr>
    </w:p>
    <w:p w14:paraId="68CFF0E7" w14:textId="4225DC7E" w:rsidR="00F32DC4" w:rsidRPr="00F80D99" w:rsidRDefault="00F40B6B" w:rsidP="00363A66">
      <w:pPr>
        <w:pStyle w:val="PargrafodaLista"/>
        <w:numPr>
          <w:ilvl w:val="2"/>
          <w:numId w:val="52"/>
        </w:numPr>
        <w:autoSpaceDE w:val="0"/>
        <w:autoSpaceDN w:val="0"/>
        <w:adjustRightInd w:val="0"/>
        <w:spacing w:after="812" w:line="276" w:lineRule="auto"/>
        <w:ind w:left="0" w:firstLine="0"/>
        <w:jc w:val="both"/>
        <w:rPr>
          <w:rFonts w:ascii="Times New Roman" w:eastAsiaTheme="minorHAnsi" w:hAnsi="Times New Roman" w:cs="Times New Roman"/>
          <w:color w:val="000000"/>
          <w:lang w:eastAsia="en-US"/>
        </w:rPr>
      </w:pPr>
      <w:r w:rsidRPr="00F80D99">
        <w:rPr>
          <w:rFonts w:ascii="Times New Roman" w:hAnsi="Times New Roman" w:cs="Times New Roman"/>
        </w:rPr>
        <w:t>O CREDENCIADO deverá entregar ao setor responsável pela fiscalização do Termo de Credenciamento, junto com a Nota Fiscal para fins de pagamento, os seguintes documentos:</w:t>
      </w:r>
    </w:p>
    <w:p w14:paraId="31231443" w14:textId="77777777" w:rsidR="00F40B6B" w:rsidRPr="00F80D99" w:rsidRDefault="00F40B6B" w:rsidP="00363A66">
      <w:pPr>
        <w:pStyle w:val="PargrafodaLista"/>
        <w:spacing w:line="276" w:lineRule="auto"/>
        <w:rPr>
          <w:rFonts w:ascii="Times New Roman" w:eastAsiaTheme="minorHAnsi" w:hAnsi="Times New Roman" w:cs="Times New Roman"/>
          <w:color w:val="000000"/>
          <w:lang w:eastAsia="en-US"/>
        </w:rPr>
      </w:pPr>
    </w:p>
    <w:p w14:paraId="3D164537" w14:textId="77777777" w:rsidR="00492916" w:rsidRPr="00F80D99" w:rsidRDefault="00492916" w:rsidP="00492916">
      <w:pPr>
        <w:autoSpaceDE w:val="0"/>
        <w:autoSpaceDN w:val="0"/>
        <w:adjustRightInd w:val="0"/>
        <w:rPr>
          <w:rFonts w:ascii="Times New Roman" w:eastAsiaTheme="minorHAnsi" w:hAnsi="Times New Roman" w:cs="Times New Roman"/>
          <w:color w:val="000000"/>
          <w:lang w:eastAsia="en-US"/>
        </w:rPr>
      </w:pPr>
    </w:p>
    <w:p w14:paraId="1A6A11AB" w14:textId="7EFDB9B2"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Prova de regularidade relativa à Seguridade Social; </w:t>
      </w:r>
    </w:p>
    <w:p w14:paraId="66C9EBAE" w14:textId="77777777" w:rsidR="00492916" w:rsidRPr="00F80D99" w:rsidRDefault="00492916" w:rsidP="00492916">
      <w:pPr>
        <w:pStyle w:val="PargrafodaLista"/>
        <w:autoSpaceDE w:val="0"/>
        <w:autoSpaceDN w:val="0"/>
        <w:adjustRightInd w:val="0"/>
        <w:ind w:left="1080"/>
        <w:rPr>
          <w:rFonts w:ascii="Times New Roman" w:eastAsiaTheme="minorHAnsi" w:hAnsi="Times New Roman" w:cs="Times New Roman"/>
          <w:color w:val="000000"/>
          <w:lang w:eastAsia="en-US"/>
        </w:rPr>
      </w:pPr>
    </w:p>
    <w:p w14:paraId="22750997" w14:textId="31F55C35"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conjunta relativa aos tributos federais e à Dívida Ativa da União;</w:t>
      </w:r>
    </w:p>
    <w:p w14:paraId="0A45E5E9"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2CDF36CB" w14:textId="0FB3F611"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Certidão que comprovem a regularidade perante a Fazenda Estadual ou Distrital do domicílio ou sede do CREDENCIADO;</w:t>
      </w:r>
    </w:p>
    <w:p w14:paraId="7046E691"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05F3AD2A" w14:textId="6077123B"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de Regularidade do FGTS - CRF;</w:t>
      </w:r>
    </w:p>
    <w:p w14:paraId="3DA6E25F"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530338CD" w14:textId="10BA70A2"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color w:val="000000"/>
          <w:lang w:eastAsia="en-US"/>
        </w:rPr>
        <w:t>Certidão  Negativa</w:t>
      </w:r>
      <w:proofErr w:type="gramEnd"/>
      <w:r w:rsidRPr="00F80D99">
        <w:rPr>
          <w:rFonts w:ascii="Times New Roman" w:eastAsiaTheme="minorHAnsi" w:hAnsi="Times New Roman" w:cs="Times New Roman"/>
          <w:color w:val="000000"/>
          <w:lang w:eastAsia="en-US"/>
        </w:rPr>
        <w:t xml:space="preserve"> de Débitos Trabalhistas – CNDT; e</w:t>
      </w:r>
    </w:p>
    <w:p w14:paraId="49DBDF87"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5B7F9DF6" w14:textId="660ABE46"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de Regularidade para com a Fazenda Municipal da sede do proponente;</w:t>
      </w:r>
    </w:p>
    <w:p w14:paraId="723499EB" w14:textId="77777777" w:rsidR="00492916" w:rsidRPr="00F80D99" w:rsidRDefault="00492916" w:rsidP="00492916">
      <w:pPr>
        <w:autoSpaceDE w:val="0"/>
        <w:autoSpaceDN w:val="0"/>
        <w:adjustRightInd w:val="0"/>
        <w:ind w:left="360"/>
        <w:rPr>
          <w:rFonts w:ascii="Times New Roman" w:eastAsiaTheme="minorHAnsi" w:hAnsi="Times New Roman" w:cs="Times New Roman"/>
          <w:color w:val="000000"/>
          <w:lang w:eastAsia="en-US"/>
        </w:rPr>
      </w:pPr>
    </w:p>
    <w:p w14:paraId="3C476CAB" w14:textId="77777777" w:rsidR="00BD32C8" w:rsidRPr="00F80D99" w:rsidRDefault="00BD32C8" w:rsidP="00BD32C8">
      <w:pPr>
        <w:autoSpaceDE w:val="0"/>
        <w:autoSpaceDN w:val="0"/>
        <w:adjustRightInd w:val="0"/>
        <w:rPr>
          <w:rFonts w:ascii="Times New Roman" w:eastAsiaTheme="minorHAnsi" w:hAnsi="Times New Roman" w:cs="Times New Roman"/>
          <w:color w:val="000000"/>
          <w:lang w:eastAsia="en-US"/>
        </w:rPr>
      </w:pPr>
    </w:p>
    <w:p w14:paraId="5F27A3BF" w14:textId="6CB750C1" w:rsidR="00BD32C8" w:rsidRPr="00F80D99" w:rsidRDefault="00BD32C8"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11.2.9 Responsabilizar-se pelo cumprimento das obrigações previstas em Acordo, Convenção, Dissídio Coletivo de Trabalho ou equivalentes das categorias abrangidas pelo Termo de Credenciamento, por todas as obrigações trabalhistas, sociais, previdenciárias, tributárias e as demais previstas em legislação específica, cuja inadimplência não transfere a responsabilidade ao CREDENCIANTE; </w:t>
      </w:r>
    </w:p>
    <w:p w14:paraId="14A43DD0" w14:textId="77777777" w:rsidR="00BD32C8" w:rsidRPr="00F80D99" w:rsidRDefault="00BD32C8" w:rsidP="00363A66">
      <w:pPr>
        <w:autoSpaceDE w:val="0"/>
        <w:autoSpaceDN w:val="0"/>
        <w:adjustRightInd w:val="0"/>
        <w:spacing w:after="280" w:line="276" w:lineRule="auto"/>
        <w:rPr>
          <w:rFonts w:ascii="Times New Roman" w:eastAsiaTheme="minorHAnsi" w:hAnsi="Times New Roman" w:cs="Times New Roman"/>
          <w:color w:val="000000"/>
          <w:lang w:eastAsia="en-US"/>
        </w:rPr>
      </w:pPr>
    </w:p>
    <w:p w14:paraId="0EC1C13D" w14:textId="4FA1FE43"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11.2.10. Comunicar ao Fiscal do Termo de Credenciamento, no prazo de 24 (vinte e quatro) horas, qualquer ocorrência anormal ou acidente que se verifique na prestação dos serviços. </w:t>
      </w:r>
    </w:p>
    <w:p w14:paraId="3A1EF563"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11.2.11. Prestar todo esclarecimento ou informação solicitada pelo CREDENCIANTE ou por seus prepostos, garantindo-lhes o acesso, a qualquer tempo, ao local dos trabalhos, bem como aos documentos relativos à execução da presente contratação. </w:t>
      </w:r>
    </w:p>
    <w:p w14:paraId="50B8A198"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11.2.12. Paralisar, por determinação do CREDENCIANTE, qualquer atividade que não esteja sendo executada de acordo com a boa técnica ou que ponha em risco a segurança de pessoas ou bens de terceiros. </w:t>
      </w:r>
    </w:p>
    <w:p w14:paraId="561C1AC3"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11.2.13. Promover a guarda, manutenção e vigilância de materiais, ferramentas, e tudo o que for necessário à execução do objeto, durante a vigência do Termo de Credenciamento. </w:t>
      </w:r>
    </w:p>
    <w:p w14:paraId="0F3B7CD1"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11.2.14. Conduzir os trabalhos com estrita observância às normas da legislação pertinente, cumprindo as determinações dos Poderes Públicos, mantendo sempre limpo o local dos serviços e nas melhores condições de segurança, higiene e disciplina. </w:t>
      </w:r>
    </w:p>
    <w:p w14:paraId="78300675"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11.2.15. Submeter previamente, por escrito, ao CREDENCIANTE, para análise e aprovação, quaisquer mudanças nos métodos executivos que fujam às especificações do memorial descritivo ou instrumento congênere. </w:t>
      </w:r>
    </w:p>
    <w:p w14:paraId="6574C0F8"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11.2.16. Não permitir a utilização de qualquer trabalho do menor de dezesseis anos, exceto na condição de aprendiz para os maiores de quatorze anos, nem permitir a utilização do trabalho do menor de dezoito anos em trabalho noturno, perigoso ou insalubre; </w:t>
      </w:r>
    </w:p>
    <w:p w14:paraId="4B1BDDB5" w14:textId="56D5776E" w:rsidR="00BD32C8" w:rsidRPr="00F80D99" w:rsidRDefault="00BD32C8"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11.2.17. Manter durante toda a vigência do Termo de Credenciamento, em compatibilidade com as obrigações assumidas, todas as condições exigidas para habilitação na presente contratação; </w:t>
      </w:r>
    </w:p>
    <w:p w14:paraId="7E5E1838" w14:textId="77777777" w:rsidR="00E57685" w:rsidRPr="00F80D99" w:rsidRDefault="00E57685" w:rsidP="00363A66">
      <w:pPr>
        <w:autoSpaceDE w:val="0"/>
        <w:autoSpaceDN w:val="0"/>
        <w:adjustRightInd w:val="0"/>
        <w:spacing w:line="276" w:lineRule="auto"/>
        <w:rPr>
          <w:rFonts w:ascii="Times New Roman" w:eastAsiaTheme="minorHAnsi" w:hAnsi="Times New Roman" w:cs="Times New Roman"/>
          <w:color w:val="000000"/>
          <w:lang w:eastAsia="en-US"/>
        </w:rPr>
      </w:pPr>
    </w:p>
    <w:p w14:paraId="7AD40ED5" w14:textId="5C2832E0"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11.2.18   Cumprir, durante todo o período de execução do Termo de Credenciamento, a reserva de cargos prevista em lei para pessoa com deficiência, para reabilitado da Previdência Social ou para aprendiz, bem como as reservas de cargos previstas na legislação (art. 116); </w:t>
      </w:r>
    </w:p>
    <w:p w14:paraId="3449F033" w14:textId="52A9C2DD"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11.2.19   Comprovar a reserva de cargos a que se refere a cláusula acima, no prazo fixado pelo fiscal do Termo de Credenciamento, com a indicação dos empregados que preencheram as referidas vagas (art. 116, parágrafo único); </w:t>
      </w:r>
    </w:p>
    <w:p w14:paraId="1390A0E2" w14:textId="7A66BEF3"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11.2.20 Guardar sigilo sobre todas as informações obtidas em decorrência do cumprimento do Termo de Credenciamento; </w:t>
      </w:r>
    </w:p>
    <w:p w14:paraId="2E78B51A" w14:textId="3909D240"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67C8665B" w14:textId="0D146B42" w:rsidR="00E57685" w:rsidRPr="00F80D99" w:rsidRDefault="00E57685"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11.2.22 Cumprir, além dos postulados legais vigentes de âmbito federal, estadual ou municipal, as normas de segurança do CREDENCIANTE; </w:t>
      </w:r>
    </w:p>
    <w:p w14:paraId="0E0BAEF1" w14:textId="77777777" w:rsidR="00E57685" w:rsidRPr="00F80D99" w:rsidRDefault="00E57685"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42D463A9" w14:textId="34575EDF" w:rsidR="00BD32C8" w:rsidRPr="00F80D99" w:rsidRDefault="00E57685" w:rsidP="00363A66">
      <w:pPr>
        <w:autoSpaceDE w:val="0"/>
        <w:autoSpaceDN w:val="0"/>
        <w:adjustRightInd w:val="0"/>
        <w:spacing w:line="276" w:lineRule="auto"/>
        <w:jc w:val="both"/>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color w:val="000000"/>
          <w:lang w:eastAsia="en-US"/>
        </w:rPr>
        <w:t>11.2.23. No ato da assinatura do contrato, o Credenciado que se enquadrar nos incisos III, IV e XI do caput do art. 4º da IN RFB nº 1.234/12, deverá apresentar declaração de acordo com os modelos constantes dos Anexos II, III ou IV da respectiva Instrução Normativa, conforme o caso, em 2 (duas) vias, assinada pelo seu representante legal.</w:t>
      </w:r>
    </w:p>
    <w:p w14:paraId="45B740C1" w14:textId="77777777" w:rsidR="00BD32C8" w:rsidRPr="00F80D99" w:rsidRDefault="00BD32C8" w:rsidP="00E57685">
      <w:pPr>
        <w:autoSpaceDE w:val="0"/>
        <w:autoSpaceDN w:val="0"/>
        <w:adjustRightInd w:val="0"/>
        <w:jc w:val="both"/>
        <w:rPr>
          <w:rFonts w:ascii="Times New Roman" w:eastAsiaTheme="minorHAnsi" w:hAnsi="Times New Roman" w:cs="Times New Roman"/>
          <w:b/>
          <w:bCs/>
          <w:color w:val="000000"/>
          <w:lang w:eastAsia="en-US"/>
        </w:rPr>
      </w:pPr>
    </w:p>
    <w:p w14:paraId="37533186" w14:textId="5E7D7EDD" w:rsidR="0006438B" w:rsidRPr="00F80D99" w:rsidRDefault="00585F53" w:rsidP="0006438B">
      <w:pPr>
        <w:pStyle w:val="Default"/>
        <w:rPr>
          <w:rFonts w:eastAsiaTheme="minorHAnsi"/>
          <w:lang w:eastAsia="en-US"/>
        </w:rPr>
      </w:pPr>
      <w:r w:rsidRPr="00F80D99">
        <w:rPr>
          <w:rFonts w:eastAsiaTheme="minorHAnsi"/>
          <w:b/>
          <w:bCs/>
          <w:lang w:eastAsia="en-US"/>
        </w:rPr>
        <w:t>1</w:t>
      </w:r>
      <w:r w:rsidR="002D1F4A" w:rsidRPr="00F80D99">
        <w:rPr>
          <w:rFonts w:eastAsiaTheme="minorHAnsi"/>
          <w:b/>
          <w:bCs/>
          <w:lang w:eastAsia="en-US"/>
        </w:rPr>
        <w:t>2</w:t>
      </w:r>
      <w:r w:rsidRPr="00F80D99">
        <w:rPr>
          <w:rFonts w:eastAsiaTheme="minorHAnsi"/>
          <w:b/>
          <w:bCs/>
          <w:lang w:eastAsia="en-US"/>
        </w:rPr>
        <w:t xml:space="preserve">. </w:t>
      </w:r>
      <w:r w:rsidR="007B664A" w:rsidRPr="00F80D99">
        <w:rPr>
          <w:rFonts w:eastAsiaTheme="minorHAnsi"/>
          <w:b/>
          <w:bCs/>
          <w:lang w:eastAsia="en-US"/>
        </w:rPr>
        <w:t>CLÁUSULA DÉCIMA SEGUNDA - GARANTIA DE EXECUÇÃO</w:t>
      </w:r>
    </w:p>
    <w:p w14:paraId="2434AF04" w14:textId="40157B17" w:rsidR="00585F53" w:rsidRPr="00F80D99" w:rsidRDefault="00585F53" w:rsidP="00585F53">
      <w:pPr>
        <w:autoSpaceDE w:val="0"/>
        <w:autoSpaceDN w:val="0"/>
        <w:adjustRightInd w:val="0"/>
        <w:jc w:val="both"/>
        <w:rPr>
          <w:rFonts w:ascii="Times New Roman" w:eastAsiaTheme="minorHAnsi" w:hAnsi="Times New Roman" w:cs="Times New Roman"/>
          <w:color w:val="000000"/>
          <w:lang w:eastAsia="en-US"/>
        </w:rPr>
      </w:pPr>
    </w:p>
    <w:p w14:paraId="18CBD9A2" w14:textId="1F01DC34" w:rsidR="00211AFC" w:rsidRPr="00F80D99" w:rsidRDefault="00211AFC" w:rsidP="00AC6B96">
      <w:pPr>
        <w:numPr>
          <w:ilvl w:val="1"/>
          <w:numId w:val="54"/>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12.1. Não haverá exigência de garantia contratual da execução. </w:t>
      </w:r>
    </w:p>
    <w:p w14:paraId="5F68DB77" w14:textId="77777777" w:rsidR="00211AFC" w:rsidRPr="00F80D99" w:rsidRDefault="00211AFC" w:rsidP="00AC6B96">
      <w:pPr>
        <w:numPr>
          <w:ilvl w:val="1"/>
          <w:numId w:val="54"/>
        </w:numPr>
        <w:autoSpaceDE w:val="0"/>
        <w:autoSpaceDN w:val="0"/>
        <w:adjustRightInd w:val="0"/>
        <w:rPr>
          <w:rFonts w:ascii="Times New Roman" w:eastAsiaTheme="minorHAnsi" w:hAnsi="Times New Roman" w:cs="Times New Roman"/>
          <w:color w:val="000000"/>
          <w:lang w:eastAsia="en-US"/>
        </w:rPr>
      </w:pPr>
    </w:p>
    <w:p w14:paraId="62B0A5C6" w14:textId="7DABE4C1" w:rsidR="00581936" w:rsidRPr="00F80D99" w:rsidRDefault="00211AFC" w:rsidP="00581936">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hAnsi="Times New Roman" w:cs="Times New Roman"/>
          <w:b/>
          <w:bCs/>
        </w:rPr>
        <w:t>13. CLÁUSULA DÉCIMA TERCEIRA - INFRAÇÕES E SANÇÕES ADMINISTRATIVAS</w:t>
      </w:r>
    </w:p>
    <w:p w14:paraId="10AEC7DA" w14:textId="77777777" w:rsidR="00581936" w:rsidRPr="00F80D99" w:rsidRDefault="00581936" w:rsidP="00581936">
      <w:pPr>
        <w:autoSpaceDE w:val="0"/>
        <w:autoSpaceDN w:val="0"/>
        <w:adjustRightInd w:val="0"/>
        <w:jc w:val="both"/>
        <w:rPr>
          <w:rFonts w:ascii="Times New Roman" w:eastAsiaTheme="minorHAnsi" w:hAnsi="Times New Roman" w:cs="Times New Roman"/>
          <w:color w:val="000000"/>
          <w:lang w:eastAsia="en-US"/>
        </w:rPr>
      </w:pPr>
    </w:p>
    <w:p w14:paraId="6F5AD83B" w14:textId="28D587A4" w:rsidR="00760213" w:rsidRPr="00F80D99" w:rsidRDefault="00760213" w:rsidP="00AC6B96">
      <w:pPr>
        <w:pStyle w:val="Default"/>
        <w:numPr>
          <w:ilvl w:val="1"/>
          <w:numId w:val="46"/>
        </w:numPr>
        <w:ind w:left="0" w:firstLine="0"/>
        <w:jc w:val="both"/>
        <w:rPr>
          <w:rFonts w:eastAsiaTheme="minorHAnsi"/>
          <w:lang w:eastAsia="en-US"/>
        </w:rPr>
      </w:pPr>
      <w:r w:rsidRPr="00F80D99">
        <w:rPr>
          <w:rFonts w:eastAsiaTheme="minorHAnsi"/>
          <w:lang w:eastAsia="en-US"/>
        </w:rPr>
        <w:t xml:space="preserve">Comete infração administrativa, nos termos da Lei nº 14.133, de 2021, o CREDENCIADO que: </w:t>
      </w:r>
    </w:p>
    <w:p w14:paraId="0B262FA5" w14:textId="593B9564" w:rsidR="00760213" w:rsidRPr="00F80D99" w:rsidRDefault="00760213" w:rsidP="00760213">
      <w:pPr>
        <w:autoSpaceDE w:val="0"/>
        <w:autoSpaceDN w:val="0"/>
        <w:adjustRightInd w:val="0"/>
        <w:rPr>
          <w:rFonts w:ascii="Times New Roman" w:eastAsiaTheme="minorHAnsi" w:hAnsi="Times New Roman" w:cs="Times New Roman"/>
          <w:color w:val="000000"/>
          <w:lang w:eastAsia="en-US"/>
        </w:rPr>
      </w:pPr>
    </w:p>
    <w:p w14:paraId="1A9ABC8F" w14:textId="77777777" w:rsidR="009F1F27" w:rsidRPr="00F80D99" w:rsidRDefault="009F1F27" w:rsidP="009F1F27">
      <w:pPr>
        <w:autoSpaceDE w:val="0"/>
        <w:autoSpaceDN w:val="0"/>
        <w:adjustRightInd w:val="0"/>
        <w:jc w:val="both"/>
        <w:rPr>
          <w:rFonts w:ascii="Times New Roman" w:eastAsiaTheme="minorHAnsi" w:hAnsi="Times New Roman" w:cs="Times New Roman"/>
          <w:color w:val="000000"/>
          <w:lang w:eastAsia="en-US"/>
        </w:rPr>
      </w:pPr>
    </w:p>
    <w:p w14:paraId="3D407166" w14:textId="75C0FA45"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Der causa à inexecução parcial do Termo de Credenciamento; </w:t>
      </w:r>
    </w:p>
    <w:p w14:paraId="6C4B196A" w14:textId="0A2E6035"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b) Der causa à inexecução parcial do Termo de Credenciamento que cause grave dano à Administração ou ao funcionamento dos serviços públicos ou ao interesse coletivo; </w:t>
      </w:r>
    </w:p>
    <w:p w14:paraId="181ADCAA" w14:textId="12BA36CB"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 Der causa à inexecução total do Termo de Credenciamento; </w:t>
      </w:r>
    </w:p>
    <w:p w14:paraId="599021A0" w14:textId="2983D30D"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 Ensejar o retardamento da execução ou da entrega do objeto da contratação sem motivo justificado; </w:t>
      </w:r>
    </w:p>
    <w:p w14:paraId="0966D5FD" w14:textId="61D198FD"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e) Apresentar documentação falsa ou prestar declaração falsa durante a execução do Termo de Credenciamento; </w:t>
      </w:r>
    </w:p>
    <w:p w14:paraId="492BFCBD" w14:textId="60DD9BCA"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f) Praticar ato fraudulento na execução do Termo de Credenciamento; </w:t>
      </w:r>
    </w:p>
    <w:p w14:paraId="378BB07C" w14:textId="1F802344"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g) Comportar-se de modo inidôneo ou cometer fraude de qualquer natureza; </w:t>
      </w:r>
    </w:p>
    <w:p w14:paraId="04FE4603" w14:textId="08347E12" w:rsidR="009F1F27" w:rsidRPr="00F80D99" w:rsidRDefault="009F1F27" w:rsidP="00AC6B96">
      <w:pPr>
        <w:numPr>
          <w:ilvl w:val="0"/>
          <w:numId w:val="55"/>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h) Praticar ato lesivo previsto no art. 5º da Lei nº 12.846, de 1º de agosto de 2013. </w:t>
      </w:r>
    </w:p>
    <w:p w14:paraId="5DDF027B" w14:textId="77777777" w:rsidR="009F1F27" w:rsidRPr="00F80D99" w:rsidRDefault="009F1F27" w:rsidP="009F1F27">
      <w:pPr>
        <w:autoSpaceDE w:val="0"/>
        <w:autoSpaceDN w:val="0"/>
        <w:adjustRightInd w:val="0"/>
        <w:jc w:val="both"/>
        <w:rPr>
          <w:rFonts w:ascii="Times New Roman" w:eastAsiaTheme="minorHAnsi" w:hAnsi="Times New Roman" w:cs="Times New Roman"/>
          <w:color w:val="000000"/>
          <w:lang w:eastAsia="en-US"/>
        </w:rPr>
      </w:pPr>
    </w:p>
    <w:p w14:paraId="0CB0FDB9" w14:textId="3965D2F0" w:rsidR="000E36C5" w:rsidRPr="00F80D99" w:rsidRDefault="000E36C5" w:rsidP="00AC6B96">
      <w:pPr>
        <w:numPr>
          <w:ilvl w:val="1"/>
          <w:numId w:val="5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13.2. Serão aplicadas ao CREDENCIADO que incorrer nas infrações acima descritas as seguintes sanções: </w:t>
      </w:r>
    </w:p>
    <w:p w14:paraId="7D02505C" w14:textId="77777777" w:rsidR="000E36C5" w:rsidRPr="00F80D99" w:rsidRDefault="000E36C5" w:rsidP="00AC6B96">
      <w:pPr>
        <w:numPr>
          <w:ilvl w:val="1"/>
          <w:numId w:val="56"/>
        </w:numPr>
        <w:autoSpaceDE w:val="0"/>
        <w:autoSpaceDN w:val="0"/>
        <w:adjustRightInd w:val="0"/>
        <w:jc w:val="both"/>
        <w:rPr>
          <w:rFonts w:ascii="Times New Roman" w:eastAsiaTheme="minorHAnsi" w:hAnsi="Times New Roman" w:cs="Times New Roman"/>
          <w:color w:val="000000"/>
          <w:lang w:eastAsia="en-US"/>
        </w:rPr>
      </w:pPr>
    </w:p>
    <w:p w14:paraId="43154121" w14:textId="09682238" w:rsidR="00036670" w:rsidRPr="00F80D99" w:rsidRDefault="00036670" w:rsidP="00363A66">
      <w:pPr>
        <w:numPr>
          <w:ilvl w:val="0"/>
          <w:numId w:val="57"/>
        </w:numPr>
        <w:autoSpaceDE w:val="0"/>
        <w:autoSpaceDN w:val="0"/>
        <w:adjustRightInd w:val="0"/>
        <w:spacing w:after="273"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i) Advertência</w:t>
      </w:r>
      <w:r w:rsidRPr="00F80D99">
        <w:rPr>
          <w:rFonts w:ascii="Times New Roman" w:eastAsiaTheme="minorHAnsi" w:hAnsi="Times New Roman" w:cs="Times New Roman"/>
          <w:color w:val="000000"/>
          <w:lang w:eastAsia="en-US"/>
        </w:rPr>
        <w:t xml:space="preserve">, quando o CREDENCIADO der causa à inexecução parcial do Termo de Credenciamento, sempre que não se justificar a imposição de penalidade mais grave (art. 156, §2º, da Lei nº 14.133, de 2021); </w:t>
      </w:r>
    </w:p>
    <w:p w14:paraId="21706409" w14:textId="59D632CF" w:rsidR="00036670" w:rsidRPr="00F80D99" w:rsidRDefault="00036670" w:rsidP="00363A66">
      <w:pPr>
        <w:numPr>
          <w:ilvl w:val="0"/>
          <w:numId w:val="57"/>
        </w:numPr>
        <w:autoSpaceDE w:val="0"/>
        <w:autoSpaceDN w:val="0"/>
        <w:adjustRightInd w:val="0"/>
        <w:spacing w:after="273" w:line="276" w:lineRule="auto"/>
        <w:jc w:val="both"/>
        <w:rPr>
          <w:rFonts w:ascii="Times New Roman" w:eastAsiaTheme="minorHAnsi" w:hAnsi="Times New Roman" w:cs="Times New Roman"/>
          <w:color w:val="000000"/>
          <w:lang w:eastAsia="en-US"/>
        </w:rPr>
      </w:pPr>
      <w:proofErr w:type="spellStart"/>
      <w:r w:rsidRPr="00F80D99">
        <w:rPr>
          <w:rFonts w:ascii="Times New Roman" w:eastAsiaTheme="minorHAnsi" w:hAnsi="Times New Roman" w:cs="Times New Roman"/>
          <w:b/>
          <w:bCs/>
          <w:color w:val="000000"/>
          <w:lang w:eastAsia="en-US"/>
        </w:rPr>
        <w:t>ii</w:t>
      </w:r>
      <w:proofErr w:type="spellEnd"/>
      <w:r w:rsidRPr="00F80D99">
        <w:rPr>
          <w:rFonts w:ascii="Times New Roman" w:eastAsiaTheme="minorHAnsi" w:hAnsi="Times New Roman" w:cs="Times New Roman"/>
          <w:b/>
          <w:bCs/>
          <w:color w:val="000000"/>
          <w:lang w:eastAsia="en-US"/>
        </w:rPr>
        <w:t>) Impedimento de licitar e contratar</w:t>
      </w:r>
      <w:r w:rsidRPr="00F80D99">
        <w:rPr>
          <w:rFonts w:ascii="Times New Roman" w:eastAsiaTheme="minorHAnsi" w:hAnsi="Times New Roman" w:cs="Times New Roman"/>
          <w:color w:val="000000"/>
          <w:lang w:eastAsia="en-US"/>
        </w:rPr>
        <w:t xml:space="preserve">, quando praticadas as condutas descritas nas alíneas “b”, “c” e “d” do subitem acima deste Termo de Credenciamento, sempre que não se justificar a imposição de penalidade mais grave (art. 156, § 4º, da Lei nº 14.133, de 2021); </w:t>
      </w:r>
    </w:p>
    <w:p w14:paraId="6FBA66F6" w14:textId="1C99E5B8" w:rsidR="00036670" w:rsidRPr="00F80D99" w:rsidRDefault="00036670" w:rsidP="00363A66">
      <w:pPr>
        <w:numPr>
          <w:ilvl w:val="0"/>
          <w:numId w:val="57"/>
        </w:numPr>
        <w:autoSpaceDE w:val="0"/>
        <w:autoSpaceDN w:val="0"/>
        <w:adjustRightInd w:val="0"/>
        <w:spacing w:line="276" w:lineRule="auto"/>
        <w:jc w:val="both"/>
        <w:rPr>
          <w:rFonts w:ascii="Times New Roman" w:eastAsiaTheme="minorHAnsi" w:hAnsi="Times New Roman" w:cs="Times New Roman"/>
          <w:color w:val="000000"/>
          <w:lang w:eastAsia="en-US"/>
        </w:rPr>
      </w:pPr>
      <w:proofErr w:type="spellStart"/>
      <w:r w:rsidRPr="00F80D99">
        <w:rPr>
          <w:rFonts w:ascii="Times New Roman" w:eastAsiaTheme="minorHAnsi" w:hAnsi="Times New Roman" w:cs="Times New Roman"/>
          <w:b/>
          <w:bCs/>
          <w:color w:val="000000"/>
          <w:lang w:eastAsia="en-US"/>
        </w:rPr>
        <w:t>iii</w:t>
      </w:r>
      <w:proofErr w:type="spellEnd"/>
      <w:r w:rsidRPr="00F80D99">
        <w:rPr>
          <w:rFonts w:ascii="Times New Roman" w:eastAsiaTheme="minorHAnsi" w:hAnsi="Times New Roman" w:cs="Times New Roman"/>
          <w:b/>
          <w:bCs/>
          <w:color w:val="000000"/>
          <w:lang w:eastAsia="en-US"/>
        </w:rPr>
        <w:t>) Declaração de inidoneidade para licitar e contratar</w:t>
      </w:r>
      <w:r w:rsidRPr="00F80D99">
        <w:rPr>
          <w:rFonts w:ascii="Times New Roman" w:eastAsiaTheme="minorHAnsi" w:hAnsi="Times New Roman" w:cs="Times New Roman"/>
          <w:color w:val="000000"/>
          <w:lang w:eastAsia="en-US"/>
        </w:rPr>
        <w:t xml:space="preserve">, quando praticadas as condutas descritas nas alíneas “e”, “f”, “g” e “h” do subitem acima deste Termo de Credenciamento, bem como nas alíneas “b”, “c” e “d”, que justifiquem ã imposição de penalidade mais grave (art. 156, §5º, da Lei nº 14.133, de 2021). </w:t>
      </w:r>
    </w:p>
    <w:p w14:paraId="587AB66E" w14:textId="52FE891C" w:rsidR="00760213" w:rsidRPr="00F80D99" w:rsidRDefault="00760213" w:rsidP="00036670">
      <w:pPr>
        <w:autoSpaceDE w:val="0"/>
        <w:autoSpaceDN w:val="0"/>
        <w:adjustRightInd w:val="0"/>
        <w:jc w:val="both"/>
        <w:rPr>
          <w:rFonts w:ascii="Times New Roman" w:eastAsiaTheme="minorHAnsi" w:hAnsi="Times New Roman" w:cs="Times New Roman"/>
          <w:color w:val="000000"/>
          <w:lang w:eastAsia="en-US"/>
        </w:rPr>
      </w:pPr>
    </w:p>
    <w:p w14:paraId="1C35BD3B" w14:textId="3F2E35E9" w:rsidR="00581936" w:rsidRPr="00F80D99" w:rsidRDefault="004946ED" w:rsidP="00581936">
      <w:pPr>
        <w:autoSpaceDE w:val="0"/>
        <w:autoSpaceDN w:val="0"/>
        <w:adjustRightInd w:val="0"/>
        <w:jc w:val="both"/>
        <w:rPr>
          <w:rFonts w:ascii="Times New Roman" w:eastAsiaTheme="minorHAnsi" w:hAnsi="Times New Roman" w:cs="Times New Roman"/>
          <w:color w:val="000000"/>
          <w:lang w:eastAsia="en-US"/>
        </w:rPr>
      </w:pPr>
      <w:proofErr w:type="spellStart"/>
      <w:r w:rsidRPr="00F80D99">
        <w:rPr>
          <w:rFonts w:ascii="Times New Roman" w:hAnsi="Times New Roman" w:cs="Times New Roman"/>
          <w:b/>
          <w:bCs/>
        </w:rPr>
        <w:t>iv</w:t>
      </w:r>
      <w:proofErr w:type="spellEnd"/>
      <w:r w:rsidRPr="00F80D99">
        <w:rPr>
          <w:rFonts w:ascii="Times New Roman" w:hAnsi="Times New Roman" w:cs="Times New Roman"/>
          <w:b/>
          <w:bCs/>
        </w:rPr>
        <w:t>)</w:t>
      </w:r>
      <w:r w:rsidRPr="00F80D99">
        <w:rPr>
          <w:rFonts w:ascii="Times New Roman" w:hAnsi="Times New Roman" w:cs="Times New Roman"/>
        </w:rPr>
        <w:t xml:space="preserve"> Multa:</w:t>
      </w:r>
    </w:p>
    <w:p w14:paraId="0F8E5B9F" w14:textId="54A93B67" w:rsidR="002519E7" w:rsidRPr="00F80D99" w:rsidRDefault="002519E7" w:rsidP="00581936">
      <w:pPr>
        <w:autoSpaceDE w:val="0"/>
        <w:autoSpaceDN w:val="0"/>
        <w:adjustRightInd w:val="0"/>
        <w:ind w:left="709"/>
        <w:jc w:val="both"/>
        <w:rPr>
          <w:rFonts w:ascii="Times New Roman" w:eastAsiaTheme="minorHAnsi" w:hAnsi="Times New Roman" w:cs="Times New Roman"/>
          <w:color w:val="000000"/>
          <w:lang w:eastAsia="en-US"/>
        </w:rPr>
      </w:pPr>
    </w:p>
    <w:p w14:paraId="3680A062" w14:textId="77777777" w:rsidR="004946ED" w:rsidRPr="00F80D99" w:rsidRDefault="004946ED" w:rsidP="004946ED">
      <w:pPr>
        <w:autoSpaceDE w:val="0"/>
        <w:autoSpaceDN w:val="0"/>
        <w:adjustRightInd w:val="0"/>
        <w:rPr>
          <w:rFonts w:ascii="Times New Roman" w:eastAsiaTheme="minorHAnsi" w:hAnsi="Times New Roman" w:cs="Times New Roman"/>
          <w:color w:val="000000"/>
          <w:lang w:eastAsia="en-US"/>
        </w:rPr>
      </w:pPr>
    </w:p>
    <w:p w14:paraId="7F95907C" w14:textId="77777777" w:rsidR="004946ED" w:rsidRPr="00F80D99" w:rsidRDefault="004946ED" w:rsidP="00363A66">
      <w:pPr>
        <w:autoSpaceDE w:val="0"/>
        <w:autoSpaceDN w:val="0"/>
        <w:adjustRightInd w:val="0"/>
        <w:spacing w:after="273"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 moratória de 0,5% (cinco décimos por cento) por dia de atraso injustificado sobre o valor da parcela inadimplida, até o limite de 30 (trinta) dias; </w:t>
      </w:r>
    </w:p>
    <w:p w14:paraId="27D4F0CA" w14:textId="77777777" w:rsidR="004946ED" w:rsidRPr="00F80D99" w:rsidRDefault="004946ED" w:rsidP="00363A66">
      <w:pPr>
        <w:autoSpaceDE w:val="0"/>
        <w:autoSpaceDN w:val="0"/>
        <w:adjustRightInd w:val="0"/>
        <w:spacing w:after="273"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 compensatória de 10% (dez por cento) sobre o valor total do Termo de Credenciamento, no caso de inexecução total do objeto; </w:t>
      </w:r>
    </w:p>
    <w:p w14:paraId="2F264615" w14:textId="77777777" w:rsidR="004946ED" w:rsidRPr="00F80D99" w:rsidRDefault="004946ED" w:rsidP="00363A66">
      <w:pPr>
        <w:autoSpaceDE w:val="0"/>
        <w:autoSpaceDN w:val="0"/>
        <w:adjustRightInd w:val="0"/>
        <w:spacing w:after="273"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13.3. A aplicação das sanções previstas neste Termo de Credenciamento não exclui, em hipótese alguma, a obrigação de reparação integral do dano causado ao CREDENCIANTE (art. 156, §9º, da Lei nº 14.133, de 2021) </w:t>
      </w:r>
    </w:p>
    <w:p w14:paraId="649AD38D" w14:textId="77777777" w:rsidR="00CE37E7" w:rsidRPr="00F80D99" w:rsidRDefault="004946ED"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13.4. Todas as sanções previstas neste Termo de Credenciamento poderão ser aplicadas cumulativamente com a multa (art. 156, §7º, da Lei nº 14.133, de 2021).</w:t>
      </w:r>
    </w:p>
    <w:p w14:paraId="6A5B5F28" w14:textId="17D00C35" w:rsidR="004946ED" w:rsidRPr="00F80D99" w:rsidRDefault="00CE37E7"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13.4.1.</w:t>
      </w:r>
      <w:r w:rsidR="004946ED" w:rsidRPr="00F80D99">
        <w:rPr>
          <w:rFonts w:ascii="Times New Roman" w:eastAsiaTheme="minorHAnsi" w:hAnsi="Times New Roman" w:cs="Times New Roman"/>
          <w:color w:val="000000"/>
          <w:lang w:eastAsia="en-US"/>
        </w:rPr>
        <w:t xml:space="preserve"> Antes da aplicação da multa será facultada a defesa do interessado no prazo de 15 (quinze) dias úteis, contado da data de sua intimação (art. 157, da Lei nº 14.133, de 2021) </w:t>
      </w:r>
    </w:p>
    <w:p w14:paraId="4E5E5EF7" w14:textId="002902B9" w:rsidR="004946ED" w:rsidRPr="00F80D99" w:rsidRDefault="00CE37E7"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13.4.2. </w:t>
      </w:r>
      <w:r w:rsidR="004946ED" w:rsidRPr="00F80D99">
        <w:rPr>
          <w:rFonts w:ascii="Times New Roman" w:eastAsiaTheme="minorHAnsi" w:hAnsi="Times New Roman" w:cs="Times New Roman"/>
          <w:color w:val="000000"/>
          <w:lang w:eastAsia="en-US"/>
        </w:rPr>
        <w:t xml:space="preserve">Se a multa aplicada e as indenizações cabíveis forem superiores ao valor do pagamento eventualmente devido pelo CREDENCIANTE ao CREDENCIADO, além da perda desse valor, a diferença será descontada da garantia prestada ou será cobrada judicialmente (art. 156, §8º, da Lei nº 14.133, de 2021). </w:t>
      </w:r>
    </w:p>
    <w:p w14:paraId="156E16FB" w14:textId="08582EF5" w:rsidR="004946ED" w:rsidRPr="00F80D99" w:rsidRDefault="00CE37E7"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13.4.3. </w:t>
      </w:r>
      <w:r w:rsidR="004946ED" w:rsidRPr="00F80D99">
        <w:rPr>
          <w:rFonts w:ascii="Times New Roman" w:eastAsiaTheme="minorHAnsi" w:hAnsi="Times New Roman" w:cs="Times New Roman"/>
          <w:color w:val="000000"/>
          <w:lang w:eastAsia="en-US"/>
        </w:rPr>
        <w:t xml:space="preserve">Previamente ao encaminhamento à cobrança judicial, a multa poderá ser recolhida administrativamente no prazo máximo de </w:t>
      </w:r>
      <w:r w:rsidR="004946ED" w:rsidRPr="00F80D99">
        <w:rPr>
          <w:rFonts w:ascii="Times New Roman" w:eastAsiaTheme="minorHAnsi" w:hAnsi="Times New Roman" w:cs="Times New Roman"/>
          <w:i/>
          <w:iCs/>
          <w:color w:val="000000"/>
          <w:lang w:eastAsia="en-US"/>
        </w:rPr>
        <w:t>30 (trinta) dias</w:t>
      </w:r>
      <w:r w:rsidR="004946ED" w:rsidRPr="00F80D99">
        <w:rPr>
          <w:rFonts w:ascii="Times New Roman" w:eastAsiaTheme="minorHAnsi" w:hAnsi="Times New Roman" w:cs="Times New Roman"/>
          <w:color w:val="000000"/>
          <w:lang w:eastAsia="en-US"/>
        </w:rPr>
        <w:t xml:space="preserve">, a contar da data do recebimento da comunicação enviada pela autoridade competente. </w:t>
      </w:r>
    </w:p>
    <w:p w14:paraId="3B744837" w14:textId="77777777" w:rsidR="004946ED" w:rsidRPr="00F80D99" w:rsidRDefault="004946ED"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7703462F" w14:textId="77777777" w:rsidR="004946ED" w:rsidRPr="00F80D99" w:rsidRDefault="004946ED"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13.5. A aplicação das sanções realizar-se-á em processo administrativo que assegure o contraditório e a ampla defesa ao CREDENCIADO, observando-se o procedimento previsto no </w:t>
      </w:r>
      <w:r w:rsidRPr="00F80D99">
        <w:rPr>
          <w:rFonts w:ascii="Times New Roman" w:eastAsiaTheme="minorHAnsi" w:hAnsi="Times New Roman" w:cs="Times New Roman"/>
          <w:i/>
          <w:iCs/>
          <w:color w:val="000000"/>
          <w:lang w:eastAsia="en-US"/>
        </w:rPr>
        <w:t xml:space="preserve">caput </w:t>
      </w:r>
      <w:r w:rsidRPr="00F80D99">
        <w:rPr>
          <w:rFonts w:ascii="Times New Roman" w:eastAsiaTheme="minorHAnsi" w:hAnsi="Times New Roman" w:cs="Times New Roman"/>
          <w:color w:val="000000"/>
          <w:lang w:eastAsia="en-US"/>
        </w:rPr>
        <w:t xml:space="preserve">e parágrafos do art. 158 da Lei nº 14.133, de 2021, para as penalidades de impedimento de licitar e contratar e de declaração de inidoneidade para licitar ou contratar. </w:t>
      </w:r>
    </w:p>
    <w:p w14:paraId="7935E34A" w14:textId="77777777" w:rsidR="007D016D" w:rsidRPr="00F80D99" w:rsidRDefault="007D016D" w:rsidP="007D016D">
      <w:pPr>
        <w:autoSpaceDE w:val="0"/>
        <w:autoSpaceDN w:val="0"/>
        <w:adjustRightInd w:val="0"/>
        <w:jc w:val="both"/>
        <w:rPr>
          <w:rFonts w:ascii="Times New Roman" w:eastAsiaTheme="minorHAnsi" w:hAnsi="Times New Roman" w:cs="Times New Roman"/>
          <w:color w:val="000000"/>
          <w:lang w:eastAsia="en-US"/>
        </w:rPr>
      </w:pPr>
    </w:p>
    <w:p w14:paraId="53A881F8" w14:textId="6E5620D1" w:rsidR="004946ED" w:rsidRPr="00F80D99" w:rsidRDefault="004946ED" w:rsidP="007D016D">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13.6. Na aplicação das sanções serão considerados (art. 156, §1º da Lei nº 14.133, de 2021): </w:t>
      </w:r>
    </w:p>
    <w:p w14:paraId="028EDB8B" w14:textId="5FD9997F" w:rsidR="004946ED" w:rsidRPr="00F80D99" w:rsidRDefault="004946ED" w:rsidP="007D016D">
      <w:pPr>
        <w:autoSpaceDE w:val="0"/>
        <w:autoSpaceDN w:val="0"/>
        <w:adjustRightInd w:val="0"/>
        <w:jc w:val="both"/>
        <w:rPr>
          <w:rFonts w:ascii="Times New Roman" w:eastAsiaTheme="minorHAnsi" w:hAnsi="Times New Roman" w:cs="Times New Roman"/>
          <w:color w:val="000000"/>
          <w:lang w:eastAsia="en-US"/>
        </w:rPr>
      </w:pPr>
    </w:p>
    <w:p w14:paraId="5A27096A" w14:textId="77777777" w:rsidR="00B90DD2" w:rsidRPr="00F80D99" w:rsidRDefault="00B90DD2" w:rsidP="00B90DD2">
      <w:pPr>
        <w:autoSpaceDE w:val="0"/>
        <w:autoSpaceDN w:val="0"/>
        <w:adjustRightInd w:val="0"/>
        <w:rPr>
          <w:rFonts w:ascii="Times New Roman" w:eastAsiaTheme="minorHAnsi" w:hAnsi="Times New Roman" w:cs="Times New Roman"/>
          <w:color w:val="000000"/>
          <w:lang w:eastAsia="en-US"/>
        </w:rPr>
      </w:pPr>
    </w:p>
    <w:p w14:paraId="26A0FE94" w14:textId="10155594" w:rsidR="00B90DD2" w:rsidRPr="00F80D99" w:rsidRDefault="00B90DD2" w:rsidP="00E46C48">
      <w:pPr>
        <w:numPr>
          <w:ilvl w:val="0"/>
          <w:numId w:val="58"/>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A natureza e a gravidade da infração cometida; </w:t>
      </w:r>
    </w:p>
    <w:p w14:paraId="39E2751A" w14:textId="77777777" w:rsidR="00B90DD2" w:rsidRPr="00F80D99" w:rsidRDefault="00B90DD2" w:rsidP="007D016D">
      <w:pPr>
        <w:autoSpaceDE w:val="0"/>
        <w:autoSpaceDN w:val="0"/>
        <w:adjustRightInd w:val="0"/>
        <w:jc w:val="both"/>
        <w:rPr>
          <w:rFonts w:ascii="Times New Roman" w:eastAsiaTheme="minorHAnsi" w:hAnsi="Times New Roman" w:cs="Times New Roman"/>
          <w:color w:val="000000"/>
          <w:lang w:eastAsia="en-US"/>
        </w:rPr>
      </w:pPr>
    </w:p>
    <w:p w14:paraId="11E294A6" w14:textId="77777777" w:rsidR="00B90DD2" w:rsidRPr="00F80D99" w:rsidRDefault="00B90DD2" w:rsidP="00B90DD2">
      <w:pPr>
        <w:autoSpaceDE w:val="0"/>
        <w:autoSpaceDN w:val="0"/>
        <w:adjustRightInd w:val="0"/>
        <w:rPr>
          <w:rFonts w:ascii="Times New Roman" w:eastAsiaTheme="minorHAnsi" w:hAnsi="Times New Roman" w:cs="Times New Roman"/>
          <w:color w:val="000000"/>
          <w:lang w:eastAsia="en-US"/>
        </w:rPr>
      </w:pPr>
    </w:p>
    <w:p w14:paraId="3C6D65F1" w14:textId="7C13BDE3" w:rsidR="00B90DD2" w:rsidRPr="00F80D99" w:rsidRDefault="00B90DD2" w:rsidP="00E46C48">
      <w:pPr>
        <w:numPr>
          <w:ilvl w:val="0"/>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b) As peculiaridades do caso concreto; </w:t>
      </w:r>
    </w:p>
    <w:p w14:paraId="4BECACE3" w14:textId="0B0BB05F" w:rsidR="00B90DD2" w:rsidRPr="00F80D99" w:rsidRDefault="00B90DD2" w:rsidP="00E46C48">
      <w:pPr>
        <w:numPr>
          <w:ilvl w:val="0"/>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 As circunstâncias agravantes ou atenuantes; </w:t>
      </w:r>
    </w:p>
    <w:p w14:paraId="51B14E3D" w14:textId="23A6BF26" w:rsidR="00B90DD2" w:rsidRPr="00F80D99" w:rsidRDefault="00B90DD2" w:rsidP="00E46C48">
      <w:pPr>
        <w:numPr>
          <w:ilvl w:val="0"/>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 Os danos que dela provierem para o CREDENCIANTE; </w:t>
      </w:r>
    </w:p>
    <w:p w14:paraId="2001A529" w14:textId="77777777" w:rsidR="00B90DD2" w:rsidRPr="00F80D99" w:rsidRDefault="00B90DD2" w:rsidP="00E46C48">
      <w:pPr>
        <w:numPr>
          <w:ilvl w:val="1"/>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A implantação ou o aperfeiçoamento de programa de integridade, conforme normas e orientações dos órgãos de controle. </w:t>
      </w:r>
    </w:p>
    <w:p w14:paraId="1A1368D5" w14:textId="53D07E00" w:rsidR="00B90DD2" w:rsidRPr="00F80D99" w:rsidRDefault="00B90DD2" w:rsidP="00E46C48">
      <w:pPr>
        <w:numPr>
          <w:ilvl w:val="1"/>
          <w:numId w:val="5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(art. 159 da Lei nº 14.133, de 2021). </w:t>
      </w:r>
    </w:p>
    <w:p w14:paraId="75A971B7" w14:textId="12395C77" w:rsidR="00B90DD2" w:rsidRPr="00F80D99" w:rsidRDefault="00B90DD2" w:rsidP="00E46C48">
      <w:pPr>
        <w:numPr>
          <w:ilvl w:val="1"/>
          <w:numId w:val="5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13.8. A personalidade jurídica do CREDENCIADO poderá ser desconsiderada sempre que utilizada com abuso do direito para facilitar, encobrir ou dissimular a prática dos atos ilícitos previstos neste Termo de Credenciamento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CREDENCIADO, observados, em todos os casos, o contraditório, a ampla defesa e a obrigatoriedade de análise jurídica prévia (art. 160 da Lei nº 14.133, de 2021). </w:t>
      </w:r>
    </w:p>
    <w:p w14:paraId="007C7E7B" w14:textId="5127D546" w:rsidR="00B90DD2" w:rsidRPr="00F80D99" w:rsidRDefault="00B90DD2" w:rsidP="00E46C48">
      <w:pPr>
        <w:numPr>
          <w:ilvl w:val="1"/>
          <w:numId w:val="5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13.9 O CREDENCIANTE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14:paraId="430CF80B" w14:textId="16D0A199" w:rsidR="00B90DD2" w:rsidRPr="00F80D99" w:rsidRDefault="00B90DD2" w:rsidP="00E46C48">
      <w:pPr>
        <w:numPr>
          <w:ilvl w:val="1"/>
          <w:numId w:val="59"/>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13.10. As sanções de impedimento de licitar e contratar e declaração de inidoneidade para licitar ou contratar são passíveis de reabilitação na forma do art. 163 da Lei nº 14.133/21. </w:t>
      </w:r>
    </w:p>
    <w:p w14:paraId="6394A326" w14:textId="77777777" w:rsidR="00B90DD2" w:rsidRPr="00F80D99" w:rsidRDefault="00B90DD2" w:rsidP="00E46C48">
      <w:pPr>
        <w:numPr>
          <w:ilvl w:val="1"/>
          <w:numId w:val="59"/>
        </w:numPr>
        <w:autoSpaceDE w:val="0"/>
        <w:autoSpaceDN w:val="0"/>
        <w:adjustRightInd w:val="0"/>
        <w:spacing w:line="276" w:lineRule="auto"/>
        <w:jc w:val="both"/>
        <w:rPr>
          <w:rFonts w:ascii="Times New Roman" w:eastAsiaTheme="minorHAnsi" w:hAnsi="Times New Roman" w:cs="Times New Roman"/>
          <w:color w:val="000000"/>
          <w:lang w:eastAsia="en-US"/>
        </w:rPr>
      </w:pPr>
    </w:p>
    <w:p w14:paraId="74A541B6" w14:textId="77777777" w:rsidR="006016C3" w:rsidRPr="00F80D99" w:rsidRDefault="006016C3" w:rsidP="00363A66">
      <w:pPr>
        <w:autoSpaceDE w:val="0"/>
        <w:autoSpaceDN w:val="0"/>
        <w:adjustRightInd w:val="0"/>
        <w:spacing w:line="276" w:lineRule="auto"/>
        <w:rPr>
          <w:rFonts w:ascii="Times New Roman" w:eastAsiaTheme="minorHAnsi" w:hAnsi="Times New Roman" w:cs="Times New Roman"/>
          <w:color w:val="000000"/>
          <w:lang w:eastAsia="en-US"/>
        </w:rPr>
      </w:pPr>
    </w:p>
    <w:p w14:paraId="3EDCBF4F" w14:textId="4BFC26B4" w:rsidR="006016C3" w:rsidRPr="00F80D99" w:rsidRDefault="006016C3" w:rsidP="00E46C48">
      <w:pPr>
        <w:numPr>
          <w:ilvl w:val="0"/>
          <w:numId w:val="60"/>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13.11. Os débitos do CREDENCIADO para com a Administração CREDENCIANTE, resultantes de multa administrativa e/ou indenizações, não inscritos em dívida ativa, poderão ser compensados, total ou parcialmente, com os créditos devidos pelo referido órgão decorrentes deste mesmo Termo de Credenciamento ou de outros contratos administrativos que o CREDENCIADO possua com o mesmo órgão ora CREDENCIANTE. </w:t>
      </w:r>
    </w:p>
    <w:p w14:paraId="35A41FAD" w14:textId="77777777" w:rsidR="006016C3" w:rsidRPr="00F80D99" w:rsidRDefault="006016C3" w:rsidP="00E46C48">
      <w:pPr>
        <w:numPr>
          <w:ilvl w:val="0"/>
          <w:numId w:val="60"/>
        </w:numPr>
        <w:autoSpaceDE w:val="0"/>
        <w:autoSpaceDN w:val="0"/>
        <w:adjustRightInd w:val="0"/>
        <w:rPr>
          <w:rFonts w:ascii="Times New Roman" w:eastAsiaTheme="minorHAnsi" w:hAnsi="Times New Roman" w:cs="Times New Roman"/>
          <w:color w:val="000000"/>
          <w:lang w:eastAsia="en-US"/>
        </w:rPr>
      </w:pPr>
    </w:p>
    <w:p w14:paraId="21BB7F54" w14:textId="2965676C" w:rsidR="00A449C9" w:rsidRPr="00F80D99" w:rsidRDefault="004E7A63" w:rsidP="00B90DD2">
      <w:pPr>
        <w:spacing w:line="276" w:lineRule="auto"/>
        <w:jc w:val="both"/>
        <w:rPr>
          <w:rFonts w:ascii="Times New Roman" w:eastAsia="Calibri" w:hAnsi="Times New Roman" w:cs="Times New Roman"/>
        </w:rPr>
      </w:pPr>
      <w:r w:rsidRPr="00F80D99">
        <w:rPr>
          <w:rFonts w:ascii="Times New Roman" w:hAnsi="Times New Roman" w:cs="Times New Roman"/>
          <w:b/>
          <w:bCs/>
        </w:rPr>
        <w:t>14.CLÁUSULA DÉCIMA QUARTA - EXTINÇÃO CONTRATUAL</w:t>
      </w:r>
    </w:p>
    <w:bookmarkEnd w:id="1"/>
    <w:p w14:paraId="1F959270" w14:textId="77777777" w:rsidR="004E7A63" w:rsidRPr="00F80D99" w:rsidRDefault="004E7A63" w:rsidP="004E7A63">
      <w:pPr>
        <w:autoSpaceDE w:val="0"/>
        <w:autoSpaceDN w:val="0"/>
        <w:adjustRightInd w:val="0"/>
        <w:rPr>
          <w:rFonts w:ascii="Times New Roman" w:eastAsiaTheme="minorHAnsi" w:hAnsi="Times New Roman" w:cs="Times New Roman"/>
          <w:color w:val="000000"/>
          <w:lang w:eastAsia="en-US"/>
        </w:rPr>
      </w:pPr>
    </w:p>
    <w:p w14:paraId="481F95F9" w14:textId="50D3023F"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14.1 As hipóteses de descredenciamento/rescisão contratual e demais condições também </w:t>
      </w:r>
      <w:proofErr w:type="gramStart"/>
      <w:r w:rsidRPr="00F80D99">
        <w:rPr>
          <w:rFonts w:ascii="Times New Roman" w:eastAsiaTheme="minorHAnsi" w:hAnsi="Times New Roman" w:cs="Times New Roman"/>
          <w:color w:val="000000"/>
          <w:lang w:eastAsia="en-US"/>
        </w:rPr>
        <w:t>encontram-se</w:t>
      </w:r>
      <w:proofErr w:type="gramEnd"/>
      <w:r w:rsidRPr="00F80D99">
        <w:rPr>
          <w:rFonts w:ascii="Times New Roman" w:eastAsiaTheme="minorHAnsi" w:hAnsi="Times New Roman" w:cs="Times New Roman"/>
          <w:color w:val="000000"/>
          <w:lang w:eastAsia="en-US"/>
        </w:rPr>
        <w:t xml:space="preserve"> definidos no Edital de Credenciamento. </w:t>
      </w:r>
    </w:p>
    <w:p w14:paraId="7EC94FA3" w14:textId="2F95B419"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14.2. O Termo de Credenciamento se extingue quando vencido o prazo nele estipulado, independentemente de terem sido cumpridas ou não as obrigações de ambas as partes contraentes. </w:t>
      </w:r>
    </w:p>
    <w:p w14:paraId="0C012CC9" w14:textId="6A61A00D"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14.3. O Termo de Credenciamento pode ser extinto antes do prazo nele fixado, sem ônus para o CREDENCIANTE, quando esta não dispuser de créditos orçamentários para sua continuidade ou quando entender que o Termo de Credenciamento não mais lhe oferece vantagem. </w:t>
      </w:r>
    </w:p>
    <w:p w14:paraId="241FC535" w14:textId="29B17A8B"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14.4. A extinção nesta hipótese ocorrerá na próxima data de aniversário do Termo de Credenciamento, desde que haja a notificação do CREDENCIADO pelo CREDENCIANTE nesse sentido com pelo menos 2 (dois) meses de antecedência desse dia. </w:t>
      </w:r>
    </w:p>
    <w:p w14:paraId="71DD3FD8" w14:textId="248F73FD"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14.5. Caso a notificação da não-continuidade do Termo de Credenciamento de que trata este subitem ocorra com menos de 2 (dois) meses da data de aniversário, a extinção contratual ocorrerá após 2 (dois) meses da data da comunicação. </w:t>
      </w:r>
    </w:p>
    <w:p w14:paraId="4FE72725" w14:textId="38F06C12" w:rsidR="004E7A63" w:rsidRPr="00F80D99" w:rsidRDefault="004E7A63" w:rsidP="00E46C48">
      <w:pPr>
        <w:numPr>
          <w:ilvl w:val="1"/>
          <w:numId w:val="61"/>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 O Termo de Credenciamento pode ser extinto antes de cumpridas as obrigações nele estipuladas, ou antes do prazo nele fixado, por algum dos motivos previstos no artigo 137 da Lei nº 14.133/21, bem como amigavelmente, assegurados o contraditório e a ampla defesa. </w:t>
      </w:r>
    </w:p>
    <w:p w14:paraId="71D5A303" w14:textId="77777777" w:rsidR="004E7A63" w:rsidRPr="00F80D99" w:rsidRDefault="004E7A63" w:rsidP="00E46C48">
      <w:pPr>
        <w:numPr>
          <w:ilvl w:val="1"/>
          <w:numId w:val="61"/>
        </w:numPr>
        <w:autoSpaceDE w:val="0"/>
        <w:autoSpaceDN w:val="0"/>
        <w:adjustRightInd w:val="0"/>
        <w:spacing w:line="276" w:lineRule="auto"/>
        <w:jc w:val="both"/>
        <w:rPr>
          <w:rFonts w:ascii="Times New Roman" w:eastAsiaTheme="minorHAnsi" w:hAnsi="Times New Roman" w:cs="Times New Roman"/>
          <w:color w:val="000000"/>
          <w:lang w:eastAsia="en-US"/>
        </w:rPr>
      </w:pPr>
    </w:p>
    <w:p w14:paraId="0FD01DAE" w14:textId="3FEA652C" w:rsidR="00952C7B" w:rsidRPr="00F80D99" w:rsidRDefault="00952C7B" w:rsidP="00E46C48">
      <w:pPr>
        <w:numPr>
          <w:ilvl w:val="0"/>
          <w:numId w:val="62"/>
        </w:numPr>
        <w:autoSpaceDE w:val="0"/>
        <w:autoSpaceDN w:val="0"/>
        <w:adjustRightInd w:val="0"/>
        <w:spacing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14.6.1. Nesta hipótese, aplicam-se também os </w:t>
      </w:r>
      <w:proofErr w:type="spellStart"/>
      <w:r w:rsidRPr="00F80D99">
        <w:rPr>
          <w:rFonts w:ascii="Times New Roman" w:eastAsiaTheme="minorHAnsi" w:hAnsi="Times New Roman" w:cs="Times New Roman"/>
          <w:color w:val="000000"/>
          <w:lang w:eastAsia="en-US"/>
        </w:rPr>
        <w:t>arts</w:t>
      </w:r>
      <w:proofErr w:type="spellEnd"/>
      <w:r w:rsidRPr="00F80D99">
        <w:rPr>
          <w:rFonts w:ascii="Times New Roman" w:eastAsiaTheme="minorHAnsi" w:hAnsi="Times New Roman" w:cs="Times New Roman"/>
          <w:color w:val="000000"/>
          <w:lang w:eastAsia="en-US"/>
        </w:rPr>
        <w:t xml:space="preserve">. 138 e 139 da mesma Lei. </w:t>
      </w:r>
    </w:p>
    <w:p w14:paraId="3E0F4B7E" w14:textId="77777777" w:rsidR="00952C7B" w:rsidRPr="00F80D99" w:rsidRDefault="00952C7B" w:rsidP="00E46C48">
      <w:pPr>
        <w:numPr>
          <w:ilvl w:val="0"/>
          <w:numId w:val="62"/>
        </w:numPr>
        <w:autoSpaceDE w:val="0"/>
        <w:autoSpaceDN w:val="0"/>
        <w:adjustRightInd w:val="0"/>
        <w:spacing w:line="276" w:lineRule="auto"/>
        <w:rPr>
          <w:rFonts w:ascii="Times New Roman" w:eastAsiaTheme="minorHAnsi" w:hAnsi="Times New Roman" w:cs="Times New Roman"/>
          <w:color w:val="000000"/>
          <w:lang w:eastAsia="en-US"/>
        </w:rPr>
      </w:pPr>
    </w:p>
    <w:p w14:paraId="270A6F5E"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14.6.2. A alteração social ou a modificação da finalidade ou da estrutura da empresa não ensejará a rescisão se não restringir sua capacidade de concluir o Termo de Credenciamento. </w:t>
      </w:r>
    </w:p>
    <w:p w14:paraId="0CB77307"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p>
    <w:p w14:paraId="389B5766" w14:textId="3D132069"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14.6.2.1. Se a operação implicar mudança da pessoa jurídica contratada, deverá ser formalizado termo aditivo para alteração subjetiva. </w:t>
      </w:r>
    </w:p>
    <w:p w14:paraId="3A74B235" w14:textId="77777777" w:rsidR="00CF57E0" w:rsidRPr="00F80D99" w:rsidRDefault="00CF57E0" w:rsidP="00E46C48">
      <w:pPr>
        <w:numPr>
          <w:ilvl w:val="2"/>
          <w:numId w:val="62"/>
        </w:numPr>
        <w:autoSpaceDE w:val="0"/>
        <w:autoSpaceDN w:val="0"/>
        <w:adjustRightInd w:val="0"/>
        <w:jc w:val="both"/>
        <w:rPr>
          <w:rFonts w:ascii="Times New Roman" w:eastAsiaTheme="minorHAnsi" w:hAnsi="Times New Roman" w:cs="Times New Roman"/>
          <w:color w:val="000000"/>
          <w:lang w:eastAsia="en-US"/>
        </w:rPr>
      </w:pPr>
    </w:p>
    <w:p w14:paraId="64863A06" w14:textId="77777777" w:rsidR="00EA1290" w:rsidRPr="00F80D99" w:rsidRDefault="00CF57E0" w:rsidP="00E46C48">
      <w:pPr>
        <w:numPr>
          <w:ilvl w:val="2"/>
          <w:numId w:val="62"/>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14.7. O termo de rescisão, sempre que possível, será precedido: </w:t>
      </w:r>
    </w:p>
    <w:p w14:paraId="0C6CEF78" w14:textId="77777777" w:rsidR="00EA1290" w:rsidRPr="00F80D99" w:rsidRDefault="00EA1290" w:rsidP="00EA1290">
      <w:pPr>
        <w:pStyle w:val="PargrafodaLista"/>
        <w:rPr>
          <w:rFonts w:ascii="Times New Roman" w:eastAsiaTheme="minorHAnsi" w:hAnsi="Times New Roman" w:cs="Times New Roman"/>
          <w:color w:val="000000"/>
          <w:lang w:eastAsia="en-US"/>
        </w:rPr>
      </w:pPr>
    </w:p>
    <w:p w14:paraId="5FA22FBB" w14:textId="2AF7AFDE" w:rsidR="00CF57E0" w:rsidRPr="00F80D99" w:rsidRDefault="00EA1290" w:rsidP="00E46C48">
      <w:pPr>
        <w:numPr>
          <w:ilvl w:val="2"/>
          <w:numId w:val="62"/>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14.7.</w:t>
      </w:r>
      <w:proofErr w:type="gramStart"/>
      <w:r w:rsidRPr="00F80D99">
        <w:rPr>
          <w:rFonts w:ascii="Times New Roman" w:eastAsiaTheme="minorHAnsi" w:hAnsi="Times New Roman" w:cs="Times New Roman"/>
          <w:color w:val="000000"/>
          <w:lang w:eastAsia="en-US"/>
        </w:rPr>
        <w:t>1.</w:t>
      </w:r>
      <w:r w:rsidR="00CF57E0" w:rsidRPr="00F80D99">
        <w:rPr>
          <w:rFonts w:ascii="Times New Roman" w:eastAsiaTheme="minorHAnsi" w:hAnsi="Times New Roman" w:cs="Times New Roman"/>
          <w:color w:val="000000"/>
          <w:lang w:eastAsia="en-US"/>
        </w:rPr>
        <w:t>Balanço</w:t>
      </w:r>
      <w:proofErr w:type="gramEnd"/>
      <w:r w:rsidR="00CF57E0" w:rsidRPr="00F80D99">
        <w:rPr>
          <w:rFonts w:ascii="Times New Roman" w:eastAsiaTheme="minorHAnsi" w:hAnsi="Times New Roman" w:cs="Times New Roman"/>
          <w:color w:val="000000"/>
          <w:lang w:eastAsia="en-US"/>
        </w:rPr>
        <w:t xml:space="preserve"> dos eventos contratuais já cumpridos ou parcialmente cumpridos; </w:t>
      </w:r>
    </w:p>
    <w:p w14:paraId="6C0DF970" w14:textId="24BA31A8" w:rsidR="00CF57E0" w:rsidRPr="00F80D99" w:rsidRDefault="00EA1290" w:rsidP="00E46C48">
      <w:pPr>
        <w:numPr>
          <w:ilvl w:val="2"/>
          <w:numId w:val="62"/>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14.7.</w:t>
      </w:r>
      <w:proofErr w:type="gramStart"/>
      <w:r w:rsidRPr="00F80D99">
        <w:rPr>
          <w:rFonts w:ascii="Times New Roman" w:eastAsiaTheme="minorHAnsi" w:hAnsi="Times New Roman" w:cs="Times New Roman"/>
          <w:color w:val="000000"/>
          <w:lang w:eastAsia="en-US"/>
        </w:rPr>
        <w:t>2.</w:t>
      </w:r>
      <w:r w:rsidR="00CF57E0" w:rsidRPr="00F80D99">
        <w:rPr>
          <w:rFonts w:ascii="Times New Roman" w:eastAsiaTheme="minorHAnsi" w:hAnsi="Times New Roman" w:cs="Times New Roman"/>
          <w:color w:val="000000"/>
          <w:lang w:eastAsia="en-US"/>
        </w:rPr>
        <w:t>Relação</w:t>
      </w:r>
      <w:proofErr w:type="gramEnd"/>
      <w:r w:rsidR="00CF57E0" w:rsidRPr="00F80D99">
        <w:rPr>
          <w:rFonts w:ascii="Times New Roman" w:eastAsiaTheme="minorHAnsi" w:hAnsi="Times New Roman" w:cs="Times New Roman"/>
          <w:color w:val="000000"/>
          <w:lang w:eastAsia="en-US"/>
        </w:rPr>
        <w:t xml:space="preserve"> dos pagamentos já efetuados e ainda devidos; </w:t>
      </w:r>
    </w:p>
    <w:p w14:paraId="6F273C17" w14:textId="78458504" w:rsidR="00CF57E0" w:rsidRPr="00F80D99" w:rsidRDefault="00EA1290" w:rsidP="00E46C48">
      <w:pPr>
        <w:numPr>
          <w:ilvl w:val="2"/>
          <w:numId w:val="62"/>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14.7.</w:t>
      </w:r>
      <w:proofErr w:type="gramStart"/>
      <w:r w:rsidRPr="00F80D99">
        <w:rPr>
          <w:rFonts w:ascii="Times New Roman" w:eastAsiaTheme="minorHAnsi" w:hAnsi="Times New Roman" w:cs="Times New Roman"/>
          <w:color w:val="000000"/>
          <w:lang w:eastAsia="en-US"/>
        </w:rPr>
        <w:t>3.</w:t>
      </w:r>
      <w:r w:rsidR="00CF57E0" w:rsidRPr="00F80D99">
        <w:rPr>
          <w:rFonts w:ascii="Times New Roman" w:eastAsiaTheme="minorHAnsi" w:hAnsi="Times New Roman" w:cs="Times New Roman"/>
          <w:color w:val="000000"/>
          <w:lang w:eastAsia="en-US"/>
        </w:rPr>
        <w:t>Indenizações</w:t>
      </w:r>
      <w:proofErr w:type="gramEnd"/>
      <w:r w:rsidR="00CF57E0" w:rsidRPr="00F80D99">
        <w:rPr>
          <w:rFonts w:ascii="Times New Roman" w:eastAsiaTheme="minorHAnsi" w:hAnsi="Times New Roman" w:cs="Times New Roman"/>
          <w:color w:val="000000"/>
          <w:lang w:eastAsia="en-US"/>
        </w:rPr>
        <w:t xml:space="preserve"> e multas. </w:t>
      </w:r>
    </w:p>
    <w:p w14:paraId="4F3928AE" w14:textId="77777777" w:rsidR="00CF57E0" w:rsidRPr="00F80D99" w:rsidRDefault="00CF57E0" w:rsidP="00E46C48">
      <w:pPr>
        <w:numPr>
          <w:ilvl w:val="2"/>
          <w:numId w:val="62"/>
        </w:numPr>
        <w:autoSpaceDE w:val="0"/>
        <w:autoSpaceDN w:val="0"/>
        <w:adjustRightInd w:val="0"/>
        <w:jc w:val="both"/>
        <w:rPr>
          <w:rFonts w:ascii="Times New Roman" w:eastAsiaTheme="minorHAnsi" w:hAnsi="Times New Roman" w:cs="Times New Roman"/>
          <w:color w:val="000000"/>
          <w:lang w:eastAsia="en-US"/>
        </w:rPr>
      </w:pPr>
    </w:p>
    <w:p w14:paraId="5EDA6B75"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14.8. A extinção do Termo de Credenciamento não configura óbice para o reconhecimento do desequilíbrio econômico-financeiro, hipótese em que será concedida indenização por meio de termo indenizatório (art. 131 da Lei nº 14.133, de 2021). </w:t>
      </w:r>
    </w:p>
    <w:p w14:paraId="7C5955F2"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p>
    <w:p w14:paraId="6BCFEBD9" w14:textId="152E2053" w:rsidR="00952C7B" w:rsidRPr="00F80D99" w:rsidRDefault="00F23BE7" w:rsidP="00E46C48">
      <w:pPr>
        <w:numPr>
          <w:ilvl w:val="0"/>
          <w:numId w:val="62"/>
        </w:numPr>
        <w:autoSpaceDE w:val="0"/>
        <w:autoSpaceDN w:val="0"/>
        <w:adjustRightInd w:val="0"/>
        <w:rPr>
          <w:rFonts w:ascii="Times New Roman" w:eastAsiaTheme="minorHAnsi" w:hAnsi="Times New Roman" w:cs="Times New Roman"/>
          <w:color w:val="000000"/>
          <w:lang w:eastAsia="en-US"/>
        </w:rPr>
      </w:pPr>
      <w:r w:rsidRPr="00F80D99">
        <w:rPr>
          <w:rFonts w:ascii="Times New Roman" w:hAnsi="Times New Roman" w:cs="Times New Roman"/>
          <w:b/>
          <w:bCs/>
        </w:rPr>
        <w:t>15. CLÁUSULA DÉCIMA QUINTA - DOTAÇÃO ORÇAMENTÁRIA</w:t>
      </w:r>
    </w:p>
    <w:p w14:paraId="338B1269" w14:textId="259ADAA2" w:rsidR="00B67EF9" w:rsidRPr="00F80D99" w:rsidRDefault="00B67EF9" w:rsidP="004E7A63">
      <w:pPr>
        <w:spacing w:line="276" w:lineRule="auto"/>
        <w:jc w:val="both"/>
        <w:rPr>
          <w:rFonts w:ascii="Times New Roman" w:eastAsia="Calibri" w:hAnsi="Times New Roman" w:cs="Times New Roman"/>
        </w:rPr>
      </w:pPr>
    </w:p>
    <w:p w14:paraId="69711E59" w14:textId="4FB74C1B" w:rsidR="00F23BE7" w:rsidRPr="00F80D99" w:rsidRDefault="00F23BE7" w:rsidP="00E46C48">
      <w:pPr>
        <w:pStyle w:val="PargrafodaLista"/>
        <w:numPr>
          <w:ilvl w:val="1"/>
          <w:numId w:val="63"/>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As despesas decorrentes da presente contratação correrão à conta de recursos específicos consignados no Orçamento do SAAE de São Gabriel do Oeste/MS, deste exercício, na dotação abaixo discriminada: </w:t>
      </w:r>
    </w:p>
    <w:p w14:paraId="03E54B85" w14:textId="13DB9F9A" w:rsidR="00F23BE7" w:rsidRPr="00F80D99" w:rsidRDefault="00F23BE7" w:rsidP="00363A66">
      <w:pPr>
        <w:pStyle w:val="PargrafodaLista"/>
        <w:autoSpaceDE w:val="0"/>
        <w:autoSpaceDN w:val="0"/>
        <w:adjustRightInd w:val="0"/>
        <w:spacing w:after="277" w:line="276" w:lineRule="auto"/>
        <w:rPr>
          <w:rFonts w:ascii="Times New Roman" w:eastAsiaTheme="minorHAnsi" w:hAnsi="Times New Roman" w:cs="Times New Roman"/>
          <w:color w:val="000000"/>
          <w:lang w:eastAsia="en-US"/>
        </w:rPr>
      </w:pPr>
    </w:p>
    <w:p w14:paraId="239E813A"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
          <w:bCs/>
          <w:i/>
          <w:iCs/>
        </w:rPr>
      </w:pPr>
      <w:r w:rsidRPr="00F80D99">
        <w:rPr>
          <w:rFonts w:ascii="Times New Roman" w:hAnsi="Times New Roman" w:cs="Times New Roman"/>
          <w:bCs/>
          <w:i/>
          <w:iCs/>
        </w:rPr>
        <w:t>Gestão/Unidade: SAAE;</w:t>
      </w:r>
    </w:p>
    <w:p w14:paraId="12D05854"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
          <w:bCs/>
          <w:i/>
          <w:iCs/>
        </w:rPr>
      </w:pPr>
      <w:r w:rsidRPr="00F80D99">
        <w:rPr>
          <w:rFonts w:ascii="Times New Roman" w:hAnsi="Times New Roman" w:cs="Times New Roman"/>
          <w:bCs/>
          <w:i/>
          <w:iCs/>
        </w:rPr>
        <w:t>Fonte de Recursos: Próprio;</w:t>
      </w:r>
    </w:p>
    <w:p w14:paraId="5DD94237"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
          <w:bCs/>
        </w:rPr>
      </w:pPr>
      <w:r w:rsidRPr="00F80D99">
        <w:rPr>
          <w:rFonts w:ascii="Times New Roman" w:hAnsi="Times New Roman" w:cs="Times New Roman"/>
          <w:bCs/>
          <w:i/>
          <w:iCs/>
        </w:rPr>
        <w:t>Programa de Trabalho e Elemento de Despesa:</w:t>
      </w:r>
      <w:r w:rsidRPr="00F80D99">
        <w:rPr>
          <w:rFonts w:ascii="Times New Roman" w:hAnsi="Times New Roman" w:cs="Times New Roman"/>
        </w:rPr>
        <w:t xml:space="preserve"> </w:t>
      </w:r>
      <w:r w:rsidRPr="00F80D99">
        <w:rPr>
          <w:rFonts w:ascii="Times New Roman" w:hAnsi="Times New Roman" w:cs="Times New Roman"/>
          <w:bCs/>
        </w:rPr>
        <w:t>17.122.0005.2051.0000-Manutenção dos Serviços Administrativos – SAAE</w:t>
      </w:r>
    </w:p>
    <w:p w14:paraId="72CE1E8E"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Cs/>
          <w:i/>
          <w:iCs/>
        </w:rPr>
      </w:pPr>
      <w:r w:rsidRPr="00F80D99">
        <w:rPr>
          <w:rFonts w:ascii="Times New Roman" w:hAnsi="Times New Roman" w:cs="Times New Roman"/>
          <w:bCs/>
          <w:i/>
          <w:iCs/>
        </w:rPr>
        <w:t>3.3.90.39.00</w:t>
      </w:r>
      <w:r w:rsidRPr="00F80D99">
        <w:rPr>
          <w:rFonts w:ascii="Times New Roman" w:hAnsi="Times New Roman" w:cs="Times New Roman"/>
          <w:bCs/>
          <w:i/>
          <w:iCs/>
        </w:rPr>
        <w:tab/>
        <w:t xml:space="preserve">OUTROS SERVIÇOS DE TERCEIROS - PESSOA JURÍDICA </w:t>
      </w:r>
    </w:p>
    <w:p w14:paraId="6B868B65" w14:textId="77777777" w:rsidR="0017502C" w:rsidRPr="00F80D99" w:rsidRDefault="0017502C" w:rsidP="00363A66">
      <w:pPr>
        <w:pStyle w:val="PargrafodaLista"/>
        <w:autoSpaceDE w:val="0"/>
        <w:autoSpaceDN w:val="0"/>
        <w:adjustRightInd w:val="0"/>
        <w:spacing w:after="277" w:line="276" w:lineRule="auto"/>
        <w:rPr>
          <w:rFonts w:ascii="Times New Roman" w:eastAsiaTheme="minorHAnsi" w:hAnsi="Times New Roman" w:cs="Times New Roman"/>
          <w:color w:val="000000"/>
          <w:lang w:eastAsia="en-US"/>
        </w:rPr>
      </w:pPr>
    </w:p>
    <w:p w14:paraId="0DD51524" w14:textId="77777777" w:rsidR="00F23BE7" w:rsidRPr="00F80D99" w:rsidRDefault="00F23BE7" w:rsidP="00363A66">
      <w:pPr>
        <w:pStyle w:val="PargrafodaLista"/>
        <w:spacing w:line="276" w:lineRule="auto"/>
        <w:jc w:val="both"/>
        <w:rPr>
          <w:rFonts w:ascii="Times New Roman" w:eastAsiaTheme="minorHAnsi" w:hAnsi="Times New Roman" w:cs="Times New Roman"/>
          <w:color w:val="000000"/>
          <w:lang w:eastAsia="en-US"/>
        </w:rPr>
      </w:pPr>
    </w:p>
    <w:p w14:paraId="064E606B" w14:textId="2AD59A7A" w:rsidR="00F23BE7" w:rsidRPr="00F80D99" w:rsidRDefault="00F23BE7" w:rsidP="00E46C48">
      <w:pPr>
        <w:pStyle w:val="PargrafodaLista"/>
        <w:numPr>
          <w:ilvl w:val="1"/>
          <w:numId w:val="63"/>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dotação relativa aos exercícios financeiros subsequentes será indicada após aprovação da Lei Orçamentária respectiva e liberação dos créditos correspondentes, mediante apostilamento, caso haja alteração. </w:t>
      </w:r>
    </w:p>
    <w:p w14:paraId="40C24175" w14:textId="12DC7957" w:rsidR="00F23BE7" w:rsidRPr="00F80D99" w:rsidRDefault="00F23BE7" w:rsidP="004E7A63">
      <w:pPr>
        <w:spacing w:line="276" w:lineRule="auto"/>
        <w:jc w:val="both"/>
        <w:rPr>
          <w:rFonts w:ascii="Times New Roman" w:eastAsia="Calibri" w:hAnsi="Times New Roman" w:cs="Times New Roman"/>
        </w:rPr>
      </w:pPr>
    </w:p>
    <w:p w14:paraId="7AC571C9" w14:textId="020C9E62" w:rsidR="008B06B6" w:rsidRPr="00F80D99" w:rsidRDefault="008B06B6" w:rsidP="00E46C48">
      <w:pPr>
        <w:pStyle w:val="PargrafodaLista"/>
        <w:numPr>
          <w:ilvl w:val="0"/>
          <w:numId w:val="63"/>
        </w:numPr>
        <w:spacing w:line="276" w:lineRule="auto"/>
        <w:jc w:val="both"/>
        <w:rPr>
          <w:rFonts w:ascii="Times New Roman" w:eastAsia="Calibri" w:hAnsi="Times New Roman" w:cs="Times New Roman"/>
        </w:rPr>
      </w:pPr>
      <w:r w:rsidRPr="00F80D99">
        <w:rPr>
          <w:rFonts w:ascii="Times New Roman" w:hAnsi="Times New Roman" w:cs="Times New Roman"/>
          <w:b/>
          <w:bCs/>
        </w:rPr>
        <w:t>CLÁUSULA DÉCIMA SEXTA - OS CASOS OMISSOS</w:t>
      </w:r>
    </w:p>
    <w:p w14:paraId="3924CAA7" w14:textId="264BBEE7" w:rsidR="008B06B6" w:rsidRPr="00F80D99" w:rsidRDefault="008B06B6" w:rsidP="008B06B6">
      <w:pPr>
        <w:pStyle w:val="PargrafodaLista"/>
        <w:spacing w:line="276" w:lineRule="auto"/>
        <w:ind w:left="0"/>
        <w:jc w:val="both"/>
        <w:rPr>
          <w:rFonts w:ascii="Times New Roman" w:hAnsi="Times New Roman" w:cs="Times New Roman"/>
          <w:b/>
          <w:bCs/>
        </w:rPr>
      </w:pPr>
    </w:p>
    <w:p w14:paraId="5C3CD74D" w14:textId="35B5F896" w:rsidR="008B06B6" w:rsidRPr="00F80D99" w:rsidRDefault="008B06B6" w:rsidP="00E46C48">
      <w:pPr>
        <w:pStyle w:val="PargrafodaLista"/>
        <w:numPr>
          <w:ilvl w:val="1"/>
          <w:numId w:val="63"/>
        </w:numPr>
        <w:spacing w:line="276" w:lineRule="auto"/>
        <w:ind w:left="0" w:firstLine="0"/>
        <w:jc w:val="both"/>
        <w:rPr>
          <w:rFonts w:ascii="Times New Roman" w:eastAsia="Calibri" w:hAnsi="Times New Roman" w:cs="Times New Roman"/>
        </w:rPr>
      </w:pPr>
      <w:r w:rsidRPr="00F80D99">
        <w:rPr>
          <w:rFonts w:ascii="Times New Roman" w:hAnsi="Times New Roman" w:cs="Times New Roman"/>
        </w:rPr>
        <w:t>Os casos omissos serão decididos pelo CREDENCIANTE, segundo as disposições contidas na Lei nº 14.133, de 2021, e demais normas federais aplicáveis e, subsidiariamente, segundo as disposições contidas na Lei nº 8.078, de 1990 – Código de Defesa do Consumidor e normas e princípios gerais dos contratos.</w:t>
      </w:r>
    </w:p>
    <w:p w14:paraId="210E72DA" w14:textId="4258DF4D" w:rsidR="006F6260" w:rsidRPr="00F80D99" w:rsidRDefault="006F6260" w:rsidP="00A3060C">
      <w:pPr>
        <w:pStyle w:val="PargrafodaLista"/>
        <w:spacing w:line="276" w:lineRule="auto"/>
        <w:ind w:left="0"/>
        <w:jc w:val="both"/>
        <w:rPr>
          <w:rFonts w:ascii="Times New Roman" w:hAnsi="Times New Roman" w:cs="Times New Roman"/>
        </w:rPr>
      </w:pPr>
    </w:p>
    <w:p w14:paraId="667B5919" w14:textId="62DB0617" w:rsidR="006F6260" w:rsidRPr="00F80D99" w:rsidRDefault="006F6260" w:rsidP="00E46C48">
      <w:pPr>
        <w:pStyle w:val="PargrafodaLista"/>
        <w:numPr>
          <w:ilvl w:val="0"/>
          <w:numId w:val="63"/>
        </w:numPr>
        <w:spacing w:line="276" w:lineRule="auto"/>
        <w:jc w:val="both"/>
        <w:rPr>
          <w:rFonts w:ascii="Times New Roman" w:eastAsia="Calibri" w:hAnsi="Times New Roman" w:cs="Times New Roman"/>
        </w:rPr>
      </w:pPr>
      <w:r w:rsidRPr="00F80D99">
        <w:rPr>
          <w:rFonts w:ascii="Times New Roman" w:hAnsi="Times New Roman" w:cs="Times New Roman"/>
          <w:b/>
          <w:bCs/>
        </w:rPr>
        <w:t>CLÁUSULA DÉCIMA SÉTIMA – ALTERAÇÕES</w:t>
      </w:r>
    </w:p>
    <w:p w14:paraId="09CA5BFD" w14:textId="68304A46" w:rsidR="00557610" w:rsidRPr="00F80D99" w:rsidRDefault="00557610" w:rsidP="00557610">
      <w:p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17.1 Eventuais alterações contratuais reger-se-ão pela disciplina dos </w:t>
      </w:r>
      <w:proofErr w:type="spellStart"/>
      <w:r w:rsidRPr="00F80D99">
        <w:rPr>
          <w:rFonts w:ascii="Times New Roman" w:eastAsiaTheme="minorHAnsi" w:hAnsi="Times New Roman" w:cs="Times New Roman"/>
          <w:color w:val="000000"/>
          <w:lang w:eastAsia="en-US"/>
        </w:rPr>
        <w:t>arts</w:t>
      </w:r>
      <w:proofErr w:type="spellEnd"/>
      <w:r w:rsidRPr="00F80D99">
        <w:rPr>
          <w:rFonts w:ascii="Times New Roman" w:eastAsiaTheme="minorHAnsi" w:hAnsi="Times New Roman" w:cs="Times New Roman"/>
          <w:color w:val="000000"/>
          <w:lang w:eastAsia="en-US"/>
        </w:rPr>
        <w:t xml:space="preserve">. 124 e seguintes da Lei nº 14.133, de 2021. </w:t>
      </w:r>
    </w:p>
    <w:p w14:paraId="3337B767" w14:textId="77777777" w:rsidR="00557610" w:rsidRPr="00F80D99" w:rsidRDefault="00557610" w:rsidP="00A3060C">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17.2. O CREDENCIADO é obrigado a aceitar, nas mesmas condições contratuais, os acréscimos ou supressões que se fizerem necessários, até o limite de 25% (vinte e cinco por cento) do valor inicial atualizado do Termo de Credenciamento. </w:t>
      </w:r>
    </w:p>
    <w:p w14:paraId="7B83B09F" w14:textId="77777777" w:rsidR="00557610" w:rsidRPr="00F80D99" w:rsidRDefault="00557610" w:rsidP="00557610">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17.3. Registros que não caracterizam alteração do Termo de Credenciamento podem ser realizados por simples apostila, dispensada a celebração de termo aditivo, na forma do art. 136 da Lei nº 14.133, de 2021. </w:t>
      </w:r>
    </w:p>
    <w:p w14:paraId="2B762ABF" w14:textId="56F259CA" w:rsidR="006F6260" w:rsidRPr="00F80D99" w:rsidRDefault="006F6260" w:rsidP="006F6260">
      <w:pPr>
        <w:pStyle w:val="PargrafodaLista"/>
        <w:spacing w:line="276" w:lineRule="auto"/>
        <w:ind w:left="0"/>
        <w:jc w:val="both"/>
        <w:rPr>
          <w:rFonts w:ascii="Times New Roman" w:eastAsia="Calibri" w:hAnsi="Times New Roman" w:cs="Times New Roman"/>
        </w:rPr>
      </w:pPr>
    </w:p>
    <w:p w14:paraId="2A6B768C" w14:textId="06F0CD3F" w:rsidR="00156A9A" w:rsidRPr="00F80D99" w:rsidRDefault="00156A9A" w:rsidP="006F6260">
      <w:pPr>
        <w:pStyle w:val="PargrafodaLista"/>
        <w:spacing w:line="276" w:lineRule="auto"/>
        <w:ind w:left="0"/>
        <w:jc w:val="both"/>
        <w:rPr>
          <w:rFonts w:ascii="Times New Roman" w:eastAsia="Calibri" w:hAnsi="Times New Roman" w:cs="Times New Roman"/>
        </w:rPr>
      </w:pPr>
      <w:r w:rsidRPr="00F80D99">
        <w:rPr>
          <w:rFonts w:ascii="Times New Roman" w:hAnsi="Times New Roman" w:cs="Times New Roman"/>
          <w:b/>
          <w:bCs/>
        </w:rPr>
        <w:t>18. CLÁUSULA DÉCIMA OITAVA - PUBLICAÇÃO</w:t>
      </w:r>
    </w:p>
    <w:p w14:paraId="6B436F4C" w14:textId="77777777" w:rsidR="00156A9A" w:rsidRPr="00F80D99" w:rsidRDefault="00156A9A" w:rsidP="00156A9A">
      <w:pPr>
        <w:autoSpaceDE w:val="0"/>
        <w:autoSpaceDN w:val="0"/>
        <w:adjustRightInd w:val="0"/>
        <w:rPr>
          <w:rFonts w:ascii="Times New Roman" w:eastAsiaTheme="minorHAnsi" w:hAnsi="Times New Roman" w:cs="Times New Roman"/>
          <w:color w:val="000000"/>
          <w:lang w:eastAsia="en-US"/>
        </w:rPr>
      </w:pPr>
    </w:p>
    <w:p w14:paraId="2E91117B" w14:textId="5EFEAD19" w:rsidR="00156A9A" w:rsidRPr="00F80D99" w:rsidRDefault="00156A9A" w:rsidP="00A3060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18.1. Incumbirá ao CREDENCIANTE providenciar a publicação deste instrumento nos termos e condições previstas na Lei nº 14.133, de 2021. </w:t>
      </w:r>
    </w:p>
    <w:p w14:paraId="6057C112" w14:textId="77777777" w:rsidR="00156A9A" w:rsidRPr="00F80D99" w:rsidRDefault="00156A9A" w:rsidP="00156A9A">
      <w:pPr>
        <w:autoSpaceDE w:val="0"/>
        <w:autoSpaceDN w:val="0"/>
        <w:adjustRightInd w:val="0"/>
        <w:jc w:val="both"/>
        <w:rPr>
          <w:rFonts w:ascii="Times New Roman" w:eastAsiaTheme="minorHAnsi" w:hAnsi="Times New Roman" w:cs="Times New Roman"/>
          <w:color w:val="000000"/>
          <w:lang w:eastAsia="en-US"/>
        </w:rPr>
      </w:pPr>
    </w:p>
    <w:p w14:paraId="2F033C59" w14:textId="645F7A41" w:rsidR="00156A9A" w:rsidRPr="00F80D99" w:rsidRDefault="00156A9A" w:rsidP="00156A9A">
      <w:pPr>
        <w:autoSpaceDE w:val="0"/>
        <w:autoSpaceDN w:val="0"/>
        <w:adjustRightInd w:val="0"/>
        <w:jc w:val="both"/>
        <w:rPr>
          <w:rFonts w:ascii="Times New Roman" w:eastAsiaTheme="minorHAnsi" w:hAnsi="Times New Roman" w:cs="Times New Roman"/>
          <w:b/>
          <w:bCs/>
          <w:color w:val="000000"/>
          <w:lang w:eastAsia="en-US"/>
        </w:rPr>
      </w:pPr>
      <w:r w:rsidRPr="00F80D99">
        <w:rPr>
          <w:rFonts w:ascii="Times New Roman" w:hAnsi="Times New Roman" w:cs="Times New Roman"/>
          <w:b/>
          <w:bCs/>
        </w:rPr>
        <w:t>CLÁUSULA DÉCIMA NONA - FORO</w:t>
      </w:r>
    </w:p>
    <w:p w14:paraId="28423F59" w14:textId="77777777" w:rsidR="00156A9A" w:rsidRPr="00F80D99" w:rsidRDefault="00156A9A" w:rsidP="00156A9A">
      <w:pPr>
        <w:autoSpaceDE w:val="0"/>
        <w:autoSpaceDN w:val="0"/>
        <w:adjustRightInd w:val="0"/>
        <w:jc w:val="both"/>
        <w:rPr>
          <w:rFonts w:ascii="Times New Roman" w:eastAsiaTheme="minorHAnsi" w:hAnsi="Times New Roman" w:cs="Times New Roman"/>
          <w:color w:val="000000"/>
          <w:lang w:eastAsia="en-US"/>
        </w:rPr>
      </w:pPr>
    </w:p>
    <w:p w14:paraId="0E58686A" w14:textId="69CC2CAE" w:rsidR="00156A9A" w:rsidRPr="00F80D99" w:rsidRDefault="00156A9A" w:rsidP="00A3060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19.1. Fica eleito o Foro de São Gabriel do Oeste/MS para dirimir os litígios que decorrerem da execução deste Termo de Credenciamento que não puderem ser compostos pela conciliação, conforme art. 92, §1º da Lei nº 14.133, de 2021. </w:t>
      </w:r>
    </w:p>
    <w:p w14:paraId="59B68DC1" w14:textId="77777777" w:rsidR="00156A9A" w:rsidRPr="00F80D99" w:rsidRDefault="00156A9A" w:rsidP="00156A9A">
      <w:pPr>
        <w:autoSpaceDE w:val="0"/>
        <w:autoSpaceDN w:val="0"/>
        <w:adjustRightInd w:val="0"/>
        <w:jc w:val="both"/>
        <w:rPr>
          <w:rFonts w:ascii="Times New Roman" w:eastAsiaTheme="minorHAnsi" w:hAnsi="Times New Roman" w:cs="Times New Roman"/>
          <w:color w:val="000000"/>
          <w:lang w:eastAsia="en-US"/>
        </w:rPr>
      </w:pPr>
    </w:p>
    <w:p w14:paraId="4E56243C" w14:textId="77777777" w:rsidR="009B18C9" w:rsidRPr="00F80D99" w:rsidRDefault="009B18C9" w:rsidP="009B18C9">
      <w:pPr>
        <w:pStyle w:val="PargrafodaLista"/>
        <w:spacing w:line="276" w:lineRule="auto"/>
        <w:ind w:left="0"/>
        <w:jc w:val="both"/>
        <w:rPr>
          <w:rFonts w:ascii="Times New Roman" w:eastAsia="Calibri" w:hAnsi="Times New Roman" w:cs="Times New Roman"/>
        </w:rPr>
      </w:pPr>
      <w:r w:rsidRPr="00F80D99">
        <w:rPr>
          <w:rFonts w:ascii="Times New Roman" w:eastAsiaTheme="minorHAnsi" w:hAnsi="Times New Roman" w:cs="Times New Roman"/>
          <w:b/>
          <w:bCs/>
          <w:color w:val="000000"/>
          <w:lang w:eastAsia="en-US"/>
        </w:rPr>
        <w:t>20. CLÁUSULA VIGÉSIMA - OBRIGAÇÕES PERTINENTES À LGPD</w:t>
      </w:r>
    </w:p>
    <w:p w14:paraId="04F59A0D" w14:textId="77777777" w:rsidR="009B18C9" w:rsidRPr="00F80D99" w:rsidRDefault="009B18C9" w:rsidP="009B18C9">
      <w:pPr>
        <w:autoSpaceDE w:val="0"/>
        <w:autoSpaceDN w:val="0"/>
        <w:adjustRightInd w:val="0"/>
        <w:spacing w:line="276" w:lineRule="auto"/>
        <w:jc w:val="both"/>
        <w:rPr>
          <w:rFonts w:ascii="Times New Roman" w:eastAsiaTheme="minorHAnsi" w:hAnsi="Times New Roman" w:cs="Times New Roman"/>
          <w:color w:val="000000"/>
          <w:lang w:eastAsia="en-US"/>
        </w:rPr>
      </w:pPr>
    </w:p>
    <w:p w14:paraId="0DA87701" w14:textId="299B6D45" w:rsidR="009B18C9" w:rsidRPr="00F80D99" w:rsidRDefault="009B18C9" w:rsidP="009B18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 </w:t>
      </w:r>
      <w:r w:rsidR="00156A9A" w:rsidRPr="00F80D99">
        <w:rPr>
          <w:rFonts w:ascii="Times New Roman" w:eastAsiaTheme="minorHAnsi" w:hAnsi="Times New Roman" w:cs="Times New Roman"/>
          <w:color w:val="000000"/>
          <w:lang w:eastAsia="en-US"/>
        </w:rPr>
        <w:t xml:space="preserve">As partes deverão cumprir a Lei nº 13.709, de 14 de agosto de 2018 (LGPD), quanto a todos os dados pessoais a que tenham acesso em razão do certame ou do Termo de Credenciamento administrativo que eventualmente venha a ser firmado, a partir da apresentação da proposta no procedimento de contratação, </w:t>
      </w:r>
      <w:r w:rsidRPr="00F80D99">
        <w:rPr>
          <w:rFonts w:ascii="Times New Roman" w:eastAsiaTheme="minorHAnsi" w:hAnsi="Times New Roman" w:cs="Times New Roman"/>
          <w:color w:val="000000"/>
          <w:lang w:eastAsia="en-US"/>
        </w:rPr>
        <w:t xml:space="preserve">independentemente de declaração ou de aceitação expressa. </w:t>
      </w:r>
    </w:p>
    <w:p w14:paraId="12EA100C" w14:textId="77777777" w:rsidR="009B18C9" w:rsidRPr="00F80D99" w:rsidRDefault="009B18C9" w:rsidP="009B18C9">
      <w:pPr>
        <w:autoSpaceDE w:val="0"/>
        <w:autoSpaceDN w:val="0"/>
        <w:adjustRightInd w:val="0"/>
        <w:rPr>
          <w:rFonts w:ascii="Times New Roman" w:eastAsiaTheme="minorHAnsi" w:hAnsi="Times New Roman" w:cs="Times New Roman"/>
          <w:color w:val="000000"/>
          <w:lang w:eastAsia="en-US"/>
        </w:rPr>
      </w:pPr>
    </w:p>
    <w:p w14:paraId="4471F842" w14:textId="26308277"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20.2. Os dados obtidos somente poderão ser utilizados para as finalidades que justificaram seu acesso e de acordo com a boa-fé e com os princípios do art. 6º da LGPD. </w:t>
      </w:r>
    </w:p>
    <w:p w14:paraId="634DD6F0" w14:textId="1BAD1F07"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20.3. É vedado o compartilhamento com terceiros dos dados obtidos fora das hipóteses permitidas em Lei. </w:t>
      </w:r>
    </w:p>
    <w:p w14:paraId="3C3BA2A9" w14:textId="309BE3F9"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20.4. A Administração deverá ser informada no prazo de 5 (cinco) dias úteis sobre todos os contratos de suboperação firmados ou que venham a ser celebrados pelo CREDENCIADO. </w:t>
      </w:r>
    </w:p>
    <w:p w14:paraId="56DBEF55" w14:textId="64972124"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20.5. Terminado o tratamento dos dados nos termos do art. 15 da LGPD, é dever do CREDENCIADO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E7963B9" w14:textId="11153E4F"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20.6. É dever do CREDENCIADO orientar e treinar seus empregados sobre os deveres, requisitos e responsabilidades decorrentes da LGPD. </w:t>
      </w:r>
    </w:p>
    <w:p w14:paraId="21F393DD" w14:textId="63CC53F8"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20.7. O CREDENCIADO deverá exigir de </w:t>
      </w:r>
      <w:proofErr w:type="spellStart"/>
      <w:r w:rsidRPr="00F80D99">
        <w:rPr>
          <w:rFonts w:ascii="Times New Roman" w:eastAsiaTheme="minorHAnsi" w:hAnsi="Times New Roman" w:cs="Times New Roman"/>
          <w:color w:val="000000"/>
          <w:lang w:eastAsia="en-US"/>
        </w:rPr>
        <w:t>suboperadores</w:t>
      </w:r>
      <w:proofErr w:type="spellEnd"/>
      <w:r w:rsidRPr="00F80D99">
        <w:rPr>
          <w:rFonts w:ascii="Times New Roman" w:eastAsiaTheme="minorHAnsi" w:hAnsi="Times New Roman" w:cs="Times New Roman"/>
          <w:color w:val="000000"/>
          <w:lang w:eastAsia="en-US"/>
        </w:rPr>
        <w:t xml:space="preserve"> e subcontratados o cumprimento dos deveres da presente cláusula, permanecendo integralmente responsável por garantir sua observância. </w:t>
      </w:r>
    </w:p>
    <w:p w14:paraId="187C4F18" w14:textId="65D1FA5B"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20.8. O CREDENCIANTE poderá realizar diligência para aferir o cumprimento dessa cláusula, devendo o CREDENCIADO atender prontamente eventuais pedidos de comprovação formulados. </w:t>
      </w:r>
    </w:p>
    <w:p w14:paraId="73F2FBF8" w14:textId="71163C14" w:rsidR="007A149C" w:rsidRPr="00F80D99" w:rsidRDefault="007A149C" w:rsidP="00E46C48">
      <w:pPr>
        <w:numPr>
          <w:ilvl w:val="1"/>
          <w:numId w:val="64"/>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20.9. O CREDENCIADO deverá prestar, no prazo fixado pelo CREDENCIANTE, prorrogável justificadamente, quaisquer informações acerca dos dados pessoais para cumprimento da LGPD, inclusive quanto a eventual descarte realizado. </w:t>
      </w:r>
    </w:p>
    <w:p w14:paraId="4BB95866" w14:textId="77777777" w:rsidR="007A149C" w:rsidRPr="00F80D99" w:rsidRDefault="007A149C" w:rsidP="00E46C48">
      <w:pPr>
        <w:numPr>
          <w:ilvl w:val="1"/>
          <w:numId w:val="64"/>
        </w:numPr>
        <w:autoSpaceDE w:val="0"/>
        <w:autoSpaceDN w:val="0"/>
        <w:adjustRightInd w:val="0"/>
        <w:spacing w:line="276" w:lineRule="auto"/>
        <w:jc w:val="both"/>
        <w:rPr>
          <w:rFonts w:ascii="Times New Roman" w:eastAsiaTheme="minorHAnsi" w:hAnsi="Times New Roman" w:cs="Times New Roman"/>
          <w:color w:val="000000"/>
          <w:lang w:eastAsia="en-US"/>
        </w:rPr>
      </w:pPr>
    </w:p>
    <w:p w14:paraId="3331F2C0" w14:textId="36829E99" w:rsidR="000A2777" w:rsidRPr="00F80D99" w:rsidRDefault="000A2777" w:rsidP="00E46C48">
      <w:pPr>
        <w:pStyle w:val="PargrafodaLista"/>
        <w:numPr>
          <w:ilvl w:val="0"/>
          <w:numId w:val="64"/>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20.10. </w:t>
      </w:r>
      <w:r w:rsidR="007A149C" w:rsidRPr="00F80D99">
        <w:rPr>
          <w:rFonts w:ascii="Times New Roman" w:eastAsiaTheme="minorHAnsi" w:hAnsi="Times New Roman" w:cs="Times New Roman"/>
          <w:color w:val="000000"/>
          <w:lang w:eastAsia="en-US"/>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w:t>
      </w:r>
      <w:r w:rsidRPr="00F80D99">
        <w:rPr>
          <w:rFonts w:ascii="Times New Roman" w:eastAsiaTheme="minorHAnsi" w:hAnsi="Times New Roman" w:cs="Times New Roman"/>
          <w:color w:val="000000"/>
          <w:lang w:eastAsia="en-US"/>
        </w:rPr>
        <w:t xml:space="preserve">para efeito de responsabilização, em caso de eventuais omissões, desvios ou abusos. </w:t>
      </w:r>
    </w:p>
    <w:p w14:paraId="1E3A8F49" w14:textId="77777777" w:rsidR="000A2777" w:rsidRPr="00F80D99" w:rsidRDefault="000A2777" w:rsidP="00363A66">
      <w:pPr>
        <w:autoSpaceDE w:val="0"/>
        <w:autoSpaceDN w:val="0"/>
        <w:adjustRightInd w:val="0"/>
        <w:spacing w:line="276" w:lineRule="auto"/>
        <w:rPr>
          <w:rFonts w:ascii="Times New Roman" w:eastAsiaTheme="minorHAnsi" w:hAnsi="Times New Roman" w:cs="Times New Roman"/>
          <w:color w:val="000000"/>
          <w:lang w:eastAsia="en-US"/>
        </w:rPr>
      </w:pPr>
    </w:p>
    <w:p w14:paraId="63FFECC4" w14:textId="2DFEA8AA"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20.10.1. Os referidos bancos de dados devem ser desenvolvidos em formato interoperável, a fim de garantir a reutilização desses dados pela Administração nas hipóteses previstas na LGPD. </w:t>
      </w:r>
    </w:p>
    <w:p w14:paraId="6C2B03BA" w14:textId="77777777" w:rsidR="00544F66" w:rsidRPr="00F80D99" w:rsidRDefault="00544F66"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493ADF52" w14:textId="392CCBB2"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20.11. O Termo de Credenciamento está sujeito a ser alterado nos procedimentos pertinentes ao tratamento de dados pessoais, quando indicado pela autoridade competente, em especial a ANPD por meio de opiniões técnicas ou recomendações, editadas na forma da LGPD. </w:t>
      </w:r>
    </w:p>
    <w:p w14:paraId="068F48A7" w14:textId="77777777"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7296243A" w14:textId="77777777"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20.12. Os contratos e convênios de que trata o art. 26, §1º da LGPD deverão ser comunicados à autoridade nacional. </w:t>
      </w:r>
    </w:p>
    <w:p w14:paraId="04F8C44D" w14:textId="41E2F21B" w:rsidR="00544F66" w:rsidRPr="00F80D99" w:rsidRDefault="00544F66" w:rsidP="00544F66">
      <w:pPr>
        <w:autoSpaceDE w:val="0"/>
        <w:autoSpaceDN w:val="0"/>
        <w:adjustRightInd w:val="0"/>
        <w:jc w:val="both"/>
        <w:rPr>
          <w:rFonts w:ascii="Times New Roman" w:eastAsiaTheme="minorHAnsi" w:hAnsi="Times New Roman" w:cs="Times New Roman"/>
          <w:color w:val="000000"/>
          <w:lang w:eastAsia="en-US"/>
        </w:rPr>
      </w:pPr>
    </w:p>
    <w:p w14:paraId="568F81EE" w14:textId="1D7ED58F"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SÃO GABRIEL DO OESTE/MS</w:t>
      </w:r>
      <w:r w:rsidRPr="00F80D99">
        <w:rPr>
          <w:rFonts w:ascii="Times New Roman" w:eastAsiaTheme="minorHAnsi" w:hAnsi="Times New Roman" w:cs="Times New Roman"/>
          <w:i/>
          <w:iCs/>
          <w:color w:val="000000"/>
          <w:lang w:eastAsia="en-US"/>
        </w:rPr>
        <w:t xml:space="preserve">, ___ de_____________ </w:t>
      </w:r>
      <w:proofErr w:type="spellStart"/>
      <w:r w:rsidRPr="00F80D99">
        <w:rPr>
          <w:rFonts w:ascii="Times New Roman" w:eastAsiaTheme="minorHAnsi" w:hAnsi="Times New Roman" w:cs="Times New Roman"/>
          <w:i/>
          <w:iCs/>
          <w:color w:val="000000"/>
          <w:lang w:eastAsia="en-US"/>
        </w:rPr>
        <w:t>de</w:t>
      </w:r>
      <w:proofErr w:type="spellEnd"/>
      <w:r w:rsidRPr="00F80D99">
        <w:rPr>
          <w:rFonts w:ascii="Times New Roman" w:eastAsiaTheme="minorHAnsi" w:hAnsi="Times New Roman" w:cs="Times New Roman"/>
          <w:i/>
          <w:iCs/>
          <w:color w:val="000000"/>
          <w:lang w:eastAsia="en-US"/>
        </w:rPr>
        <w:t xml:space="preserve"> ______. </w:t>
      </w:r>
    </w:p>
    <w:p w14:paraId="3F464983"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51B62854" w14:textId="28F3B6BA"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28B5CF05" w14:textId="61D3B74D"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5A787DFF" w14:textId="6DA68971"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SERVIÇO AUTÔNOMO DE ÁGUA E ESGOTO DE SÃO GABRIEL DO OESTE/MS </w:t>
      </w:r>
    </w:p>
    <w:p w14:paraId="5B86871D"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CREDENCIANTE </w:t>
      </w:r>
    </w:p>
    <w:p w14:paraId="38E10610" w14:textId="382C61F1"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19B63118" w14:textId="7D8637B0"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21135034"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52FA3774" w14:textId="2BB268A2"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XXXXXXXXXXXXXXXXXXXXXXXXXXXXXXXXXXXXXX </w:t>
      </w:r>
    </w:p>
    <w:p w14:paraId="642E47C3"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CREDENCIADO </w:t>
      </w:r>
    </w:p>
    <w:p w14:paraId="6DFFDA6D" w14:textId="77777777"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p>
    <w:p w14:paraId="569DF5C7" w14:textId="77777777"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p>
    <w:p w14:paraId="2FA7E59D" w14:textId="572071F4"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r w:rsidRPr="00F80D99">
        <w:rPr>
          <w:rFonts w:ascii="Times New Roman" w:eastAsiaTheme="minorHAnsi" w:hAnsi="Times New Roman" w:cs="Times New Roman"/>
          <w:i/>
          <w:iCs/>
          <w:color w:val="000000"/>
          <w:lang w:eastAsia="en-US"/>
        </w:rPr>
        <w:t xml:space="preserve">TESTEMUNHAS: </w:t>
      </w:r>
    </w:p>
    <w:p w14:paraId="12C08725" w14:textId="77777777"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p>
    <w:p w14:paraId="1EAE571B" w14:textId="07AAF055" w:rsidR="009B18C9" w:rsidRPr="00F80D99" w:rsidRDefault="00544F66" w:rsidP="00544F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i/>
          <w:iCs/>
          <w:color w:val="000000"/>
          <w:lang w:eastAsia="en-US"/>
        </w:rPr>
        <w:t>1-____________________________________ 2-__________________________________</w:t>
      </w:r>
    </w:p>
    <w:sectPr w:rsidR="009B18C9" w:rsidRPr="00F80D99" w:rsidSect="00336C09">
      <w:headerReference w:type="even" r:id="rId11"/>
      <w:headerReference w:type="default" r:id="rId12"/>
      <w:footerReference w:type="even" r:id="rId13"/>
      <w:footerReference w:type="default" r:id="rId14"/>
      <w:headerReference w:type="first" r:id="rId15"/>
      <w:footerReference w:type="first" r:id="rId16"/>
      <w:pgSz w:w="11906" w:h="16838" w:code="9"/>
      <w:pgMar w:top="1485" w:right="1134" w:bottom="1134" w:left="1276"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B32B" w14:textId="77777777" w:rsidR="001E074B" w:rsidRDefault="001E074B" w:rsidP="008B4C36">
      <w:r>
        <w:separator/>
      </w:r>
    </w:p>
  </w:endnote>
  <w:endnote w:type="continuationSeparator" w:id="0">
    <w:p w14:paraId="12E313A7" w14:textId="77777777" w:rsidR="001E074B" w:rsidRDefault="001E074B" w:rsidP="008B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2023C212" w14:textId="77777777" w:rsidTr="008B4C36">
      <w:trPr>
        <w:cantSplit/>
        <w:trHeight w:val="80"/>
      </w:trPr>
      <w:tc>
        <w:tcPr>
          <w:tcW w:w="9415" w:type="dxa"/>
        </w:tcPr>
        <w:p w14:paraId="7EE4EE9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2FA32088"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6D8FD04" w14:textId="77777777" w:rsidR="00391937" w:rsidRDefault="003919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 w:name="_Hlk135299703" w:displacedByCustomXml="prev"/>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01F56D81" w14:textId="77777777" w:rsidTr="00704BD2">
          <w:trPr>
            <w:cantSplit/>
            <w:trHeight w:val="80"/>
          </w:trPr>
          <w:tc>
            <w:tcPr>
              <w:tcW w:w="9573" w:type="dxa"/>
            </w:tcPr>
            <w:p w14:paraId="0715FA27" w14:textId="1D1B82BB" w:rsidR="00391937" w:rsidRDefault="00391937" w:rsidP="008B4C36">
              <w:pPr>
                <w:pStyle w:val="Rodap"/>
                <w:jc w:val="center"/>
                <w:rPr>
                  <w:b/>
                  <w:color w:val="000000"/>
                  <w:sz w:val="22"/>
                </w:rPr>
              </w:pPr>
              <w:r>
                <w:rPr>
                  <w:color w:val="000000"/>
                  <w:sz w:val="22"/>
                </w:rPr>
                <w:t>Rua Minas Gerais, n.º 855–Centro–CEP 79.490-0</w:t>
              </w:r>
              <w:r w:rsidR="00087C74">
                <w:rPr>
                  <w:color w:val="000000"/>
                  <w:sz w:val="22"/>
                </w:rPr>
                <w:t>11</w:t>
              </w:r>
              <w:r>
                <w:rPr>
                  <w:color w:val="000000"/>
                  <w:sz w:val="22"/>
                </w:rPr>
                <w:t xml:space="preserve">–São Gabriel do Oeste –MS              </w:t>
              </w:r>
            </w:p>
            <w:p w14:paraId="712A61C3"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3F76A47D" w14:textId="77777777" w:rsidR="00391937" w:rsidRDefault="00391937" w:rsidP="008B4C36">
        <w:pPr>
          <w:pStyle w:val="Rodap"/>
        </w:pPr>
      </w:p>
      <w:p w14:paraId="459112D9" w14:textId="77777777" w:rsidR="00391937" w:rsidRPr="00B9651D" w:rsidRDefault="00904F8B" w:rsidP="008B4C36">
        <w:pPr>
          <w:pStyle w:val="Rodap"/>
          <w:rPr>
            <w:rFonts w:ascii="Arial" w:hAnsi="Arial" w:cs="Arial"/>
            <w:sz w:val="14"/>
            <w:szCs w:val="14"/>
          </w:rPr>
        </w:pPr>
      </w:p>
    </w:sdtContent>
  </w:sdt>
  <w:bookmarkEnd w:id="4"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682CBD75" w14:textId="77777777" w:rsidTr="008B4C36">
      <w:trPr>
        <w:cantSplit/>
        <w:trHeight w:val="80"/>
      </w:trPr>
      <w:tc>
        <w:tcPr>
          <w:tcW w:w="9415" w:type="dxa"/>
        </w:tcPr>
        <w:p w14:paraId="52185ED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0BFC4697"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76D30F6" w14:textId="77777777" w:rsidR="00391937" w:rsidRDefault="003919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8B60" w14:textId="77777777" w:rsidR="001E074B" w:rsidRDefault="001E074B" w:rsidP="008B4C36">
      <w:r>
        <w:separator/>
      </w:r>
    </w:p>
  </w:footnote>
  <w:footnote w:type="continuationSeparator" w:id="0">
    <w:p w14:paraId="41D4B2C9" w14:textId="77777777" w:rsidR="001E074B" w:rsidRDefault="001E074B" w:rsidP="008B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35E" w14:textId="77777777" w:rsidR="00391937" w:rsidRDefault="00391937" w:rsidP="008B4C36">
    <w:pPr>
      <w:pStyle w:val="Cabealho"/>
    </w:pPr>
    <w:r>
      <w:rPr>
        <w:noProof/>
      </w:rPr>
      <mc:AlternateContent>
        <mc:Choice Requires="wpc">
          <w:drawing>
            <wp:inline distT="0" distB="0" distL="0" distR="0" wp14:anchorId="6D587A1B" wp14:editId="76514CC6">
              <wp:extent cx="6057900" cy="807720"/>
              <wp:effectExtent l="19050" t="19050" r="9525" b="11430"/>
              <wp:docPr id="10" name="Tela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D587A1B" id="Tela 10"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40F" w14:textId="77777777" w:rsidR="00391937" w:rsidRDefault="00391937" w:rsidP="008B4C36">
    <w:pPr>
      <w:pStyle w:val="Cabealho"/>
    </w:pPr>
    <w:r>
      <w:rPr>
        <w:noProof/>
      </w:rPr>
      <mc:AlternateContent>
        <mc:Choice Requires="wpc">
          <w:drawing>
            <wp:inline distT="0" distB="0" distL="0" distR="0" wp14:anchorId="27FB4895" wp14:editId="11E9E647">
              <wp:extent cx="6057900" cy="807720"/>
              <wp:effectExtent l="0" t="0" r="19050" b="11430"/>
              <wp:docPr id="11" name="Tela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106" cy="52324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FB4895" id="Tela 11"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hcUOW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FB1C" w14:textId="77777777" w:rsidR="00391937" w:rsidRDefault="00391937" w:rsidP="008B4C36">
    <w:pPr>
      <w:pStyle w:val="Cabealho"/>
    </w:pPr>
    <w:r>
      <w:rPr>
        <w:noProof/>
      </w:rPr>
      <mc:AlternateContent>
        <mc:Choice Requires="wpc">
          <w:drawing>
            <wp:inline distT="0" distB="0" distL="0" distR="0" wp14:anchorId="4F68A4C8" wp14:editId="7C867F5E">
              <wp:extent cx="6057900" cy="807720"/>
              <wp:effectExtent l="19050" t="19050" r="9525" b="11430"/>
              <wp:docPr id="12" name="Tela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4F68A4C8" id="Tela 12"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8419A"/>
    <w:multiLevelType w:val="hybridMultilevel"/>
    <w:tmpl w:val="DB7B99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D2E4A0"/>
    <w:multiLevelType w:val="hybridMultilevel"/>
    <w:tmpl w:val="665D26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8F7E9B"/>
    <w:multiLevelType w:val="hybridMultilevel"/>
    <w:tmpl w:val="12D243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6ABB4F4"/>
    <w:multiLevelType w:val="hybridMultilevel"/>
    <w:tmpl w:val="E6CCAF5E"/>
    <w:lvl w:ilvl="0" w:tplc="FFFFFFFF">
      <w:start w:val="1"/>
      <w:numFmt w:val="ideographDigital"/>
      <w:lvlText w:val="."/>
      <w:lvlJc w:val="left"/>
    </w:lvl>
    <w:lvl w:ilvl="1" w:tplc="AE3CBB60">
      <w:start w:val="1"/>
      <w:numFmt w:val="lowerLetter"/>
      <w:lvlText w:val="%2)"/>
      <w:lvlJc w:val="left"/>
      <w:rPr>
        <w:rFonts w:ascii="Arial" w:eastAsiaTheme="minorHAnsi" w:hAnsi="Arial" w:cs="Arial"/>
      </w:rPr>
    </w:lvl>
    <w:lvl w:ilvl="2" w:tplc="3D264604">
      <w:start w:val="1"/>
      <w:numFmt w:val="lowerLetter"/>
      <w:lvlText w:val="%3)"/>
      <w:lvlJc w:val="left"/>
      <w:rPr>
        <w:rFonts w:ascii="Arial" w:eastAsiaTheme="minorHAnsi" w:hAnsi="Arial" w:cs="Arial"/>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328B3C"/>
    <w:multiLevelType w:val="hybridMultilevel"/>
    <w:tmpl w:val="EF4D81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04C0D0"/>
    <w:multiLevelType w:val="hybridMultilevel"/>
    <w:tmpl w:val="AB6093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9CD2AE7"/>
    <w:multiLevelType w:val="hybridMultilevel"/>
    <w:tmpl w:val="CF9C41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5C3F7E"/>
    <w:multiLevelType w:val="multilevel"/>
    <w:tmpl w:val="361A575A"/>
    <w:lvl w:ilvl="0">
      <w:start w:val="1"/>
      <w:numFmt w:val="ideographDigital"/>
      <w:lvlText w:val=""/>
      <w:lvlJc w:val="left"/>
    </w:lvl>
    <w:lvl w:ilvl="1">
      <w:start w:val="1"/>
      <w:numFmt w:val="decim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5BCECC"/>
    <w:multiLevelType w:val="hybridMultilevel"/>
    <w:tmpl w:val="190F7D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C0C5836"/>
    <w:multiLevelType w:val="hybridMultilevel"/>
    <w:tmpl w:val="B7AD4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D56A95E"/>
    <w:multiLevelType w:val="hybridMultilevel"/>
    <w:tmpl w:val="26D3DF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CEABE9"/>
    <w:multiLevelType w:val="hybridMultilevel"/>
    <w:tmpl w:val="CEC6B4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51B4860"/>
    <w:multiLevelType w:val="hybridMultilevel"/>
    <w:tmpl w:val="B55C9E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679A994"/>
    <w:multiLevelType w:val="hybridMultilevel"/>
    <w:tmpl w:val="AD832B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C05A95A"/>
    <w:multiLevelType w:val="hybridMultilevel"/>
    <w:tmpl w:val="E596EF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08D5338"/>
    <w:multiLevelType w:val="hybridMultilevel"/>
    <w:tmpl w:val="0DB2C8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12EF419"/>
    <w:multiLevelType w:val="hybridMultilevel"/>
    <w:tmpl w:val="7F420C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BB0843F"/>
    <w:multiLevelType w:val="hybridMultilevel"/>
    <w:tmpl w:val="5038DE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6D2D209"/>
    <w:multiLevelType w:val="hybridMultilevel"/>
    <w:tmpl w:val="A170D736"/>
    <w:lvl w:ilvl="0" w:tplc="FFFFFFFF">
      <w:start w:val="1"/>
      <w:numFmt w:val="ideographDigital"/>
      <w:lvlText w:val="."/>
      <w:lvlJc w:val="left"/>
    </w:lvl>
    <w:lvl w:ilvl="1" w:tplc="B6F67504">
      <w:start w:val="1"/>
      <w:numFmt w:val="lowerLetter"/>
      <w:lvlText w:val="%2)"/>
      <w:lvlJc w:val="left"/>
      <w:rPr>
        <w:rFonts w:ascii="Arial" w:eastAsiaTheme="minorHAnsi"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0" w15:restartNumberingAfterBreak="0">
    <w:nsid w:val="02103C1B"/>
    <w:multiLevelType w:val="multilevel"/>
    <w:tmpl w:val="14F6658E"/>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279E43B"/>
    <w:multiLevelType w:val="hybridMultilevel"/>
    <w:tmpl w:val="540E3764"/>
    <w:lvl w:ilvl="0" w:tplc="5A1446B0">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1163D9C"/>
    <w:multiLevelType w:val="hybridMultilevel"/>
    <w:tmpl w:val="8A0EBB76"/>
    <w:lvl w:ilvl="0" w:tplc="096A920A">
      <w:start w:val="2"/>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883A49"/>
    <w:multiLevelType w:val="hybridMultilevel"/>
    <w:tmpl w:val="4C549978"/>
    <w:lvl w:ilvl="0" w:tplc="2F9010F8">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16DF0FA3"/>
    <w:multiLevelType w:val="hybridMultilevel"/>
    <w:tmpl w:val="EFF89F6A"/>
    <w:lvl w:ilvl="0" w:tplc="FFFFFFFF">
      <w:start w:val="1"/>
      <w:numFmt w:val="decimal"/>
      <w:lvlText w:val="%1."/>
      <w:lvlJc w:val="left"/>
    </w:lvl>
    <w:lvl w:ilvl="1" w:tplc="2C6C742A">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A572435"/>
    <w:multiLevelType w:val="hybridMultilevel"/>
    <w:tmpl w:val="E6011B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DDFFDA"/>
    <w:multiLevelType w:val="hybridMultilevel"/>
    <w:tmpl w:val="3D1C6C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2AB30FF"/>
    <w:multiLevelType w:val="multilevel"/>
    <w:tmpl w:val="1EB8BC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37D237E"/>
    <w:multiLevelType w:val="hybridMultilevel"/>
    <w:tmpl w:val="8F400C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751F25"/>
    <w:multiLevelType w:val="hybridMultilevel"/>
    <w:tmpl w:val="B00DA6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2220B1"/>
    <w:multiLevelType w:val="multilevel"/>
    <w:tmpl w:val="9EEADFA0"/>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0EB152"/>
    <w:multiLevelType w:val="hybridMultilevel"/>
    <w:tmpl w:val="875939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1507637"/>
    <w:multiLevelType w:val="hybridMultilevel"/>
    <w:tmpl w:val="BDA6FE8C"/>
    <w:lvl w:ilvl="0" w:tplc="D78231BA">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1721AEA"/>
    <w:multiLevelType w:val="multilevel"/>
    <w:tmpl w:val="6E6E00AC"/>
    <w:lvl w:ilvl="0">
      <w:start w:val="15"/>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C030A53"/>
    <w:multiLevelType w:val="hybridMultilevel"/>
    <w:tmpl w:val="EA1A8D94"/>
    <w:lvl w:ilvl="0" w:tplc="2354C270">
      <w:start w:val="5"/>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3D83076C"/>
    <w:multiLevelType w:val="multilevel"/>
    <w:tmpl w:val="C09A5070"/>
    <w:lvl w:ilvl="0">
      <w:start w:val="1"/>
      <w:numFmt w:val="decimal"/>
      <w:lvlText w:val="%1."/>
      <w:lvlJc w:val="left"/>
      <w:pPr>
        <w:ind w:left="720" w:hanging="360"/>
      </w:pPr>
      <w:rPr>
        <w:rFonts w:ascii="Arial" w:eastAsiaTheme="minorHAnsi" w:hAnsi="Arial" w:cs="Arial" w:hint="default"/>
        <w:b/>
        <w:bCs/>
        <w:color w:val="000000"/>
        <w:sz w:val="23"/>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02E85"/>
    <w:multiLevelType w:val="hybridMultilevel"/>
    <w:tmpl w:val="86EB7FE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61B4508"/>
    <w:multiLevelType w:val="hybridMultilevel"/>
    <w:tmpl w:val="DDFA6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7AA72D9"/>
    <w:multiLevelType w:val="hybridMultilevel"/>
    <w:tmpl w:val="90704B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B714F90"/>
    <w:multiLevelType w:val="hybridMultilevel"/>
    <w:tmpl w:val="FE78E0A0"/>
    <w:lvl w:ilvl="0" w:tplc="FA786D90">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C96FB33"/>
    <w:multiLevelType w:val="hybridMultilevel"/>
    <w:tmpl w:val="E1350C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7" w15:restartNumberingAfterBreak="0">
    <w:nsid w:val="551C6A2A"/>
    <w:multiLevelType w:val="multilevel"/>
    <w:tmpl w:val="5574A76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A35906"/>
    <w:multiLevelType w:val="hybridMultilevel"/>
    <w:tmpl w:val="F7668C38"/>
    <w:lvl w:ilvl="0" w:tplc="B04498D0">
      <w:start w:val="2"/>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804D5B8"/>
    <w:multiLevelType w:val="hybridMultilevel"/>
    <w:tmpl w:val="A0B15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16A588F"/>
    <w:multiLevelType w:val="multilevel"/>
    <w:tmpl w:val="ED30FD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28D0872"/>
    <w:multiLevelType w:val="multilevel"/>
    <w:tmpl w:val="AF62DA5E"/>
    <w:lvl w:ilvl="0">
      <w:start w:val="1"/>
      <w:numFmt w:val="decimal"/>
      <w:lvlText w:val="%1."/>
      <w:lvlJc w:val="left"/>
      <w:pPr>
        <w:ind w:left="1080" w:hanging="360"/>
      </w:pPr>
      <w:rPr>
        <w:rFonts w:hint="default"/>
        <w:b/>
        <w:bCs/>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6395101A"/>
    <w:multiLevelType w:val="hybridMultilevel"/>
    <w:tmpl w:val="D79C391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40D2264"/>
    <w:multiLevelType w:val="multilevel"/>
    <w:tmpl w:val="AE987B7C"/>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5804FD7"/>
    <w:multiLevelType w:val="hybridMultilevel"/>
    <w:tmpl w:val="4CBF7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6093FEE"/>
    <w:multiLevelType w:val="multilevel"/>
    <w:tmpl w:val="4582E5C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7463011"/>
    <w:multiLevelType w:val="hybridMultilevel"/>
    <w:tmpl w:val="4314DD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2B2684"/>
    <w:multiLevelType w:val="hybridMultilevel"/>
    <w:tmpl w:val="49EA2092"/>
    <w:lvl w:ilvl="0" w:tplc="BF8002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FB90AB0"/>
    <w:multiLevelType w:val="hybridMultilevel"/>
    <w:tmpl w:val="CD1773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39A22BF"/>
    <w:multiLevelType w:val="multilevel"/>
    <w:tmpl w:val="84AC4A6C"/>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DE6430F"/>
    <w:multiLevelType w:val="hybridMultilevel"/>
    <w:tmpl w:val="B28AE404"/>
    <w:lvl w:ilvl="0" w:tplc="F5A2CE00">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19"/>
  </w:num>
  <w:num w:numId="3">
    <w:abstractNumId w:val="62"/>
  </w:num>
  <w:num w:numId="4">
    <w:abstractNumId w:val="63"/>
  </w:num>
  <w:num w:numId="5">
    <w:abstractNumId w:val="39"/>
  </w:num>
  <w:num w:numId="6">
    <w:abstractNumId w:val="36"/>
  </w:num>
  <w:num w:numId="7">
    <w:abstractNumId w:val="45"/>
  </w:num>
  <w:num w:numId="8">
    <w:abstractNumId w:val="57"/>
  </w:num>
  <w:num w:numId="9">
    <w:abstractNumId w:val="20"/>
  </w:num>
  <w:num w:numId="10">
    <w:abstractNumId w:val="43"/>
  </w:num>
  <w:num w:numId="11">
    <w:abstractNumId w:val="21"/>
  </w:num>
  <w:num w:numId="12">
    <w:abstractNumId w:val="18"/>
  </w:num>
  <w:num w:numId="13">
    <w:abstractNumId w:val="33"/>
  </w:num>
  <w:num w:numId="14">
    <w:abstractNumId w:val="12"/>
  </w:num>
  <w:num w:numId="15">
    <w:abstractNumId w:val="3"/>
  </w:num>
  <w:num w:numId="16">
    <w:abstractNumId w:val="24"/>
  </w:num>
  <w:num w:numId="17">
    <w:abstractNumId w:val="15"/>
  </w:num>
  <w:num w:numId="18">
    <w:abstractNumId w:val="4"/>
  </w:num>
  <w:num w:numId="19">
    <w:abstractNumId w:val="54"/>
  </w:num>
  <w:num w:numId="20">
    <w:abstractNumId w:val="31"/>
  </w:num>
  <w:num w:numId="21">
    <w:abstractNumId w:val="56"/>
  </w:num>
  <w:num w:numId="22">
    <w:abstractNumId w:val="60"/>
  </w:num>
  <w:num w:numId="23">
    <w:abstractNumId w:val="11"/>
  </w:num>
  <w:num w:numId="24">
    <w:abstractNumId w:val="64"/>
  </w:num>
  <w:num w:numId="25">
    <w:abstractNumId w:val="48"/>
  </w:num>
  <w:num w:numId="26">
    <w:abstractNumId w:val="53"/>
  </w:num>
  <w:num w:numId="27">
    <w:abstractNumId w:val="41"/>
  </w:num>
  <w:num w:numId="28">
    <w:abstractNumId w:val="22"/>
  </w:num>
  <w:num w:numId="29">
    <w:abstractNumId w:val="23"/>
  </w:num>
  <w:num w:numId="30">
    <w:abstractNumId w:val="51"/>
  </w:num>
  <w:num w:numId="31">
    <w:abstractNumId w:val="59"/>
  </w:num>
  <w:num w:numId="32">
    <w:abstractNumId w:val="29"/>
  </w:num>
  <w:num w:numId="33">
    <w:abstractNumId w:val="28"/>
  </w:num>
  <w:num w:numId="34">
    <w:abstractNumId w:val="65"/>
  </w:num>
  <w:num w:numId="35">
    <w:abstractNumId w:val="30"/>
  </w:num>
  <w:num w:numId="36">
    <w:abstractNumId w:val="58"/>
  </w:num>
  <w:num w:numId="37">
    <w:abstractNumId w:val="46"/>
  </w:num>
  <w:num w:numId="38">
    <w:abstractNumId w:val="6"/>
  </w:num>
  <w:num w:numId="39">
    <w:abstractNumId w:val="27"/>
  </w:num>
  <w:num w:numId="40">
    <w:abstractNumId w:val="2"/>
  </w:num>
  <w:num w:numId="41">
    <w:abstractNumId w:val="38"/>
  </w:num>
  <w:num w:numId="42">
    <w:abstractNumId w:val="49"/>
  </w:num>
  <w:num w:numId="43">
    <w:abstractNumId w:val="7"/>
  </w:num>
  <w:num w:numId="44">
    <w:abstractNumId w:val="50"/>
  </w:num>
  <w:num w:numId="45">
    <w:abstractNumId w:val="16"/>
  </w:num>
  <w:num w:numId="46">
    <w:abstractNumId w:val="55"/>
  </w:num>
  <w:num w:numId="47">
    <w:abstractNumId w:val="13"/>
  </w:num>
  <w:num w:numId="48">
    <w:abstractNumId w:val="34"/>
  </w:num>
  <w:num w:numId="49">
    <w:abstractNumId w:val="14"/>
  </w:num>
  <w:num w:numId="50">
    <w:abstractNumId w:val="42"/>
  </w:num>
  <w:num w:numId="51">
    <w:abstractNumId w:val="47"/>
  </w:num>
  <w:num w:numId="52">
    <w:abstractNumId w:val="32"/>
  </w:num>
  <w:num w:numId="53">
    <w:abstractNumId w:val="61"/>
  </w:num>
  <w:num w:numId="54">
    <w:abstractNumId w:val="8"/>
  </w:num>
  <w:num w:numId="55">
    <w:abstractNumId w:val="44"/>
  </w:num>
  <w:num w:numId="56">
    <w:abstractNumId w:val="25"/>
  </w:num>
  <w:num w:numId="57">
    <w:abstractNumId w:val="17"/>
  </w:num>
  <w:num w:numId="58">
    <w:abstractNumId w:val="5"/>
  </w:num>
  <w:num w:numId="59">
    <w:abstractNumId w:val="0"/>
  </w:num>
  <w:num w:numId="60">
    <w:abstractNumId w:val="10"/>
  </w:num>
  <w:num w:numId="61">
    <w:abstractNumId w:val="1"/>
  </w:num>
  <w:num w:numId="62">
    <w:abstractNumId w:val="40"/>
  </w:num>
  <w:num w:numId="63">
    <w:abstractNumId w:val="35"/>
  </w:num>
  <w:num w:numId="64">
    <w:abstractNumId w:val="9"/>
  </w:num>
  <w:num w:numId="65">
    <w:abstractNumId w:val="37"/>
  </w:num>
  <w:num w:numId="66">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6"/>
    <w:rsid w:val="00003D4D"/>
    <w:rsid w:val="0000741A"/>
    <w:rsid w:val="000100D5"/>
    <w:rsid w:val="00010AE5"/>
    <w:rsid w:val="00022420"/>
    <w:rsid w:val="000257A7"/>
    <w:rsid w:val="0003131A"/>
    <w:rsid w:val="00036670"/>
    <w:rsid w:val="0003788B"/>
    <w:rsid w:val="000449E3"/>
    <w:rsid w:val="00047EA7"/>
    <w:rsid w:val="000512D6"/>
    <w:rsid w:val="00054BD5"/>
    <w:rsid w:val="0006438B"/>
    <w:rsid w:val="00076A46"/>
    <w:rsid w:val="00083105"/>
    <w:rsid w:val="000839B3"/>
    <w:rsid w:val="00083A2C"/>
    <w:rsid w:val="00083CE8"/>
    <w:rsid w:val="000853E2"/>
    <w:rsid w:val="00087C74"/>
    <w:rsid w:val="0009698F"/>
    <w:rsid w:val="000A00BB"/>
    <w:rsid w:val="000A2777"/>
    <w:rsid w:val="000A694F"/>
    <w:rsid w:val="000C410F"/>
    <w:rsid w:val="000E2D2A"/>
    <w:rsid w:val="000E36C5"/>
    <w:rsid w:val="000F1C45"/>
    <w:rsid w:val="000F4574"/>
    <w:rsid w:val="00100BDE"/>
    <w:rsid w:val="00120D33"/>
    <w:rsid w:val="001255E8"/>
    <w:rsid w:val="0014199B"/>
    <w:rsid w:val="001447E1"/>
    <w:rsid w:val="0015196C"/>
    <w:rsid w:val="00156A9A"/>
    <w:rsid w:val="00167E04"/>
    <w:rsid w:val="0017094A"/>
    <w:rsid w:val="0017222E"/>
    <w:rsid w:val="0017502C"/>
    <w:rsid w:val="001857D8"/>
    <w:rsid w:val="00185AF0"/>
    <w:rsid w:val="00190801"/>
    <w:rsid w:val="00193827"/>
    <w:rsid w:val="001B67F5"/>
    <w:rsid w:val="001C10C7"/>
    <w:rsid w:val="001D5BAC"/>
    <w:rsid w:val="001D653A"/>
    <w:rsid w:val="001D6CB6"/>
    <w:rsid w:val="001E074B"/>
    <w:rsid w:val="001E3D8B"/>
    <w:rsid w:val="001E4A8F"/>
    <w:rsid w:val="001F4389"/>
    <w:rsid w:val="001F4569"/>
    <w:rsid w:val="001F7E1F"/>
    <w:rsid w:val="00205F7E"/>
    <w:rsid w:val="00211AFC"/>
    <w:rsid w:val="00212804"/>
    <w:rsid w:val="002139CF"/>
    <w:rsid w:val="00214B2E"/>
    <w:rsid w:val="002304FA"/>
    <w:rsid w:val="0023198D"/>
    <w:rsid w:val="002370E0"/>
    <w:rsid w:val="002519E7"/>
    <w:rsid w:val="00255DC9"/>
    <w:rsid w:val="00261C0D"/>
    <w:rsid w:val="00262DCC"/>
    <w:rsid w:val="00266103"/>
    <w:rsid w:val="00274F40"/>
    <w:rsid w:val="00284993"/>
    <w:rsid w:val="00287B22"/>
    <w:rsid w:val="00287D64"/>
    <w:rsid w:val="00293297"/>
    <w:rsid w:val="00297A09"/>
    <w:rsid w:val="002A29EE"/>
    <w:rsid w:val="002B0A8A"/>
    <w:rsid w:val="002B7771"/>
    <w:rsid w:val="002C0D96"/>
    <w:rsid w:val="002D0CA9"/>
    <w:rsid w:val="002D0DEA"/>
    <w:rsid w:val="002D1F4A"/>
    <w:rsid w:val="002E0F43"/>
    <w:rsid w:val="002E2755"/>
    <w:rsid w:val="002E3125"/>
    <w:rsid w:val="002E6DBE"/>
    <w:rsid w:val="00301EDB"/>
    <w:rsid w:val="0031223C"/>
    <w:rsid w:val="003129D2"/>
    <w:rsid w:val="00316E21"/>
    <w:rsid w:val="003334AD"/>
    <w:rsid w:val="00336C09"/>
    <w:rsid w:val="00343D5C"/>
    <w:rsid w:val="00345287"/>
    <w:rsid w:val="00351CF5"/>
    <w:rsid w:val="00354124"/>
    <w:rsid w:val="00360A5A"/>
    <w:rsid w:val="00363A66"/>
    <w:rsid w:val="00366854"/>
    <w:rsid w:val="00372204"/>
    <w:rsid w:val="003758AC"/>
    <w:rsid w:val="00376459"/>
    <w:rsid w:val="00391937"/>
    <w:rsid w:val="00396260"/>
    <w:rsid w:val="003B0CD6"/>
    <w:rsid w:val="003B775B"/>
    <w:rsid w:val="003C1BA2"/>
    <w:rsid w:val="003C2019"/>
    <w:rsid w:val="003C47F9"/>
    <w:rsid w:val="003D1B19"/>
    <w:rsid w:val="003E09A4"/>
    <w:rsid w:val="003E48B6"/>
    <w:rsid w:val="003E67F4"/>
    <w:rsid w:val="004030F3"/>
    <w:rsid w:val="0040469B"/>
    <w:rsid w:val="00410DD9"/>
    <w:rsid w:val="00417E24"/>
    <w:rsid w:val="00426B49"/>
    <w:rsid w:val="004445E4"/>
    <w:rsid w:val="00457027"/>
    <w:rsid w:val="00462B44"/>
    <w:rsid w:val="00471311"/>
    <w:rsid w:val="00474177"/>
    <w:rsid w:val="00492916"/>
    <w:rsid w:val="004946ED"/>
    <w:rsid w:val="004A5CD2"/>
    <w:rsid w:val="004B4BF2"/>
    <w:rsid w:val="004B5E7C"/>
    <w:rsid w:val="004B64DA"/>
    <w:rsid w:val="004C2AAA"/>
    <w:rsid w:val="004C6822"/>
    <w:rsid w:val="004C72DE"/>
    <w:rsid w:val="004D16A2"/>
    <w:rsid w:val="004D27C5"/>
    <w:rsid w:val="004E7A63"/>
    <w:rsid w:val="004F13D1"/>
    <w:rsid w:val="004F3346"/>
    <w:rsid w:val="004F4F25"/>
    <w:rsid w:val="005136D8"/>
    <w:rsid w:val="00531185"/>
    <w:rsid w:val="00535E9F"/>
    <w:rsid w:val="005417D6"/>
    <w:rsid w:val="00544F66"/>
    <w:rsid w:val="005520DA"/>
    <w:rsid w:val="00557610"/>
    <w:rsid w:val="00562AA1"/>
    <w:rsid w:val="0056469B"/>
    <w:rsid w:val="0056758C"/>
    <w:rsid w:val="00577763"/>
    <w:rsid w:val="0058163B"/>
    <w:rsid w:val="00581936"/>
    <w:rsid w:val="0058413E"/>
    <w:rsid w:val="00585F53"/>
    <w:rsid w:val="00590816"/>
    <w:rsid w:val="00591ED3"/>
    <w:rsid w:val="005947BA"/>
    <w:rsid w:val="005C4173"/>
    <w:rsid w:val="005C46D9"/>
    <w:rsid w:val="005D64D0"/>
    <w:rsid w:val="005E1880"/>
    <w:rsid w:val="005E38E0"/>
    <w:rsid w:val="005E4E4E"/>
    <w:rsid w:val="005E5C8C"/>
    <w:rsid w:val="005F15B3"/>
    <w:rsid w:val="005F1B4E"/>
    <w:rsid w:val="00600A18"/>
    <w:rsid w:val="006016C3"/>
    <w:rsid w:val="006051CC"/>
    <w:rsid w:val="00607176"/>
    <w:rsid w:val="00623615"/>
    <w:rsid w:val="00625B0E"/>
    <w:rsid w:val="00627D94"/>
    <w:rsid w:val="00647088"/>
    <w:rsid w:val="00647820"/>
    <w:rsid w:val="00664041"/>
    <w:rsid w:val="0066676B"/>
    <w:rsid w:val="00670165"/>
    <w:rsid w:val="006823C8"/>
    <w:rsid w:val="0068458F"/>
    <w:rsid w:val="006A0EEA"/>
    <w:rsid w:val="006A5996"/>
    <w:rsid w:val="006A6E34"/>
    <w:rsid w:val="006B73D2"/>
    <w:rsid w:val="006C5CB9"/>
    <w:rsid w:val="006D786C"/>
    <w:rsid w:val="006D791A"/>
    <w:rsid w:val="006D7F81"/>
    <w:rsid w:val="006E411D"/>
    <w:rsid w:val="006F6260"/>
    <w:rsid w:val="00704BD2"/>
    <w:rsid w:val="00704DA1"/>
    <w:rsid w:val="007066B1"/>
    <w:rsid w:val="00715B61"/>
    <w:rsid w:val="007243B6"/>
    <w:rsid w:val="007248AE"/>
    <w:rsid w:val="0073519F"/>
    <w:rsid w:val="00737424"/>
    <w:rsid w:val="00741865"/>
    <w:rsid w:val="00755B06"/>
    <w:rsid w:val="00760213"/>
    <w:rsid w:val="0076746B"/>
    <w:rsid w:val="00786BDC"/>
    <w:rsid w:val="00795BAE"/>
    <w:rsid w:val="007A149C"/>
    <w:rsid w:val="007A3E0B"/>
    <w:rsid w:val="007A46C4"/>
    <w:rsid w:val="007B664A"/>
    <w:rsid w:val="007C3773"/>
    <w:rsid w:val="007D016D"/>
    <w:rsid w:val="007E36DB"/>
    <w:rsid w:val="007E4DD7"/>
    <w:rsid w:val="007E5145"/>
    <w:rsid w:val="007E5A06"/>
    <w:rsid w:val="007F6DD0"/>
    <w:rsid w:val="00827201"/>
    <w:rsid w:val="00834638"/>
    <w:rsid w:val="00837229"/>
    <w:rsid w:val="008516CA"/>
    <w:rsid w:val="008523BC"/>
    <w:rsid w:val="008575AB"/>
    <w:rsid w:val="008817B5"/>
    <w:rsid w:val="00896961"/>
    <w:rsid w:val="008A5660"/>
    <w:rsid w:val="008B06B6"/>
    <w:rsid w:val="008B373E"/>
    <w:rsid w:val="008B4C36"/>
    <w:rsid w:val="008B6AB8"/>
    <w:rsid w:val="008C5EAB"/>
    <w:rsid w:val="008D5781"/>
    <w:rsid w:val="008E23EB"/>
    <w:rsid w:val="00904F8B"/>
    <w:rsid w:val="00907F7F"/>
    <w:rsid w:val="0091217E"/>
    <w:rsid w:val="0092170C"/>
    <w:rsid w:val="00923BEF"/>
    <w:rsid w:val="00952C7B"/>
    <w:rsid w:val="00954BF2"/>
    <w:rsid w:val="009562A1"/>
    <w:rsid w:val="00956792"/>
    <w:rsid w:val="00957C41"/>
    <w:rsid w:val="00986275"/>
    <w:rsid w:val="009971EF"/>
    <w:rsid w:val="00997B99"/>
    <w:rsid w:val="009A7C79"/>
    <w:rsid w:val="009B18C9"/>
    <w:rsid w:val="009B1A69"/>
    <w:rsid w:val="009B1E48"/>
    <w:rsid w:val="009B4B51"/>
    <w:rsid w:val="009C38BA"/>
    <w:rsid w:val="009C439E"/>
    <w:rsid w:val="009E4480"/>
    <w:rsid w:val="009F1F27"/>
    <w:rsid w:val="009F39D3"/>
    <w:rsid w:val="009F5E8B"/>
    <w:rsid w:val="009F7F6C"/>
    <w:rsid w:val="00A0331A"/>
    <w:rsid w:val="00A1130B"/>
    <w:rsid w:val="00A15998"/>
    <w:rsid w:val="00A16665"/>
    <w:rsid w:val="00A20165"/>
    <w:rsid w:val="00A2484D"/>
    <w:rsid w:val="00A3060C"/>
    <w:rsid w:val="00A34C8F"/>
    <w:rsid w:val="00A449C9"/>
    <w:rsid w:val="00A50CF3"/>
    <w:rsid w:val="00A576E6"/>
    <w:rsid w:val="00A6628E"/>
    <w:rsid w:val="00A71A99"/>
    <w:rsid w:val="00A80DB3"/>
    <w:rsid w:val="00A82965"/>
    <w:rsid w:val="00A90A34"/>
    <w:rsid w:val="00A92E11"/>
    <w:rsid w:val="00A9703B"/>
    <w:rsid w:val="00AB075E"/>
    <w:rsid w:val="00AC6B96"/>
    <w:rsid w:val="00AE4E02"/>
    <w:rsid w:val="00AE5C2C"/>
    <w:rsid w:val="00AE5C99"/>
    <w:rsid w:val="00AF227C"/>
    <w:rsid w:val="00AF3224"/>
    <w:rsid w:val="00AF5B3B"/>
    <w:rsid w:val="00B05C26"/>
    <w:rsid w:val="00B13B52"/>
    <w:rsid w:val="00B30EC2"/>
    <w:rsid w:val="00B323FC"/>
    <w:rsid w:val="00B379AE"/>
    <w:rsid w:val="00B443F3"/>
    <w:rsid w:val="00B47F37"/>
    <w:rsid w:val="00B5271A"/>
    <w:rsid w:val="00B6037C"/>
    <w:rsid w:val="00B6102C"/>
    <w:rsid w:val="00B61BDC"/>
    <w:rsid w:val="00B673F7"/>
    <w:rsid w:val="00B6779B"/>
    <w:rsid w:val="00B67EF9"/>
    <w:rsid w:val="00B74969"/>
    <w:rsid w:val="00B757E7"/>
    <w:rsid w:val="00B80078"/>
    <w:rsid w:val="00B807FD"/>
    <w:rsid w:val="00B83141"/>
    <w:rsid w:val="00B8552A"/>
    <w:rsid w:val="00B90DD2"/>
    <w:rsid w:val="00BA2E94"/>
    <w:rsid w:val="00BC2CCD"/>
    <w:rsid w:val="00BC2E15"/>
    <w:rsid w:val="00BC58C5"/>
    <w:rsid w:val="00BD32C8"/>
    <w:rsid w:val="00BD45E7"/>
    <w:rsid w:val="00BE0317"/>
    <w:rsid w:val="00BF0760"/>
    <w:rsid w:val="00BF3E73"/>
    <w:rsid w:val="00C149D2"/>
    <w:rsid w:val="00C27739"/>
    <w:rsid w:val="00C306B5"/>
    <w:rsid w:val="00C3394E"/>
    <w:rsid w:val="00C33D94"/>
    <w:rsid w:val="00C3797F"/>
    <w:rsid w:val="00C54AEA"/>
    <w:rsid w:val="00C60123"/>
    <w:rsid w:val="00C63E42"/>
    <w:rsid w:val="00C70DA3"/>
    <w:rsid w:val="00C720EC"/>
    <w:rsid w:val="00C750FD"/>
    <w:rsid w:val="00C86CC8"/>
    <w:rsid w:val="00C906BE"/>
    <w:rsid w:val="00CA1B5F"/>
    <w:rsid w:val="00CA3C3C"/>
    <w:rsid w:val="00CB218C"/>
    <w:rsid w:val="00CB7C43"/>
    <w:rsid w:val="00CC0BF3"/>
    <w:rsid w:val="00CD3EF8"/>
    <w:rsid w:val="00CE37E7"/>
    <w:rsid w:val="00CE4F35"/>
    <w:rsid w:val="00CF57E0"/>
    <w:rsid w:val="00CF77E0"/>
    <w:rsid w:val="00D0149E"/>
    <w:rsid w:val="00D10578"/>
    <w:rsid w:val="00D2015D"/>
    <w:rsid w:val="00D2284A"/>
    <w:rsid w:val="00D37CC1"/>
    <w:rsid w:val="00D4125D"/>
    <w:rsid w:val="00D44D2B"/>
    <w:rsid w:val="00D45ACD"/>
    <w:rsid w:val="00D73D11"/>
    <w:rsid w:val="00D8609C"/>
    <w:rsid w:val="00D87379"/>
    <w:rsid w:val="00D87AD3"/>
    <w:rsid w:val="00D9770A"/>
    <w:rsid w:val="00DA4321"/>
    <w:rsid w:val="00DA448A"/>
    <w:rsid w:val="00DB2840"/>
    <w:rsid w:val="00DB3785"/>
    <w:rsid w:val="00DD2FB0"/>
    <w:rsid w:val="00DE6AB0"/>
    <w:rsid w:val="00DF6529"/>
    <w:rsid w:val="00E07037"/>
    <w:rsid w:val="00E23B99"/>
    <w:rsid w:val="00E31EBC"/>
    <w:rsid w:val="00E4403F"/>
    <w:rsid w:val="00E46C48"/>
    <w:rsid w:val="00E507FC"/>
    <w:rsid w:val="00E57685"/>
    <w:rsid w:val="00E65E3C"/>
    <w:rsid w:val="00E71F48"/>
    <w:rsid w:val="00E82292"/>
    <w:rsid w:val="00EA10CC"/>
    <w:rsid w:val="00EA1290"/>
    <w:rsid w:val="00EA3EBE"/>
    <w:rsid w:val="00EB023E"/>
    <w:rsid w:val="00EB6889"/>
    <w:rsid w:val="00EC566F"/>
    <w:rsid w:val="00EC6807"/>
    <w:rsid w:val="00EE0757"/>
    <w:rsid w:val="00EE2790"/>
    <w:rsid w:val="00F04CC2"/>
    <w:rsid w:val="00F11122"/>
    <w:rsid w:val="00F15B23"/>
    <w:rsid w:val="00F162B5"/>
    <w:rsid w:val="00F23BE7"/>
    <w:rsid w:val="00F2720A"/>
    <w:rsid w:val="00F311B1"/>
    <w:rsid w:val="00F32DC4"/>
    <w:rsid w:val="00F40B6B"/>
    <w:rsid w:val="00F450F7"/>
    <w:rsid w:val="00F45DFF"/>
    <w:rsid w:val="00F5740B"/>
    <w:rsid w:val="00F57E9F"/>
    <w:rsid w:val="00F646B3"/>
    <w:rsid w:val="00F80D99"/>
    <w:rsid w:val="00F837C6"/>
    <w:rsid w:val="00FA3205"/>
    <w:rsid w:val="00FA6C14"/>
    <w:rsid w:val="00FC143A"/>
    <w:rsid w:val="00FC7F7F"/>
    <w:rsid w:val="00FD3E3E"/>
    <w:rsid w:val="00FD5C67"/>
    <w:rsid w:val="00FD7E7A"/>
    <w:rsid w:val="00FE5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512F0"/>
  <w15:chartTrackingRefBased/>
  <w15:docId w15:val="{3F3FDC48-54C2-44A6-8C37-8BA42B9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C3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8B4C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8B4C3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8B4C3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8B4C3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B4C36"/>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8B4C3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C36"/>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8B4C3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8B4C3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8B4C36"/>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8B4C36"/>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8B4C36"/>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8B4C36"/>
    <w:pPr>
      <w:ind w:left="720"/>
      <w:contextualSpacing/>
    </w:pPr>
  </w:style>
  <w:style w:type="paragraph" w:styleId="NormalWeb">
    <w:name w:val="Normal (Web)"/>
    <w:aliases w:val=" Char"/>
    <w:basedOn w:val="Normal"/>
    <w:uiPriority w:val="99"/>
    <w:rsid w:val="008B4C36"/>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8B4C36"/>
    <w:rPr>
      <w:rFonts w:ascii="Tahoma" w:hAnsi="Tahoma"/>
      <w:sz w:val="16"/>
      <w:szCs w:val="16"/>
    </w:rPr>
  </w:style>
  <w:style w:type="character" w:customStyle="1" w:styleId="TextodebaloChar">
    <w:name w:val="Texto de balão Char"/>
    <w:basedOn w:val="Fontepargpadro"/>
    <w:link w:val="Textodebalo"/>
    <w:rsid w:val="008B4C36"/>
    <w:rPr>
      <w:rFonts w:ascii="Tahoma" w:eastAsiaTheme="minorEastAsia" w:hAnsi="Tahoma" w:cs="Tahoma"/>
      <w:sz w:val="16"/>
      <w:szCs w:val="16"/>
      <w:lang w:eastAsia="pt-BR"/>
    </w:rPr>
  </w:style>
  <w:style w:type="paragraph" w:customStyle="1" w:styleId="Nvel2">
    <w:name w:val="Nível 2"/>
    <w:basedOn w:val="Normal"/>
    <w:next w:val="Normal"/>
    <w:rsid w:val="008B4C36"/>
    <w:pPr>
      <w:spacing w:after="120"/>
      <w:jc w:val="both"/>
    </w:pPr>
    <w:rPr>
      <w:rFonts w:ascii="Arial" w:hAnsi="Arial" w:cs="Times New Roman"/>
      <w:b/>
      <w:szCs w:val="20"/>
    </w:rPr>
  </w:style>
  <w:style w:type="character" w:customStyle="1" w:styleId="normalchar1">
    <w:name w:val="normal__char1"/>
    <w:rsid w:val="008B4C36"/>
    <w:rPr>
      <w:rFonts w:ascii="Arial" w:hAnsi="Arial" w:cs="Arial" w:hint="default"/>
      <w:strike w:val="0"/>
      <w:dstrike w:val="0"/>
      <w:sz w:val="24"/>
      <w:szCs w:val="24"/>
      <w:u w:val="none"/>
      <w:effect w:val="none"/>
    </w:rPr>
  </w:style>
  <w:style w:type="character" w:customStyle="1" w:styleId="apple-style-span">
    <w:name w:val="apple-style-span"/>
    <w:basedOn w:val="Fontepargpadro"/>
    <w:rsid w:val="008B4C36"/>
  </w:style>
  <w:style w:type="character" w:styleId="Hyperlink">
    <w:name w:val="Hyperlink"/>
    <w:rsid w:val="008B4C36"/>
    <w:rPr>
      <w:color w:val="000080"/>
      <w:u w:val="single"/>
    </w:rPr>
  </w:style>
  <w:style w:type="paragraph" w:styleId="Citao">
    <w:name w:val="Quote"/>
    <w:aliases w:val="TCU,Citação AGU,NotaExplicativa"/>
    <w:basedOn w:val="Normal"/>
    <w:next w:val="Normal"/>
    <w:link w:val="Citao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8B4C36"/>
    <w:rPr>
      <w:rFonts w:ascii="Arial" w:eastAsia="Calibri" w:hAnsi="Arial" w:cs="Tahoma"/>
      <w:i/>
      <w:iCs/>
      <w:color w:val="000000"/>
      <w:sz w:val="20"/>
      <w:szCs w:val="24"/>
      <w:shd w:val="clear" w:color="auto" w:fill="FFFFCC"/>
    </w:rPr>
  </w:style>
  <w:style w:type="paragraph" w:styleId="Commarcadores5">
    <w:name w:val="List Bullet 5"/>
    <w:basedOn w:val="Normal"/>
    <w:rsid w:val="008B4C36"/>
    <w:pPr>
      <w:numPr>
        <w:numId w:val="2"/>
      </w:numPr>
      <w:contextualSpacing/>
    </w:pPr>
  </w:style>
  <w:style w:type="paragraph" w:customStyle="1" w:styleId="Notaexplicativa">
    <w:name w:val="Nota explicativa"/>
    <w:basedOn w:val="Citao"/>
    <w:link w:val="NotaexplicativaChar"/>
    <w:rsid w:val="008B4C36"/>
    <w:rPr>
      <w:szCs w:val="20"/>
    </w:rPr>
  </w:style>
  <w:style w:type="character" w:customStyle="1" w:styleId="NotaexplicativaChar">
    <w:name w:val="Nota explicativa Char"/>
    <w:basedOn w:val="CitaoChar"/>
    <w:link w:val="Notaexplicativa"/>
    <w:rsid w:val="008B4C36"/>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8B4C36"/>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8B4C3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8B4C36"/>
    <w:pPr>
      <w:tabs>
        <w:tab w:val="center" w:pos="4252"/>
        <w:tab w:val="right" w:pos="8504"/>
      </w:tabs>
    </w:pPr>
  </w:style>
  <w:style w:type="character" w:customStyle="1" w:styleId="RodapChar">
    <w:name w:val="Rodapé Char"/>
    <w:basedOn w:val="Fontepargpadro"/>
    <w:link w:val="Rodap"/>
    <w:uiPriority w:val="99"/>
    <w:qFormat/>
    <w:rsid w:val="008B4C36"/>
    <w:rPr>
      <w:rFonts w:ascii="Ecofont_Spranq_eco_Sans" w:eastAsiaTheme="minorEastAsia" w:hAnsi="Ecofont_Spranq_eco_Sans" w:cs="Tahoma"/>
      <w:sz w:val="24"/>
      <w:szCs w:val="24"/>
      <w:lang w:eastAsia="pt-BR"/>
    </w:rPr>
  </w:style>
  <w:style w:type="numbering" w:customStyle="1" w:styleId="Estilo1">
    <w:name w:val="Estilo1"/>
    <w:uiPriority w:val="99"/>
    <w:rsid w:val="008B4C36"/>
    <w:pPr>
      <w:numPr>
        <w:numId w:val="3"/>
      </w:numPr>
    </w:pPr>
  </w:style>
  <w:style w:type="numbering" w:customStyle="1" w:styleId="Estilo2">
    <w:name w:val="Estilo2"/>
    <w:uiPriority w:val="99"/>
    <w:rsid w:val="008B4C36"/>
    <w:pPr>
      <w:numPr>
        <w:numId w:val="4"/>
      </w:numPr>
    </w:pPr>
  </w:style>
  <w:style w:type="numbering" w:customStyle="1" w:styleId="Estilo3">
    <w:name w:val="Estilo3"/>
    <w:uiPriority w:val="99"/>
    <w:rsid w:val="008B4C36"/>
    <w:pPr>
      <w:numPr>
        <w:numId w:val="5"/>
      </w:numPr>
    </w:pPr>
  </w:style>
  <w:style w:type="numbering" w:customStyle="1" w:styleId="Estilo4">
    <w:name w:val="Estilo4"/>
    <w:uiPriority w:val="99"/>
    <w:rsid w:val="008B4C36"/>
    <w:pPr>
      <w:numPr>
        <w:numId w:val="6"/>
      </w:numPr>
    </w:pPr>
  </w:style>
  <w:style w:type="numbering" w:customStyle="1" w:styleId="Estilo5">
    <w:name w:val="Estilo5"/>
    <w:uiPriority w:val="99"/>
    <w:rsid w:val="008B4C36"/>
    <w:pPr>
      <w:numPr>
        <w:numId w:val="7"/>
      </w:numPr>
    </w:pPr>
  </w:style>
  <w:style w:type="numbering" w:customStyle="1" w:styleId="Estilo6">
    <w:name w:val="Estilo6"/>
    <w:uiPriority w:val="99"/>
    <w:rsid w:val="008B4C36"/>
    <w:pPr>
      <w:numPr>
        <w:numId w:val="8"/>
      </w:numPr>
    </w:pPr>
  </w:style>
  <w:style w:type="character" w:styleId="Refdecomentrio">
    <w:name w:val="annotation reference"/>
    <w:basedOn w:val="Fontepargpadro"/>
    <w:uiPriority w:val="99"/>
    <w:unhideWhenUsed/>
    <w:rsid w:val="008B4C36"/>
    <w:rPr>
      <w:sz w:val="16"/>
      <w:szCs w:val="16"/>
    </w:rPr>
  </w:style>
  <w:style w:type="paragraph" w:styleId="Textodecomentrio">
    <w:name w:val="annotation text"/>
    <w:basedOn w:val="Normal"/>
    <w:link w:val="TextodecomentrioChar"/>
    <w:uiPriority w:val="99"/>
    <w:unhideWhenUsed/>
    <w:rsid w:val="008B4C36"/>
    <w:rPr>
      <w:sz w:val="20"/>
      <w:szCs w:val="20"/>
    </w:rPr>
  </w:style>
  <w:style w:type="character" w:customStyle="1" w:styleId="TextodecomentrioChar">
    <w:name w:val="Texto de comentário Char"/>
    <w:basedOn w:val="Fontepargpadro"/>
    <w:link w:val="Textodecomentrio"/>
    <w:uiPriority w:val="99"/>
    <w:qFormat/>
    <w:rsid w:val="008B4C36"/>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B4C36"/>
    <w:rPr>
      <w:b/>
      <w:bCs/>
    </w:rPr>
  </w:style>
  <w:style w:type="character" w:customStyle="1" w:styleId="AssuntodocomentrioChar">
    <w:name w:val="Assunto do comentário Char"/>
    <w:basedOn w:val="TextodecomentrioChar"/>
    <w:link w:val="Assuntodocomentrio"/>
    <w:uiPriority w:val="99"/>
    <w:semiHidden/>
    <w:rsid w:val="008B4C3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B61B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276" w:lineRule="auto"/>
      <w:ind w:left="360" w:hanging="360"/>
      <w:jc w:val="both"/>
      <w:outlineLvl w:val="9"/>
    </w:pPr>
    <w:rPr>
      <w:rFonts w:ascii="Century Gothic" w:hAnsi="Century Gothic" w:cs="Times New Roman"/>
      <w:color w:val="323E4F" w:themeColor="text2" w:themeShade="BF"/>
      <w:spacing w:val="5"/>
      <w:kern w:val="28"/>
      <w:sz w:val="22"/>
      <w:szCs w:val="22"/>
    </w:rPr>
  </w:style>
  <w:style w:type="paragraph" w:customStyle="1" w:styleId="Nivel01Titulo">
    <w:name w:val="Nivel_01_Titulo"/>
    <w:basedOn w:val="Nivel01"/>
    <w:link w:val="Nivel01TituloChar"/>
    <w:qFormat/>
    <w:rsid w:val="008B4C36"/>
    <w:pPr>
      <w:jc w:val="left"/>
    </w:pPr>
    <w:rPr>
      <w:rFonts w:cstheme="majorBidi"/>
      <w:color w:val="000000" w:themeColor="text1"/>
      <w:sz w:val="52"/>
      <w:szCs w:val="52"/>
    </w:rPr>
  </w:style>
  <w:style w:type="paragraph" w:styleId="Ttulo">
    <w:name w:val="Title"/>
    <w:basedOn w:val="Normal"/>
    <w:next w:val="Normal"/>
    <w:link w:val="TtuloChar"/>
    <w:uiPriority w:val="10"/>
    <w:qFormat/>
    <w:rsid w:val="008B4C3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8B4C36"/>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B61BDC"/>
    <w:rPr>
      <w:rFonts w:ascii="Century Gothic" w:eastAsiaTheme="majorEastAsia" w:hAnsi="Century Gothic" w:cs="Times New Roman"/>
      <w:b/>
      <w:bCs/>
      <w:color w:val="323E4F" w:themeColor="text2" w:themeShade="BF"/>
      <w:spacing w:val="5"/>
      <w:kern w:val="28"/>
      <w:sz w:val="52"/>
      <w:szCs w:val="52"/>
      <w:shd w:val="clear" w:color="auto" w:fill="FFFFFF" w:themeFill="background1"/>
      <w:lang w:eastAsia="pt-BR"/>
    </w:rPr>
  </w:style>
  <w:style w:type="character" w:customStyle="1" w:styleId="Nivel01TituloChar">
    <w:name w:val="Nivel_01_Titulo Char"/>
    <w:basedOn w:val="Nivel01Char"/>
    <w:link w:val="Nivel01Titulo"/>
    <w:qFormat/>
    <w:rsid w:val="008B4C36"/>
    <w:rPr>
      <w:rFonts w:ascii="Times New Roman" w:eastAsiaTheme="majorEastAsia" w:hAnsi="Times New Roman"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59"/>
    <w:rsid w:val="008B4C3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8B4C3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B4C3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8B4C3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8B4C36"/>
  </w:style>
  <w:style w:type="character" w:customStyle="1" w:styleId="eop">
    <w:name w:val="eop"/>
    <w:basedOn w:val="Fontepargpadro"/>
    <w:rsid w:val="008B4C36"/>
  </w:style>
  <w:style w:type="character" w:customStyle="1" w:styleId="spellingerror">
    <w:name w:val="spellingerror"/>
    <w:basedOn w:val="Fontepargpadro"/>
    <w:rsid w:val="008B4C36"/>
  </w:style>
  <w:style w:type="paragraph" w:styleId="Corpodetexto">
    <w:name w:val="Body Text"/>
    <w:basedOn w:val="Normal"/>
    <w:link w:val="CorpodetextoChar"/>
    <w:unhideWhenUsed/>
    <w:rsid w:val="008B4C3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8B4C36"/>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8B4C3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8B4C36"/>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8B4C36"/>
    <w:pPr>
      <w:ind w:left="720"/>
    </w:pPr>
    <w:rPr>
      <w:rFonts w:eastAsia="Times New Roman" w:cs="Ecofont_Spranq_eco_Sans"/>
    </w:rPr>
  </w:style>
  <w:style w:type="paragraph" w:customStyle="1" w:styleId="Nivel2">
    <w:name w:val="Nivel 2"/>
    <w:basedOn w:val="Normal"/>
    <w:link w:val="Nivel2Char"/>
    <w:qFormat/>
    <w:rsid w:val="008B4C3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8B4C36"/>
    <w:pPr>
      <w:numPr>
        <w:ilvl w:val="0"/>
        <w:numId w:val="0"/>
      </w:numPr>
      <w:ind w:left="360" w:hanging="360"/>
    </w:pPr>
    <w:rPr>
      <w:b/>
    </w:rPr>
  </w:style>
  <w:style w:type="paragraph" w:customStyle="1" w:styleId="Nivel3">
    <w:name w:val="Nivel 3"/>
    <w:basedOn w:val="Normal"/>
    <w:link w:val="Nivel3Char"/>
    <w:qFormat/>
    <w:rsid w:val="008B4C3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B4C36"/>
    <w:pPr>
      <w:numPr>
        <w:ilvl w:val="3"/>
      </w:numPr>
      <w:ind w:left="567" w:firstLine="0"/>
    </w:pPr>
    <w:rPr>
      <w:color w:val="auto"/>
    </w:rPr>
  </w:style>
  <w:style w:type="paragraph" w:customStyle="1" w:styleId="Nivel5">
    <w:name w:val="Nivel 5"/>
    <w:basedOn w:val="Nivel4"/>
    <w:qFormat/>
    <w:rsid w:val="008B4C36"/>
    <w:pPr>
      <w:numPr>
        <w:ilvl w:val="4"/>
      </w:numPr>
      <w:ind w:left="851" w:firstLine="0"/>
    </w:pPr>
  </w:style>
  <w:style w:type="character" w:customStyle="1" w:styleId="Nivel4Char">
    <w:name w:val="Nivel 4 Char"/>
    <w:basedOn w:val="Fontepargpadro"/>
    <w:link w:val="Nivel4"/>
    <w:rsid w:val="008B4C36"/>
    <w:rPr>
      <w:rFonts w:ascii="Arial" w:eastAsiaTheme="minorEastAsia" w:hAnsi="Arial" w:cs="Arial"/>
      <w:sz w:val="20"/>
      <w:szCs w:val="20"/>
      <w:lang w:eastAsia="pt-BR"/>
    </w:rPr>
  </w:style>
  <w:style w:type="paragraph" w:customStyle="1" w:styleId="textbody">
    <w:name w:val="textbody"/>
    <w:basedOn w:val="Normal"/>
    <w:rsid w:val="008B4C3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8B4C3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8B4C3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B4C3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B4C3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qFormat/>
    <w:rsid w:val="008B4C36"/>
    <w:rPr>
      <w:b/>
      <w:bCs/>
    </w:rPr>
  </w:style>
  <w:style w:type="character" w:styleId="nfase">
    <w:name w:val="Emphasis"/>
    <w:basedOn w:val="Fontepargpadro"/>
    <w:rsid w:val="008B4C36"/>
    <w:rPr>
      <w:i/>
      <w:iCs/>
    </w:rPr>
  </w:style>
  <w:style w:type="character" w:customStyle="1" w:styleId="Manoel">
    <w:name w:val="Manoel"/>
    <w:rsid w:val="008B4C36"/>
    <w:rPr>
      <w:rFonts w:ascii="Arial" w:hAnsi="Arial" w:cs="Arial"/>
      <w:color w:val="7030A0"/>
      <w:sz w:val="20"/>
    </w:rPr>
  </w:style>
  <w:style w:type="character" w:customStyle="1" w:styleId="ListLabel12">
    <w:name w:val="ListLabel 12"/>
    <w:rsid w:val="008B4C36"/>
    <w:rPr>
      <w:b/>
    </w:rPr>
  </w:style>
  <w:style w:type="paragraph" w:customStyle="1" w:styleId="texto1">
    <w:name w:val="texto1"/>
    <w:basedOn w:val="Normal"/>
    <w:rsid w:val="008B4C3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8B4C3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8B4C3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8B4C36"/>
    <w:pPr>
      <w:ind w:firstLine="1134"/>
      <w:jc w:val="both"/>
    </w:pPr>
    <w:rPr>
      <w:rFonts w:ascii="Times New Roman" w:eastAsia="Times New Roman" w:hAnsi="Times New Roman" w:cs="Times New Roman"/>
      <w:szCs w:val="22"/>
      <w:lang w:eastAsia="en-US"/>
    </w:rPr>
  </w:style>
  <w:style w:type="paragraph" w:customStyle="1" w:styleId="Normal1">
    <w:name w:val="Normal_1"/>
    <w:rsid w:val="008B4C3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8B4C3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8B4C3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8B4C36"/>
  </w:style>
  <w:style w:type="paragraph" w:customStyle="1" w:styleId="textojustificado">
    <w:name w:val="texto_justificado"/>
    <w:basedOn w:val="Normal"/>
    <w:rsid w:val="008B4C3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B4C36"/>
    <w:rPr>
      <w:color w:val="954F72" w:themeColor="followedHyperlink"/>
      <w:u w:val="single"/>
    </w:rPr>
  </w:style>
  <w:style w:type="character" w:customStyle="1" w:styleId="MenoPendente1">
    <w:name w:val="Menção Pendente1"/>
    <w:basedOn w:val="Fontepargpadro"/>
    <w:uiPriority w:val="99"/>
    <w:semiHidden/>
    <w:unhideWhenUsed/>
    <w:rsid w:val="008B4C36"/>
    <w:rPr>
      <w:color w:val="605E5C"/>
      <w:shd w:val="clear" w:color="auto" w:fill="E1DFDD"/>
    </w:rPr>
  </w:style>
  <w:style w:type="character" w:customStyle="1" w:styleId="MenoPendente2">
    <w:name w:val="Menção Pendente2"/>
    <w:basedOn w:val="Fontepargpadro"/>
    <w:uiPriority w:val="99"/>
    <w:semiHidden/>
    <w:unhideWhenUsed/>
    <w:rsid w:val="008B4C36"/>
    <w:rPr>
      <w:color w:val="605E5C"/>
      <w:shd w:val="clear" w:color="auto" w:fill="E1DFDD"/>
    </w:rPr>
  </w:style>
  <w:style w:type="character" w:customStyle="1" w:styleId="Nivel2Char">
    <w:name w:val="Nivel 2 Char"/>
    <w:basedOn w:val="Fontepargpadro"/>
    <w:link w:val="Nivel2"/>
    <w:locked/>
    <w:rsid w:val="008B4C3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8B4C3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8B4C3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8B4C3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8B4C3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8B4C36"/>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8B4C3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8B4C3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8B4C3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8B4C36"/>
  </w:style>
  <w:style w:type="paragraph" w:customStyle="1" w:styleId="Standard">
    <w:name w:val="Standard"/>
    <w:rsid w:val="008B4C3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8B4C36"/>
    <w:pPr>
      <w:spacing w:after="140" w:line="276" w:lineRule="auto"/>
    </w:pPr>
  </w:style>
  <w:style w:type="character" w:customStyle="1" w:styleId="MenoPendente3">
    <w:name w:val="Menção Pendente3"/>
    <w:basedOn w:val="Fontepargpadro"/>
    <w:uiPriority w:val="99"/>
    <w:semiHidden/>
    <w:unhideWhenUsed/>
    <w:rsid w:val="008B4C36"/>
    <w:rPr>
      <w:color w:val="605E5C"/>
      <w:shd w:val="clear" w:color="auto" w:fill="E1DFDD"/>
    </w:rPr>
  </w:style>
  <w:style w:type="character" w:customStyle="1" w:styleId="MenoPendente4">
    <w:name w:val="Menção Pendente4"/>
    <w:basedOn w:val="Fontepargpadro"/>
    <w:uiPriority w:val="99"/>
    <w:semiHidden/>
    <w:unhideWhenUsed/>
    <w:rsid w:val="008B4C36"/>
    <w:rPr>
      <w:color w:val="605E5C"/>
      <w:shd w:val="clear" w:color="auto" w:fill="E1DFDD"/>
    </w:rPr>
  </w:style>
  <w:style w:type="paragraph" w:customStyle="1" w:styleId="ou">
    <w:name w:val="ou"/>
    <w:basedOn w:val="PargrafodaLista"/>
    <w:link w:val="ouChar"/>
    <w:qFormat/>
    <w:rsid w:val="008B4C3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8B4C3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8B4C3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8B4C36"/>
    <w:rPr>
      <w:i/>
      <w:iCs/>
      <w:color w:val="FF0000"/>
    </w:rPr>
  </w:style>
  <w:style w:type="paragraph" w:customStyle="1" w:styleId="Nvel3-R">
    <w:name w:val="Nível 3-R"/>
    <w:basedOn w:val="Nivel3"/>
    <w:link w:val="Nvel3-RChar"/>
    <w:qFormat/>
    <w:rsid w:val="008B4C36"/>
    <w:rPr>
      <w:i/>
      <w:iCs/>
      <w:color w:val="FF0000"/>
    </w:rPr>
  </w:style>
  <w:style w:type="character" w:customStyle="1" w:styleId="Nvel2-RedChar">
    <w:name w:val="Nível 2 -Red Char"/>
    <w:basedOn w:val="Nivel2Char"/>
    <w:link w:val="Nvel2-Red"/>
    <w:rsid w:val="008B4C3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8B4C36"/>
    <w:rPr>
      <w:i/>
      <w:iCs/>
      <w:color w:val="FF0000"/>
    </w:rPr>
  </w:style>
  <w:style w:type="character" w:customStyle="1" w:styleId="Nivel3Char">
    <w:name w:val="Nivel 3 Char"/>
    <w:basedOn w:val="Fontepargpadro"/>
    <w:link w:val="Nivel3"/>
    <w:rsid w:val="008B4C3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8B4C3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B4C36"/>
    <w:pPr>
      <w:outlineLvl w:val="1"/>
    </w:pPr>
  </w:style>
  <w:style w:type="character" w:customStyle="1" w:styleId="Nvel4-RChar">
    <w:name w:val="Nível 4-R Char"/>
    <w:basedOn w:val="Nivel4Char"/>
    <w:link w:val="Nvel4-R"/>
    <w:rsid w:val="008B4C3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B4C36"/>
    <w:rPr>
      <w:color w:val="0563C1" w:themeColor="hyperlink"/>
      <w:u w:val="single"/>
    </w:rPr>
  </w:style>
  <w:style w:type="character" w:customStyle="1" w:styleId="Nvel1-SemNumChar">
    <w:name w:val="Nível 1-Sem Num Char"/>
    <w:basedOn w:val="Nivel01Char"/>
    <w:link w:val="Nvel1-SemNum"/>
    <w:rsid w:val="008B4C36"/>
    <w:rPr>
      <w:rFonts w:ascii="Times New Roman" w:eastAsiaTheme="majorEastAsia" w:hAnsi="Times New Roman" w:cs="Times New Roman"/>
      <w:b/>
      <w:bCs/>
      <w:color w:val="323E4F" w:themeColor="text2" w:themeShade="BF"/>
      <w:spacing w:val="5"/>
      <w:kern w:val="28"/>
      <w:sz w:val="24"/>
      <w:szCs w:val="24"/>
      <w:shd w:val="clear" w:color="auto" w:fill="FFFFFF" w:themeFill="background1"/>
      <w:lang w:eastAsia="pt-BR"/>
    </w:rPr>
  </w:style>
  <w:style w:type="paragraph" w:customStyle="1" w:styleId="citao2">
    <w:name w:val="citação 2"/>
    <w:basedOn w:val="Citao"/>
    <w:link w:val="citao2Char"/>
    <w:rsid w:val="008B4C36"/>
    <w:pPr>
      <w:overflowPunct w:val="0"/>
    </w:pPr>
    <w:rPr>
      <w:szCs w:val="20"/>
    </w:rPr>
  </w:style>
  <w:style w:type="paragraph" w:customStyle="1" w:styleId="Prembulo">
    <w:name w:val="Preâmbulo"/>
    <w:basedOn w:val="Normal"/>
    <w:link w:val="PrembuloChar"/>
    <w:rsid w:val="008B4C3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8B4C3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8B4C36"/>
    <w:rPr>
      <w:color w:val="605E5C"/>
      <w:shd w:val="clear" w:color="auto" w:fill="E1DFDD"/>
    </w:rPr>
  </w:style>
  <w:style w:type="character" w:customStyle="1" w:styleId="citao2Char">
    <w:name w:val="citação 2 Char"/>
    <w:basedOn w:val="CitaoChar"/>
    <w:link w:val="citao2"/>
    <w:rsid w:val="008B4C3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8B4C3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B4C3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8B4C36"/>
    <w:rPr>
      <w:color w:val="605E5C"/>
      <w:shd w:val="clear" w:color="auto" w:fill="E1DFDD"/>
    </w:rPr>
  </w:style>
  <w:style w:type="character" w:customStyle="1" w:styleId="Mentionnonrsolue1">
    <w:name w:val="Mention non résolue1"/>
    <w:basedOn w:val="Fontepargpadro"/>
    <w:uiPriority w:val="99"/>
    <w:semiHidden/>
    <w:unhideWhenUsed/>
    <w:rsid w:val="008B4C36"/>
    <w:rPr>
      <w:color w:val="605E5C"/>
      <w:shd w:val="clear" w:color="auto" w:fill="E1DFDD"/>
    </w:rPr>
  </w:style>
  <w:style w:type="table" w:customStyle="1" w:styleId="TableNormal">
    <w:name w:val="Table Normal"/>
    <w:rsid w:val="008B4C36"/>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B4C36"/>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8B4C36"/>
    <w:rPr>
      <w:rFonts w:ascii="Cambria" w:eastAsia="Cambria" w:hAnsi="Cambria" w:cs="Cambria"/>
      <w:sz w:val="24"/>
      <w:szCs w:val="24"/>
      <w:lang w:eastAsia="pt-BR"/>
    </w:rPr>
  </w:style>
  <w:style w:type="table" w:customStyle="1" w:styleId="10">
    <w:name w:val="10"/>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8B4C36"/>
    <w:tblPr>
      <w:tblStyleRowBandSize w:val="1"/>
      <w:tblStyleColBandSize w:val="1"/>
      <w:tblCellMar>
        <w:left w:w="70" w:type="dxa"/>
        <w:right w:w="70" w:type="dxa"/>
      </w:tblCellMar>
    </w:tblPr>
  </w:style>
  <w:style w:type="table" w:customStyle="1" w:styleId="5">
    <w:name w:val="5"/>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8B4C36"/>
    <w:tblPr>
      <w:tblStyleRowBandSize w:val="1"/>
      <w:tblStyleColBandSize w:val="1"/>
      <w:tblCellMar>
        <w:left w:w="70" w:type="dxa"/>
        <w:right w:w="70" w:type="dxa"/>
      </w:tblCellMar>
    </w:tblPr>
  </w:style>
  <w:style w:type="table" w:customStyle="1" w:styleId="3">
    <w:name w:val="3"/>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8B4C36"/>
    <w:tblPr>
      <w:tblStyleRowBandSize w:val="1"/>
      <w:tblStyleColBandSize w:val="1"/>
      <w:tblCellMar>
        <w:left w:w="70" w:type="dxa"/>
        <w:right w:w="70" w:type="dxa"/>
      </w:tblCellMar>
    </w:tblPr>
  </w:style>
  <w:style w:type="table" w:customStyle="1" w:styleId="1">
    <w:name w:val="1"/>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8B4C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8B4C36"/>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8B4C36"/>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8B4C36"/>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8B4C36"/>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8B4C36"/>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8B4C36"/>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8B4C36"/>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8B4C36"/>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8B4C36"/>
    <w:rPr>
      <w:color w:val="605E5C"/>
      <w:shd w:val="clear" w:color="auto" w:fill="E1DFDD"/>
    </w:rPr>
  </w:style>
  <w:style w:type="paragraph" w:styleId="SemEspaamento">
    <w:name w:val="No Spacing"/>
    <w:aliases w:val="TEXTO ABNT"/>
    <w:uiPriority w:val="1"/>
    <w:qFormat/>
    <w:rsid w:val="008B4C36"/>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8B4C36"/>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8B4C36"/>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8B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8B4C36"/>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8B4C36"/>
  </w:style>
  <w:style w:type="paragraph" w:styleId="Recuodecorpodetexto3">
    <w:name w:val="Body Text Indent 3"/>
    <w:basedOn w:val="Normal"/>
    <w:link w:val="Recuodecorpodetexto3Char"/>
    <w:rsid w:val="008B4C36"/>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B4C36"/>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B4C36"/>
    <w:pPr>
      <w:spacing w:after="324"/>
    </w:pPr>
    <w:rPr>
      <w:rFonts w:ascii="Times New Roman" w:eastAsia="Times New Roman" w:hAnsi="Times New Roman" w:cs="Times New Roman"/>
    </w:rPr>
  </w:style>
  <w:style w:type="paragraph" w:customStyle="1" w:styleId="reservado3">
    <w:name w:val="reservado3"/>
    <w:basedOn w:val="Normal"/>
    <w:rsid w:val="008B4C3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8B4C36"/>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8B4C36"/>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8B4C36"/>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paragraph" w:styleId="Commarcadores">
    <w:name w:val="List Bullet"/>
    <w:basedOn w:val="Normal"/>
    <w:rsid w:val="00B61BDC"/>
    <w:pPr>
      <w:numPr>
        <w:numId w:val="9"/>
      </w:numPr>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3A50-3E07-4061-8037-63DBE2D8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4663</TotalTime>
  <Pages>51</Pages>
  <Words>16950</Words>
  <Characters>91535</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Reila</cp:lastModifiedBy>
  <cp:revision>192</cp:revision>
  <cp:lastPrinted>2025-10-08T14:49:00Z</cp:lastPrinted>
  <dcterms:created xsi:type="dcterms:W3CDTF">2025-09-22T14:16:00Z</dcterms:created>
  <dcterms:modified xsi:type="dcterms:W3CDTF">2025-10-23T12:38:00Z</dcterms:modified>
</cp:coreProperties>
</file>