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1CEA" w14:textId="77777777" w:rsidR="0049540B" w:rsidRPr="00FF263B" w:rsidRDefault="0049540B" w:rsidP="0049540B">
      <w:pPr>
        <w:rPr>
          <w:rFonts w:ascii="Times New Roman" w:hAnsi="Times New Roman" w:cs="Times New Roman"/>
        </w:rPr>
      </w:pPr>
      <w:bookmarkStart w:id="0" w:name="_Hlk169092294"/>
    </w:p>
    <w:p w14:paraId="46A608C3" w14:textId="34037569" w:rsidR="0049540B" w:rsidRPr="00FF263B" w:rsidRDefault="0049540B" w:rsidP="0049540B">
      <w:pPr>
        <w:spacing w:line="276" w:lineRule="auto"/>
        <w:jc w:val="right"/>
        <w:rPr>
          <w:rFonts w:ascii="Times New Roman" w:eastAsia="Calibri" w:hAnsi="Times New Roman" w:cs="Times New Roman"/>
          <w:b/>
        </w:rPr>
      </w:pPr>
      <w:bookmarkStart w:id="1" w:name="_Hlk193695544"/>
      <w:r w:rsidRPr="00FF263B">
        <w:rPr>
          <w:rFonts w:ascii="Times New Roman" w:eastAsia="Calibri" w:hAnsi="Times New Roman" w:cs="Times New Roman"/>
          <w:b/>
        </w:rPr>
        <w:t>MODALIDADE: PREGÃO ELETRÔNICO: 0</w:t>
      </w:r>
      <w:r w:rsidR="002F06AC" w:rsidRPr="00FF263B">
        <w:rPr>
          <w:rFonts w:ascii="Times New Roman" w:eastAsia="Calibri" w:hAnsi="Times New Roman" w:cs="Times New Roman"/>
          <w:b/>
        </w:rPr>
        <w:t>20</w:t>
      </w:r>
      <w:r w:rsidRPr="00FF263B">
        <w:rPr>
          <w:rFonts w:ascii="Times New Roman" w:eastAsia="Calibri" w:hAnsi="Times New Roman" w:cs="Times New Roman"/>
          <w:b/>
        </w:rPr>
        <w:t>/202</w:t>
      </w:r>
      <w:r w:rsidR="005F1B1B" w:rsidRPr="00FF263B">
        <w:rPr>
          <w:rFonts w:ascii="Times New Roman" w:eastAsia="Calibri" w:hAnsi="Times New Roman" w:cs="Times New Roman"/>
          <w:b/>
        </w:rPr>
        <w:t>5</w:t>
      </w:r>
    </w:p>
    <w:p w14:paraId="6AAAECD1" w14:textId="159B011A" w:rsidR="0049540B" w:rsidRPr="00FF263B" w:rsidRDefault="0049540B" w:rsidP="0049540B">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 xml:space="preserve">PROCESSO ADMINISTRATIVO: </w:t>
      </w:r>
      <w:r w:rsidR="002F06AC" w:rsidRPr="00FF263B">
        <w:rPr>
          <w:rFonts w:ascii="Times New Roman" w:eastAsia="Calibri" w:hAnsi="Times New Roman" w:cs="Times New Roman"/>
          <w:b/>
        </w:rPr>
        <w:t>17674</w:t>
      </w:r>
      <w:r w:rsidRPr="00FF263B">
        <w:rPr>
          <w:rFonts w:ascii="Times New Roman" w:eastAsia="Calibri" w:hAnsi="Times New Roman" w:cs="Times New Roman"/>
          <w:b/>
        </w:rPr>
        <w:t>/202</w:t>
      </w:r>
      <w:r w:rsidR="005F1B1B" w:rsidRPr="00FF263B">
        <w:rPr>
          <w:rFonts w:ascii="Times New Roman" w:eastAsia="Calibri" w:hAnsi="Times New Roman" w:cs="Times New Roman"/>
          <w:b/>
        </w:rPr>
        <w:t>5</w:t>
      </w:r>
    </w:p>
    <w:p w14:paraId="3A4BEECF" w14:textId="5CC55CDC" w:rsidR="0049540B" w:rsidRPr="00FF263B" w:rsidRDefault="0049540B" w:rsidP="0049540B">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PROCESSO LICITATÓRIO: 0</w:t>
      </w:r>
      <w:r w:rsidR="002F06AC" w:rsidRPr="00FF263B">
        <w:rPr>
          <w:rFonts w:ascii="Times New Roman" w:eastAsia="Calibri" w:hAnsi="Times New Roman" w:cs="Times New Roman"/>
          <w:b/>
        </w:rPr>
        <w:t>53</w:t>
      </w:r>
      <w:r w:rsidRPr="00FF263B">
        <w:rPr>
          <w:rFonts w:ascii="Times New Roman" w:eastAsia="Calibri" w:hAnsi="Times New Roman" w:cs="Times New Roman"/>
          <w:b/>
        </w:rPr>
        <w:t>/202</w:t>
      </w:r>
      <w:r w:rsidR="005F1B1B" w:rsidRPr="00FF263B">
        <w:rPr>
          <w:rFonts w:ascii="Times New Roman" w:eastAsia="Calibri" w:hAnsi="Times New Roman" w:cs="Times New Roman"/>
          <w:b/>
        </w:rPr>
        <w:t>5</w:t>
      </w:r>
    </w:p>
    <w:bookmarkEnd w:id="1"/>
    <w:p w14:paraId="0E154FB9" w14:textId="77777777" w:rsidR="0049540B" w:rsidRPr="00FF263B" w:rsidRDefault="0049540B" w:rsidP="0049540B">
      <w:pPr>
        <w:spacing w:line="276" w:lineRule="auto"/>
        <w:jc w:val="both"/>
        <w:rPr>
          <w:rFonts w:ascii="Times New Roman" w:eastAsia="Calibri" w:hAnsi="Times New Roman" w:cs="Times New Roman"/>
        </w:rPr>
      </w:pPr>
    </w:p>
    <w:p w14:paraId="76C5E388" w14:textId="78DAE2ED" w:rsidR="003F5988" w:rsidRPr="00FF263B" w:rsidRDefault="0049540B" w:rsidP="0049540B">
      <w:pPr>
        <w:spacing w:line="276" w:lineRule="auto"/>
        <w:jc w:val="both"/>
        <w:rPr>
          <w:rFonts w:ascii="Times New Roman" w:hAnsi="Times New Roman" w:cs="Times New Roman"/>
        </w:rPr>
      </w:pPr>
      <w:r w:rsidRPr="00FF263B">
        <w:rPr>
          <w:rFonts w:ascii="Times New Roman" w:eastAsia="Calibri" w:hAnsi="Times New Roman" w:cs="Times New Roman"/>
        </w:rPr>
        <w:t>O SERVIÇO AUTÔNOMO DE ÁGUA E ESGOTO DO MUNICÍPIO DE SÃO GABRIEL DO OESTE MS, TORNA</w:t>
      </w:r>
      <w:r w:rsidRPr="00FF263B">
        <w:rPr>
          <w:rFonts w:ascii="Times New Roman" w:eastAsia="Calibri" w:hAnsi="Times New Roman" w:cs="Times New Roman"/>
          <w:color w:val="000000"/>
        </w:rPr>
        <w:t xml:space="preserve"> PÚBLICO, PARA CONHECIMENTO DOS INTERESSADOS, QUE REALIZARÁ LICITAÇÃO NA MODALIDADE </w:t>
      </w:r>
      <w:r w:rsidRPr="00FF263B">
        <w:rPr>
          <w:rFonts w:ascii="Times New Roman" w:eastAsia="Calibri" w:hAnsi="Times New Roman" w:cs="Times New Roman"/>
          <w:b/>
        </w:rPr>
        <w:t>PREGÃO</w:t>
      </w:r>
      <w:r w:rsidRPr="00FF263B">
        <w:rPr>
          <w:rFonts w:ascii="Times New Roman" w:eastAsia="Calibri" w:hAnsi="Times New Roman" w:cs="Times New Roman"/>
          <w:color w:val="000000"/>
        </w:rPr>
        <w:t xml:space="preserve">, NA FORMA </w:t>
      </w:r>
      <w:r w:rsidRPr="00FF263B">
        <w:rPr>
          <w:rFonts w:ascii="Times New Roman" w:eastAsia="Calibri" w:hAnsi="Times New Roman" w:cs="Times New Roman"/>
          <w:b/>
          <w:color w:val="000000"/>
        </w:rPr>
        <w:t>ELETRÔNICA</w:t>
      </w:r>
      <w:r w:rsidRPr="00FF263B">
        <w:rPr>
          <w:rFonts w:ascii="Times New Roman" w:eastAsia="Calibri" w:hAnsi="Times New Roman" w:cs="Times New Roman"/>
          <w:color w:val="000000"/>
        </w:rPr>
        <w:t>, NOS TERMOS DA LEI Nº 14.133/20</w:t>
      </w:r>
      <w:r w:rsidRPr="00FF263B">
        <w:rPr>
          <w:rFonts w:ascii="Times New Roman" w:eastAsia="Calibri" w:hAnsi="Times New Roman" w:cs="Times New Roman"/>
        </w:rPr>
        <w:t xml:space="preserve">21, DA LEI COMPLEMENTAR FEDERAL Nº 123/2006, LEI COMPLEMENTAR MUNICIPAL Nº 176/2017 E DEMAIS LEGISLAÇÕES APLICÁVEIS E, AINDA, DE ACORDO COM AS CONDIÇÕES ESTABELECIDAS NESTE EDITAL. </w:t>
      </w:r>
    </w:p>
    <w:p w14:paraId="0040959D" w14:textId="77777777" w:rsidR="00B22EAD" w:rsidRPr="00FF263B" w:rsidRDefault="00B22EAD" w:rsidP="0049540B">
      <w:pPr>
        <w:spacing w:line="276" w:lineRule="auto"/>
        <w:jc w:val="both"/>
        <w:rPr>
          <w:rFonts w:ascii="Times New Roman" w:hAnsi="Times New Roman" w:cs="Times New Roman"/>
        </w:rPr>
      </w:pPr>
    </w:p>
    <w:p w14:paraId="6C1B7666" w14:textId="42E72889" w:rsidR="0049540B" w:rsidRPr="00FF263B" w:rsidRDefault="0049540B" w:rsidP="0049540B">
      <w:pPr>
        <w:spacing w:line="276" w:lineRule="auto"/>
        <w:jc w:val="both"/>
        <w:rPr>
          <w:rFonts w:ascii="Times New Roman" w:eastAsia="Calibri" w:hAnsi="Times New Roman" w:cs="Times New Roman"/>
          <w:b/>
          <w:bCs/>
        </w:rPr>
      </w:pPr>
      <w:r w:rsidRPr="00FF263B">
        <w:rPr>
          <w:rFonts w:ascii="Times New Roman" w:eastAsia="Calibri" w:hAnsi="Times New Roman" w:cs="Times New Roman"/>
          <w:b/>
          <w:bCs/>
          <w:color w:val="000000"/>
        </w:rPr>
        <w:t>Data da sessão</w:t>
      </w:r>
      <w:r w:rsidRPr="00D61916">
        <w:rPr>
          <w:rFonts w:ascii="Times New Roman" w:eastAsia="Calibri" w:hAnsi="Times New Roman" w:cs="Times New Roman"/>
          <w:b/>
          <w:bCs/>
          <w:color w:val="000000"/>
        </w:rPr>
        <w:t xml:space="preserve">: </w:t>
      </w:r>
      <w:r w:rsidR="00D61916" w:rsidRPr="00D61916">
        <w:rPr>
          <w:rFonts w:ascii="Times New Roman" w:eastAsia="Calibri" w:hAnsi="Times New Roman" w:cs="Times New Roman"/>
          <w:b/>
          <w:bCs/>
          <w:color w:val="000000"/>
        </w:rPr>
        <w:t>17</w:t>
      </w:r>
      <w:r w:rsidR="008B4EE0" w:rsidRPr="00D61916">
        <w:rPr>
          <w:rFonts w:ascii="Times New Roman" w:eastAsia="Calibri" w:hAnsi="Times New Roman" w:cs="Times New Roman"/>
          <w:b/>
          <w:bCs/>
          <w:color w:val="000000"/>
        </w:rPr>
        <w:t>/</w:t>
      </w:r>
      <w:r w:rsidR="00D61916" w:rsidRPr="00D61916">
        <w:rPr>
          <w:rFonts w:ascii="Times New Roman" w:eastAsia="Calibri" w:hAnsi="Times New Roman" w:cs="Times New Roman"/>
          <w:b/>
          <w:bCs/>
          <w:color w:val="000000"/>
        </w:rPr>
        <w:t>11</w:t>
      </w:r>
      <w:r w:rsidR="008B4EE0" w:rsidRPr="00FF263B">
        <w:rPr>
          <w:rFonts w:ascii="Times New Roman" w:eastAsia="Calibri" w:hAnsi="Times New Roman" w:cs="Times New Roman"/>
          <w:b/>
          <w:bCs/>
          <w:color w:val="000000"/>
        </w:rPr>
        <w:t>/2025</w:t>
      </w:r>
      <w:r w:rsidRPr="00FF263B">
        <w:rPr>
          <w:rFonts w:ascii="Times New Roman" w:eastAsia="Calibri" w:hAnsi="Times New Roman" w:cs="Times New Roman"/>
          <w:b/>
          <w:bCs/>
          <w:color w:val="000000"/>
        </w:rPr>
        <w:tab/>
      </w:r>
    </w:p>
    <w:p w14:paraId="749A06A9" w14:textId="2DADD2D0" w:rsidR="0049540B" w:rsidRPr="00FF263B" w:rsidRDefault="0049540B" w:rsidP="0049540B">
      <w:pPr>
        <w:spacing w:line="276" w:lineRule="auto"/>
        <w:rPr>
          <w:rFonts w:ascii="Times New Roman" w:eastAsia="Calibri" w:hAnsi="Times New Roman" w:cs="Times New Roman"/>
          <w:b/>
          <w:bCs/>
        </w:rPr>
      </w:pPr>
      <w:r w:rsidRPr="00FF263B">
        <w:rPr>
          <w:rFonts w:ascii="Times New Roman" w:eastAsia="Calibri" w:hAnsi="Times New Roman" w:cs="Times New Roman"/>
          <w:b/>
          <w:bCs/>
          <w:color w:val="000000"/>
        </w:rPr>
        <w:t xml:space="preserve">Horário: </w:t>
      </w:r>
      <w:r w:rsidR="002977B1" w:rsidRPr="00FF263B">
        <w:rPr>
          <w:rFonts w:ascii="Times New Roman" w:eastAsia="Calibri" w:hAnsi="Times New Roman" w:cs="Times New Roman"/>
          <w:b/>
          <w:bCs/>
          <w:color w:val="000000"/>
        </w:rPr>
        <w:t>09:01</w:t>
      </w:r>
      <w:r w:rsidR="008B4EE0" w:rsidRPr="00FF263B">
        <w:rPr>
          <w:rFonts w:ascii="Times New Roman" w:eastAsia="Calibri" w:hAnsi="Times New Roman" w:cs="Times New Roman"/>
          <w:b/>
          <w:bCs/>
          <w:color w:val="000000"/>
        </w:rPr>
        <w:t xml:space="preserve"> </w:t>
      </w:r>
      <w:r w:rsidR="00F75647" w:rsidRPr="00FF263B">
        <w:rPr>
          <w:rFonts w:ascii="Times New Roman" w:eastAsia="Calibri" w:hAnsi="Times New Roman" w:cs="Times New Roman"/>
          <w:b/>
          <w:bCs/>
          <w:color w:val="000000"/>
        </w:rPr>
        <w:t>hora</w:t>
      </w:r>
      <w:r w:rsidRPr="00FF263B">
        <w:rPr>
          <w:rFonts w:ascii="Times New Roman" w:eastAsia="Calibri" w:hAnsi="Times New Roman" w:cs="Times New Roman"/>
          <w:b/>
          <w:bCs/>
          <w:color w:val="000000"/>
        </w:rPr>
        <w:t xml:space="preserve"> (Brasília)</w:t>
      </w:r>
    </w:p>
    <w:p w14:paraId="53FE78E7" w14:textId="77777777" w:rsidR="0049540B" w:rsidRPr="00FF263B" w:rsidRDefault="0049540B" w:rsidP="0049540B">
      <w:pPr>
        <w:spacing w:line="276" w:lineRule="auto"/>
        <w:rPr>
          <w:rFonts w:ascii="Times New Roman" w:eastAsia="Calibri" w:hAnsi="Times New Roman" w:cs="Times New Roman"/>
        </w:rPr>
      </w:pPr>
      <w:r w:rsidRPr="00FF263B">
        <w:rPr>
          <w:rFonts w:ascii="Times New Roman" w:eastAsia="Calibri" w:hAnsi="Times New Roman" w:cs="Times New Roman"/>
          <w:color w:val="000000"/>
        </w:rPr>
        <w:t xml:space="preserve">Local: Portal de Compras Públicas – </w:t>
      </w:r>
      <w:hyperlink r:id="rId8">
        <w:r w:rsidRPr="00FF263B">
          <w:rPr>
            <w:rFonts w:ascii="Times New Roman" w:eastAsia="Calibri" w:hAnsi="Times New Roman" w:cs="Times New Roman"/>
            <w:color w:val="000080"/>
            <w:u w:val="single"/>
          </w:rPr>
          <w:t>www.portaldecompraspublicas.com.br</w:t>
        </w:r>
      </w:hyperlink>
      <w:r w:rsidRPr="00FF263B">
        <w:rPr>
          <w:rFonts w:ascii="Times New Roman" w:eastAsia="Calibri" w:hAnsi="Times New Roman" w:cs="Times New Roman"/>
          <w:color w:val="000000"/>
        </w:rPr>
        <w:t xml:space="preserve"> </w:t>
      </w:r>
    </w:p>
    <w:p w14:paraId="64712B54" w14:textId="02AD0961"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rPr>
        <w:t xml:space="preserve">Critério de Julgamento: </w:t>
      </w:r>
      <w:r w:rsidRPr="00FF263B">
        <w:rPr>
          <w:rFonts w:ascii="Times New Roman" w:eastAsia="Calibri" w:hAnsi="Times New Roman" w:cs="Times New Roman"/>
          <w:b/>
          <w:bCs/>
        </w:rPr>
        <w:t>MENOR PREÇO</w:t>
      </w:r>
      <w:r w:rsidR="00E92CC9" w:rsidRPr="00FF263B">
        <w:rPr>
          <w:rFonts w:ascii="Times New Roman" w:eastAsia="Calibri" w:hAnsi="Times New Roman" w:cs="Times New Roman"/>
          <w:b/>
          <w:bCs/>
        </w:rPr>
        <w:t xml:space="preserve"> POR ITEM</w:t>
      </w:r>
    </w:p>
    <w:p w14:paraId="6498278E" w14:textId="77777777" w:rsidR="0049540B" w:rsidRPr="00FF263B" w:rsidRDefault="0049540B" w:rsidP="0049540B">
      <w:pPr>
        <w:spacing w:line="276" w:lineRule="auto"/>
        <w:rPr>
          <w:rFonts w:ascii="Times New Roman" w:eastAsia="Calibri" w:hAnsi="Times New Roman" w:cs="Times New Roman"/>
        </w:rPr>
      </w:pPr>
      <w:r w:rsidRPr="00FF263B">
        <w:rPr>
          <w:rFonts w:ascii="Times New Roman" w:eastAsia="Calibri" w:hAnsi="Times New Roman" w:cs="Times New Roman"/>
        </w:rPr>
        <w:t xml:space="preserve">Modo de disputa: </w:t>
      </w:r>
      <w:r w:rsidRPr="00FF263B">
        <w:rPr>
          <w:rFonts w:ascii="Times New Roman" w:eastAsia="Calibri" w:hAnsi="Times New Roman" w:cs="Times New Roman"/>
          <w:b/>
          <w:bCs/>
        </w:rPr>
        <w:t>Aberta</w:t>
      </w:r>
    </w:p>
    <w:p w14:paraId="3C325DF5" w14:textId="07710823" w:rsidR="0049540B" w:rsidRPr="00FF263B" w:rsidRDefault="0049540B" w:rsidP="0049540B">
      <w:pPr>
        <w:spacing w:line="276" w:lineRule="auto"/>
        <w:rPr>
          <w:rFonts w:ascii="Times New Roman" w:eastAsia="Calibri" w:hAnsi="Times New Roman" w:cs="Times New Roman"/>
          <w:b/>
          <w:bCs/>
        </w:rPr>
      </w:pPr>
      <w:r w:rsidRPr="00FF263B">
        <w:rPr>
          <w:rFonts w:ascii="Times New Roman" w:eastAsia="Calibri" w:hAnsi="Times New Roman" w:cs="Times New Roman"/>
          <w:b/>
          <w:bCs/>
        </w:rPr>
        <w:t xml:space="preserve">Impugnações e Esclarecimentos até às </w:t>
      </w:r>
      <w:r w:rsidR="00F75647" w:rsidRPr="00FF263B">
        <w:rPr>
          <w:rFonts w:ascii="Times New Roman" w:eastAsia="Calibri" w:hAnsi="Times New Roman" w:cs="Times New Roman"/>
          <w:b/>
          <w:bCs/>
        </w:rPr>
        <w:t>23:59</w:t>
      </w:r>
      <w:r w:rsidRPr="00FF263B">
        <w:rPr>
          <w:rFonts w:ascii="Times New Roman" w:eastAsia="Calibri" w:hAnsi="Times New Roman" w:cs="Times New Roman"/>
          <w:b/>
          <w:bCs/>
        </w:rPr>
        <w:t xml:space="preserve"> (Brasília) horas do dia</w:t>
      </w:r>
      <w:r w:rsidR="00F75647" w:rsidRPr="00FF263B">
        <w:rPr>
          <w:rFonts w:ascii="Times New Roman" w:eastAsia="Calibri" w:hAnsi="Times New Roman" w:cs="Times New Roman"/>
          <w:b/>
          <w:bCs/>
        </w:rPr>
        <w:t xml:space="preserve"> </w:t>
      </w:r>
      <w:r w:rsidR="00D61916" w:rsidRPr="00D61916">
        <w:rPr>
          <w:rFonts w:ascii="Times New Roman" w:eastAsia="Calibri" w:hAnsi="Times New Roman" w:cs="Times New Roman"/>
          <w:b/>
          <w:bCs/>
        </w:rPr>
        <w:t>12</w:t>
      </w:r>
      <w:r w:rsidR="00F75647" w:rsidRPr="00D61916">
        <w:rPr>
          <w:rFonts w:ascii="Times New Roman" w:eastAsia="Calibri" w:hAnsi="Times New Roman" w:cs="Times New Roman"/>
          <w:b/>
          <w:bCs/>
        </w:rPr>
        <w:t>/</w:t>
      </w:r>
      <w:r w:rsidR="00D61916" w:rsidRPr="00D61916">
        <w:rPr>
          <w:rFonts w:ascii="Times New Roman" w:eastAsia="Calibri" w:hAnsi="Times New Roman" w:cs="Times New Roman"/>
          <w:b/>
          <w:bCs/>
        </w:rPr>
        <w:t>11</w:t>
      </w:r>
      <w:r w:rsidR="00F75647" w:rsidRPr="00FF263B">
        <w:rPr>
          <w:rFonts w:ascii="Times New Roman" w:eastAsia="Calibri" w:hAnsi="Times New Roman" w:cs="Times New Roman"/>
          <w:b/>
          <w:bCs/>
        </w:rPr>
        <w:t>/2025</w:t>
      </w:r>
      <w:r w:rsidRPr="00FF263B">
        <w:rPr>
          <w:rFonts w:ascii="Times New Roman" w:eastAsia="Calibri" w:hAnsi="Times New Roman" w:cs="Times New Roman"/>
          <w:b/>
          <w:bCs/>
        </w:rPr>
        <w:t>.</w:t>
      </w:r>
    </w:p>
    <w:p w14:paraId="16793A31" w14:textId="77777777" w:rsidR="00632C27" w:rsidRPr="00E01A6F" w:rsidRDefault="00632C27" w:rsidP="00632C27">
      <w:pPr>
        <w:autoSpaceDE w:val="0"/>
        <w:autoSpaceDN w:val="0"/>
        <w:adjustRightInd w:val="0"/>
        <w:spacing w:line="360" w:lineRule="auto"/>
        <w:jc w:val="both"/>
        <w:rPr>
          <w:rFonts w:ascii="Times New Roman" w:hAnsi="Times New Roman" w:cs="Times New Roman"/>
          <w:b/>
          <w:bCs/>
          <w:i/>
          <w:iCs/>
        </w:rPr>
      </w:pPr>
      <w:r w:rsidRPr="00E01A6F">
        <w:rPr>
          <w:rFonts w:ascii="Times New Roman" w:hAnsi="Times New Roman" w:cs="Times New Roman"/>
          <w:b/>
        </w:rPr>
        <w:t>E-SFINGE:</w:t>
      </w:r>
      <w:r w:rsidRPr="00E01A6F">
        <w:rPr>
          <w:rFonts w:ascii="Times New Roman" w:hAnsi="Times New Roman" w:cs="Times New Roman"/>
        </w:rPr>
        <w:t xml:space="preserve"> </w:t>
      </w:r>
      <w:r w:rsidRPr="00985C29">
        <w:rPr>
          <w:rFonts w:ascii="Times New Roman" w:hAnsi="Times New Roman" w:cs="Times New Roman"/>
          <w:b/>
          <w:bCs/>
          <w:i/>
          <w:iCs/>
        </w:rPr>
        <w:t>2DFF79A1FD803839112422BE3C7829AD2E7DB8E3</w:t>
      </w:r>
    </w:p>
    <w:p w14:paraId="43BA1E07" w14:textId="77777777" w:rsidR="00632C27" w:rsidRPr="00E01A6F" w:rsidRDefault="00632C27" w:rsidP="00632C27">
      <w:pPr>
        <w:autoSpaceDE w:val="0"/>
        <w:autoSpaceDN w:val="0"/>
        <w:adjustRightInd w:val="0"/>
        <w:spacing w:line="360" w:lineRule="auto"/>
        <w:jc w:val="both"/>
        <w:rPr>
          <w:rFonts w:ascii="Times New Roman" w:hAnsi="Times New Roman" w:cs="Times New Roman"/>
          <w:i/>
          <w:iCs/>
        </w:rPr>
      </w:pPr>
      <w:r w:rsidRPr="00E01A6F">
        <w:rPr>
          <w:rFonts w:ascii="Times New Roman" w:hAnsi="Times New Roman" w:cs="Times New Roman"/>
          <w:b/>
        </w:rPr>
        <w:t>IDPROCESSO</w:t>
      </w:r>
      <w:r w:rsidRPr="00E01A6F">
        <w:rPr>
          <w:rFonts w:ascii="Times New Roman" w:hAnsi="Times New Roman" w:cs="Times New Roman"/>
          <w:b/>
          <w:i/>
          <w:iCs/>
        </w:rPr>
        <w:t xml:space="preserve">: </w:t>
      </w:r>
      <w:r w:rsidRPr="00985C29">
        <w:rPr>
          <w:rFonts w:ascii="Times New Roman" w:hAnsi="Times New Roman" w:cs="Times New Roman"/>
          <w:b/>
          <w:i/>
          <w:iCs/>
        </w:rPr>
        <w:t>4008799</w:t>
      </w:r>
    </w:p>
    <w:p w14:paraId="2E6ED1DF" w14:textId="77777777" w:rsidR="0049540B" w:rsidRPr="00FF263B" w:rsidRDefault="0049540B" w:rsidP="0049540B">
      <w:pPr>
        <w:tabs>
          <w:tab w:val="left" w:pos="6570"/>
        </w:tabs>
        <w:spacing w:line="276" w:lineRule="auto"/>
        <w:jc w:val="both"/>
        <w:rPr>
          <w:rFonts w:ascii="Times New Roman" w:eastAsia="Calibri" w:hAnsi="Times New Roman" w:cs="Times New Roman"/>
        </w:rPr>
      </w:pPr>
    </w:p>
    <w:p w14:paraId="6C763140" w14:textId="77777777" w:rsidR="0049540B" w:rsidRPr="00FF263B" w:rsidRDefault="0049540B" w:rsidP="0049540B">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DO OBJETO.</w:t>
      </w:r>
    </w:p>
    <w:p w14:paraId="0BCB6228" w14:textId="7D6A40EC" w:rsidR="00953574" w:rsidRDefault="0049540B" w:rsidP="0032440D">
      <w:pPr>
        <w:pStyle w:val="Nivel2"/>
        <w:numPr>
          <w:ilvl w:val="1"/>
          <w:numId w:val="17"/>
        </w:numPr>
        <w:ind w:left="0" w:firstLine="0"/>
        <w:rPr>
          <w:rFonts w:ascii="Times New Roman" w:eastAsia="Calibri" w:hAnsi="Times New Roman" w:cs="Times New Roman"/>
          <w:sz w:val="24"/>
          <w:szCs w:val="24"/>
        </w:rPr>
      </w:pPr>
      <w:r w:rsidRPr="00FF263B">
        <w:rPr>
          <w:rFonts w:ascii="Times New Roman" w:eastAsia="Calibri" w:hAnsi="Times New Roman" w:cs="Times New Roman"/>
          <w:sz w:val="24"/>
          <w:szCs w:val="24"/>
        </w:rPr>
        <w:t xml:space="preserve">O objeto da presente licitação </w:t>
      </w:r>
      <w:r w:rsidR="00994E92" w:rsidRPr="00FF263B">
        <w:rPr>
          <w:rFonts w:ascii="Times New Roman" w:eastAsia="Calibri" w:hAnsi="Times New Roman" w:cs="Times New Roman"/>
          <w:sz w:val="24"/>
          <w:szCs w:val="24"/>
        </w:rPr>
        <w:t>trata se d</w:t>
      </w:r>
      <w:r w:rsidR="00BB249F" w:rsidRPr="00FF263B">
        <w:rPr>
          <w:rFonts w:ascii="Times New Roman" w:hAnsi="Times New Roman" w:cs="Times New Roman"/>
          <w:bCs/>
          <w:spacing w:val="8"/>
          <w:sz w:val="24"/>
          <w:szCs w:val="24"/>
        </w:rPr>
        <w:t xml:space="preserve">a </w:t>
      </w:r>
      <w:r w:rsidR="00994E92" w:rsidRPr="00FF263B">
        <w:rPr>
          <w:rFonts w:ascii="Times New Roman" w:hAnsi="Times New Roman" w:cs="Times New Roman"/>
          <w:spacing w:val="2"/>
          <w:sz w:val="24"/>
          <w:szCs w:val="24"/>
        </w:rPr>
        <w:t>aquisição de 1 (uma) máquina automática de envase e selagem de copos descartáveis de 200 ml, nova, de primeiro uso, em conformidade com as normas técnicas e sanitárias vigentes, destinada ao envase de água potável para consumo humano no âmbito do SAAE</w:t>
      </w:r>
      <w:r w:rsidR="00BB249F" w:rsidRPr="00FF263B">
        <w:rPr>
          <w:rFonts w:ascii="Times New Roman" w:hAnsi="Times New Roman" w:cs="Times New Roman"/>
          <w:bCs/>
          <w:spacing w:val="8"/>
          <w:sz w:val="24"/>
          <w:szCs w:val="24"/>
        </w:rPr>
        <w:t xml:space="preserve">, conforme condições, quantidades e exigências estabelecidas neste </w:t>
      </w:r>
      <w:r w:rsidRPr="00FF263B">
        <w:rPr>
          <w:rFonts w:ascii="Times New Roman" w:hAnsi="Times New Roman" w:cs="Times New Roman"/>
          <w:color w:val="000000" w:themeColor="text1"/>
          <w:sz w:val="24"/>
          <w:szCs w:val="24"/>
        </w:rPr>
        <w:t>Edital e seus anexos</w:t>
      </w:r>
      <w:r w:rsidR="00073676">
        <w:rPr>
          <w:rFonts w:ascii="Times New Roman" w:eastAsia="Calibri" w:hAnsi="Times New Roman" w:cs="Times New Roman"/>
          <w:sz w:val="24"/>
          <w:szCs w:val="24"/>
        </w:rPr>
        <w:t>.</w:t>
      </w:r>
    </w:p>
    <w:p w14:paraId="365AD0F6" w14:textId="344B48E9" w:rsidR="00073676" w:rsidRPr="00210FC9" w:rsidRDefault="00073676" w:rsidP="00210FC9">
      <w:pPr>
        <w:pStyle w:val="PargrafodaLista"/>
        <w:numPr>
          <w:ilvl w:val="2"/>
          <w:numId w:val="17"/>
        </w:numPr>
        <w:jc w:val="both"/>
        <w:rPr>
          <w:rFonts w:ascii="Times New Roman" w:hAnsi="Times New Roman" w:cs="Times New Roman"/>
        </w:rPr>
      </w:pPr>
      <w:r w:rsidRPr="00210FC9">
        <w:rPr>
          <w:rFonts w:ascii="Times New Roman" w:hAnsi="Times New Roman" w:cs="Times New Roman"/>
        </w:rPr>
        <w:t>Normas técnicas e sanitárias que devem ser atendidas:</w:t>
      </w:r>
    </w:p>
    <w:p w14:paraId="0D4F3FB2" w14:textId="77777777" w:rsidR="00210FC9" w:rsidRPr="00210FC9" w:rsidRDefault="00210FC9" w:rsidP="00210FC9">
      <w:pPr>
        <w:pStyle w:val="PargrafodaLista"/>
        <w:jc w:val="both"/>
        <w:rPr>
          <w:rFonts w:ascii="Times New Roman" w:hAnsi="Times New Roman" w:cs="Times New Roman"/>
          <w:b/>
          <w:bCs/>
        </w:rPr>
      </w:pPr>
    </w:p>
    <w:p w14:paraId="6C700097" w14:textId="77777777" w:rsidR="004832AE" w:rsidRPr="0042146D" w:rsidRDefault="004832AE" w:rsidP="004832AE">
      <w:pPr>
        <w:spacing w:line="276" w:lineRule="auto"/>
        <w:jc w:val="both"/>
        <w:rPr>
          <w:rFonts w:ascii="Times New Roman" w:hAnsi="Times New Roman" w:cs="Times New Roman"/>
        </w:rPr>
      </w:pPr>
      <w:r w:rsidRPr="00B84FE5">
        <w:rPr>
          <w:rFonts w:ascii="Times New Roman" w:hAnsi="Times New Roman" w:cs="Times New Roman"/>
        </w:rPr>
        <w:t>Conformidade com</w:t>
      </w:r>
      <w:r>
        <w:rPr>
          <w:rFonts w:ascii="Times New Roman" w:hAnsi="Times New Roman" w:cs="Times New Roman"/>
        </w:rPr>
        <w:t xml:space="preserve"> </w:t>
      </w:r>
      <w:r w:rsidRPr="00B84FE5">
        <w:rPr>
          <w:rFonts w:ascii="Times New Roman" w:hAnsi="Times New Roman" w:cs="Times New Roman"/>
        </w:rPr>
        <w:t>as normas técnicas e sanitárias vigentes aplicáveis ao envase de água potável para consumo humano, atendendo às exigências da ANVISA</w:t>
      </w:r>
      <w:r>
        <w:rPr>
          <w:rFonts w:ascii="Times New Roman" w:hAnsi="Times New Roman" w:cs="Times New Roman"/>
        </w:rPr>
        <w:t>;</w:t>
      </w:r>
    </w:p>
    <w:p w14:paraId="1FD397D8" w14:textId="77777777" w:rsidR="004832AE" w:rsidRPr="0042146D" w:rsidRDefault="004832AE" w:rsidP="004832AE">
      <w:pPr>
        <w:spacing w:line="276" w:lineRule="auto"/>
        <w:jc w:val="both"/>
        <w:rPr>
          <w:rFonts w:ascii="Times New Roman" w:hAnsi="Times New Roman" w:cs="Times New Roman"/>
        </w:rPr>
      </w:pPr>
      <w:r w:rsidRPr="0042146D">
        <w:rPr>
          <w:rFonts w:ascii="Times New Roman" w:hAnsi="Times New Roman" w:cs="Times New Roman"/>
        </w:rPr>
        <w:t>Atendimento à NR-12 quanto à segurança de máquinas e equipamentos;</w:t>
      </w:r>
    </w:p>
    <w:p w14:paraId="1374FE08" w14:textId="77777777" w:rsidR="004832AE" w:rsidRPr="0042146D" w:rsidRDefault="004832AE" w:rsidP="004832AE">
      <w:pPr>
        <w:spacing w:line="276" w:lineRule="auto"/>
        <w:jc w:val="both"/>
        <w:rPr>
          <w:rFonts w:ascii="Times New Roman" w:hAnsi="Times New Roman" w:cs="Times New Roman"/>
        </w:rPr>
      </w:pPr>
      <w:r w:rsidRPr="0042146D">
        <w:rPr>
          <w:rFonts w:ascii="Times New Roman" w:hAnsi="Times New Roman" w:cs="Times New Roman"/>
        </w:rPr>
        <w:t>Conformidade com padrões de Boas Práticas de Fabricação (BPF) e normas do Ministério da Saúde;</w:t>
      </w:r>
    </w:p>
    <w:p w14:paraId="7E57B119" w14:textId="0A42341A" w:rsidR="00210FC9" w:rsidRPr="0042146D" w:rsidRDefault="004832AE" w:rsidP="004832AE">
      <w:pPr>
        <w:spacing w:line="276" w:lineRule="auto"/>
        <w:jc w:val="both"/>
        <w:rPr>
          <w:rFonts w:ascii="Times New Roman" w:hAnsi="Times New Roman" w:cs="Times New Roman"/>
        </w:rPr>
      </w:pPr>
      <w:r w:rsidRPr="0042146D">
        <w:rPr>
          <w:rFonts w:ascii="Times New Roman" w:hAnsi="Times New Roman" w:cs="Times New Roman"/>
        </w:rPr>
        <w:t>Materiais em contato com alimentos devem seguir normas da ABNT e legislações vigentes sobre segurança alimentar.</w:t>
      </w:r>
    </w:p>
    <w:p w14:paraId="7FBFC2F9" w14:textId="7B9D403A" w:rsidR="0049540B" w:rsidRPr="00FF263B" w:rsidRDefault="00210FC9" w:rsidP="00210FC9">
      <w:pPr>
        <w:pStyle w:val="Nivel2"/>
        <w:numPr>
          <w:ilvl w:val="1"/>
          <w:numId w:val="17"/>
        </w:numPr>
        <w:rPr>
          <w:rFonts w:ascii="Times New Roman" w:eastAsia="Calibri" w:hAnsi="Times New Roman" w:cs="Times New Roman"/>
          <w:sz w:val="24"/>
          <w:szCs w:val="24"/>
        </w:rPr>
      </w:pPr>
      <w:r w:rsidRPr="0042146D">
        <w:rPr>
          <w:rFonts w:ascii="Times New Roman" w:hAnsi="Times New Roman" w:cs="Times New Roman"/>
          <w:sz w:val="24"/>
          <w:szCs w:val="24"/>
        </w:rPr>
        <w:t>Materiais em contato com alimentos devem seguir normas da ABNT e legislações vigentes sobre segurança alimentar.</w:t>
      </w:r>
      <w:r w:rsidR="00953574" w:rsidRPr="00FF263B">
        <w:rPr>
          <w:rFonts w:ascii="Times New Roman" w:eastAsia="Calibri" w:hAnsi="Times New Roman" w:cs="Times New Roman"/>
          <w:sz w:val="24"/>
          <w:szCs w:val="24"/>
        </w:rPr>
        <w:t xml:space="preserve"> </w:t>
      </w:r>
      <w:r w:rsidR="0049540B" w:rsidRPr="00FF263B">
        <w:rPr>
          <w:rFonts w:ascii="Times New Roman" w:eastAsia="Calibri" w:hAnsi="Times New Roman" w:cs="Times New Roman"/>
          <w:sz w:val="24"/>
          <w:szCs w:val="24"/>
        </w:rPr>
        <w:t xml:space="preserve">O critério de julgamento adotado será o </w:t>
      </w:r>
      <w:r w:rsidR="0049540B" w:rsidRPr="00FF263B">
        <w:rPr>
          <w:rFonts w:ascii="Times New Roman" w:eastAsia="Calibri" w:hAnsi="Times New Roman" w:cs="Times New Roman"/>
          <w:sz w:val="24"/>
          <w:szCs w:val="24"/>
          <w:highlight w:val="white"/>
        </w:rPr>
        <w:t xml:space="preserve">menor preço </w:t>
      </w:r>
      <w:r w:rsidR="0049540B" w:rsidRPr="00861559">
        <w:rPr>
          <w:rFonts w:ascii="Times New Roman" w:eastAsia="Calibri" w:hAnsi="Times New Roman" w:cs="Times New Roman"/>
          <w:sz w:val="24"/>
          <w:szCs w:val="24"/>
        </w:rPr>
        <w:t>POR ITEM</w:t>
      </w:r>
      <w:r w:rsidR="0049540B" w:rsidRPr="00FF263B">
        <w:rPr>
          <w:rFonts w:ascii="Times New Roman" w:eastAsia="Calibri" w:hAnsi="Times New Roman" w:cs="Times New Roman"/>
          <w:sz w:val="24"/>
          <w:szCs w:val="24"/>
        </w:rPr>
        <w:t xml:space="preserve">, considerado o menor dispêndio para a Administração, nos termos do art. 34 da Lei nº 14.133/2021, e observadas as exigências contidas neste Edital e seus Anexos quanto às especificações do objeto. </w:t>
      </w:r>
    </w:p>
    <w:p w14:paraId="61FD94E2" w14:textId="07674174" w:rsidR="00B22EAD" w:rsidRPr="00FF263B" w:rsidRDefault="0049540B" w:rsidP="00B22EAD">
      <w:pPr>
        <w:pStyle w:val="Nivel2"/>
        <w:numPr>
          <w:ilvl w:val="1"/>
          <w:numId w:val="17"/>
        </w:numPr>
        <w:ind w:left="0" w:firstLine="0"/>
        <w:rPr>
          <w:rFonts w:ascii="Times New Roman" w:hAnsi="Times New Roman" w:cs="Times New Roman"/>
          <w:color w:val="000000" w:themeColor="text1"/>
          <w:sz w:val="24"/>
          <w:szCs w:val="24"/>
        </w:rPr>
      </w:pPr>
      <w:r w:rsidRPr="00FF263B">
        <w:rPr>
          <w:rFonts w:ascii="Times New Roman" w:hAnsi="Times New Roman" w:cs="Times New Roman"/>
          <w:sz w:val="24"/>
          <w:szCs w:val="24"/>
        </w:rPr>
        <w:t>O preço de referência da presente licitação está indicado no Anexo I (TERMO DE REFERÊNCIA).</w:t>
      </w:r>
    </w:p>
    <w:p w14:paraId="1EBF93FC" w14:textId="40165544" w:rsidR="0049540B" w:rsidRPr="00FF263B" w:rsidRDefault="008B4EE0" w:rsidP="0049540B">
      <w:pPr>
        <w:keepNext/>
        <w:keepLines/>
        <w:numPr>
          <w:ilvl w:val="0"/>
          <w:numId w:val="17"/>
        </w:numPr>
        <w:pBdr>
          <w:top w:val="nil"/>
          <w:left w:val="nil"/>
          <w:bottom w:val="nil"/>
          <w:right w:val="nil"/>
          <w:between w:val="nil"/>
        </w:pBdr>
        <w:shd w:val="clear" w:color="auto" w:fill="D7E3BC"/>
        <w:tabs>
          <w:tab w:val="left" w:pos="567"/>
          <w:tab w:val="left" w:pos="284"/>
        </w:tabs>
        <w:spacing w:line="276" w:lineRule="auto"/>
        <w:jc w:val="both"/>
        <w:rPr>
          <w:rFonts w:ascii="Times New Roman" w:hAnsi="Times New Roman" w:cs="Times New Roman"/>
          <w:color w:val="000000"/>
        </w:rPr>
      </w:pPr>
      <w:r w:rsidRPr="00FF263B">
        <w:rPr>
          <w:rFonts w:ascii="Times New Roman" w:eastAsia="Calibri" w:hAnsi="Times New Roman" w:cs="Times New Roman"/>
          <w:b/>
          <w:color w:val="000000"/>
        </w:rPr>
        <w:lastRenderedPageBreak/>
        <w:t>DOS RECURSOS ORÇAMENTARIOS</w:t>
      </w:r>
    </w:p>
    <w:p w14:paraId="369CF27B" w14:textId="77777777" w:rsidR="0049540B" w:rsidRPr="00FF263B" w:rsidRDefault="0049540B" w:rsidP="0049540B">
      <w:pPr>
        <w:spacing w:line="276" w:lineRule="auto"/>
        <w:rPr>
          <w:rFonts w:ascii="Times New Roman" w:eastAsia="Calibri" w:hAnsi="Times New Roman" w:cs="Times New Roman"/>
        </w:rPr>
      </w:pPr>
    </w:p>
    <w:p w14:paraId="13E88705" w14:textId="77777777" w:rsidR="008B4EE0" w:rsidRPr="00FF263B" w:rsidRDefault="0049540B" w:rsidP="008B4EE0">
      <w:pPr>
        <w:pStyle w:val="Nivel2"/>
        <w:numPr>
          <w:ilvl w:val="0"/>
          <w:numId w:val="0"/>
        </w:numPr>
        <w:rPr>
          <w:rFonts w:ascii="Times New Roman" w:hAnsi="Times New Roman" w:cs="Times New Roman"/>
          <w:color w:val="000000" w:themeColor="text1"/>
          <w:sz w:val="24"/>
          <w:szCs w:val="24"/>
        </w:rPr>
      </w:pPr>
      <w:r w:rsidRPr="00FF263B">
        <w:rPr>
          <w:rFonts w:ascii="Times New Roman" w:eastAsia="Calibri" w:hAnsi="Times New Roman" w:cs="Times New Roman"/>
          <w:b/>
          <w:bCs/>
          <w:sz w:val="24"/>
          <w:szCs w:val="24"/>
        </w:rPr>
        <w:t>2.1.</w:t>
      </w:r>
      <w:r w:rsidRPr="00FF263B">
        <w:rPr>
          <w:rFonts w:ascii="Times New Roman" w:eastAsia="Calibri" w:hAnsi="Times New Roman" w:cs="Times New Roman"/>
          <w:sz w:val="24"/>
          <w:szCs w:val="24"/>
        </w:rPr>
        <w:t xml:space="preserve"> </w:t>
      </w:r>
      <w:r w:rsidR="008B4EE0" w:rsidRPr="00FF263B">
        <w:rPr>
          <w:rFonts w:ascii="Times New Roman" w:hAnsi="Times New Roman" w:cs="Times New Roman"/>
          <w:color w:val="000000" w:themeColor="text1"/>
          <w:sz w:val="24"/>
          <w:szCs w:val="24"/>
        </w:rPr>
        <w:t>As despesas para atender a esta licitação estão programadas em dotação orçamentária própria,</w:t>
      </w:r>
    </w:p>
    <w:p w14:paraId="647A39BC" w14:textId="2D59B865" w:rsidR="0049540B" w:rsidRPr="00FF263B" w:rsidRDefault="008B4EE0" w:rsidP="008B4EE0">
      <w:pPr>
        <w:pStyle w:val="Nivel2"/>
        <w:numPr>
          <w:ilvl w:val="0"/>
          <w:numId w:val="0"/>
        </w:numPr>
        <w:rPr>
          <w:rFonts w:ascii="Times New Roman" w:hAnsi="Times New Roman" w:cs="Times New Roman"/>
          <w:color w:val="000000" w:themeColor="text1"/>
          <w:sz w:val="24"/>
          <w:szCs w:val="24"/>
        </w:rPr>
      </w:pPr>
      <w:r w:rsidRPr="00FF263B">
        <w:rPr>
          <w:rFonts w:ascii="Times New Roman" w:hAnsi="Times New Roman" w:cs="Times New Roman"/>
          <w:color w:val="000000" w:themeColor="text1"/>
          <w:sz w:val="24"/>
          <w:szCs w:val="24"/>
        </w:rPr>
        <w:t>prevista no Orçamento Geral do Serviço Autônomo de Água e Esgoto de São Gabriel do Oeste –MS para o exercício de 2025, na classificação abaixo:</w:t>
      </w:r>
    </w:p>
    <w:p w14:paraId="09ADC6E6" w14:textId="77777777" w:rsidR="00AB2EE0" w:rsidRPr="00FF263B" w:rsidRDefault="00AB2EE0" w:rsidP="008B4EE0">
      <w:pPr>
        <w:pStyle w:val="Nivel2"/>
        <w:numPr>
          <w:ilvl w:val="0"/>
          <w:numId w:val="0"/>
        </w:numPr>
        <w:rPr>
          <w:rFonts w:ascii="Times New Roman" w:hAnsi="Times New Roman" w:cs="Times New Roman"/>
          <w:color w:val="000000" w:themeColor="text1"/>
          <w:sz w:val="24"/>
          <w:szCs w:val="24"/>
        </w:rPr>
      </w:pPr>
    </w:p>
    <w:tbl>
      <w:tblPr>
        <w:tblW w:w="9454"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8"/>
        <w:gridCol w:w="6946"/>
      </w:tblGrid>
      <w:tr w:rsidR="008B4EE0" w:rsidRPr="00FF263B" w14:paraId="23FA7B78" w14:textId="77777777" w:rsidTr="006A4C0C">
        <w:trPr>
          <w:trHeight w:val="600"/>
        </w:trPr>
        <w:tc>
          <w:tcPr>
            <w:tcW w:w="2508" w:type="dxa"/>
          </w:tcPr>
          <w:p w14:paraId="62360303" w14:textId="2E71F25A" w:rsidR="008B4EE0" w:rsidRPr="00FF263B" w:rsidRDefault="00994E92" w:rsidP="008B4EE0">
            <w:pPr>
              <w:pStyle w:val="Nivel2"/>
              <w:numPr>
                <w:ilvl w:val="0"/>
                <w:numId w:val="0"/>
              </w:numPr>
              <w:rPr>
                <w:rFonts w:ascii="Times New Roman" w:hAnsi="Times New Roman" w:cs="Times New Roman"/>
                <w:color w:val="000000" w:themeColor="text1"/>
                <w:sz w:val="24"/>
                <w:szCs w:val="24"/>
              </w:rPr>
            </w:pPr>
            <w:r w:rsidRPr="00FF263B">
              <w:rPr>
                <w:rFonts w:ascii="Times New Roman" w:eastAsia="Calibri" w:hAnsi="Times New Roman" w:cs="Times New Roman"/>
                <w:kern w:val="2"/>
                <w:sz w:val="24"/>
                <w:szCs w:val="24"/>
              </w:rPr>
              <w:t>17.512.0005.2053.0000</w:t>
            </w:r>
          </w:p>
        </w:tc>
        <w:tc>
          <w:tcPr>
            <w:tcW w:w="6946" w:type="dxa"/>
          </w:tcPr>
          <w:p w14:paraId="4D1E71A4" w14:textId="4CED34A7" w:rsidR="008B4EE0" w:rsidRPr="00FF263B" w:rsidRDefault="005E690D" w:rsidP="008B4EE0">
            <w:pPr>
              <w:pStyle w:val="Nivel2"/>
              <w:numPr>
                <w:ilvl w:val="0"/>
                <w:numId w:val="0"/>
              </w:numPr>
              <w:rPr>
                <w:rFonts w:ascii="Times New Roman" w:hAnsi="Times New Roman" w:cs="Times New Roman"/>
                <w:color w:val="000000" w:themeColor="text1"/>
                <w:sz w:val="24"/>
                <w:szCs w:val="24"/>
              </w:rPr>
            </w:pPr>
            <w:r w:rsidRPr="00FF263B">
              <w:rPr>
                <w:rFonts w:ascii="Times New Roman" w:hAnsi="Times New Roman" w:cs="Times New Roman"/>
                <w:color w:val="000000" w:themeColor="text1"/>
                <w:sz w:val="24"/>
                <w:szCs w:val="24"/>
              </w:rPr>
              <w:t xml:space="preserve">Operação e Manutenção do Sistema de </w:t>
            </w:r>
            <w:r w:rsidR="00F35EC1" w:rsidRPr="00FF263B">
              <w:rPr>
                <w:rFonts w:ascii="Times New Roman" w:hAnsi="Times New Roman" w:cs="Times New Roman"/>
                <w:color w:val="000000" w:themeColor="text1"/>
                <w:sz w:val="24"/>
                <w:szCs w:val="24"/>
              </w:rPr>
              <w:t>Água</w:t>
            </w:r>
            <w:r w:rsidRPr="00FF263B">
              <w:rPr>
                <w:rFonts w:ascii="Times New Roman" w:hAnsi="Times New Roman" w:cs="Times New Roman"/>
                <w:color w:val="000000" w:themeColor="text1"/>
                <w:sz w:val="24"/>
                <w:szCs w:val="24"/>
              </w:rPr>
              <w:t xml:space="preserve"> – SAAE</w:t>
            </w:r>
          </w:p>
        </w:tc>
      </w:tr>
      <w:tr w:rsidR="008B4EE0" w:rsidRPr="00FF263B" w14:paraId="1361E97A" w14:textId="77777777" w:rsidTr="006A4C0C">
        <w:trPr>
          <w:trHeight w:val="600"/>
        </w:trPr>
        <w:tc>
          <w:tcPr>
            <w:tcW w:w="2508" w:type="dxa"/>
          </w:tcPr>
          <w:p w14:paraId="530CC148" w14:textId="277312B9" w:rsidR="008B4EE0" w:rsidRPr="00FF263B" w:rsidRDefault="00F35EC1" w:rsidP="008B4EE0">
            <w:pPr>
              <w:pStyle w:val="Nivel2"/>
              <w:numPr>
                <w:ilvl w:val="0"/>
                <w:numId w:val="0"/>
              </w:numPr>
              <w:rPr>
                <w:rFonts w:ascii="Times New Roman" w:hAnsi="Times New Roman" w:cs="Times New Roman"/>
                <w:color w:val="000000" w:themeColor="text1"/>
                <w:sz w:val="24"/>
                <w:szCs w:val="24"/>
              </w:rPr>
            </w:pPr>
            <w:r w:rsidRPr="00FF263B">
              <w:rPr>
                <w:rFonts w:ascii="Times New Roman" w:hAnsi="Times New Roman" w:cs="Times New Roman"/>
                <w:color w:val="000000" w:themeColor="text1"/>
                <w:sz w:val="24"/>
                <w:szCs w:val="24"/>
              </w:rPr>
              <w:t>4</w:t>
            </w:r>
            <w:r w:rsidR="005E690D" w:rsidRPr="00FF263B">
              <w:rPr>
                <w:rFonts w:ascii="Times New Roman" w:hAnsi="Times New Roman" w:cs="Times New Roman"/>
                <w:color w:val="000000" w:themeColor="text1"/>
                <w:sz w:val="24"/>
                <w:szCs w:val="24"/>
              </w:rPr>
              <w:t>.</w:t>
            </w:r>
            <w:r w:rsidRPr="00FF263B">
              <w:rPr>
                <w:rFonts w:ascii="Times New Roman" w:hAnsi="Times New Roman" w:cs="Times New Roman"/>
                <w:color w:val="000000" w:themeColor="text1"/>
                <w:sz w:val="24"/>
                <w:szCs w:val="24"/>
              </w:rPr>
              <w:t>4</w:t>
            </w:r>
            <w:r w:rsidR="005E690D" w:rsidRPr="00FF263B">
              <w:rPr>
                <w:rFonts w:ascii="Times New Roman" w:hAnsi="Times New Roman" w:cs="Times New Roman"/>
                <w:color w:val="000000" w:themeColor="text1"/>
                <w:sz w:val="24"/>
                <w:szCs w:val="24"/>
              </w:rPr>
              <w:t>.90.</w:t>
            </w:r>
            <w:r w:rsidRPr="00FF263B">
              <w:rPr>
                <w:rFonts w:ascii="Times New Roman" w:hAnsi="Times New Roman" w:cs="Times New Roman"/>
                <w:color w:val="000000" w:themeColor="text1"/>
                <w:sz w:val="24"/>
                <w:szCs w:val="24"/>
              </w:rPr>
              <w:t>52</w:t>
            </w:r>
            <w:r w:rsidR="005E690D" w:rsidRPr="00FF263B">
              <w:rPr>
                <w:rFonts w:ascii="Times New Roman" w:hAnsi="Times New Roman" w:cs="Times New Roman"/>
                <w:color w:val="000000" w:themeColor="text1"/>
                <w:sz w:val="24"/>
                <w:szCs w:val="24"/>
              </w:rPr>
              <w:t>.00</w:t>
            </w:r>
          </w:p>
        </w:tc>
        <w:tc>
          <w:tcPr>
            <w:tcW w:w="6946" w:type="dxa"/>
          </w:tcPr>
          <w:p w14:paraId="2B5FC053" w14:textId="34349DBB" w:rsidR="008B4EE0" w:rsidRPr="00FF263B" w:rsidRDefault="00F35EC1" w:rsidP="008B4EE0">
            <w:pPr>
              <w:pStyle w:val="Nivel2"/>
              <w:numPr>
                <w:ilvl w:val="0"/>
                <w:numId w:val="0"/>
              </w:numPr>
              <w:rPr>
                <w:rFonts w:ascii="Times New Roman" w:hAnsi="Times New Roman" w:cs="Times New Roman"/>
                <w:color w:val="000000" w:themeColor="text1"/>
                <w:sz w:val="24"/>
                <w:szCs w:val="24"/>
              </w:rPr>
            </w:pPr>
            <w:r w:rsidRPr="00FF263B">
              <w:rPr>
                <w:rFonts w:ascii="Times New Roman" w:eastAsia="Calibri" w:hAnsi="Times New Roman" w:cs="Times New Roman"/>
                <w:kern w:val="2"/>
                <w:sz w:val="24"/>
                <w:szCs w:val="24"/>
              </w:rPr>
              <w:t>EQUIPAMENTOS E MATERIAL PERMANENTE</w:t>
            </w:r>
          </w:p>
        </w:tc>
      </w:tr>
    </w:tbl>
    <w:p w14:paraId="7EEECCC9" w14:textId="77777777" w:rsidR="00F35EC1" w:rsidRPr="00FF263B" w:rsidRDefault="00F35EC1" w:rsidP="00B22EAD">
      <w:pPr>
        <w:pStyle w:val="Nivel2"/>
        <w:numPr>
          <w:ilvl w:val="0"/>
          <w:numId w:val="0"/>
        </w:numPr>
        <w:rPr>
          <w:rFonts w:ascii="Times New Roman" w:hAnsi="Times New Roman" w:cs="Times New Roman"/>
          <w:b/>
          <w:bCs/>
          <w:color w:val="000000" w:themeColor="text1"/>
          <w:sz w:val="24"/>
          <w:szCs w:val="24"/>
        </w:rPr>
      </w:pPr>
    </w:p>
    <w:p w14:paraId="4005C913" w14:textId="6193D211" w:rsidR="0049540B" w:rsidRPr="00FF263B" w:rsidRDefault="006A4C0C" w:rsidP="00B22EAD">
      <w:pPr>
        <w:pStyle w:val="Nivel2"/>
        <w:numPr>
          <w:ilvl w:val="0"/>
          <w:numId w:val="0"/>
        </w:numPr>
        <w:rPr>
          <w:rFonts w:ascii="Times New Roman" w:hAnsi="Times New Roman" w:cs="Times New Roman"/>
          <w:color w:val="000000" w:themeColor="text1"/>
          <w:sz w:val="24"/>
          <w:szCs w:val="24"/>
        </w:rPr>
      </w:pPr>
      <w:r w:rsidRPr="00FF263B">
        <w:rPr>
          <w:rFonts w:ascii="Times New Roman" w:hAnsi="Times New Roman" w:cs="Times New Roman"/>
          <w:b/>
          <w:bCs/>
          <w:color w:val="000000" w:themeColor="text1"/>
          <w:sz w:val="24"/>
          <w:szCs w:val="24"/>
        </w:rPr>
        <w:t>2.2</w:t>
      </w:r>
      <w:r w:rsidRPr="00FF263B">
        <w:rPr>
          <w:rFonts w:ascii="Times New Roman" w:hAnsi="Times New Roman" w:cs="Times New Roman"/>
          <w:color w:val="000000" w:themeColor="text1"/>
          <w:sz w:val="24"/>
          <w:szCs w:val="24"/>
        </w:rPr>
        <w:t>. E dotações que vierem a substituir no exercício seguinte.</w:t>
      </w:r>
    </w:p>
    <w:p w14:paraId="38FFA755" w14:textId="77777777" w:rsidR="0049540B" w:rsidRPr="00FF263B" w:rsidRDefault="0049540B" w:rsidP="0049540B">
      <w:pPr>
        <w:keepNext/>
        <w:keepLines/>
        <w:numPr>
          <w:ilvl w:val="0"/>
          <w:numId w:val="18"/>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DO CREDENCIAMENTO.</w:t>
      </w:r>
    </w:p>
    <w:p w14:paraId="42C34205" w14:textId="77777777" w:rsidR="0049540B" w:rsidRPr="00FF263B" w:rsidRDefault="0049540B" w:rsidP="0049540B">
      <w:pPr>
        <w:spacing w:line="276" w:lineRule="auto"/>
        <w:rPr>
          <w:rFonts w:ascii="Times New Roman" w:eastAsia="Calibri" w:hAnsi="Times New Roman" w:cs="Times New Roman"/>
        </w:rPr>
      </w:pPr>
    </w:p>
    <w:p w14:paraId="57C880FF" w14:textId="77777777" w:rsidR="0049540B" w:rsidRPr="00FF263B" w:rsidRDefault="0049540B" w:rsidP="0049540B">
      <w:pPr>
        <w:pStyle w:val="PargrafodaLista"/>
        <w:numPr>
          <w:ilvl w:val="1"/>
          <w:numId w:val="19"/>
        </w:numPr>
        <w:tabs>
          <w:tab w:val="left" w:pos="0"/>
        </w:tabs>
        <w:spacing w:before="120" w:after="120"/>
        <w:ind w:left="0" w:firstLine="0"/>
        <w:jc w:val="both"/>
        <w:rPr>
          <w:rFonts w:ascii="Times New Roman" w:hAnsi="Times New Roman" w:cs="Times New Roman"/>
        </w:rPr>
      </w:pPr>
      <w:r w:rsidRPr="00FF263B">
        <w:rPr>
          <w:rFonts w:ascii="Times New Roman" w:eastAsia="Calibri" w:hAnsi="Times New Roman" w:cs="Times New Roman"/>
          <w:color w:val="000000"/>
        </w:rPr>
        <w:t xml:space="preserve">O </w:t>
      </w:r>
      <w:r w:rsidRPr="00FF263B">
        <w:rPr>
          <w:rFonts w:ascii="Times New Roman" w:eastAsia="Calibri" w:hAnsi="Times New Roman" w:cs="Times New Roman"/>
        </w:rPr>
        <w:t xml:space="preserve">Pregão </w:t>
      </w:r>
      <w:r w:rsidRPr="00FF263B">
        <w:rPr>
          <w:rFonts w:ascii="Times New Roman" w:eastAsia="Calibri" w:hAnsi="Times New Roman" w:cs="Times New Roman"/>
          <w:color w:val="000000"/>
        </w:rPr>
        <w:t xml:space="preserve">é o nível básico do registro cadastral no </w:t>
      </w:r>
      <w:r w:rsidRPr="00FF263B">
        <w:rPr>
          <w:rFonts w:ascii="Times New Roman" w:eastAsia="Calibri" w:hAnsi="Times New Roman" w:cs="Times New Roman"/>
          <w:b/>
          <w:color w:val="000000"/>
        </w:rPr>
        <w:t xml:space="preserve">PORTAL DE COMPRAS </w:t>
      </w:r>
      <w:r w:rsidRPr="00FF263B">
        <w:rPr>
          <w:rFonts w:ascii="Times New Roman" w:eastAsia="Calibri" w:hAnsi="Times New Roman" w:cs="Times New Roman"/>
          <w:b/>
        </w:rPr>
        <w:t>PÚBLICAS</w:t>
      </w:r>
      <w:r w:rsidRPr="00FF263B">
        <w:rPr>
          <w:rFonts w:ascii="Times New Roman" w:eastAsia="Calibri" w:hAnsi="Times New Roman" w:cs="Times New Roman"/>
          <w:color w:val="000000"/>
        </w:rPr>
        <w:t xml:space="preserve"> que permite a participação dos interessados na modalidade LICITATÓRIA </w:t>
      </w:r>
      <w:r w:rsidRPr="00FF263B">
        <w:rPr>
          <w:rFonts w:ascii="Times New Roman" w:eastAsia="Calibri" w:hAnsi="Times New Roman" w:cs="Times New Roman"/>
        </w:rPr>
        <w:t>PREGÃO</w:t>
      </w:r>
      <w:r w:rsidRPr="00FF263B">
        <w:rPr>
          <w:rFonts w:ascii="Times New Roman" w:eastAsia="Calibri" w:hAnsi="Times New Roman" w:cs="Times New Roman"/>
          <w:color w:val="000000"/>
        </w:rPr>
        <w:t xml:space="preserve">, em sua FORMA ELETRÔNICA. </w:t>
      </w:r>
    </w:p>
    <w:p w14:paraId="4209A5E8" w14:textId="77777777" w:rsidR="0049540B" w:rsidRPr="00FF263B" w:rsidRDefault="0049540B" w:rsidP="0049540B">
      <w:pPr>
        <w:tabs>
          <w:tab w:val="left" w:pos="3220"/>
        </w:tabs>
        <w:spacing w:before="120" w:after="120"/>
        <w:jc w:val="both"/>
        <w:rPr>
          <w:rFonts w:ascii="Times New Roman" w:hAnsi="Times New Roman" w:cs="Times New Roman"/>
        </w:rPr>
      </w:pPr>
      <w:r w:rsidRPr="00FF263B">
        <w:rPr>
          <w:rFonts w:ascii="Times New Roman" w:eastAsia="Calibri" w:hAnsi="Times New Roman" w:cs="Times New Roman"/>
          <w:b/>
          <w:bCs/>
          <w:color w:val="000000"/>
        </w:rPr>
        <w:t>3.2.</w:t>
      </w:r>
      <w:r w:rsidRPr="00FF263B">
        <w:rPr>
          <w:rFonts w:ascii="Times New Roman" w:eastAsia="Calibri" w:hAnsi="Times New Roman" w:cs="Times New Roman"/>
          <w:color w:val="000000"/>
        </w:rPr>
        <w:t xml:space="preserve"> O cadastro deverá ser feito no Portal de Compras Públicas, no sítio </w:t>
      </w:r>
      <w:hyperlink r:id="rId9">
        <w:r w:rsidRPr="00FF263B">
          <w:rPr>
            <w:rFonts w:ascii="Times New Roman" w:eastAsia="Calibri" w:hAnsi="Times New Roman" w:cs="Times New Roman"/>
            <w:b/>
            <w:color w:val="0066FF"/>
            <w:u w:val="single"/>
          </w:rPr>
          <w:t>www.portaldecompraspublicas.com.br</w:t>
        </w:r>
      </w:hyperlink>
      <w:r w:rsidRPr="00FF263B">
        <w:rPr>
          <w:rFonts w:ascii="Times New Roman" w:eastAsia="Calibri" w:hAnsi="Times New Roman" w:cs="Times New Roman"/>
          <w:b/>
          <w:color w:val="000000"/>
        </w:rPr>
        <w:t>;</w:t>
      </w:r>
    </w:p>
    <w:p w14:paraId="072E8502" w14:textId="77777777" w:rsidR="0049540B" w:rsidRPr="00FF263B" w:rsidRDefault="0049540B" w:rsidP="0049540B">
      <w:pPr>
        <w:pStyle w:val="PargrafodaLista"/>
        <w:numPr>
          <w:ilvl w:val="1"/>
          <w:numId w:val="20"/>
        </w:numPr>
        <w:tabs>
          <w:tab w:val="left" w:pos="426"/>
        </w:tabs>
        <w:spacing w:before="120" w:after="120"/>
        <w:ind w:left="0" w:firstLine="0"/>
        <w:jc w:val="both"/>
        <w:rPr>
          <w:rFonts w:ascii="Times New Roman" w:hAnsi="Times New Roman" w:cs="Times New Roman"/>
        </w:rPr>
      </w:pPr>
      <w:r w:rsidRPr="00FF263B">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1EB15B65" w14:textId="77777777" w:rsidR="0049540B" w:rsidRPr="00FF263B"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FF263B">
        <w:rPr>
          <w:rFonts w:ascii="Times New Roman" w:eastAsia="Calibri" w:hAnsi="Times New Roman" w:cs="Times New Roman"/>
          <w:color w:val="000000"/>
        </w:rPr>
        <w:t xml:space="preserve">O licitante </w:t>
      </w:r>
      <w:r w:rsidRPr="00FF263B">
        <w:rPr>
          <w:rFonts w:ascii="Times New Roman" w:eastAsia="Calibri" w:hAnsi="Times New Roman" w:cs="Times New Roman"/>
        </w:rPr>
        <w:t>responsabilizar-se</w:t>
      </w:r>
      <w:r w:rsidRPr="00FF263B">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50BF7FA" w14:textId="77777777" w:rsidR="0049540B" w:rsidRPr="00FF263B"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FF263B">
        <w:rPr>
          <w:rFonts w:ascii="Times New Roman" w:eastAsia="Calibri" w:hAnsi="Times New Roman" w:cs="Times New Roman"/>
        </w:rPr>
        <w:t xml:space="preserve">É de responsabilidade do cadastrado conferir a exatidão dos seus dados cadastrais no </w:t>
      </w:r>
      <w:r w:rsidRPr="00FF263B">
        <w:rPr>
          <w:rFonts w:ascii="Times New Roman" w:eastAsia="Calibri" w:hAnsi="Times New Roman" w:cs="Times New Roman"/>
          <w:b/>
        </w:rPr>
        <w:t>PORTAL DE COMPRAS PÚBLICAS</w:t>
      </w:r>
      <w:r w:rsidRPr="00FF263B">
        <w:rPr>
          <w:rFonts w:ascii="Times New Roman" w:eastAsia="Calibri" w:hAnsi="Times New Roman" w:cs="Times New Roman"/>
        </w:rPr>
        <w:t xml:space="preserve"> e mantê-los atualizados junto aos órgãos responsáveis pela informação, devendo proceder, imediatamente, à correção ou à alteração dos registros tão logo identifique incorreção ou aqueles se tornem desatualizados.</w:t>
      </w:r>
    </w:p>
    <w:p w14:paraId="157B0D32" w14:textId="4545CE76" w:rsidR="0049540B" w:rsidRPr="00FF263B" w:rsidRDefault="0049540B" w:rsidP="0049540B">
      <w:pPr>
        <w:numPr>
          <w:ilvl w:val="2"/>
          <w:numId w:val="20"/>
        </w:numPr>
        <w:tabs>
          <w:tab w:val="left" w:pos="709"/>
          <w:tab w:val="left" w:pos="851"/>
        </w:tabs>
        <w:spacing w:before="120" w:after="120"/>
        <w:ind w:left="284" w:firstLine="0"/>
        <w:jc w:val="both"/>
        <w:rPr>
          <w:rFonts w:ascii="Times New Roman" w:hAnsi="Times New Roman" w:cs="Times New Roman"/>
        </w:rPr>
      </w:pPr>
      <w:r w:rsidRPr="00FF263B">
        <w:rPr>
          <w:rFonts w:ascii="Times New Roman" w:eastAsia="Calibri" w:hAnsi="Times New Roman" w:cs="Times New Roman"/>
          <w:color w:val="000000"/>
        </w:rPr>
        <w:t>A não observância do disposto no subitem anterior poderá ensejar desclassificação no momento da habilitação.</w:t>
      </w:r>
    </w:p>
    <w:p w14:paraId="220E5352" w14:textId="77777777" w:rsidR="00CD123A" w:rsidRPr="00FF263B" w:rsidRDefault="00CD123A" w:rsidP="00CD123A">
      <w:pPr>
        <w:tabs>
          <w:tab w:val="left" w:pos="709"/>
          <w:tab w:val="left" w:pos="851"/>
        </w:tabs>
        <w:spacing w:before="120" w:after="120"/>
        <w:ind w:left="284"/>
        <w:jc w:val="both"/>
        <w:rPr>
          <w:rFonts w:ascii="Times New Roman" w:hAnsi="Times New Roman" w:cs="Times New Roman"/>
        </w:rPr>
      </w:pPr>
    </w:p>
    <w:p w14:paraId="2CB5F056" w14:textId="77777777" w:rsidR="0049540B" w:rsidRPr="00FF263B" w:rsidRDefault="0049540B" w:rsidP="0049540B">
      <w:pPr>
        <w:keepNext/>
        <w:keepLines/>
        <w:numPr>
          <w:ilvl w:val="0"/>
          <w:numId w:val="20"/>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 PARTICIPAÇÃO N</w:t>
      </w:r>
      <w:r w:rsidRPr="00FF263B">
        <w:rPr>
          <w:rFonts w:ascii="Times New Roman" w:eastAsia="Calibri" w:hAnsi="Times New Roman" w:cs="Times New Roman"/>
          <w:b/>
        </w:rPr>
        <w:t>O</w:t>
      </w:r>
      <w:r w:rsidRPr="00FF263B">
        <w:rPr>
          <w:rFonts w:ascii="Times New Roman" w:eastAsia="Calibri" w:hAnsi="Times New Roman" w:cs="Times New Roman"/>
          <w:b/>
          <w:color w:val="000000"/>
        </w:rPr>
        <w:t xml:space="preserve"> </w:t>
      </w:r>
      <w:r w:rsidRPr="00FF263B">
        <w:rPr>
          <w:rFonts w:ascii="Times New Roman" w:eastAsia="Calibri" w:hAnsi="Times New Roman" w:cs="Times New Roman"/>
          <w:b/>
        </w:rPr>
        <w:t>PREGÃO</w:t>
      </w:r>
      <w:r w:rsidRPr="00FF263B">
        <w:rPr>
          <w:rFonts w:ascii="Times New Roman" w:eastAsia="Calibri" w:hAnsi="Times New Roman" w:cs="Times New Roman"/>
          <w:b/>
          <w:color w:val="000000"/>
        </w:rPr>
        <w:t>.</w:t>
      </w:r>
    </w:p>
    <w:p w14:paraId="5AD1DD6B" w14:textId="77777777" w:rsidR="0049540B" w:rsidRPr="00FF263B" w:rsidRDefault="0049540B" w:rsidP="0049540B">
      <w:pPr>
        <w:spacing w:line="276" w:lineRule="auto"/>
        <w:rPr>
          <w:rFonts w:ascii="Times New Roman" w:eastAsia="Calibri" w:hAnsi="Times New Roman" w:cs="Times New Roman"/>
        </w:rPr>
      </w:pPr>
    </w:p>
    <w:p w14:paraId="40284B55" w14:textId="77777777" w:rsidR="0049540B" w:rsidRPr="00FF263B" w:rsidRDefault="0049540B" w:rsidP="0049540B">
      <w:pPr>
        <w:tabs>
          <w:tab w:val="left" w:pos="426"/>
        </w:tabs>
        <w:spacing w:line="276" w:lineRule="auto"/>
        <w:jc w:val="both"/>
        <w:rPr>
          <w:rFonts w:ascii="Times New Roman" w:hAnsi="Times New Roman" w:cs="Times New Roman"/>
        </w:rPr>
      </w:pPr>
      <w:r w:rsidRPr="00FF263B">
        <w:rPr>
          <w:rFonts w:ascii="Times New Roman" w:eastAsia="Calibri" w:hAnsi="Times New Roman" w:cs="Times New Roman"/>
          <w:b/>
          <w:bCs/>
          <w:color w:val="000000"/>
        </w:rPr>
        <w:t>4.1.</w:t>
      </w:r>
      <w:r w:rsidRPr="00FF263B">
        <w:rPr>
          <w:rFonts w:ascii="Times New Roman" w:eastAsia="Calibri" w:hAnsi="Times New Roman" w:cs="Times New Roman"/>
          <w:color w:val="000000"/>
        </w:rPr>
        <w:t xml:space="preserve"> Poderão participar dest</w:t>
      </w:r>
      <w:r w:rsidRPr="00FF263B">
        <w:rPr>
          <w:rFonts w:ascii="Times New Roman" w:eastAsia="Calibri" w:hAnsi="Times New Roman" w:cs="Times New Roman"/>
        </w:rPr>
        <w:t>e</w:t>
      </w:r>
      <w:r w:rsidRPr="00FF263B">
        <w:rPr>
          <w:rFonts w:ascii="Times New Roman" w:eastAsia="Calibri" w:hAnsi="Times New Roman" w:cs="Times New Roman"/>
          <w:color w:val="000000"/>
        </w:rPr>
        <w:t xml:space="preserve"> </w:t>
      </w:r>
      <w:r w:rsidRPr="00FF263B">
        <w:rPr>
          <w:rFonts w:ascii="Times New Roman" w:eastAsia="Calibri" w:hAnsi="Times New Roman" w:cs="Times New Roman"/>
        </w:rPr>
        <w:t xml:space="preserve">Pregão </w:t>
      </w:r>
      <w:r w:rsidRPr="00FF263B">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FF263B">
        <w:rPr>
          <w:rFonts w:ascii="Times New Roman" w:eastAsia="Calibri" w:hAnsi="Times New Roman" w:cs="Times New Roman"/>
          <w:b/>
          <w:color w:val="000000"/>
        </w:rPr>
        <w:t xml:space="preserve">PORTAL DE COMPRAS </w:t>
      </w:r>
      <w:r w:rsidRPr="00FF263B">
        <w:rPr>
          <w:rFonts w:ascii="Times New Roman" w:eastAsia="Calibri" w:hAnsi="Times New Roman" w:cs="Times New Roman"/>
          <w:b/>
        </w:rPr>
        <w:t>PÚBLICAS.</w:t>
      </w:r>
    </w:p>
    <w:p w14:paraId="64DEC036" w14:textId="77777777" w:rsidR="0049540B" w:rsidRPr="00FF263B" w:rsidRDefault="0049540B" w:rsidP="0049540B">
      <w:pPr>
        <w:tabs>
          <w:tab w:val="left" w:pos="426"/>
        </w:tabs>
        <w:spacing w:line="276" w:lineRule="auto"/>
        <w:jc w:val="both"/>
        <w:rPr>
          <w:rFonts w:ascii="Times New Roman" w:hAnsi="Times New Roman" w:cs="Times New Roman"/>
        </w:rPr>
      </w:pPr>
    </w:p>
    <w:p w14:paraId="2FF59C6A" w14:textId="50231368" w:rsidR="00C53E66" w:rsidRPr="00FF263B" w:rsidRDefault="0049540B" w:rsidP="0049540B">
      <w:pPr>
        <w:tabs>
          <w:tab w:val="left" w:pos="426"/>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lastRenderedPageBreak/>
        <w:t>4.2.</w:t>
      </w:r>
      <w:r w:rsidRPr="00FF263B">
        <w:rPr>
          <w:rFonts w:ascii="Times New Roman" w:eastAsia="Calibri" w:hAnsi="Times New Roman" w:cs="Times New Roman"/>
          <w:color w:val="000000"/>
        </w:rPr>
        <w:t xml:space="preserve"> </w:t>
      </w:r>
      <w:r w:rsidRPr="00FF263B">
        <w:rPr>
          <w:rFonts w:ascii="Times New Roman" w:eastAsia="Calibri" w:hAnsi="Times New Roman" w:cs="Times New Roman"/>
          <w:color w:val="000000"/>
          <w:u w:val="single"/>
        </w:rPr>
        <w:t>Será concedido tratamento favorecido para as microempresas e empresas de pequeno porte, microempreendedor individual - MEI, nos limites previstos da Lei Complementar nº 123/2006 e no artigo 4º da Lei nº 14.133/2021.</w:t>
      </w:r>
      <w:r w:rsidRPr="00FF263B">
        <w:rPr>
          <w:rFonts w:ascii="Times New Roman" w:eastAsia="Calibri" w:hAnsi="Times New Roman" w:cs="Times New Roman"/>
          <w:color w:val="000000"/>
        </w:rPr>
        <w:t xml:space="preserve"> </w:t>
      </w:r>
    </w:p>
    <w:p w14:paraId="69738D40" w14:textId="573CBCC7" w:rsidR="00F02EF5" w:rsidRPr="00FF263B" w:rsidRDefault="00C53E66" w:rsidP="00C53E66">
      <w:pPr>
        <w:pStyle w:val="NormalWeb"/>
        <w:tabs>
          <w:tab w:val="left" w:pos="426"/>
        </w:tabs>
        <w:spacing w:line="276" w:lineRule="auto"/>
        <w:ind w:left="490"/>
        <w:jc w:val="both"/>
        <w:rPr>
          <w:color w:val="000000"/>
        </w:rPr>
      </w:pPr>
      <w:r w:rsidRPr="00FF263B">
        <w:rPr>
          <w:rFonts w:eastAsia="Calibri"/>
          <w:b/>
          <w:bCs/>
          <w:color w:val="000000"/>
        </w:rPr>
        <w:t xml:space="preserve">4.2.1 </w:t>
      </w:r>
      <w:r w:rsidRPr="00FF263B">
        <w:rPr>
          <w:color w:val="000000"/>
        </w:rPr>
        <w:t xml:space="preserve">Com fundamento no </w:t>
      </w:r>
      <w:r w:rsidRPr="00FF263B">
        <w:rPr>
          <w:b/>
          <w:bCs/>
          <w:color w:val="000000"/>
        </w:rPr>
        <w:t xml:space="preserve">Decreto Municipal </w:t>
      </w:r>
      <w:r w:rsidRPr="00FF263B">
        <w:rPr>
          <w:b/>
          <w:bCs/>
        </w:rPr>
        <w:t>nº</w:t>
      </w:r>
      <w:r w:rsidRPr="00FF263B">
        <w:rPr>
          <w:b/>
          <w:bCs/>
          <w:color w:val="000000"/>
        </w:rPr>
        <w:t xml:space="preserve"> 2.834/2022</w:t>
      </w:r>
      <w:r w:rsidRPr="00FF263B">
        <w:rPr>
          <w:color w:val="000000"/>
        </w:rPr>
        <w:t xml:space="preserve">, neste certame será concedido </w:t>
      </w:r>
      <w:r w:rsidRPr="00FF263B">
        <w:rPr>
          <w:b/>
          <w:bCs/>
          <w:color w:val="000000"/>
        </w:rPr>
        <w:t xml:space="preserve">benefício local/regional </w:t>
      </w:r>
      <w:r w:rsidRPr="00FF263B">
        <w:rPr>
          <w:color w:val="000000"/>
        </w:rPr>
        <w:t>para contratação de Microempresas, Empresas de Pequeno Porte e Equiparadas sediadas no Município de São Gabriel do Oeste.</w:t>
      </w:r>
      <w:bookmarkStart w:id="2" w:name="_Ref117015508"/>
    </w:p>
    <w:p w14:paraId="79993DFF" w14:textId="01E899ED" w:rsidR="0049540B" w:rsidRPr="00FF263B"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b/>
          <w:bCs/>
          <w:color w:val="000000"/>
          <w:szCs w:val="24"/>
          <w:lang w:val="pt-BR"/>
        </w:rPr>
      </w:pPr>
      <w:r w:rsidRPr="00FF263B">
        <w:rPr>
          <w:rFonts w:ascii="Times New Roman" w:hAnsi="Times New Roman"/>
          <w:b/>
          <w:bCs/>
          <w:color w:val="000000"/>
          <w:spacing w:val="0"/>
          <w:szCs w:val="24"/>
          <w:lang w:val="pt-BR"/>
        </w:rPr>
        <w:t xml:space="preserve">As licitantes deverão comprovar o enquadramento como Microempresa, Empresa de Pequeno Porte, </w:t>
      </w:r>
      <w:r w:rsidRPr="00FF263B">
        <w:rPr>
          <w:rFonts w:ascii="Times New Roman" w:hAnsi="Times New Roman"/>
          <w:b/>
          <w:bCs/>
          <w:color w:val="000000"/>
          <w:szCs w:val="24"/>
          <w:lang w:val="pt-BR"/>
        </w:rPr>
        <w:t xml:space="preserve">nos termos do art. 3º da LC Nº 123/2006 para usufruírem dos benefícios dos itens acima, através da apresentação da </w:t>
      </w:r>
      <w:r w:rsidRPr="00FF263B">
        <w:rPr>
          <w:rFonts w:ascii="Times New Roman" w:hAnsi="Times New Roman"/>
          <w:b/>
          <w:bCs/>
          <w:iCs/>
          <w:color w:val="000000"/>
          <w:szCs w:val="24"/>
          <w:u w:val="single"/>
          <w:lang w:val="pt-BR"/>
        </w:rPr>
        <w:t>CERTIDÃO SIMPLIFICADA</w:t>
      </w:r>
      <w:r w:rsidRPr="00FF263B">
        <w:rPr>
          <w:rFonts w:ascii="Times New Roman" w:hAnsi="Times New Roman"/>
          <w:b/>
          <w:bCs/>
          <w:iCs/>
          <w:color w:val="000000"/>
          <w:szCs w:val="24"/>
          <w:lang w:val="pt-BR"/>
        </w:rPr>
        <w:t xml:space="preserve">, expedida pela Junta Comercial ou a DECLARAÇÃO DE ENQUADRAMENTO validada pela Junta Comercial, </w:t>
      </w:r>
      <w:r w:rsidRPr="00FF263B">
        <w:rPr>
          <w:rFonts w:ascii="Times New Roman" w:hAnsi="Times New Roman"/>
          <w:b/>
          <w:bCs/>
          <w:iCs/>
          <w:color w:val="000000"/>
          <w:szCs w:val="24"/>
          <w:u w:val="single"/>
          <w:lang w:val="pt-BR"/>
        </w:rPr>
        <w:t>emitida nos 60 (sessenta) dias</w:t>
      </w:r>
      <w:r w:rsidRPr="00FF263B">
        <w:rPr>
          <w:rFonts w:ascii="Times New Roman" w:hAnsi="Times New Roman"/>
          <w:b/>
          <w:bCs/>
          <w:iCs/>
          <w:color w:val="000000"/>
          <w:szCs w:val="24"/>
          <w:lang w:val="pt-BR"/>
        </w:rPr>
        <w:t xml:space="preserve">, imediatamente anteriores à data prevista para a abertura da sessão pública e; os Microempreendedores Individuais deverão apresentar o </w:t>
      </w:r>
      <w:r w:rsidRPr="00FF263B">
        <w:rPr>
          <w:rFonts w:ascii="Times New Roman" w:hAnsi="Times New Roman"/>
          <w:b/>
          <w:bCs/>
          <w:iCs/>
          <w:caps/>
          <w:color w:val="000000"/>
          <w:szCs w:val="24"/>
          <w:lang w:val="pt-BR"/>
        </w:rPr>
        <w:t xml:space="preserve">Certificado da Condição de Microempreendedor Individual </w:t>
      </w:r>
      <w:r w:rsidRPr="00FF263B">
        <w:rPr>
          <w:rFonts w:ascii="Times New Roman" w:hAnsi="Times New Roman"/>
          <w:b/>
          <w:bCs/>
          <w:iCs/>
          <w:color w:val="000000"/>
          <w:szCs w:val="24"/>
          <w:lang w:val="pt-BR"/>
        </w:rPr>
        <w:t>emitido nos 60 (sessenta) dias, imediatamente anteriores a abertura da sessão pública</w:t>
      </w:r>
      <w:r w:rsidRPr="00FF263B">
        <w:rPr>
          <w:rFonts w:ascii="Times New Roman" w:hAnsi="Times New Roman"/>
          <w:b/>
          <w:bCs/>
          <w:color w:val="000000"/>
          <w:szCs w:val="24"/>
          <w:lang w:val="pt-BR"/>
        </w:rPr>
        <w:t>.</w:t>
      </w:r>
    </w:p>
    <w:p w14:paraId="06EC5F18" w14:textId="77777777" w:rsidR="0049540B" w:rsidRPr="00FF263B" w:rsidRDefault="0049540B" w:rsidP="0049540B">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3508CE26" w14:textId="77777777" w:rsidR="0049540B" w:rsidRPr="00FF263B"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color w:val="000000"/>
          <w:szCs w:val="24"/>
          <w:lang w:val="pt-BR"/>
        </w:rPr>
      </w:pPr>
      <w:r w:rsidRPr="00FF263B">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r w:rsidRPr="00FF263B">
        <w:rPr>
          <w:rFonts w:ascii="Times New Roman" w:hAnsi="Times New Roman"/>
          <w:szCs w:val="24"/>
          <w:lang w:val="pt-BR"/>
        </w:rPr>
        <w:t xml:space="preserve"> </w:t>
      </w:r>
    </w:p>
    <w:p w14:paraId="2DD944A6" w14:textId="77777777" w:rsidR="0049540B" w:rsidRPr="00FF263B" w:rsidRDefault="0049540B" w:rsidP="0049540B">
      <w:pPr>
        <w:pStyle w:val="PargrafodaLista"/>
        <w:rPr>
          <w:rFonts w:ascii="Times New Roman" w:hAnsi="Times New Roman" w:cs="Times New Roman"/>
          <w:color w:val="000000"/>
        </w:rPr>
      </w:pPr>
    </w:p>
    <w:p w14:paraId="032B5AAB" w14:textId="29F709C6" w:rsidR="0049540B" w:rsidRPr="00FF263B"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FF263B">
        <w:rPr>
          <w:rFonts w:ascii="Times New Roman" w:hAnsi="Times New Roman"/>
          <w:color w:val="000000"/>
          <w:szCs w:val="24"/>
          <w:lang w:val="pt-BR"/>
        </w:rPr>
        <w:t>A participação em licitação na cota reservada à Microempresa (ME), Empresa de Pequeno Porte (EPP) e</w:t>
      </w:r>
      <w:r w:rsidR="00C53E66" w:rsidRPr="00FF263B">
        <w:rPr>
          <w:rFonts w:ascii="Times New Roman" w:hAnsi="Times New Roman"/>
          <w:color w:val="000000"/>
          <w:szCs w:val="24"/>
          <w:lang w:val="pt-BR"/>
        </w:rPr>
        <w:t xml:space="preserve"> </w:t>
      </w:r>
      <w:r w:rsidRPr="00FF263B">
        <w:rPr>
          <w:rFonts w:ascii="Times New Roman" w:hAnsi="Times New Roman"/>
          <w:color w:val="000000"/>
          <w:szCs w:val="24"/>
          <w:lang w:val="pt-BR"/>
        </w:rPr>
        <w:t>Equiparados (MEI), por licitante que não se enquadre na definição legal reservada a essas categorias, configura fraude ao certame, ficando o autor da conduta fraudulenta sujeito à aplicação de penalidade de impedimento de licitar e contratar com o Município de São Gabriel do Oeste/MS, sem prejuízo de multas previstas neste Edital e das demais cominações legais.</w:t>
      </w:r>
    </w:p>
    <w:p w14:paraId="3141F4BD"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4A56CD5B" w14:textId="77777777" w:rsidR="0049540B" w:rsidRPr="00FF263B" w:rsidRDefault="0049540B" w:rsidP="0049540B">
      <w:pPr>
        <w:numPr>
          <w:ilvl w:val="1"/>
          <w:numId w:val="20"/>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Não poderão participar desta licitação:</w:t>
      </w:r>
    </w:p>
    <w:p w14:paraId="7F10EC9A" w14:textId="77777777" w:rsidR="0049540B" w:rsidRPr="00FF263B" w:rsidRDefault="0049540B" w:rsidP="0049540B">
      <w:pPr>
        <w:pStyle w:val="PargrafodaLista"/>
        <w:spacing w:line="276" w:lineRule="auto"/>
        <w:rPr>
          <w:rFonts w:ascii="Times New Roman" w:hAnsi="Times New Roman" w:cs="Times New Roman"/>
        </w:rPr>
      </w:pPr>
    </w:p>
    <w:p w14:paraId="4751DA43"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3" w:name="_Ref113883338"/>
      <w:r w:rsidRPr="00FF263B">
        <w:rPr>
          <w:rFonts w:ascii="Times New Roman" w:eastAsia="Calibri" w:hAnsi="Times New Roman" w:cs="Times New Roman"/>
          <w:sz w:val="24"/>
          <w:szCs w:val="24"/>
        </w:rPr>
        <w:t>os proibidos de participar de licitações e celebrar contratos administrativos, na forma da legislação vigente;</w:t>
      </w:r>
    </w:p>
    <w:p w14:paraId="2A2F222B"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aquele que não atenda às condições deste Edital e seu(s) anexo(s);</w:t>
      </w:r>
      <w:bookmarkStart w:id="4" w:name="_Ref114659912"/>
    </w:p>
    <w:p w14:paraId="6D3E9FB0"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FF263B">
        <w:rPr>
          <w:rFonts w:ascii="Times New Roman" w:eastAsia="Calibri" w:hAnsi="Times New Roman" w:cs="Times New Roman"/>
          <w:sz w:val="24"/>
          <w:szCs w:val="24"/>
        </w:rPr>
        <w:t>aquele que esteja sob falência, concurso de credores, concordata ou em processo de dissolução ou liquidação;</w:t>
      </w:r>
    </w:p>
    <w:p w14:paraId="16811B80" w14:textId="77777777" w:rsidR="0049540B" w:rsidRPr="00FF263B" w:rsidRDefault="0049540B" w:rsidP="007F7FBA">
      <w:pPr>
        <w:tabs>
          <w:tab w:val="left" w:pos="993"/>
        </w:tabs>
        <w:spacing w:line="276" w:lineRule="auto"/>
        <w:ind w:left="426"/>
        <w:jc w:val="both"/>
        <w:rPr>
          <w:rFonts w:ascii="Times New Roman" w:hAnsi="Times New Roman" w:cs="Times New Roman"/>
          <w:color w:val="000000"/>
        </w:rPr>
      </w:pPr>
      <w:r w:rsidRPr="00FF263B">
        <w:rPr>
          <w:rFonts w:ascii="Times New Roman" w:eastAsia="Calibri" w:hAnsi="Times New Roman" w:cs="Times New Roman"/>
          <w:b/>
          <w:bCs/>
        </w:rPr>
        <w:t>4.6.3.1.</w:t>
      </w:r>
      <w:r w:rsidRPr="00FF263B">
        <w:rPr>
          <w:rFonts w:ascii="Times New Roman" w:eastAsia="Calibri" w:hAnsi="Times New Roman" w:cs="Times New Roman"/>
        </w:rPr>
        <w:t xml:space="preserve"> </w:t>
      </w:r>
      <w:r w:rsidRPr="00FF263B">
        <w:rPr>
          <w:rFonts w:ascii="Times New Roman" w:hAnsi="Times New Roman" w:cs="Times New Roman"/>
          <w:color w:val="000000"/>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08BB03"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FF263B">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53FB6729"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 xml:space="preserve">licitantes cujo objeto social ou atividade econômica não seja pertinente e compatível com o objeto deste </w:t>
      </w:r>
      <w:r w:rsidRPr="00FF263B">
        <w:rPr>
          <w:rFonts w:ascii="Times New Roman" w:hAnsi="Times New Roman" w:cs="Times New Roman"/>
          <w:b/>
          <w:bCs/>
          <w:sz w:val="24"/>
          <w:szCs w:val="24"/>
        </w:rPr>
        <w:t>PREGÃO</w:t>
      </w:r>
      <w:r w:rsidRPr="00FF263B">
        <w:rPr>
          <w:rFonts w:ascii="Times New Roman" w:hAnsi="Times New Roman" w:cs="Times New Roman"/>
          <w:sz w:val="24"/>
          <w:szCs w:val="24"/>
        </w:rPr>
        <w:t>;</w:t>
      </w:r>
    </w:p>
    <w:p w14:paraId="6EB18082"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lastRenderedPageBreak/>
        <w:t>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2A9BFBA8"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FF263B">
        <w:rPr>
          <w:rFonts w:ascii="Times New Roman" w:hAnsi="Times New Roman" w:cs="Times New Roman"/>
          <w:sz w:val="24"/>
          <w:szCs w:val="24"/>
        </w:rPr>
        <w:t xml:space="preserve"> </w:t>
      </w:r>
      <w:bookmarkStart w:id="7" w:name="_Ref113883003"/>
      <w:bookmarkEnd w:id="6"/>
    </w:p>
    <w:p w14:paraId="3D121C65"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AD829A7" w14:textId="77777777" w:rsidR="0049540B" w:rsidRPr="00FF263B"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8" w:name="_Hlk161322571"/>
      <w:r w:rsidRPr="00FF263B">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9" w:name="_Ref113883579"/>
    </w:p>
    <w:bookmarkEnd w:id="8"/>
    <w:p w14:paraId="51C2D923" w14:textId="77777777" w:rsidR="0049540B" w:rsidRPr="00FF263B"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empresas controladoras, controladas ou coligadas, nos termos da Lei nº 6.404, de 15 de dezembro de 1976, concorrendo entre si;</w:t>
      </w:r>
      <w:bookmarkEnd w:id="9"/>
    </w:p>
    <w:p w14:paraId="3B10FC17" w14:textId="77777777" w:rsidR="0049540B" w:rsidRPr="00FF263B"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bookmarkStart w:id="10" w:name="_Hlk161322640"/>
      <w:r w:rsidRPr="00FF263B">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1" w:name="_Ref113962336"/>
    </w:p>
    <w:bookmarkEnd w:id="10"/>
    <w:p w14:paraId="15A3D92C" w14:textId="77777777" w:rsidR="0049540B" w:rsidRPr="00FF263B"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agente público do órgão ou entidade licitante designado para atuar na área de licitações e contratos;</w:t>
      </w:r>
      <w:bookmarkEnd w:id="11"/>
    </w:p>
    <w:p w14:paraId="49CF2628" w14:textId="77777777" w:rsidR="0049540B" w:rsidRPr="00FF263B"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 xml:space="preserve">organizações da sociedade civil de interesse público - OSCIP, atuando nessa condição </w:t>
      </w:r>
      <w:r w:rsidRPr="00FF263B">
        <w:rPr>
          <w:rFonts w:ascii="Times New Roman" w:eastAsia="Calibri" w:hAnsi="Times New Roman" w:cs="Times New Roman"/>
          <w:sz w:val="24"/>
          <w:szCs w:val="24"/>
        </w:rPr>
        <w:t>(Acórdão nº 746/2014-TCU-Plenário)</w:t>
      </w:r>
      <w:r w:rsidRPr="00FF263B">
        <w:rPr>
          <w:rFonts w:ascii="Times New Roman" w:hAnsi="Times New Roman" w:cs="Times New Roman"/>
          <w:sz w:val="24"/>
          <w:szCs w:val="24"/>
        </w:rPr>
        <w:t>;</w:t>
      </w:r>
      <w:bookmarkStart w:id="12" w:name="_Hlk160702915"/>
    </w:p>
    <w:p w14:paraId="2AF796B6" w14:textId="77777777" w:rsidR="0049540B" w:rsidRPr="00FF263B"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775D9736" w14:textId="77777777" w:rsidR="0049540B" w:rsidRPr="00FF263B" w:rsidRDefault="0049540B" w:rsidP="0049540B">
      <w:pPr>
        <w:pStyle w:val="Nivel3"/>
        <w:numPr>
          <w:ilvl w:val="0"/>
          <w:numId w:val="0"/>
        </w:numPr>
        <w:spacing w:before="0" w:after="0"/>
        <w:ind w:left="1639"/>
        <w:rPr>
          <w:rFonts w:ascii="Times New Roman" w:hAnsi="Times New Roman" w:cs="Times New Roman"/>
          <w:sz w:val="24"/>
          <w:szCs w:val="24"/>
        </w:rPr>
      </w:pPr>
    </w:p>
    <w:bookmarkEnd w:id="12"/>
    <w:p w14:paraId="5C7EDD50" w14:textId="7E5599A6" w:rsidR="0049540B" w:rsidRPr="00FF263B" w:rsidRDefault="0049540B" w:rsidP="0049540B">
      <w:pPr>
        <w:pStyle w:val="Nivel3"/>
        <w:numPr>
          <w:ilvl w:val="1"/>
          <w:numId w:val="20"/>
        </w:numPr>
        <w:spacing w:before="0" w:after="0"/>
        <w:ind w:left="142" w:firstLine="0"/>
        <w:rPr>
          <w:rFonts w:ascii="Times New Roman" w:hAnsi="Times New Roman" w:cs="Times New Roman"/>
          <w:sz w:val="24"/>
          <w:szCs w:val="24"/>
        </w:rPr>
      </w:pPr>
      <w:r w:rsidRPr="00FF263B">
        <w:rPr>
          <w:rFonts w:ascii="Times New Roman" w:hAnsi="Times New Roman" w:cs="Times New Roman"/>
          <w:sz w:val="24"/>
          <w:szCs w:val="24"/>
        </w:rPr>
        <w:t>O impedimento de que trata o item 4.</w:t>
      </w:r>
      <w:r w:rsidR="00A244F7">
        <w:rPr>
          <w:rFonts w:ascii="Times New Roman" w:hAnsi="Times New Roman" w:cs="Times New Roman"/>
          <w:sz w:val="24"/>
          <w:szCs w:val="24"/>
        </w:rPr>
        <w:t>6</w:t>
      </w:r>
      <w:r w:rsidRPr="00FF263B">
        <w:rPr>
          <w:rFonts w:ascii="Times New Roman" w:hAnsi="Times New Roman" w:cs="Times New Roman"/>
          <w:sz w:val="24"/>
          <w:szCs w:val="24"/>
        </w:rPr>
        <w:t>.8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9FD3915" w14:textId="77777777" w:rsidR="0049540B" w:rsidRPr="00FF263B" w:rsidRDefault="0049540B" w:rsidP="0049540B">
      <w:pPr>
        <w:pStyle w:val="Nivel3"/>
        <w:numPr>
          <w:ilvl w:val="0"/>
          <w:numId w:val="0"/>
        </w:numPr>
        <w:spacing w:before="0" w:after="0"/>
        <w:ind w:left="142"/>
        <w:rPr>
          <w:rFonts w:ascii="Times New Roman" w:hAnsi="Times New Roman" w:cs="Times New Roman"/>
          <w:sz w:val="24"/>
          <w:szCs w:val="24"/>
        </w:rPr>
      </w:pPr>
    </w:p>
    <w:p w14:paraId="52838723" w14:textId="77777777" w:rsidR="0049540B" w:rsidRPr="00FF263B" w:rsidRDefault="0049540B" w:rsidP="0049540B">
      <w:pPr>
        <w:pStyle w:val="Nivel3"/>
        <w:numPr>
          <w:ilvl w:val="1"/>
          <w:numId w:val="20"/>
        </w:numPr>
        <w:spacing w:before="0" w:after="0"/>
        <w:ind w:left="142" w:firstLine="0"/>
        <w:rPr>
          <w:rFonts w:ascii="Times New Roman" w:hAnsi="Times New Roman" w:cs="Times New Roman"/>
          <w:sz w:val="24"/>
          <w:szCs w:val="24"/>
        </w:rPr>
      </w:pPr>
      <w:r w:rsidRPr="00FF263B">
        <w:rPr>
          <w:rFonts w:ascii="Times New Roman" w:hAnsi="Times New Roman" w:cs="Times New Roman"/>
          <w:sz w:val="24"/>
          <w:szCs w:val="24"/>
        </w:rPr>
        <w:t>A critério da Administração e exclusivamente a seu serviço, o autor dos projetos e a empresa a que se referem os itens 4.6.6 e 4.6.7 poderão participar no apoio das atividades de planejamento da contratação, de execução da licitação ou de gestão do contrato, desde que sob supervisão exclusiva de agentes públicos do Ente ou Entidade.</w:t>
      </w:r>
      <w:bookmarkStart w:id="13" w:name="art14§3"/>
      <w:bookmarkEnd w:id="13"/>
    </w:p>
    <w:p w14:paraId="1AE41F83" w14:textId="77777777" w:rsidR="0049540B" w:rsidRPr="00FF263B" w:rsidRDefault="0049540B" w:rsidP="0049540B">
      <w:pPr>
        <w:pStyle w:val="PargrafodaLista"/>
        <w:spacing w:line="276" w:lineRule="auto"/>
        <w:rPr>
          <w:rFonts w:ascii="Times New Roman" w:hAnsi="Times New Roman" w:cs="Times New Roman"/>
        </w:rPr>
      </w:pPr>
    </w:p>
    <w:p w14:paraId="3C99973E" w14:textId="77777777" w:rsidR="0049540B" w:rsidRPr="00FF263B" w:rsidRDefault="0049540B" w:rsidP="0049540B">
      <w:pPr>
        <w:pStyle w:val="Nivel3"/>
        <w:numPr>
          <w:ilvl w:val="1"/>
          <w:numId w:val="20"/>
        </w:numPr>
        <w:spacing w:before="0" w:after="0"/>
        <w:ind w:left="142" w:firstLine="0"/>
        <w:rPr>
          <w:rFonts w:ascii="Times New Roman" w:hAnsi="Times New Roman" w:cs="Times New Roman"/>
          <w:sz w:val="24"/>
          <w:szCs w:val="24"/>
        </w:rPr>
      </w:pPr>
      <w:r w:rsidRPr="00FF263B">
        <w:rPr>
          <w:rFonts w:ascii="Times New Roman" w:hAnsi="Times New Roman" w:cs="Times New Roman"/>
          <w:sz w:val="24"/>
          <w:szCs w:val="24"/>
        </w:rPr>
        <w:t>Equiparam-se aos autores do projeto as empresas integrantes do mesmo grupo econômico.</w:t>
      </w:r>
      <w:bookmarkStart w:id="14" w:name="art14§4"/>
      <w:bookmarkEnd w:id="14"/>
    </w:p>
    <w:p w14:paraId="6B4BF745" w14:textId="77777777" w:rsidR="0049540B" w:rsidRPr="00FF263B" w:rsidRDefault="0049540B" w:rsidP="0049540B">
      <w:pPr>
        <w:pStyle w:val="PargrafodaLista"/>
        <w:spacing w:line="276" w:lineRule="auto"/>
        <w:rPr>
          <w:rFonts w:ascii="Times New Roman" w:hAnsi="Times New Roman" w:cs="Times New Roman"/>
        </w:rPr>
      </w:pPr>
    </w:p>
    <w:p w14:paraId="5C59F26C" w14:textId="77777777" w:rsidR="0049540B" w:rsidRPr="00FF263B" w:rsidRDefault="0049540B" w:rsidP="0049540B">
      <w:pPr>
        <w:pStyle w:val="Nivel3"/>
        <w:numPr>
          <w:ilvl w:val="1"/>
          <w:numId w:val="20"/>
        </w:numPr>
        <w:spacing w:before="0" w:after="0"/>
        <w:ind w:left="142" w:firstLine="0"/>
        <w:rPr>
          <w:rFonts w:ascii="Times New Roman" w:hAnsi="Times New Roman" w:cs="Times New Roman"/>
          <w:sz w:val="24"/>
          <w:szCs w:val="24"/>
        </w:rPr>
      </w:pPr>
      <w:r w:rsidRPr="00FF263B">
        <w:rPr>
          <w:rFonts w:ascii="Times New Roman" w:hAnsi="Times New Roman" w:cs="Times New Roman"/>
          <w:sz w:val="24"/>
          <w:szCs w:val="24"/>
        </w:rPr>
        <w:lastRenderedPageBreak/>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5" w:name="art14§5"/>
      <w:bookmarkEnd w:id="15"/>
    </w:p>
    <w:p w14:paraId="01B609DB" w14:textId="77777777" w:rsidR="0049540B" w:rsidRPr="00FF263B" w:rsidRDefault="0049540B" w:rsidP="0049540B">
      <w:pPr>
        <w:pStyle w:val="Nivel3"/>
        <w:numPr>
          <w:ilvl w:val="0"/>
          <w:numId w:val="0"/>
        </w:numPr>
        <w:spacing w:before="0" w:after="0"/>
        <w:ind w:left="142"/>
        <w:rPr>
          <w:rFonts w:ascii="Times New Roman" w:hAnsi="Times New Roman" w:cs="Times New Roman"/>
          <w:sz w:val="24"/>
          <w:szCs w:val="24"/>
        </w:rPr>
      </w:pPr>
    </w:p>
    <w:p w14:paraId="3FA4CA42" w14:textId="77777777" w:rsidR="0049540B" w:rsidRPr="00FF263B" w:rsidRDefault="0049540B" w:rsidP="0049540B">
      <w:pPr>
        <w:pStyle w:val="Nivel3"/>
        <w:numPr>
          <w:ilvl w:val="1"/>
          <w:numId w:val="20"/>
        </w:numPr>
        <w:spacing w:before="0" w:after="0"/>
        <w:ind w:left="142" w:firstLine="0"/>
        <w:rPr>
          <w:rFonts w:ascii="Times New Roman" w:hAnsi="Times New Roman" w:cs="Times New Roman"/>
          <w:sz w:val="24"/>
          <w:szCs w:val="24"/>
        </w:rPr>
      </w:pPr>
      <w:r w:rsidRPr="00FF263B">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2FF02C8F" w14:textId="77777777" w:rsidR="0049540B" w:rsidRPr="00FF263B" w:rsidRDefault="0049540B" w:rsidP="0049540B">
      <w:pPr>
        <w:pStyle w:val="PargrafodaLista"/>
        <w:spacing w:line="276" w:lineRule="auto"/>
        <w:rPr>
          <w:rFonts w:ascii="Times New Roman" w:hAnsi="Times New Roman" w:cs="Times New Roman"/>
        </w:rPr>
      </w:pPr>
    </w:p>
    <w:p w14:paraId="2BEA279E" w14:textId="77777777" w:rsidR="0049540B" w:rsidRPr="00FF263B" w:rsidRDefault="0049540B" w:rsidP="0049540B">
      <w:pPr>
        <w:pStyle w:val="Nivel3"/>
        <w:numPr>
          <w:ilvl w:val="1"/>
          <w:numId w:val="20"/>
        </w:numPr>
        <w:spacing w:before="0" w:after="0"/>
        <w:ind w:left="142" w:firstLine="0"/>
        <w:rPr>
          <w:rFonts w:ascii="Times New Roman" w:hAnsi="Times New Roman" w:cs="Times New Roman"/>
          <w:sz w:val="24"/>
          <w:szCs w:val="24"/>
        </w:rPr>
      </w:pPr>
      <w:r w:rsidRPr="00FF263B">
        <w:rPr>
          <w:rFonts w:ascii="Times New Roman" w:hAnsi="Times New Roman" w:cs="Times New Roman"/>
          <w:sz w:val="24"/>
          <w:szCs w:val="24"/>
        </w:rPr>
        <w:t>A vedação de que trata os itens 4.6.12 e 4.6.14 estende-se a terceiro que auxilie a condução da contratação na qualidade de integrante de equipe de apoio, profissional especializado ou funcionário ou representante de empresa que preste assessoria técnica.</w:t>
      </w:r>
    </w:p>
    <w:p w14:paraId="50FE9EAE" w14:textId="77777777" w:rsidR="0049540B" w:rsidRPr="00FF263B" w:rsidRDefault="0049540B" w:rsidP="0049540B">
      <w:pPr>
        <w:pStyle w:val="PargrafodaLista"/>
        <w:spacing w:line="276" w:lineRule="auto"/>
        <w:rPr>
          <w:rFonts w:ascii="Times New Roman" w:hAnsi="Times New Roman" w:cs="Times New Roman"/>
        </w:rPr>
      </w:pPr>
    </w:p>
    <w:p w14:paraId="531A6196" w14:textId="77777777" w:rsidR="0049540B" w:rsidRPr="00FF263B"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FF263B">
        <w:rPr>
          <w:rFonts w:ascii="Times New Roman" w:eastAsia="Calibri" w:hAnsi="Times New Roman" w:cs="Times New Roman"/>
          <w:color w:val="000000"/>
        </w:rPr>
        <w:t>A pessoa jurídica poderá participar da licitação em consórcio, observadas as regras do art. 15 da Lei nº 14.133/2021.</w:t>
      </w:r>
    </w:p>
    <w:p w14:paraId="361E924E" w14:textId="77777777" w:rsidR="0049540B" w:rsidRPr="00FF263B" w:rsidRDefault="0049540B" w:rsidP="0049540B">
      <w:pPr>
        <w:tabs>
          <w:tab w:val="left" w:pos="426"/>
        </w:tabs>
        <w:spacing w:line="276" w:lineRule="auto"/>
        <w:ind w:left="142"/>
        <w:jc w:val="both"/>
        <w:rPr>
          <w:rFonts w:ascii="Times New Roman" w:hAnsi="Times New Roman" w:cs="Times New Roman"/>
        </w:rPr>
      </w:pPr>
    </w:p>
    <w:p w14:paraId="4DDF99DE" w14:textId="77777777" w:rsidR="0049540B" w:rsidRPr="00FF263B"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FF263B">
        <w:rPr>
          <w:rFonts w:ascii="Times New Roman" w:eastAsia="Calibri" w:hAnsi="Times New Roman" w:cs="Times New Roman"/>
          <w:color w:val="000000"/>
        </w:rPr>
        <w:t>Como condição para participação n</w:t>
      </w:r>
      <w:r w:rsidRPr="00FF263B">
        <w:rPr>
          <w:rFonts w:ascii="Times New Roman" w:eastAsia="Calibri" w:hAnsi="Times New Roman" w:cs="Times New Roman"/>
        </w:rPr>
        <w:t>o Pregão</w:t>
      </w:r>
      <w:r w:rsidRPr="00FF263B">
        <w:rPr>
          <w:rFonts w:ascii="Times New Roman" w:eastAsia="Calibri" w:hAnsi="Times New Roman" w:cs="Times New Roman"/>
          <w:color w:val="000000"/>
        </w:rPr>
        <w:t xml:space="preserve">, a licitante assinalará “sim” ou “não” em campo próprio do sistema eletrônico, relativo às seguintes declarações: </w:t>
      </w:r>
    </w:p>
    <w:p w14:paraId="161ECA32" w14:textId="77777777" w:rsidR="0049540B" w:rsidRPr="00FF263B" w:rsidRDefault="0049540B" w:rsidP="0049540B">
      <w:pPr>
        <w:tabs>
          <w:tab w:val="left" w:pos="851"/>
          <w:tab w:val="left" w:pos="1134"/>
        </w:tabs>
        <w:spacing w:line="276" w:lineRule="auto"/>
        <w:jc w:val="both"/>
        <w:rPr>
          <w:rFonts w:ascii="Times New Roman" w:eastAsia="Calibri" w:hAnsi="Times New Roman" w:cs="Times New Roman"/>
          <w:color w:val="000000"/>
        </w:rPr>
      </w:pPr>
    </w:p>
    <w:p w14:paraId="363F8CE6" w14:textId="77777777" w:rsidR="0049540B" w:rsidRPr="00FF263B" w:rsidRDefault="0049540B" w:rsidP="007F7FBA">
      <w:pPr>
        <w:numPr>
          <w:ilvl w:val="2"/>
          <w:numId w:val="20"/>
        </w:numPr>
        <w:tabs>
          <w:tab w:val="left" w:pos="1134"/>
        </w:tabs>
        <w:spacing w:line="276" w:lineRule="auto"/>
        <w:ind w:left="426"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Que está ciente e concorda com as condições contidas no Edital e seus anexos;</w:t>
      </w:r>
    </w:p>
    <w:p w14:paraId="3F0D17E4" w14:textId="77777777" w:rsidR="0049540B" w:rsidRPr="00FF263B"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Que cumpre os requisitos para a habilitação definidos no Edital e que a proposta apresentada está em conformidade com as exigências editalícias;</w:t>
      </w:r>
    </w:p>
    <w:p w14:paraId="745A527A" w14:textId="77777777" w:rsidR="0049540B" w:rsidRPr="00FF263B"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FF263B">
        <w:rPr>
          <w:rFonts w:ascii="Times New Roman" w:eastAsia="Calibri" w:hAnsi="Times New Roman" w:cs="Times New Roman"/>
          <w:color w:val="000000"/>
        </w:rPr>
        <w:t>Que inexistem fatos impeditivos para sua habilitação no certame, ciente da obrigatoriedade de declarar ocorrências posteriores;</w:t>
      </w:r>
    </w:p>
    <w:p w14:paraId="481B0B8E" w14:textId="77777777" w:rsidR="0049540B" w:rsidRPr="00FF263B" w:rsidRDefault="0049540B" w:rsidP="007F7FBA">
      <w:pPr>
        <w:numPr>
          <w:ilvl w:val="2"/>
          <w:numId w:val="20"/>
        </w:numP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50971C87" w14:textId="77777777" w:rsidR="0049540B" w:rsidRPr="00FF263B"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Que a proposta foi elaborada de forma independente;</w:t>
      </w:r>
    </w:p>
    <w:p w14:paraId="502E4DFE" w14:textId="77777777" w:rsidR="0049540B" w:rsidRPr="00FF263B"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1B72F925" w14:textId="77777777" w:rsidR="0049540B" w:rsidRPr="00FF263B"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FF263B">
        <w:rPr>
          <w:rFonts w:ascii="Times New Roman" w:eastAsia="Calibri" w:hAnsi="Times New Roman" w:cs="Times New Roman"/>
          <w:color w:val="000000"/>
        </w:rPr>
        <w:t>Que cumpre com a reserva de cargos prevista em lei para pessoa com deficiência ou para reabilitado da Previdência Social e que atendam às regras de acessibilidade previstas na legislação, conforme disposto no art. 93 da Lei nº 8.213/1991.</w:t>
      </w:r>
    </w:p>
    <w:p w14:paraId="24CCBB30" w14:textId="77777777" w:rsidR="0049540B" w:rsidRPr="00FF263B" w:rsidRDefault="0049540B" w:rsidP="0049540B">
      <w:pPr>
        <w:tabs>
          <w:tab w:val="left" w:pos="851"/>
          <w:tab w:val="left" w:pos="1134"/>
          <w:tab w:val="left" w:pos="1843"/>
        </w:tabs>
        <w:spacing w:line="276" w:lineRule="auto"/>
        <w:ind w:left="284"/>
        <w:jc w:val="both"/>
        <w:rPr>
          <w:rFonts w:ascii="Times New Roman" w:hAnsi="Times New Roman" w:cs="Times New Roman"/>
        </w:rPr>
      </w:pPr>
    </w:p>
    <w:p w14:paraId="5D35E37F" w14:textId="5E69BDBC" w:rsidR="0049540B" w:rsidRPr="00FF263B" w:rsidRDefault="0049540B" w:rsidP="0049540B">
      <w:pPr>
        <w:pStyle w:val="Nivel2"/>
        <w:numPr>
          <w:ilvl w:val="1"/>
          <w:numId w:val="20"/>
        </w:numPr>
        <w:tabs>
          <w:tab w:val="left" w:pos="567"/>
        </w:tabs>
        <w:spacing w:before="0" w:after="0"/>
        <w:ind w:left="0" w:firstLine="0"/>
        <w:rPr>
          <w:rFonts w:ascii="Times New Roman" w:hAnsi="Times New Roman" w:cs="Times New Roman"/>
          <w:sz w:val="24"/>
          <w:szCs w:val="24"/>
        </w:rPr>
      </w:pPr>
      <w:bookmarkStart w:id="16" w:name="_Ref117000019"/>
      <w:r w:rsidRPr="00FF263B">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bookmarkEnd w:id="16"/>
      <w:proofErr w:type="spellStart"/>
      <w:r w:rsidRPr="00FF263B">
        <w:rPr>
          <w:rFonts w:ascii="Times New Roman" w:hAnsi="Times New Roman" w:cs="Times New Roman"/>
          <w:sz w:val="24"/>
          <w:szCs w:val="24"/>
        </w:rPr>
        <w:t>art</w:t>
      </w:r>
      <w:r w:rsidR="006129C9" w:rsidRPr="00FF263B">
        <w:rPr>
          <w:rFonts w:ascii="Times New Roman" w:hAnsi="Times New Roman" w:cs="Times New Roman"/>
          <w:sz w:val="24"/>
          <w:szCs w:val="24"/>
        </w:rPr>
        <w:t>s</w:t>
      </w:r>
      <w:proofErr w:type="spellEnd"/>
      <w:r w:rsidR="006129C9" w:rsidRPr="00FF263B">
        <w:rPr>
          <w:rFonts w:ascii="Times New Roman" w:hAnsi="Times New Roman" w:cs="Times New Roman"/>
          <w:sz w:val="24"/>
          <w:szCs w:val="24"/>
        </w:rPr>
        <w:t>.</w:t>
      </w:r>
      <w:r w:rsidRPr="00FF263B">
        <w:rPr>
          <w:rFonts w:ascii="Times New Roman" w:hAnsi="Times New Roman" w:cs="Times New Roman"/>
          <w:sz w:val="24"/>
          <w:szCs w:val="24"/>
        </w:rPr>
        <w:t xml:space="preserve"> 42 a 49, observado o disposto nos §§ 1º ao 3º do art. 4º, da Lei n.º 14.133/21.</w:t>
      </w:r>
    </w:p>
    <w:p w14:paraId="77656EC7" w14:textId="463A6E91" w:rsidR="0049540B" w:rsidRPr="00FF263B"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t>nos itens exclusivos</w:t>
      </w:r>
      <w:r w:rsidR="002B08C7" w:rsidRPr="00FF263B">
        <w:rPr>
          <w:rFonts w:ascii="Times New Roman" w:hAnsi="Times New Roman" w:cs="Times New Roman"/>
          <w:sz w:val="24"/>
          <w:szCs w:val="24"/>
        </w:rPr>
        <w:t xml:space="preserve"> </w:t>
      </w:r>
      <w:r w:rsidRPr="00FF263B">
        <w:rPr>
          <w:rFonts w:ascii="Times New Roman" w:hAnsi="Times New Roman" w:cs="Times New Roman"/>
          <w:sz w:val="24"/>
          <w:szCs w:val="24"/>
        </w:rPr>
        <w:t>para participação de microempresas e empresas de pequeno porte, a assinalação do campo “não” impedirá o prosseguimento no certame, para aquele item;</w:t>
      </w:r>
    </w:p>
    <w:p w14:paraId="0957BADD" w14:textId="22069677" w:rsidR="0049540B" w:rsidRPr="00FF263B"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FF263B">
        <w:rPr>
          <w:rFonts w:ascii="Times New Roman" w:hAnsi="Times New Roman" w:cs="Times New Roman"/>
          <w:sz w:val="24"/>
          <w:szCs w:val="24"/>
        </w:rPr>
        <w:lastRenderedPageBreak/>
        <w:t>nos itens em que a participação não for exclusiva para microempresas e empresas de pequeno porte, a assinalação do campo “não” apenas produzirá o efeito de o licitante não ter direito ao tratamento favorecido previsto na Lei Complementar n.º 123/06, mesmo que microempresa, empresa de pequeno porte ou sociedade cooperativa.</w:t>
      </w:r>
    </w:p>
    <w:p w14:paraId="71C70701" w14:textId="77777777" w:rsidR="0021464F" w:rsidRPr="00FF263B" w:rsidRDefault="0021464F" w:rsidP="0021464F">
      <w:pPr>
        <w:pStyle w:val="Nivel3"/>
        <w:numPr>
          <w:ilvl w:val="0"/>
          <w:numId w:val="0"/>
        </w:numPr>
        <w:tabs>
          <w:tab w:val="left" w:pos="1134"/>
        </w:tabs>
        <w:spacing w:before="0" w:after="0"/>
        <w:ind w:left="426"/>
        <w:rPr>
          <w:rFonts w:ascii="Times New Roman" w:hAnsi="Times New Roman" w:cs="Times New Roman"/>
          <w:sz w:val="24"/>
          <w:szCs w:val="24"/>
        </w:rPr>
      </w:pPr>
    </w:p>
    <w:p w14:paraId="267B535C" w14:textId="77777777" w:rsidR="0049540B" w:rsidRPr="00FF263B" w:rsidRDefault="0049540B" w:rsidP="0049540B">
      <w:pPr>
        <w:pStyle w:val="Nivel2"/>
        <w:numPr>
          <w:ilvl w:val="1"/>
          <w:numId w:val="20"/>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O licitante organizado em cooperativa deverá declarar, ainda, em campo próprio do sistema eletrônico, que cumpre os requisitos estabelecidos no artigo 16 da Lei n.º 14.133/21.</w:t>
      </w:r>
    </w:p>
    <w:p w14:paraId="6439C311" w14:textId="77777777" w:rsidR="0049540B" w:rsidRPr="00FF263B" w:rsidRDefault="0049540B" w:rsidP="0049540B">
      <w:pPr>
        <w:pStyle w:val="Nivel2"/>
        <w:numPr>
          <w:ilvl w:val="0"/>
          <w:numId w:val="0"/>
        </w:numPr>
        <w:spacing w:before="0" w:after="0"/>
        <w:rPr>
          <w:rFonts w:ascii="Times New Roman" w:hAnsi="Times New Roman" w:cs="Times New Roman"/>
          <w:sz w:val="24"/>
          <w:szCs w:val="24"/>
        </w:rPr>
      </w:pPr>
    </w:p>
    <w:p w14:paraId="16FD4A6E" w14:textId="77777777" w:rsidR="0049540B" w:rsidRPr="00FF263B" w:rsidRDefault="0049540B" w:rsidP="0049540B">
      <w:pPr>
        <w:keepNext/>
        <w:keepLines/>
        <w:numPr>
          <w:ilvl w:val="1"/>
          <w:numId w:val="20"/>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A declaração falsa relativa ao cumprimento de qualquer condição sujeitará o licitante às sanções previstas em lei e neste Edital.</w:t>
      </w:r>
    </w:p>
    <w:p w14:paraId="0E1D1CFB" w14:textId="77777777" w:rsidR="0049540B" w:rsidRPr="00FF263B" w:rsidRDefault="0049540B" w:rsidP="0049540B">
      <w:pPr>
        <w:tabs>
          <w:tab w:val="left" w:pos="900"/>
        </w:tabs>
        <w:spacing w:line="276" w:lineRule="auto"/>
        <w:jc w:val="both"/>
        <w:rPr>
          <w:rFonts w:ascii="Times New Roman" w:hAnsi="Times New Roman" w:cs="Times New Roman"/>
          <w:bCs/>
          <w:u w:val="single"/>
        </w:rPr>
      </w:pPr>
    </w:p>
    <w:p w14:paraId="0DED7372" w14:textId="50ABAAA4" w:rsidR="0049540B" w:rsidRPr="00FF263B" w:rsidRDefault="0049540B" w:rsidP="0049540B">
      <w:pPr>
        <w:tabs>
          <w:tab w:val="left" w:pos="900"/>
        </w:tabs>
        <w:spacing w:line="276" w:lineRule="auto"/>
        <w:jc w:val="both"/>
        <w:rPr>
          <w:rFonts w:ascii="Times New Roman" w:hAnsi="Times New Roman" w:cs="Times New Roman"/>
          <w:bCs/>
          <w:u w:val="single"/>
        </w:rPr>
      </w:pPr>
      <w:r w:rsidRPr="00FF263B">
        <w:rPr>
          <w:rFonts w:ascii="Times New Roman" w:hAnsi="Times New Roman" w:cs="Times New Roman"/>
          <w:b/>
          <w:u w:val="single"/>
        </w:rPr>
        <w:t>4.1</w:t>
      </w:r>
      <w:r w:rsidR="00C53E66" w:rsidRPr="00FF263B">
        <w:rPr>
          <w:rFonts w:ascii="Times New Roman" w:hAnsi="Times New Roman" w:cs="Times New Roman"/>
          <w:b/>
          <w:u w:val="single"/>
        </w:rPr>
        <w:t>8</w:t>
      </w:r>
      <w:r w:rsidRPr="00FF263B">
        <w:rPr>
          <w:rFonts w:ascii="Times New Roman" w:hAnsi="Times New Roman" w:cs="Times New Roman"/>
          <w:b/>
          <w:u w:val="single"/>
        </w:rPr>
        <w:t>.</w:t>
      </w:r>
      <w:r w:rsidRPr="00FF263B">
        <w:rPr>
          <w:rFonts w:ascii="Times New Roman" w:hAnsi="Times New Roman" w:cs="Times New Roman"/>
          <w:bCs/>
          <w:u w:val="single"/>
        </w:rPr>
        <w:t xml:space="preserve"> Considerando a Resolução nº 149/2021, do Tribunal de Contas do Estado de MS, orienta-se que as empresas interessadas em participar da presente licitação realizem o cadastro no e-CJUR (Cadastro do Jurisdicionado) no seguinte endereço: </w:t>
      </w:r>
    </w:p>
    <w:p w14:paraId="6972A0F9" w14:textId="77777777" w:rsidR="0049540B" w:rsidRPr="00FF263B" w:rsidRDefault="00632C27" w:rsidP="0049540B">
      <w:pPr>
        <w:tabs>
          <w:tab w:val="left" w:pos="900"/>
        </w:tabs>
        <w:spacing w:line="276" w:lineRule="auto"/>
        <w:jc w:val="both"/>
        <w:rPr>
          <w:rFonts w:ascii="Times New Roman" w:hAnsi="Times New Roman" w:cs="Times New Roman"/>
          <w:bCs/>
          <w:u w:val="single"/>
        </w:rPr>
      </w:pPr>
      <w:hyperlink r:id="rId10" w:anchor="/selecaoTipoCadastro" w:history="1">
        <w:r w:rsidR="0049540B" w:rsidRPr="00FF263B">
          <w:rPr>
            <w:rStyle w:val="Hyperlink"/>
            <w:rFonts w:ascii="Times New Roman" w:hAnsi="Times New Roman" w:cs="Times New Roman"/>
            <w:bCs/>
          </w:rPr>
          <w:t>https://ww4.tce.ms.gov.br/ecjur/Login/Login?ReturnUrl=%2f#/selecaoTipoCadastro</w:t>
        </w:r>
      </w:hyperlink>
      <w:r w:rsidR="0049540B" w:rsidRPr="00FF263B">
        <w:rPr>
          <w:rFonts w:ascii="Times New Roman" w:hAnsi="Times New Roman" w:cs="Times New Roman"/>
          <w:bCs/>
          <w:u w:val="single"/>
        </w:rPr>
        <w:t>.</w:t>
      </w:r>
    </w:p>
    <w:p w14:paraId="6D965203" w14:textId="77777777" w:rsidR="0049540B" w:rsidRPr="00FF263B" w:rsidRDefault="0049540B" w:rsidP="0049540B">
      <w:pPr>
        <w:tabs>
          <w:tab w:val="left" w:pos="900"/>
        </w:tabs>
        <w:spacing w:line="276" w:lineRule="auto"/>
        <w:jc w:val="both"/>
        <w:rPr>
          <w:rFonts w:ascii="Times New Roman" w:hAnsi="Times New Roman" w:cs="Times New Roman"/>
          <w:bCs/>
          <w:u w:val="single"/>
        </w:rPr>
      </w:pPr>
    </w:p>
    <w:p w14:paraId="3AD529F6" w14:textId="77777777" w:rsidR="0049540B" w:rsidRPr="00FF263B" w:rsidRDefault="0049540B" w:rsidP="0049540B">
      <w:pPr>
        <w:tabs>
          <w:tab w:val="left" w:pos="900"/>
        </w:tabs>
        <w:spacing w:line="276" w:lineRule="auto"/>
        <w:jc w:val="both"/>
        <w:rPr>
          <w:rFonts w:ascii="Times New Roman" w:hAnsi="Times New Roman" w:cs="Times New Roman"/>
          <w:bCs/>
          <w:u w:val="single"/>
        </w:rPr>
      </w:pPr>
      <w:r w:rsidRPr="00FF263B">
        <w:rPr>
          <w:rFonts w:ascii="Times New Roman" w:hAnsi="Times New Roman" w:cs="Times New Roman"/>
          <w:bCs/>
          <w:u w:val="single"/>
        </w:rPr>
        <w:t>*</w:t>
      </w:r>
      <w:proofErr w:type="spellStart"/>
      <w:r w:rsidRPr="00FF263B">
        <w:rPr>
          <w:rFonts w:ascii="Times New Roman" w:hAnsi="Times New Roman" w:cs="Times New Roman"/>
          <w:bCs/>
          <w:u w:val="single"/>
        </w:rPr>
        <w:t>Obs</w:t>
      </w:r>
      <w:proofErr w:type="spellEnd"/>
      <w:r w:rsidRPr="00FF263B">
        <w:rPr>
          <w:rFonts w:ascii="Times New Roman" w:hAnsi="Times New Roman" w:cs="Times New Roman"/>
          <w:bCs/>
          <w:u w:val="single"/>
        </w:rPr>
        <w:t>: Deve ser realizado primeiramente o cadastro dos sócios e em seguida da empresa, mas não é preciso possuir vínculo, apenas o cadastro simples.</w:t>
      </w:r>
    </w:p>
    <w:p w14:paraId="1EB7995C" w14:textId="77777777" w:rsidR="002B08C7" w:rsidRPr="00FF263B" w:rsidRDefault="002B08C7" w:rsidP="0049540B">
      <w:pPr>
        <w:tabs>
          <w:tab w:val="left" w:pos="900"/>
        </w:tabs>
        <w:spacing w:line="276" w:lineRule="auto"/>
        <w:jc w:val="both"/>
        <w:rPr>
          <w:rFonts w:ascii="Times New Roman" w:hAnsi="Times New Roman" w:cs="Times New Roman"/>
          <w:bCs/>
        </w:rPr>
      </w:pPr>
    </w:p>
    <w:p w14:paraId="048333D8" w14:textId="6F506BFD" w:rsidR="002B08C7" w:rsidRPr="00FF263B" w:rsidRDefault="002B08C7" w:rsidP="0049540B">
      <w:pPr>
        <w:tabs>
          <w:tab w:val="left" w:pos="900"/>
        </w:tabs>
        <w:spacing w:line="276" w:lineRule="auto"/>
        <w:jc w:val="both"/>
        <w:rPr>
          <w:rFonts w:ascii="Times New Roman" w:hAnsi="Times New Roman" w:cs="Times New Roman"/>
          <w:b/>
          <w:bCs/>
          <w:u w:val="single"/>
        </w:rPr>
      </w:pPr>
      <w:r w:rsidRPr="00FF263B">
        <w:rPr>
          <w:rFonts w:ascii="Times New Roman" w:hAnsi="Times New Roman" w:cs="Times New Roman"/>
          <w:b/>
        </w:rPr>
        <w:t>4.1</w:t>
      </w:r>
      <w:r w:rsidR="00C53E66" w:rsidRPr="00FF263B">
        <w:rPr>
          <w:rFonts w:ascii="Times New Roman" w:hAnsi="Times New Roman" w:cs="Times New Roman"/>
          <w:b/>
        </w:rPr>
        <w:t>8</w:t>
      </w:r>
      <w:r w:rsidRPr="00FF263B">
        <w:rPr>
          <w:rFonts w:ascii="Times New Roman" w:hAnsi="Times New Roman" w:cs="Times New Roman"/>
          <w:b/>
        </w:rPr>
        <w:t>.1.</w:t>
      </w:r>
      <w:r w:rsidRPr="00FF263B">
        <w:rPr>
          <w:rFonts w:ascii="Times New Roman" w:hAnsi="Times New Roman" w:cs="Times New Roman"/>
          <w:bCs/>
        </w:rPr>
        <w:t xml:space="preserve"> </w:t>
      </w:r>
      <w:r w:rsidRPr="00FF263B">
        <w:rPr>
          <w:rFonts w:ascii="Times New Roman" w:hAnsi="Times New Roman" w:cs="Times New Roman"/>
          <w:b/>
          <w:bCs/>
        </w:rPr>
        <w:t>O não cadastramento da empresa licitante no e-CJUR ensejará na aplicação das sanções legais.</w:t>
      </w:r>
    </w:p>
    <w:p w14:paraId="38689BA5" w14:textId="77777777" w:rsidR="0049540B" w:rsidRPr="00FF263B" w:rsidRDefault="0049540B" w:rsidP="0049540B">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2027C8EF" w14:textId="77777777" w:rsidR="0049540B" w:rsidRPr="00FF263B" w:rsidRDefault="0049540B" w:rsidP="0049540B">
      <w:pPr>
        <w:keepNext/>
        <w:keepLines/>
        <w:numPr>
          <w:ilvl w:val="0"/>
          <w:numId w:val="2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 APRESENTAÇÃO DA PROPOSTA E DOS DOCUMENTOS DE HABILITAÇÃO.</w:t>
      </w:r>
    </w:p>
    <w:p w14:paraId="315430F2" w14:textId="77777777" w:rsidR="0049540B" w:rsidRPr="00FF263B" w:rsidRDefault="0049540B" w:rsidP="0049540B">
      <w:pPr>
        <w:spacing w:line="276" w:lineRule="auto"/>
        <w:rPr>
          <w:rFonts w:ascii="Times New Roman" w:eastAsia="Calibri" w:hAnsi="Times New Roman" w:cs="Times New Roman"/>
        </w:rPr>
      </w:pPr>
    </w:p>
    <w:p w14:paraId="05E68FA1"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7920D38C"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7B60ADAC"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 envio da proposta, acompanhada dos documentos de habilitação exigidos neste Edital, ocorrerá por meio de chave de acesso e senha.</w:t>
      </w:r>
    </w:p>
    <w:p w14:paraId="46F39D97"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0AF1784F"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14:paraId="6CA128FE"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7DAE7E3F"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Incumbirá ao licitante acompanhar as operações no sistema eletrônico durante a sessão pública d</w:t>
      </w:r>
      <w:r w:rsidRPr="00FF263B">
        <w:rPr>
          <w:rFonts w:ascii="Times New Roman" w:eastAsia="Calibri" w:hAnsi="Times New Roman" w:cs="Times New Roman"/>
        </w:rPr>
        <w:t>o Pregão</w:t>
      </w:r>
      <w:r w:rsidRPr="00FF263B">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2A2E3F55"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4B4070E0"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 xml:space="preserve">Até a abertura da sessão pública, os licitantes poderão retirar ou substituir </w:t>
      </w:r>
      <w:r w:rsidRPr="00FF263B">
        <w:rPr>
          <w:rFonts w:ascii="Times New Roman" w:eastAsia="Calibri" w:hAnsi="Times New Roman" w:cs="Times New Roman"/>
          <w:color w:val="000000"/>
        </w:rPr>
        <w:t>a proposta e os documentos de habilitação anteriormente inseridos no sistema;</w:t>
      </w:r>
    </w:p>
    <w:p w14:paraId="023728C8"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1924273F"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lastRenderedPageBreak/>
        <w:t xml:space="preserve">Não será estabelecida, </w:t>
      </w:r>
      <w:r w:rsidRPr="00FF263B">
        <w:rPr>
          <w:rFonts w:ascii="Times New Roman" w:eastAsia="Calibri" w:hAnsi="Times New Roman" w:cs="Times New Roman"/>
        </w:rPr>
        <w:t>nesta</w:t>
      </w:r>
      <w:r w:rsidRPr="00FF263B">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1B026446"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45CD8761"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b/>
          <w:bCs/>
          <w:u w:val="single"/>
        </w:rPr>
      </w:pPr>
      <w:r w:rsidRPr="00FF263B">
        <w:rPr>
          <w:rFonts w:ascii="Times New Roman" w:eastAsia="Calibri" w:hAnsi="Times New Roman" w:cs="Times New Roman"/>
          <w:b/>
          <w:bCs/>
          <w:color w:val="000000"/>
          <w:u w:val="single"/>
        </w:rPr>
        <w:t>Os documentos que compõem a proposta e a habilitação do licitante melhor classificado somente serão disponibilizados para avaliação do Pregoeiro e para acesso público após o encerramento do envio de lances.</w:t>
      </w:r>
    </w:p>
    <w:p w14:paraId="78CF65AF" w14:textId="77777777" w:rsidR="0049540B" w:rsidRPr="00FF263B" w:rsidRDefault="0049540B" w:rsidP="0049540B">
      <w:pPr>
        <w:pStyle w:val="PargrafodaLista"/>
        <w:spacing w:line="276" w:lineRule="auto"/>
        <w:rPr>
          <w:rFonts w:ascii="Times New Roman" w:hAnsi="Times New Roman" w:cs="Times New Roman"/>
        </w:rPr>
      </w:pPr>
    </w:p>
    <w:p w14:paraId="477CD56C"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Times New Roman" w:hAnsi="Times New Roman" w:cs="Times New Roman"/>
        </w:rPr>
        <w:t xml:space="preserve">Caberá ao licitante interessado em participar da licitação </w:t>
      </w:r>
      <w:r w:rsidRPr="00FF263B">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1B146AFA" w14:textId="77777777" w:rsidR="0049540B" w:rsidRPr="00FF263B" w:rsidRDefault="0049540B" w:rsidP="0049540B">
      <w:pPr>
        <w:pStyle w:val="PargrafodaLista"/>
        <w:spacing w:line="276" w:lineRule="auto"/>
        <w:rPr>
          <w:rFonts w:ascii="Times New Roman" w:eastAsia="Times New Roman" w:hAnsi="Times New Roman" w:cs="Times New Roman"/>
        </w:rPr>
      </w:pPr>
    </w:p>
    <w:p w14:paraId="7958AB05"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Times New Roman" w:hAnsi="Times New Roman" w:cs="Times New Roman"/>
        </w:rPr>
        <w:t xml:space="preserve">O licitante deverá </w:t>
      </w:r>
      <w:r w:rsidRPr="00FF263B">
        <w:rPr>
          <w:rFonts w:ascii="Times New Roman" w:hAnsi="Times New Roman" w:cs="Times New Roman"/>
        </w:rPr>
        <w:t>comunicar imediatamente ao provedor do sistema qualquer acontecimento que possa comprometer o sigilo ou a segurança, para imediato bloqueio de acesso.</w:t>
      </w:r>
    </w:p>
    <w:p w14:paraId="59A5D37B" w14:textId="77777777" w:rsidR="0049540B" w:rsidRPr="00FF263B" w:rsidRDefault="0049540B" w:rsidP="0049540B">
      <w:pPr>
        <w:tabs>
          <w:tab w:val="left" w:pos="993"/>
        </w:tabs>
        <w:spacing w:line="276" w:lineRule="auto"/>
        <w:jc w:val="both"/>
        <w:rPr>
          <w:rFonts w:ascii="Times New Roman" w:eastAsia="Calibri" w:hAnsi="Times New Roman" w:cs="Times New Roman"/>
          <w:color w:val="000000"/>
        </w:rPr>
      </w:pPr>
    </w:p>
    <w:p w14:paraId="49AEE87B" w14:textId="77777777" w:rsidR="0049540B" w:rsidRPr="00FF263B" w:rsidRDefault="0049540B" w:rsidP="0049540B">
      <w:pPr>
        <w:keepNext/>
        <w:keepLines/>
        <w:numPr>
          <w:ilvl w:val="0"/>
          <w:numId w:val="24"/>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DO PREENCHIMENTO DA PROPOSTA.</w:t>
      </w:r>
    </w:p>
    <w:p w14:paraId="56198582" w14:textId="77777777" w:rsidR="0049540B" w:rsidRPr="00FF263B" w:rsidRDefault="0049540B" w:rsidP="0049540B">
      <w:pPr>
        <w:spacing w:line="276" w:lineRule="auto"/>
        <w:rPr>
          <w:rFonts w:ascii="Times New Roman" w:eastAsia="Calibri" w:hAnsi="Times New Roman" w:cs="Times New Roman"/>
        </w:rPr>
      </w:pPr>
    </w:p>
    <w:p w14:paraId="2C23A95D" w14:textId="77777777" w:rsidR="0049540B" w:rsidRPr="00FF263B"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O licitante enviará sua proposta mediante o preenchimento, no sistema eletrônico, dos seguintes campos:</w:t>
      </w:r>
    </w:p>
    <w:p w14:paraId="6F252628"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7F35B068" w14:textId="5CAB8DA2" w:rsidR="0049540B" w:rsidRPr="00FF263B" w:rsidRDefault="0049540B" w:rsidP="00184B7F">
      <w:pPr>
        <w:numPr>
          <w:ilvl w:val="2"/>
          <w:numId w:val="24"/>
        </w:numPr>
        <w:tabs>
          <w:tab w:val="left" w:pos="993"/>
        </w:tabs>
        <w:spacing w:line="276" w:lineRule="auto"/>
        <w:ind w:left="426" w:firstLine="0"/>
        <w:jc w:val="both"/>
        <w:rPr>
          <w:rFonts w:ascii="Times New Roman" w:hAnsi="Times New Roman" w:cs="Times New Roman"/>
        </w:rPr>
      </w:pPr>
      <w:r w:rsidRPr="00FF263B">
        <w:rPr>
          <w:rFonts w:ascii="Times New Roman" w:eastAsia="Calibri" w:hAnsi="Times New Roman" w:cs="Times New Roman"/>
        </w:rPr>
        <w:t>Valor unitário e total para cada item, em moeda corrente nacional;</w:t>
      </w:r>
    </w:p>
    <w:p w14:paraId="49BD8AEE" w14:textId="77777777" w:rsidR="0049540B" w:rsidRPr="00FF263B" w:rsidRDefault="0049540B" w:rsidP="00184B7F">
      <w:pPr>
        <w:tabs>
          <w:tab w:val="left" w:pos="851"/>
          <w:tab w:val="left" w:pos="993"/>
        </w:tabs>
        <w:spacing w:line="276" w:lineRule="auto"/>
        <w:ind w:left="426"/>
        <w:jc w:val="both"/>
        <w:rPr>
          <w:rFonts w:ascii="Times New Roman" w:eastAsia="Calibri" w:hAnsi="Times New Roman" w:cs="Times New Roman"/>
        </w:rPr>
      </w:pPr>
    </w:p>
    <w:p w14:paraId="07879DC3" w14:textId="77777777" w:rsidR="0049540B" w:rsidRPr="00FF263B"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FF263B">
        <w:rPr>
          <w:rFonts w:ascii="Times New Roman" w:eastAsia="Calibri" w:hAnsi="Times New Roman" w:cs="Times New Roman"/>
          <w:color w:val="000000"/>
        </w:rPr>
        <w:t xml:space="preserve">Marca </w:t>
      </w:r>
      <w:r w:rsidRPr="00FF263B">
        <w:rPr>
          <w:rFonts w:ascii="Times New Roman" w:eastAsia="Calibri" w:hAnsi="Times New Roman" w:cs="Times New Roman"/>
        </w:rPr>
        <w:t>de cada item ofertado;</w:t>
      </w:r>
    </w:p>
    <w:p w14:paraId="78BBF862" w14:textId="77777777" w:rsidR="0049540B" w:rsidRPr="00FF263B" w:rsidRDefault="0049540B" w:rsidP="00184B7F">
      <w:pPr>
        <w:pStyle w:val="PargrafodaLista"/>
        <w:tabs>
          <w:tab w:val="left" w:pos="993"/>
        </w:tabs>
        <w:spacing w:line="276" w:lineRule="auto"/>
        <w:ind w:left="426"/>
        <w:rPr>
          <w:rFonts w:ascii="Times New Roman" w:hAnsi="Times New Roman" w:cs="Times New Roman"/>
        </w:rPr>
      </w:pPr>
    </w:p>
    <w:p w14:paraId="5E34D0CB" w14:textId="77777777" w:rsidR="0049540B" w:rsidRPr="00FF263B"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FF263B">
        <w:rPr>
          <w:rFonts w:ascii="Times New Roman" w:hAnsi="Times New Roman" w:cs="Times New Roman"/>
        </w:rPr>
        <w:t>Quantidade cotada, respeitando a quantidade exigida no edital;</w:t>
      </w:r>
    </w:p>
    <w:p w14:paraId="2B3AEC11" w14:textId="77777777" w:rsidR="0049540B" w:rsidRPr="00FF263B" w:rsidRDefault="0049540B" w:rsidP="00184B7F">
      <w:pPr>
        <w:tabs>
          <w:tab w:val="left" w:pos="851"/>
          <w:tab w:val="left" w:pos="993"/>
          <w:tab w:val="left" w:pos="1134"/>
        </w:tabs>
        <w:spacing w:line="276" w:lineRule="auto"/>
        <w:ind w:left="426"/>
        <w:jc w:val="both"/>
        <w:rPr>
          <w:rFonts w:ascii="Times New Roman" w:eastAsia="Calibri" w:hAnsi="Times New Roman" w:cs="Times New Roman"/>
          <w:color w:val="000000"/>
        </w:rPr>
      </w:pPr>
    </w:p>
    <w:p w14:paraId="0E7F065F" w14:textId="77777777" w:rsidR="0049540B" w:rsidRPr="00FF263B"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FF263B">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FF263B">
        <w:rPr>
          <w:rFonts w:ascii="Times New Roman" w:eastAsia="Calibri" w:hAnsi="Times New Roman" w:cs="Times New Roman"/>
        </w:rPr>
        <w:t>a marca, prazo de validade ou de garantia, número do registro ou inscrição do bem no órgão competente (quando for o caso);</w:t>
      </w:r>
    </w:p>
    <w:p w14:paraId="3A2414D9" w14:textId="77777777" w:rsidR="0049540B" w:rsidRPr="00FF263B" w:rsidRDefault="0049540B" w:rsidP="0049540B">
      <w:pPr>
        <w:pStyle w:val="PargrafodaLista"/>
        <w:spacing w:line="276" w:lineRule="auto"/>
        <w:ind w:left="284"/>
        <w:rPr>
          <w:rFonts w:ascii="Times New Roman" w:hAnsi="Times New Roman" w:cs="Times New Roman"/>
        </w:rPr>
      </w:pPr>
    </w:p>
    <w:p w14:paraId="1540945D" w14:textId="77777777" w:rsidR="0049540B" w:rsidRPr="00FF263B" w:rsidRDefault="0049540B" w:rsidP="0049540B">
      <w:pPr>
        <w:pStyle w:val="PargrafodaLista"/>
        <w:numPr>
          <w:ilvl w:val="1"/>
          <w:numId w:val="24"/>
        </w:numPr>
        <w:tabs>
          <w:tab w:val="left" w:pos="142"/>
        </w:tabs>
        <w:spacing w:line="276" w:lineRule="auto"/>
        <w:ind w:left="0" w:firstLine="0"/>
        <w:jc w:val="both"/>
        <w:rPr>
          <w:rFonts w:ascii="Times New Roman" w:eastAsia="Ecofont_Spranq_eco_Sans" w:hAnsi="Times New Roman" w:cs="Times New Roman"/>
          <w:bCs/>
        </w:rPr>
      </w:pPr>
      <w:r w:rsidRPr="00FF263B">
        <w:rPr>
          <w:rFonts w:ascii="Times New Roman" w:hAnsi="Times New Roman" w:cs="Times New Roman"/>
          <w:bCs/>
        </w:rPr>
        <w:t>A proposta (Anexo II) deverá estar acompanhada com as</w:t>
      </w:r>
      <w:r w:rsidRPr="00FF263B">
        <w:rPr>
          <w:rFonts w:ascii="Times New Roman" w:hAnsi="Times New Roman" w:cs="Times New Roman"/>
        </w:rPr>
        <w:t xml:space="preserve"> especificações técnicas e quantidades dos itens, conforme consta no Termo de Referência, </w:t>
      </w:r>
      <w:r w:rsidRPr="00FF263B">
        <w:rPr>
          <w:rFonts w:ascii="Times New Roman" w:hAnsi="Times New Roman" w:cs="Times New Roman"/>
          <w:bCs/>
        </w:rPr>
        <w:t>sob pena de desclassificação.</w:t>
      </w:r>
    </w:p>
    <w:p w14:paraId="69886ADB" w14:textId="77777777" w:rsidR="0049540B" w:rsidRPr="00FF263B" w:rsidRDefault="0049540B" w:rsidP="0049540B">
      <w:pPr>
        <w:pStyle w:val="PargrafodaLista"/>
        <w:tabs>
          <w:tab w:val="left" w:pos="142"/>
        </w:tabs>
        <w:spacing w:line="276" w:lineRule="auto"/>
        <w:ind w:left="0"/>
        <w:jc w:val="both"/>
        <w:rPr>
          <w:rFonts w:ascii="Times New Roman" w:eastAsia="Ecofont_Spranq_eco_Sans" w:hAnsi="Times New Roman" w:cs="Times New Roman"/>
          <w:bCs/>
        </w:rPr>
      </w:pPr>
    </w:p>
    <w:p w14:paraId="317840CE" w14:textId="77777777" w:rsidR="0049540B" w:rsidRPr="00FF263B" w:rsidRDefault="0049540B" w:rsidP="0049540B">
      <w:pPr>
        <w:pStyle w:val="Nivel2"/>
        <w:numPr>
          <w:ilvl w:val="1"/>
          <w:numId w:val="24"/>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Todas as especificações do objeto contidas na proposta vinculam o licitante.</w:t>
      </w:r>
    </w:p>
    <w:p w14:paraId="6D5AF23B" w14:textId="77777777" w:rsidR="0049540B" w:rsidRPr="00FF263B" w:rsidRDefault="0049540B" w:rsidP="0049540B">
      <w:pPr>
        <w:pStyle w:val="Nivel2"/>
        <w:numPr>
          <w:ilvl w:val="0"/>
          <w:numId w:val="0"/>
        </w:numPr>
        <w:spacing w:before="0" w:after="0"/>
        <w:rPr>
          <w:rFonts w:ascii="Times New Roman" w:hAnsi="Times New Roman" w:cs="Times New Roman"/>
          <w:sz w:val="24"/>
          <w:szCs w:val="24"/>
        </w:rPr>
      </w:pPr>
    </w:p>
    <w:p w14:paraId="550BA1A4" w14:textId="77777777" w:rsidR="0049540B" w:rsidRPr="00FF263B" w:rsidRDefault="0049540B" w:rsidP="0049540B">
      <w:pPr>
        <w:pStyle w:val="Nivel2"/>
        <w:numPr>
          <w:ilvl w:val="1"/>
          <w:numId w:val="24"/>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O licitante não poderá oferecer proposta em quantitativo inferior ao máximo prevista para a contratação.</w:t>
      </w:r>
    </w:p>
    <w:p w14:paraId="3A44F31C" w14:textId="77777777" w:rsidR="0049540B" w:rsidRPr="00FF263B" w:rsidRDefault="0049540B" w:rsidP="0049540B">
      <w:pPr>
        <w:pStyle w:val="Nivel2"/>
        <w:numPr>
          <w:ilvl w:val="0"/>
          <w:numId w:val="0"/>
        </w:numPr>
        <w:spacing w:before="0" w:after="0"/>
        <w:rPr>
          <w:rFonts w:ascii="Times New Roman" w:hAnsi="Times New Roman" w:cs="Times New Roman"/>
          <w:sz w:val="24"/>
          <w:szCs w:val="24"/>
        </w:rPr>
      </w:pPr>
    </w:p>
    <w:p w14:paraId="022F4D8C" w14:textId="77777777" w:rsidR="0049540B" w:rsidRPr="00FF263B"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6BBE9533"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96EBF38" w14:textId="77777777" w:rsidR="0049540B" w:rsidRPr="00FF263B"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lastRenderedPageBreak/>
        <w:t>Os preços ofertados, tanto na proposta inicial, quanto na etapa de lances, serão de exclusiva responsabilidade do licitante, não lhe assistindo o direito de pleitear qualquer alteração, sob alegação de erro, omissão ou qualquer outro pretexto.</w:t>
      </w:r>
    </w:p>
    <w:p w14:paraId="78AA6AEE"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5ABA5516" w14:textId="77994AE3" w:rsidR="0049540B" w:rsidRPr="00FF263B" w:rsidRDefault="0049540B" w:rsidP="00C53E66">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O prazo de validade da proposta não será inferior a </w:t>
      </w:r>
      <w:r w:rsidRPr="00FF263B">
        <w:rPr>
          <w:rFonts w:ascii="Times New Roman" w:eastAsia="Calibri" w:hAnsi="Times New Roman" w:cs="Times New Roman"/>
          <w:b/>
          <w:color w:val="000000"/>
        </w:rPr>
        <w:t>60 (sessenta) dias,</w:t>
      </w:r>
      <w:r w:rsidRPr="00FF263B">
        <w:rPr>
          <w:rFonts w:ascii="Times New Roman" w:eastAsia="Calibri" w:hAnsi="Times New Roman" w:cs="Times New Roman"/>
          <w:color w:val="000000"/>
        </w:rPr>
        <w:t xml:space="preserve"> a contar da data de sua apresentação. </w:t>
      </w:r>
    </w:p>
    <w:p w14:paraId="3B7E960C" w14:textId="77777777" w:rsidR="00C53E66" w:rsidRPr="00FF263B" w:rsidRDefault="00C53E66" w:rsidP="00C53E66">
      <w:pPr>
        <w:pStyle w:val="PargrafodaLista"/>
        <w:rPr>
          <w:rFonts w:ascii="Times New Roman" w:hAnsi="Times New Roman" w:cs="Times New Roman"/>
        </w:rPr>
      </w:pPr>
    </w:p>
    <w:p w14:paraId="4EDAD086" w14:textId="77777777" w:rsidR="00C53E66" w:rsidRPr="00FF263B" w:rsidRDefault="00C53E66" w:rsidP="00C53E66">
      <w:pPr>
        <w:pBdr>
          <w:top w:val="nil"/>
          <w:left w:val="nil"/>
          <w:bottom w:val="nil"/>
          <w:right w:val="nil"/>
          <w:between w:val="nil"/>
        </w:pBdr>
        <w:tabs>
          <w:tab w:val="left" w:pos="426"/>
        </w:tabs>
        <w:spacing w:line="276" w:lineRule="auto"/>
        <w:jc w:val="both"/>
        <w:rPr>
          <w:rFonts w:ascii="Times New Roman" w:hAnsi="Times New Roman" w:cs="Times New Roman"/>
        </w:rPr>
      </w:pPr>
    </w:p>
    <w:p w14:paraId="395F0675" w14:textId="024F1D62" w:rsidR="0049540B" w:rsidRPr="00FF263B"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FF263B">
        <w:rPr>
          <w:rFonts w:ascii="Times New Roman" w:hAnsi="Times New Roman" w:cs="Times New Roman"/>
        </w:rPr>
        <w:t xml:space="preserve">Indicar o prazo de entrega dos produtos na proposta (Anexo II), ou seja, </w:t>
      </w:r>
      <w:r w:rsidR="00C53E66" w:rsidRPr="00FF263B">
        <w:rPr>
          <w:rFonts w:ascii="Times New Roman" w:eastAsia="Calibri" w:hAnsi="Times New Roman" w:cs="Times New Roman"/>
          <w:spacing w:val="2"/>
          <w:kern w:val="2"/>
        </w:rPr>
        <w:t xml:space="preserve">90 </w:t>
      </w:r>
      <w:r w:rsidR="00C53E66" w:rsidRPr="00FF263B">
        <w:rPr>
          <w:rFonts w:ascii="Times New Roman" w:eastAsia="Calibri" w:hAnsi="Times New Roman" w:cs="Times New Roman"/>
          <w:bCs/>
          <w:spacing w:val="2"/>
          <w:kern w:val="2"/>
        </w:rPr>
        <w:t>(noventa) dias</w:t>
      </w:r>
      <w:r w:rsidRPr="00FF263B">
        <w:rPr>
          <w:rFonts w:ascii="Times New Roman" w:hAnsi="Times New Roman" w:cs="Times New Roman"/>
        </w:rPr>
        <w:t xml:space="preserve"> corridos, </w:t>
      </w:r>
      <w:r w:rsidR="00C53E66" w:rsidRPr="00FF263B">
        <w:rPr>
          <w:rFonts w:ascii="Times New Roman" w:hAnsi="Times New Roman" w:cs="Times New Roman"/>
        </w:rPr>
        <w:t>contados da data do recebimento da nota de empenho emitida pelo SAAE.</w:t>
      </w:r>
      <w:r w:rsidRPr="00FF263B">
        <w:rPr>
          <w:rFonts w:ascii="Times New Roman" w:hAnsi="Times New Roman" w:cs="Times New Roman"/>
        </w:rPr>
        <w:t xml:space="preserve"> No caso de o prazo de entrega ser </w:t>
      </w:r>
      <w:r w:rsidRPr="00FF263B">
        <w:rPr>
          <w:rFonts w:ascii="Times New Roman" w:hAnsi="Times New Roman" w:cs="Times New Roman"/>
          <w:u w:val="single"/>
        </w:rPr>
        <w:t>omitido</w:t>
      </w:r>
      <w:r w:rsidRPr="00FF263B">
        <w:rPr>
          <w:rFonts w:ascii="Times New Roman" w:hAnsi="Times New Roman" w:cs="Times New Roman"/>
        </w:rPr>
        <w:t xml:space="preserve"> na proposta, o pregoeiro considerará o prazo acima mencionado.</w:t>
      </w:r>
    </w:p>
    <w:p w14:paraId="0D878BB3"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40719A9" w14:textId="77777777" w:rsidR="0049540B" w:rsidRPr="00FF263B" w:rsidRDefault="0049540B" w:rsidP="0049540B">
      <w:pPr>
        <w:numPr>
          <w:ilvl w:val="1"/>
          <w:numId w:val="24"/>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3F7034BF"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4EA460BF" w14:textId="77777777" w:rsidR="0049540B" w:rsidRPr="00FF263B" w:rsidRDefault="0049540B" w:rsidP="0049540B">
      <w:pPr>
        <w:keepNext/>
        <w:keepLines/>
        <w:numPr>
          <w:ilvl w:val="0"/>
          <w:numId w:val="24"/>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 ABERTURA DA SESSÃO, CLASSIFICAÇÃO DAS PROPOSTAS, FORMULAÇÃO DE LANCES E DA PREFERÊNCIA DE CONTRATAÇÃO DE MICROEMPRESAS E EMPRESA DE PEQUENA PORTE.</w:t>
      </w:r>
    </w:p>
    <w:p w14:paraId="132065AB" w14:textId="77777777" w:rsidR="0049540B" w:rsidRPr="00FF263B" w:rsidRDefault="0049540B" w:rsidP="0049540B">
      <w:pPr>
        <w:spacing w:line="276" w:lineRule="auto"/>
        <w:rPr>
          <w:rFonts w:ascii="Times New Roman" w:eastAsia="Calibri" w:hAnsi="Times New Roman" w:cs="Times New Roman"/>
        </w:rPr>
      </w:pPr>
    </w:p>
    <w:p w14:paraId="5CE90246" w14:textId="77777777" w:rsidR="0049540B" w:rsidRPr="00FF263B"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72091743"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61CE4B64" w14:textId="77777777" w:rsidR="0049540B" w:rsidRPr="00FF263B"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422F2474" w14:textId="77777777" w:rsidR="0049540B" w:rsidRPr="00FF263B" w:rsidRDefault="0049540B" w:rsidP="0049540B">
      <w:pPr>
        <w:pStyle w:val="PargrafodaLista"/>
        <w:spacing w:line="276" w:lineRule="auto"/>
        <w:rPr>
          <w:rFonts w:ascii="Times New Roman" w:hAnsi="Times New Roman" w:cs="Times New Roman"/>
        </w:rPr>
      </w:pPr>
    </w:p>
    <w:p w14:paraId="259649EA" w14:textId="77777777" w:rsidR="0049540B" w:rsidRPr="00FF263B"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hAnsi="Times New Roman" w:cs="Times New Roman"/>
        </w:rPr>
        <w:t>O sistema disponibilizará campo próprio para troca de mensagens entre o Pregoeiro e os licitantes.</w:t>
      </w:r>
    </w:p>
    <w:p w14:paraId="119E4C56"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00E326CF" w14:textId="77777777" w:rsidR="0049540B" w:rsidRPr="00FF263B"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 </w:t>
      </w:r>
      <w:r w:rsidRPr="00FF263B">
        <w:rPr>
          <w:rFonts w:ascii="Times New Roman" w:eastAsia="Calibri" w:hAnsi="Times New Roman" w:cs="Times New Roman"/>
        </w:rPr>
        <w:t>O Pregoeiro</w:t>
      </w:r>
      <w:r w:rsidRPr="00FF263B">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e que contenham vícios insanáveis ou não apresentem as especificações técnicas exigidas no Termo de Referência, conforme art. 59 da Lei nº 14.133/2021.</w:t>
      </w:r>
    </w:p>
    <w:p w14:paraId="25548315" w14:textId="77777777" w:rsidR="0049540B" w:rsidRPr="00FF263B" w:rsidRDefault="0049540B" w:rsidP="0049540B">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363572BB" w14:textId="77777777" w:rsidR="0049540B" w:rsidRPr="00FF263B"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FF263B">
        <w:rPr>
          <w:rFonts w:ascii="Times New Roman" w:eastAsia="Calibri" w:hAnsi="Times New Roman" w:cs="Times New Roman"/>
          <w:color w:val="000000"/>
        </w:rPr>
        <w:t>Também será desclassificada a proposta que identifique o licitante.</w:t>
      </w:r>
    </w:p>
    <w:p w14:paraId="3B7F3475" w14:textId="77777777" w:rsidR="0049540B" w:rsidRPr="00FF263B" w:rsidRDefault="0049540B" w:rsidP="00F76A9A">
      <w:pPr>
        <w:tabs>
          <w:tab w:val="left" w:pos="993"/>
        </w:tabs>
        <w:spacing w:line="276" w:lineRule="auto"/>
        <w:ind w:left="426"/>
        <w:jc w:val="both"/>
        <w:rPr>
          <w:rFonts w:ascii="Times New Roman" w:eastAsia="Calibri" w:hAnsi="Times New Roman" w:cs="Times New Roman"/>
          <w:color w:val="000000"/>
        </w:rPr>
      </w:pPr>
    </w:p>
    <w:p w14:paraId="1A0C376F" w14:textId="77777777" w:rsidR="0049540B" w:rsidRPr="00FF263B"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FF263B">
        <w:rPr>
          <w:rFonts w:ascii="Times New Roman" w:eastAsia="Calibri" w:hAnsi="Times New Roman" w:cs="Times New Roman"/>
          <w:color w:val="000000"/>
        </w:rPr>
        <w:t>A desclassificação será sempre fundamentada e registrada no sistema, com acompanhamento em tempo real por todos os participantes.</w:t>
      </w:r>
    </w:p>
    <w:p w14:paraId="61B76960" w14:textId="77777777" w:rsidR="0049540B" w:rsidRPr="00FF263B" w:rsidRDefault="0049540B" w:rsidP="00F76A9A">
      <w:pPr>
        <w:tabs>
          <w:tab w:val="left" w:pos="993"/>
        </w:tabs>
        <w:spacing w:line="276" w:lineRule="auto"/>
        <w:ind w:left="426"/>
        <w:jc w:val="both"/>
        <w:rPr>
          <w:rFonts w:ascii="Times New Roman" w:eastAsia="Calibri" w:hAnsi="Times New Roman" w:cs="Times New Roman"/>
          <w:color w:val="000000"/>
        </w:rPr>
      </w:pPr>
    </w:p>
    <w:p w14:paraId="54526FBA" w14:textId="77777777" w:rsidR="0049540B" w:rsidRPr="00FF263B"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FF263B">
        <w:rPr>
          <w:rFonts w:ascii="Times New Roman" w:eastAsia="Calibri" w:hAnsi="Times New Roman" w:cs="Times New Roman"/>
          <w:color w:val="000000"/>
        </w:rPr>
        <w:t>A não desclassificação da proposta não impede o seu julgamento definitivo em sentido contrário, levado a efeito na fase de aceitação.</w:t>
      </w:r>
    </w:p>
    <w:p w14:paraId="799502F7" w14:textId="77777777" w:rsidR="0049540B" w:rsidRPr="00FF263B" w:rsidRDefault="0049540B" w:rsidP="00F76A9A">
      <w:pPr>
        <w:tabs>
          <w:tab w:val="left" w:pos="993"/>
          <w:tab w:val="left" w:pos="1440"/>
        </w:tabs>
        <w:spacing w:line="276" w:lineRule="auto"/>
        <w:ind w:left="426"/>
        <w:jc w:val="both"/>
        <w:rPr>
          <w:rFonts w:ascii="Times New Roman" w:eastAsia="Calibri" w:hAnsi="Times New Roman" w:cs="Times New Roman"/>
          <w:color w:val="000000"/>
        </w:rPr>
      </w:pPr>
    </w:p>
    <w:p w14:paraId="649FBA1C" w14:textId="77777777" w:rsidR="0049540B" w:rsidRPr="00FF263B"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 sistema ordenará automaticamente as propostas classificadas, sendo que somente estas participarão da fase de lances.</w:t>
      </w:r>
    </w:p>
    <w:p w14:paraId="5EB3B217" w14:textId="77777777" w:rsidR="0049540B" w:rsidRPr="00FF263B" w:rsidRDefault="0049540B" w:rsidP="0049540B">
      <w:pPr>
        <w:pBdr>
          <w:top w:val="nil"/>
          <w:left w:val="nil"/>
          <w:bottom w:val="nil"/>
          <w:right w:val="nil"/>
          <w:between w:val="nil"/>
        </w:pBdr>
        <w:tabs>
          <w:tab w:val="left" w:pos="0"/>
          <w:tab w:val="left" w:pos="426"/>
        </w:tabs>
        <w:spacing w:line="276" w:lineRule="auto"/>
        <w:jc w:val="both"/>
        <w:rPr>
          <w:rFonts w:ascii="Times New Roman" w:hAnsi="Times New Roman" w:cs="Times New Roman"/>
        </w:rPr>
      </w:pPr>
    </w:p>
    <w:p w14:paraId="2EC4081B" w14:textId="77777777" w:rsidR="0049540B" w:rsidRPr="00FF263B"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Iniciada a etapa competitiva, os licitantes deverão encaminhar lances exclusivamente por meio do sistema eletrônico, sendo imediatamente informados do seu recebimento e do valor consignado no registro.</w:t>
      </w:r>
    </w:p>
    <w:p w14:paraId="3177AEEE" w14:textId="77777777" w:rsidR="0049540B" w:rsidRPr="00FF263B" w:rsidRDefault="0049540B" w:rsidP="0049540B">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577EA000" w14:textId="77777777" w:rsidR="0049540B" w:rsidRPr="00FF263B" w:rsidRDefault="0049540B" w:rsidP="00F76A9A">
      <w:pPr>
        <w:numPr>
          <w:ilvl w:val="2"/>
          <w:numId w:val="24"/>
        </w:numPr>
        <w:tabs>
          <w:tab w:val="left" w:pos="952"/>
          <w:tab w:val="left" w:pos="1701"/>
        </w:tabs>
        <w:spacing w:line="276" w:lineRule="auto"/>
        <w:ind w:left="426" w:firstLine="0"/>
        <w:jc w:val="both"/>
        <w:rPr>
          <w:rFonts w:ascii="Times New Roman" w:hAnsi="Times New Roman" w:cs="Times New Roman"/>
        </w:rPr>
      </w:pPr>
      <w:r w:rsidRPr="00FF263B">
        <w:rPr>
          <w:rFonts w:ascii="Times New Roman" w:eastAsia="Calibri" w:hAnsi="Times New Roman" w:cs="Times New Roman"/>
        </w:rPr>
        <w:t>O lance deverá ser ofertado de acordo com o tipo de licitação indicada no preâmbulo deste Edital.</w:t>
      </w:r>
    </w:p>
    <w:p w14:paraId="2FCCFB0A" w14:textId="77777777" w:rsidR="0049540B" w:rsidRPr="00FF263B" w:rsidRDefault="0049540B" w:rsidP="0049540B">
      <w:pPr>
        <w:tabs>
          <w:tab w:val="left" w:pos="993"/>
          <w:tab w:val="left" w:pos="1701"/>
        </w:tabs>
        <w:spacing w:line="276" w:lineRule="auto"/>
        <w:jc w:val="both"/>
        <w:rPr>
          <w:rFonts w:ascii="Times New Roman" w:eastAsia="Calibri" w:hAnsi="Times New Roman" w:cs="Times New Roman"/>
        </w:rPr>
      </w:pPr>
    </w:p>
    <w:p w14:paraId="65C77CB5" w14:textId="77777777" w:rsidR="0049540B" w:rsidRPr="00FF263B"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Os licitantes poderão oferecer lances sucessivos, em tempo real, observando o horário fixado para abertura da sessão e as regras estabelecidas no Edital.</w:t>
      </w:r>
    </w:p>
    <w:p w14:paraId="31080FEF"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D58180C" w14:textId="77777777" w:rsidR="0049540B" w:rsidRPr="00FF263B"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O licitante somente poderá oferecer lance </w:t>
      </w:r>
      <w:r w:rsidRPr="00FF263B">
        <w:rPr>
          <w:rFonts w:ascii="Times New Roman" w:eastAsia="Calibri" w:hAnsi="Times New Roman" w:cs="Times New Roman"/>
          <w:b/>
          <w:color w:val="000000"/>
        </w:rPr>
        <w:t>de valor inferior ou percentual</w:t>
      </w:r>
      <w:r w:rsidRPr="00FF263B">
        <w:rPr>
          <w:rFonts w:ascii="Times New Roman" w:eastAsia="Calibri" w:hAnsi="Times New Roman" w:cs="Times New Roman"/>
          <w:color w:val="000000"/>
        </w:rPr>
        <w:t xml:space="preserve"> de desconto superior ao último por ele ofertado e registrado pelo sistema.</w:t>
      </w:r>
    </w:p>
    <w:p w14:paraId="579F3E21" w14:textId="77777777" w:rsidR="0049540B" w:rsidRPr="00FF263B" w:rsidRDefault="0049540B" w:rsidP="0049540B">
      <w:pPr>
        <w:pStyle w:val="PargrafodaLista"/>
        <w:rPr>
          <w:rFonts w:ascii="Times New Roman" w:hAnsi="Times New Roman" w:cs="Times New Roman"/>
        </w:rPr>
      </w:pPr>
    </w:p>
    <w:p w14:paraId="131F538E" w14:textId="77777777" w:rsidR="0049540B" w:rsidRPr="00FF263B"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FF263B">
        <w:rPr>
          <w:rFonts w:ascii="Times New Roman" w:hAnsi="Times New Roman" w:cs="Times New Roman"/>
        </w:rPr>
        <w:t>Não serão aceitos dois lances iguais e prevalecerá aquele que for recebido e registrado primeiro.</w:t>
      </w:r>
    </w:p>
    <w:p w14:paraId="33D520B7"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254D3D1" w14:textId="76FBD422" w:rsidR="0049540B" w:rsidRPr="00FF263B" w:rsidRDefault="00D343D2"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 </w:t>
      </w:r>
      <w:r w:rsidR="0049540B" w:rsidRPr="00FF263B">
        <w:rPr>
          <w:rFonts w:ascii="Times New Roman" w:eastAsia="Calibri" w:hAnsi="Times New Roman" w:cs="Times New Roman"/>
          <w:color w:val="000000"/>
        </w:rPr>
        <w:t xml:space="preserve">O intervalo entre os lances enviados pelo mesmo licitante deverá obedecer às regras do sistema gestor da licitação, sob pena de serem automaticamente descartados pelo sistema os respectivos lances. </w:t>
      </w:r>
    </w:p>
    <w:p w14:paraId="5B4EA967" w14:textId="77777777" w:rsidR="00780CC9" w:rsidRPr="00FF263B" w:rsidRDefault="00780CC9" w:rsidP="00780CC9">
      <w:pPr>
        <w:pStyle w:val="PargrafodaLista"/>
        <w:rPr>
          <w:rFonts w:ascii="Times New Roman" w:hAnsi="Times New Roman" w:cs="Times New Roman"/>
        </w:rPr>
      </w:pPr>
    </w:p>
    <w:p w14:paraId="73C5C243" w14:textId="0F2C7324" w:rsidR="00780CC9" w:rsidRPr="00FF263B" w:rsidRDefault="00780CC9" w:rsidP="00780CC9">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color w:val="000000"/>
        </w:rPr>
        <w:t>7.10.1</w:t>
      </w:r>
      <w:r w:rsidRPr="00FF263B">
        <w:rPr>
          <w:rFonts w:ascii="Times New Roman" w:eastAsia="Calibri" w:hAnsi="Times New Roman" w:cs="Times New Roman"/>
          <w:color w:val="000000"/>
        </w:rPr>
        <w:t xml:space="preserve">. O intervalo mínimo de diferença de valores ou percentuais entre os lances, que incidirá tanto em relação aos lances intermediários quanto em relação à proposta que cobrir a melhor oferta deverá ser de </w:t>
      </w:r>
      <w:bookmarkStart w:id="17" w:name="_Hlk159245649"/>
      <w:r w:rsidRPr="00FF263B">
        <w:rPr>
          <w:rFonts w:ascii="Times New Roman" w:eastAsia="Calibri" w:hAnsi="Times New Roman" w:cs="Times New Roman"/>
          <w:b/>
          <w:color w:val="000000"/>
        </w:rPr>
        <w:t xml:space="preserve">R$ </w:t>
      </w:r>
      <w:r w:rsidR="0003202B" w:rsidRPr="00FF263B">
        <w:rPr>
          <w:rFonts w:ascii="Times New Roman" w:eastAsia="Calibri" w:hAnsi="Times New Roman" w:cs="Times New Roman"/>
          <w:b/>
          <w:color w:val="000000"/>
        </w:rPr>
        <w:t>5</w:t>
      </w:r>
      <w:r w:rsidRPr="00FF263B">
        <w:rPr>
          <w:rFonts w:ascii="Times New Roman" w:eastAsia="Calibri" w:hAnsi="Times New Roman" w:cs="Times New Roman"/>
          <w:b/>
          <w:color w:val="000000"/>
        </w:rPr>
        <w:t>,00 (</w:t>
      </w:r>
      <w:bookmarkEnd w:id="17"/>
      <w:r w:rsidR="0003202B" w:rsidRPr="00FF263B">
        <w:rPr>
          <w:rFonts w:ascii="Times New Roman" w:eastAsia="Calibri" w:hAnsi="Times New Roman" w:cs="Times New Roman"/>
          <w:b/>
          <w:color w:val="000000"/>
        </w:rPr>
        <w:t>cinco reais</w:t>
      </w:r>
      <w:r w:rsidRPr="00FF263B">
        <w:rPr>
          <w:rFonts w:ascii="Times New Roman" w:eastAsia="Calibri" w:hAnsi="Times New Roman" w:cs="Times New Roman"/>
          <w:b/>
          <w:color w:val="000000"/>
        </w:rPr>
        <w:t>).</w:t>
      </w:r>
    </w:p>
    <w:p w14:paraId="04BA691F"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E5F8993" w14:textId="77777777" w:rsidR="0049540B" w:rsidRPr="00FF263B"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Será adotado para o envio de lances na licitação </w:t>
      </w:r>
      <w:r w:rsidRPr="00FF263B">
        <w:rPr>
          <w:rFonts w:ascii="Times New Roman" w:eastAsia="Calibri" w:hAnsi="Times New Roman" w:cs="Times New Roman"/>
          <w:b/>
          <w:bCs/>
          <w:color w:val="000000"/>
          <w:u w:val="single"/>
        </w:rPr>
        <w:t>o modo de disputa aberto</w:t>
      </w:r>
      <w:r w:rsidRPr="00FF263B">
        <w:rPr>
          <w:rFonts w:ascii="Times New Roman" w:eastAsia="Calibri" w:hAnsi="Times New Roman" w:cs="Times New Roman"/>
          <w:b/>
          <w:color w:val="000000"/>
        </w:rPr>
        <w:t>,</w:t>
      </w:r>
      <w:r w:rsidRPr="00FF263B">
        <w:rPr>
          <w:rFonts w:ascii="Times New Roman" w:eastAsia="Calibri" w:hAnsi="Times New Roman" w:cs="Times New Roman"/>
          <w:color w:val="000000"/>
        </w:rPr>
        <w:t xml:space="preserve"> em que os licitantes apresentarão lances públicos e sucessivos, com prorrogações.</w:t>
      </w:r>
    </w:p>
    <w:p w14:paraId="322DB8E6"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F1B29FF" w14:textId="77777777" w:rsidR="0049540B" w:rsidRPr="00FF263B"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7026D853" w14:textId="77777777" w:rsidR="0049540B" w:rsidRPr="00FF263B" w:rsidRDefault="0049540B" w:rsidP="0049540B">
      <w:pPr>
        <w:tabs>
          <w:tab w:val="left" w:pos="567"/>
        </w:tabs>
        <w:spacing w:line="276" w:lineRule="auto"/>
        <w:jc w:val="both"/>
        <w:rPr>
          <w:rFonts w:ascii="Times New Roman" w:hAnsi="Times New Roman" w:cs="Times New Roman"/>
        </w:rPr>
      </w:pPr>
    </w:p>
    <w:p w14:paraId="1D45ED4D" w14:textId="77777777" w:rsidR="0049540B" w:rsidRPr="00FF263B"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14:paraId="1EAD7446" w14:textId="77777777" w:rsidR="0049540B" w:rsidRPr="00FF263B" w:rsidRDefault="0049540B" w:rsidP="0049540B">
      <w:pPr>
        <w:tabs>
          <w:tab w:val="left" w:pos="567"/>
        </w:tabs>
        <w:spacing w:line="276" w:lineRule="auto"/>
        <w:jc w:val="both"/>
        <w:rPr>
          <w:rFonts w:ascii="Times New Roman" w:eastAsia="Calibri" w:hAnsi="Times New Roman" w:cs="Times New Roman"/>
        </w:rPr>
      </w:pPr>
    </w:p>
    <w:p w14:paraId="7F5257F9" w14:textId="77777777" w:rsidR="0049540B" w:rsidRPr="00FF263B"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Não havendo novos lances na forma estabelecida nos itens anteriores, a sessão pública encerrar-se-á automaticamente.</w:t>
      </w:r>
    </w:p>
    <w:p w14:paraId="1505F4A7" w14:textId="77777777" w:rsidR="0049540B" w:rsidRPr="00FF263B" w:rsidRDefault="0049540B" w:rsidP="0049540B">
      <w:pPr>
        <w:tabs>
          <w:tab w:val="left" w:pos="567"/>
        </w:tabs>
        <w:spacing w:line="276" w:lineRule="auto"/>
        <w:jc w:val="both"/>
        <w:rPr>
          <w:rFonts w:ascii="Times New Roman" w:eastAsia="Calibri" w:hAnsi="Times New Roman" w:cs="Times New Roman"/>
        </w:rPr>
      </w:pPr>
    </w:p>
    <w:p w14:paraId="208774A0" w14:textId="77777777" w:rsidR="0049540B" w:rsidRPr="00FF263B" w:rsidRDefault="0049540B" w:rsidP="0049540B">
      <w:pPr>
        <w:numPr>
          <w:ilvl w:val="1"/>
          <w:numId w:val="24"/>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Encerrada a fase competitiva sem que haja a prorrogação automática pelo sistema, poderá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0791DC52" w14:textId="77777777" w:rsidR="0049540B" w:rsidRPr="00FF263B" w:rsidRDefault="0049540B" w:rsidP="0049540B">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01BDE021" w14:textId="77777777" w:rsidR="0049540B" w:rsidRPr="00FF263B" w:rsidRDefault="0049540B" w:rsidP="0049540B">
      <w:pPr>
        <w:pStyle w:val="PargrafodaLista"/>
        <w:numPr>
          <w:ilvl w:val="1"/>
          <w:numId w:val="24"/>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lastRenderedPageBreak/>
        <w:t xml:space="preserve">Em caso de falha no sistema, os lances em desacordo com os subitens anteriores deverão ser desconsiderados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w:t>
      </w:r>
    </w:p>
    <w:p w14:paraId="6C4BF726" w14:textId="77777777" w:rsidR="0049540B" w:rsidRPr="00FF263B" w:rsidRDefault="0049540B" w:rsidP="0049540B">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3955709B" w14:textId="77777777" w:rsidR="0049540B" w:rsidRPr="00FF263B"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Não serão aceitos dois ou mais lances de mesmo valor, prevalecendo aquele que for recebido e registrado primeiro. </w:t>
      </w:r>
    </w:p>
    <w:p w14:paraId="1DCDC832" w14:textId="77777777" w:rsidR="0049540B" w:rsidRPr="00FF263B"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7A85F07D" w14:textId="77777777" w:rsidR="0049540B" w:rsidRPr="00FF263B"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7F67F2CD" w14:textId="77777777" w:rsidR="0049540B" w:rsidRPr="00FF263B"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1DAAB5E" w14:textId="77777777" w:rsidR="0049540B" w:rsidRPr="00FF263B"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No caso de desconexão com o </w:t>
      </w:r>
      <w:r w:rsidRPr="00FF263B">
        <w:rPr>
          <w:rFonts w:ascii="Times New Roman" w:eastAsia="Calibri" w:hAnsi="Times New Roman" w:cs="Times New Roman"/>
        </w:rPr>
        <w:t>Pregoeir</w:t>
      </w:r>
      <w:r w:rsidRPr="00FF263B">
        <w:rPr>
          <w:rFonts w:ascii="Times New Roman" w:eastAsia="Calibri" w:hAnsi="Times New Roman" w:cs="Times New Roman"/>
          <w:color w:val="000000"/>
        </w:rPr>
        <w:t>o, no decorrer da etapa competitiva d</w:t>
      </w:r>
      <w:r w:rsidRPr="00FF263B">
        <w:rPr>
          <w:rFonts w:ascii="Times New Roman" w:eastAsia="Calibri" w:hAnsi="Times New Roman" w:cs="Times New Roman"/>
        </w:rPr>
        <w:t>o Pregão</w:t>
      </w:r>
      <w:r w:rsidRPr="00FF263B">
        <w:rPr>
          <w:rFonts w:ascii="Times New Roman" w:eastAsia="Calibri" w:hAnsi="Times New Roman" w:cs="Times New Roman"/>
          <w:color w:val="000000"/>
        </w:rPr>
        <w:t>, o sistema eletrônico poderá permanecer acessível aos licitantes para a recepção dos lances.</w:t>
      </w:r>
    </w:p>
    <w:p w14:paraId="4CED0998" w14:textId="77777777" w:rsidR="0049540B" w:rsidRPr="00FF263B"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 xml:space="preserve"> </w:t>
      </w:r>
    </w:p>
    <w:p w14:paraId="3C95DAE5" w14:textId="77777777" w:rsidR="0049540B" w:rsidRPr="00FF263B"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Quando a desconexão do sistema eletrônico para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aos participantes do certame, publicada no </w:t>
      </w:r>
      <w:hyperlink r:id="rId11">
        <w:r w:rsidRPr="00FF263B">
          <w:rPr>
            <w:rFonts w:ascii="Times New Roman" w:eastAsia="Calibri" w:hAnsi="Times New Roman" w:cs="Times New Roman"/>
            <w:b/>
            <w:color w:val="0000FF"/>
            <w:u w:val="single"/>
          </w:rPr>
          <w:t>http://www.portaldecompraspublicas.com.br</w:t>
        </w:r>
      </w:hyperlink>
      <w:r w:rsidRPr="00FF263B">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Pr="00FF263B">
        <w:rPr>
          <w:rFonts w:ascii="Times New Roman" w:eastAsia="Calibri" w:hAnsi="Times New Roman" w:cs="Times New Roman"/>
        </w:rPr>
        <w:t xml:space="preserve"> Pregoeiro</w:t>
      </w:r>
      <w:r w:rsidRPr="00FF263B">
        <w:rPr>
          <w:rFonts w:ascii="Times New Roman" w:eastAsia="Calibri" w:hAnsi="Times New Roman" w:cs="Times New Roman"/>
          <w:color w:val="000000"/>
        </w:rPr>
        <w:t xml:space="preserve"> aos participantes, no sítio eletrônico utilizado para divulgação.</w:t>
      </w:r>
    </w:p>
    <w:p w14:paraId="5BFB5264" w14:textId="77777777" w:rsidR="0049540B" w:rsidRPr="00FF263B"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3949FF1" w14:textId="7DD64BE0" w:rsidR="0049540B" w:rsidRPr="00FF263B" w:rsidRDefault="0049540B"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Caso o licitante não apresente lances, concorrerá com o valor de sua proposta.</w:t>
      </w:r>
    </w:p>
    <w:p w14:paraId="5BD1D3E8" w14:textId="77777777" w:rsidR="000F384F" w:rsidRPr="00FF263B" w:rsidRDefault="000F384F" w:rsidP="000F384F">
      <w:pPr>
        <w:pStyle w:val="PargrafodaLista"/>
        <w:rPr>
          <w:rFonts w:ascii="Times New Roman" w:hAnsi="Times New Roman" w:cs="Times New Roman"/>
        </w:rPr>
      </w:pPr>
    </w:p>
    <w:p w14:paraId="2129CE08" w14:textId="717767CB" w:rsidR="000F384F" w:rsidRPr="00FF263B" w:rsidRDefault="000F384F"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FF263B">
        <w:rPr>
          <w:rFonts w:ascii="Times New Roman" w:hAnsi="Times New Roman" w:cs="Times New Roman"/>
        </w:rPr>
        <w:t>Com o objetivo de promover o desenvolvimento econômico e social no âmbito local, ampliar a eficiência das políticas públicas locais; e incentivar a inovação tecnológica no Município de São Gabriel do Oeste/MS, por meio de política pública de promoção de acesso ao mercado de compras governamentais, com fundamento no Decreto Municipal n. 2.834/2022, neste certame será concedido benefício local/regional para contratação de Microempresas, Empresas de Pequeno Porte e Equiparados sediados no Município de São Gabriel do Oeste.</w:t>
      </w:r>
    </w:p>
    <w:p w14:paraId="07C8C3AF" w14:textId="77777777" w:rsidR="0049540B" w:rsidRPr="00FF263B" w:rsidRDefault="0049540B" w:rsidP="0049540B">
      <w:pPr>
        <w:tabs>
          <w:tab w:val="left" w:pos="284"/>
          <w:tab w:val="left" w:pos="567"/>
        </w:tabs>
        <w:spacing w:line="276" w:lineRule="auto"/>
        <w:jc w:val="both"/>
        <w:rPr>
          <w:rFonts w:ascii="Times New Roman" w:eastAsia="Calibri" w:hAnsi="Times New Roman" w:cs="Times New Roman"/>
        </w:rPr>
      </w:pPr>
    </w:p>
    <w:p w14:paraId="3C07CFF7" w14:textId="77777777" w:rsidR="0049540B" w:rsidRPr="00FF263B"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Em relação a itens não exclusivos para participação de microempresas e empresas de pequeno porte e equiparados, uma vez encerrada a etapa de lances, será efetivada a verificação automática, junto à Receita Federal, do porte da entidade empresarial. O sistema </w:t>
      </w:r>
      <w:r w:rsidRPr="00FF263B">
        <w:rPr>
          <w:rFonts w:ascii="Times New Roman" w:eastAsia="Calibri" w:hAnsi="Times New Roman" w:cs="Times New Roman"/>
        </w:rPr>
        <w:t>identifica</w:t>
      </w:r>
      <w:r w:rsidRPr="00FF263B">
        <w:rPr>
          <w:rFonts w:ascii="Times New Roman" w:eastAsia="Calibri" w:hAnsi="Times New Roman" w:cs="Times New Roman"/>
          <w:color w:val="000000"/>
        </w:rPr>
        <w:t xml:space="preserve">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FF263B">
        <w:rPr>
          <w:rFonts w:ascii="Times New Roman" w:eastAsia="Calibri" w:hAnsi="Times New Roman" w:cs="Times New Roman"/>
          <w:color w:val="000000"/>
        </w:rPr>
        <w:t>arts</w:t>
      </w:r>
      <w:proofErr w:type="spellEnd"/>
      <w:r w:rsidRPr="00FF263B">
        <w:rPr>
          <w:rFonts w:ascii="Times New Roman" w:eastAsia="Calibri" w:hAnsi="Times New Roman" w:cs="Times New Roman"/>
          <w:color w:val="000000"/>
        </w:rPr>
        <w:t>. 44 e 45 da LC nº 123/2006 e Lei Municipal nº 176/2017.</w:t>
      </w:r>
    </w:p>
    <w:p w14:paraId="12C203D6" w14:textId="77777777" w:rsidR="0049540B" w:rsidRPr="00FF263B" w:rsidRDefault="0049540B" w:rsidP="0049540B">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3819D8B2" w14:textId="77777777" w:rsidR="0049540B" w:rsidRPr="00FF263B"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Nessas condições, as propostas de microempresas e empresas de pequeno porte que se encontrarem na faixa de até 5% (cinco por cento) acima da melhor proposta ou melhor lance serão consideradas empatadas com a primeira colocada.</w:t>
      </w:r>
    </w:p>
    <w:p w14:paraId="529B0818"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20925BFC" w14:textId="77777777" w:rsidR="0049540B" w:rsidRPr="00FF263B"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9DF8F2A"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00841614" w14:textId="77777777" w:rsidR="0049540B" w:rsidRPr="00FF263B"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64FAC3E"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98FC275" w14:textId="77777777" w:rsidR="0049540B" w:rsidRPr="00FF263B"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23D214"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83F1F5B" w14:textId="77777777" w:rsidR="0049540B" w:rsidRPr="00FF263B"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58A2DAF2"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AB65D89" w14:textId="77777777" w:rsidR="0049540B" w:rsidRPr="00FF263B"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412F58FD" w14:textId="77777777" w:rsidR="0049540B" w:rsidRPr="00FF263B"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075C471" w14:textId="77777777" w:rsidR="0049540B" w:rsidRPr="00FF263B"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Em caso de empate entre duas ou mais propostas, serão utilizados os seguintes critérios de desempate, nesta ordem: </w:t>
      </w:r>
    </w:p>
    <w:p w14:paraId="50FDF76B" w14:textId="77777777" w:rsidR="0049540B" w:rsidRPr="00FF263B" w:rsidRDefault="0049540B" w:rsidP="0049540B">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3A09B1F1"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disputa final, hipótese em que os licitantes empatados poderão apresentar nova proposta em ato contínuo à classificação;</w:t>
      </w:r>
    </w:p>
    <w:p w14:paraId="20FC3DE0" w14:textId="77777777" w:rsidR="0049540B" w:rsidRPr="00FF263B" w:rsidRDefault="0049540B" w:rsidP="0049540B">
      <w:pPr>
        <w:tabs>
          <w:tab w:val="left" w:pos="993"/>
        </w:tabs>
        <w:spacing w:line="276" w:lineRule="auto"/>
        <w:ind w:left="284"/>
        <w:jc w:val="both"/>
        <w:rPr>
          <w:rFonts w:ascii="Times New Roman" w:eastAsia="Calibri" w:hAnsi="Times New Roman" w:cs="Times New Roman"/>
          <w:color w:val="000000"/>
        </w:rPr>
      </w:pPr>
    </w:p>
    <w:p w14:paraId="07DE6D41"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avaliação do desempenho contratual prévio dos licitantes;</w:t>
      </w:r>
    </w:p>
    <w:p w14:paraId="7B1216E6" w14:textId="77777777" w:rsidR="0049540B" w:rsidRPr="00FF263B" w:rsidRDefault="0049540B" w:rsidP="0049540B">
      <w:pPr>
        <w:tabs>
          <w:tab w:val="left" w:pos="993"/>
        </w:tabs>
        <w:spacing w:line="276" w:lineRule="auto"/>
        <w:ind w:left="284"/>
        <w:jc w:val="both"/>
        <w:rPr>
          <w:rFonts w:ascii="Times New Roman" w:eastAsia="Calibri" w:hAnsi="Times New Roman" w:cs="Times New Roman"/>
          <w:color w:val="000000"/>
        </w:rPr>
      </w:pPr>
    </w:p>
    <w:p w14:paraId="00056FEB"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desenvolvimento pelo licitante de ações de equidade entre homens e mulheres no ambiente de trabalho, conforme regulamento;</w:t>
      </w:r>
    </w:p>
    <w:p w14:paraId="6BA32F4F" w14:textId="77777777" w:rsidR="0049540B" w:rsidRPr="00FF263B"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6E5AD898"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desenvolvimento pelo licitante de programa de integridade, conforme orientações dos órgãos de controle;</w:t>
      </w:r>
    </w:p>
    <w:p w14:paraId="2E342067" w14:textId="77777777" w:rsidR="0049540B" w:rsidRPr="00FF263B" w:rsidRDefault="0049540B" w:rsidP="0049540B">
      <w:pPr>
        <w:tabs>
          <w:tab w:val="left" w:pos="1134"/>
        </w:tabs>
        <w:spacing w:line="276" w:lineRule="auto"/>
        <w:jc w:val="both"/>
        <w:rPr>
          <w:rFonts w:ascii="Times New Roman" w:eastAsia="Calibri" w:hAnsi="Times New Roman" w:cs="Times New Roman"/>
          <w:color w:val="000000"/>
        </w:rPr>
      </w:pPr>
    </w:p>
    <w:p w14:paraId="20CBD986" w14:textId="77777777" w:rsidR="0049540B" w:rsidRPr="00FF263B"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Persistindo o empate, será assegurada preferência, sucessivamente, aos bens e serviços produzidos ou prestados por:</w:t>
      </w:r>
    </w:p>
    <w:p w14:paraId="4764B5CF"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D9F8EA7"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empresas estabelecidas no território do Estado de Mato Grosso do Sul do órgão ou entidade da Administração Pública estadual ou distrital licitante ou, no caso de licitação realizada por órgão ou entidade de Município, no território do Estado em que este se localize;</w:t>
      </w:r>
    </w:p>
    <w:p w14:paraId="6D308F4E" w14:textId="77777777" w:rsidR="0049540B" w:rsidRPr="00FF263B" w:rsidRDefault="0049540B" w:rsidP="0049540B">
      <w:pPr>
        <w:tabs>
          <w:tab w:val="left" w:pos="993"/>
        </w:tabs>
        <w:spacing w:line="276" w:lineRule="auto"/>
        <w:ind w:left="284"/>
        <w:jc w:val="both"/>
        <w:rPr>
          <w:rFonts w:ascii="Times New Roman" w:eastAsia="Calibri" w:hAnsi="Times New Roman" w:cs="Times New Roman"/>
          <w:color w:val="000000"/>
        </w:rPr>
      </w:pPr>
    </w:p>
    <w:p w14:paraId="7AF6A03D"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empresas brasileiras;</w:t>
      </w:r>
    </w:p>
    <w:p w14:paraId="626E3C91" w14:textId="77777777" w:rsidR="0049540B" w:rsidRPr="00FF263B"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A1682FC"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empresas que invistam em pesquisa e no desenvolvimento de tecnologia no País;</w:t>
      </w:r>
    </w:p>
    <w:p w14:paraId="0CABBE23" w14:textId="77777777" w:rsidR="0049540B" w:rsidRPr="00FF263B"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3AA0E38" w14:textId="77777777" w:rsidR="0049540B" w:rsidRPr="00FF263B"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lastRenderedPageBreak/>
        <w:t>empresas que comprovem a prática de mitigação, nos termos da Lei nº 12.187/2009.</w:t>
      </w:r>
    </w:p>
    <w:p w14:paraId="1DF05B74" w14:textId="77777777" w:rsidR="0049540B" w:rsidRPr="00FF263B" w:rsidRDefault="0049540B" w:rsidP="0049540B">
      <w:pPr>
        <w:pStyle w:val="PargrafodaLista"/>
        <w:spacing w:line="276" w:lineRule="auto"/>
        <w:rPr>
          <w:rFonts w:ascii="Times New Roman" w:hAnsi="Times New Roman" w:cs="Times New Roman"/>
          <w:b/>
          <w:bCs/>
        </w:rPr>
      </w:pPr>
    </w:p>
    <w:p w14:paraId="28F13434" w14:textId="3F0F050C" w:rsidR="0049540B" w:rsidRPr="00FF263B" w:rsidRDefault="0049540B" w:rsidP="0049540B">
      <w:pPr>
        <w:pBdr>
          <w:top w:val="nil"/>
          <w:left w:val="nil"/>
          <w:bottom w:val="nil"/>
          <w:right w:val="nil"/>
          <w:between w:val="nil"/>
        </w:pBdr>
        <w:tabs>
          <w:tab w:val="left" w:pos="-12"/>
          <w:tab w:val="left" w:pos="567"/>
        </w:tabs>
        <w:spacing w:line="276" w:lineRule="auto"/>
        <w:ind w:left="142"/>
        <w:jc w:val="both"/>
        <w:rPr>
          <w:rFonts w:ascii="Times New Roman" w:hAnsi="Times New Roman" w:cs="Times New Roman"/>
        </w:rPr>
      </w:pPr>
      <w:bookmarkStart w:id="18" w:name="_gjdgxs" w:colFirst="0" w:colLast="0"/>
      <w:bookmarkEnd w:id="18"/>
      <w:r w:rsidRPr="00FF263B">
        <w:rPr>
          <w:rFonts w:ascii="Times New Roman" w:eastAsia="Calibri" w:hAnsi="Times New Roman" w:cs="Times New Roman"/>
          <w:b/>
          <w:bCs/>
          <w:color w:val="000000"/>
        </w:rPr>
        <w:t>7.3</w:t>
      </w:r>
      <w:r w:rsidR="00B1251B" w:rsidRPr="00FF263B">
        <w:rPr>
          <w:rFonts w:ascii="Times New Roman" w:eastAsia="Calibri" w:hAnsi="Times New Roman" w:cs="Times New Roman"/>
          <w:b/>
          <w:bCs/>
          <w:color w:val="000000"/>
        </w:rPr>
        <w:t>2</w:t>
      </w:r>
      <w:r w:rsidRPr="00FF263B">
        <w:rPr>
          <w:rFonts w:ascii="Times New Roman" w:eastAsia="Calibri" w:hAnsi="Times New Roman" w:cs="Times New Roman"/>
          <w:b/>
          <w:bCs/>
          <w:color w:val="000000"/>
        </w:rPr>
        <w:t>.</w:t>
      </w:r>
      <w:r w:rsidRPr="00FF263B">
        <w:rPr>
          <w:rFonts w:ascii="Times New Roman" w:eastAsia="Calibri" w:hAnsi="Times New Roman" w:cs="Times New Roman"/>
          <w:color w:val="000000"/>
        </w:rPr>
        <w:t xml:space="preserve"> Encerrada a etapa de envio de lances da sessão pública,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486C782C" w14:textId="77777777" w:rsidR="0049540B" w:rsidRPr="00FF263B" w:rsidRDefault="0049540B" w:rsidP="0049540B">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044AFC31" w14:textId="6FF9D789" w:rsidR="0049540B" w:rsidRPr="00FF263B" w:rsidRDefault="0049540B" w:rsidP="00624FE5">
      <w:pPr>
        <w:pBdr>
          <w:top w:val="nil"/>
          <w:left w:val="nil"/>
          <w:bottom w:val="nil"/>
          <w:right w:val="nil"/>
          <w:between w:val="nil"/>
        </w:pBdr>
        <w:spacing w:line="276" w:lineRule="auto"/>
        <w:ind w:left="284"/>
        <w:jc w:val="both"/>
        <w:rPr>
          <w:rFonts w:ascii="Times New Roman" w:hAnsi="Times New Roman" w:cs="Times New Roman"/>
        </w:rPr>
      </w:pPr>
      <w:r w:rsidRPr="00FF263B">
        <w:rPr>
          <w:rFonts w:ascii="Times New Roman" w:eastAsia="Calibri" w:hAnsi="Times New Roman" w:cs="Times New Roman"/>
          <w:b/>
          <w:bCs/>
          <w:color w:val="000000"/>
        </w:rPr>
        <w:t>7.3</w:t>
      </w:r>
      <w:r w:rsidR="00B1251B" w:rsidRPr="00FF263B">
        <w:rPr>
          <w:rFonts w:ascii="Times New Roman" w:eastAsia="Calibri" w:hAnsi="Times New Roman" w:cs="Times New Roman"/>
          <w:b/>
          <w:bCs/>
          <w:color w:val="000000"/>
        </w:rPr>
        <w:t>2</w:t>
      </w:r>
      <w:r w:rsidRPr="00FF263B">
        <w:rPr>
          <w:rFonts w:ascii="Times New Roman" w:eastAsia="Calibri" w:hAnsi="Times New Roman" w:cs="Times New Roman"/>
          <w:b/>
          <w:bCs/>
          <w:color w:val="000000"/>
        </w:rPr>
        <w:t>.1.</w:t>
      </w:r>
      <w:r w:rsidRPr="00FF263B">
        <w:rPr>
          <w:rFonts w:ascii="Times New Roman" w:eastAsia="Calibri" w:hAnsi="Times New Roman" w:cs="Times New Roman"/>
          <w:color w:val="000000"/>
        </w:rPr>
        <w:t xml:space="preserve"> A negociação será realizada por meio do sistema, podendo ser acompanhada pelos demais licitantes.</w:t>
      </w:r>
    </w:p>
    <w:p w14:paraId="4BB98CDC" w14:textId="77777777" w:rsidR="0049540B" w:rsidRPr="00FF263B" w:rsidRDefault="0049540B" w:rsidP="00624FE5">
      <w:pPr>
        <w:spacing w:line="276" w:lineRule="auto"/>
        <w:ind w:left="284"/>
        <w:jc w:val="both"/>
        <w:rPr>
          <w:rFonts w:ascii="Times New Roman" w:eastAsia="Calibri" w:hAnsi="Times New Roman" w:cs="Times New Roman"/>
          <w:color w:val="000000"/>
        </w:rPr>
      </w:pPr>
    </w:p>
    <w:p w14:paraId="285DC271" w14:textId="34020DA9" w:rsidR="0049540B" w:rsidRPr="00FF263B" w:rsidRDefault="0049540B" w:rsidP="00624FE5">
      <w:pPr>
        <w:pBdr>
          <w:top w:val="nil"/>
          <w:left w:val="nil"/>
          <w:bottom w:val="nil"/>
          <w:right w:val="nil"/>
          <w:between w:val="nil"/>
        </w:pBdr>
        <w:tabs>
          <w:tab w:val="left" w:pos="-12"/>
        </w:tabs>
        <w:spacing w:line="276" w:lineRule="auto"/>
        <w:ind w:left="284"/>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7.3</w:t>
      </w:r>
      <w:r w:rsidR="00B1251B" w:rsidRPr="00FF263B">
        <w:rPr>
          <w:rFonts w:ascii="Times New Roman" w:eastAsia="Calibri" w:hAnsi="Times New Roman" w:cs="Times New Roman"/>
          <w:b/>
          <w:bCs/>
          <w:color w:val="000000"/>
        </w:rPr>
        <w:t>2</w:t>
      </w:r>
      <w:r w:rsidRPr="00FF263B">
        <w:rPr>
          <w:rFonts w:ascii="Times New Roman" w:eastAsia="Calibri" w:hAnsi="Times New Roman" w:cs="Times New Roman"/>
          <w:b/>
          <w:bCs/>
          <w:color w:val="000000"/>
        </w:rPr>
        <w:t>.2.</w:t>
      </w:r>
      <w:r w:rsidRPr="00FF263B">
        <w:rPr>
          <w:rFonts w:ascii="Times New Roman" w:eastAsia="Calibri" w:hAnsi="Times New Roman" w:cs="Times New Roman"/>
          <w:color w:val="000000"/>
        </w:rPr>
        <w:t xml:space="preserve">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solicitará ao licitante melhor classificado que, no prazo de </w:t>
      </w:r>
      <w:r w:rsidRPr="00FF263B">
        <w:rPr>
          <w:rFonts w:ascii="Times New Roman" w:eastAsia="Calibri" w:hAnsi="Times New Roman" w:cs="Times New Roman"/>
          <w:b/>
          <w:color w:val="000000"/>
        </w:rPr>
        <w:t xml:space="preserve">02 (DUAS) </w:t>
      </w:r>
      <w:r w:rsidRPr="00FF263B">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2FF93FD2" w14:textId="77777777" w:rsidR="0049540B" w:rsidRPr="00FF263B"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p>
    <w:p w14:paraId="08121BCE" w14:textId="2F97F4CE" w:rsidR="0049540B" w:rsidRPr="00FF263B"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r w:rsidRPr="00FF263B">
        <w:rPr>
          <w:rFonts w:ascii="Times New Roman" w:hAnsi="Times New Roman" w:cs="Times New Roman"/>
          <w:b/>
          <w:bCs/>
        </w:rPr>
        <w:t>7.3</w:t>
      </w:r>
      <w:r w:rsidR="00B1251B" w:rsidRPr="00FF263B">
        <w:rPr>
          <w:rFonts w:ascii="Times New Roman" w:hAnsi="Times New Roman" w:cs="Times New Roman"/>
          <w:b/>
          <w:bCs/>
        </w:rPr>
        <w:t>2</w:t>
      </w:r>
      <w:r w:rsidRPr="00FF263B">
        <w:rPr>
          <w:rFonts w:ascii="Times New Roman" w:hAnsi="Times New Roman" w:cs="Times New Roman"/>
          <w:b/>
          <w:bCs/>
        </w:rPr>
        <w:t>.3.</w:t>
      </w:r>
      <w:r w:rsidRPr="00FF263B">
        <w:rPr>
          <w:rFonts w:ascii="Times New Roman" w:hAnsi="Times New Roman" w:cs="Times New Roman"/>
        </w:rPr>
        <w:t xml:space="preserve"> É facultado ao pregoeiro prorrogar o prazo estabelecido, a partir de solicitação fundamentada feita no chat pelo licitante, antes de findo o prazo.</w:t>
      </w:r>
    </w:p>
    <w:p w14:paraId="39C1705F" w14:textId="77777777" w:rsidR="0049540B" w:rsidRPr="00FF263B" w:rsidRDefault="0049540B" w:rsidP="0049540B">
      <w:pPr>
        <w:tabs>
          <w:tab w:val="left" w:pos="-12"/>
          <w:tab w:val="left" w:pos="1134"/>
        </w:tabs>
        <w:spacing w:line="276" w:lineRule="auto"/>
        <w:jc w:val="both"/>
        <w:rPr>
          <w:rFonts w:ascii="Times New Roman" w:eastAsia="Calibri" w:hAnsi="Times New Roman" w:cs="Times New Roman"/>
        </w:rPr>
      </w:pPr>
    </w:p>
    <w:p w14:paraId="4D00D1BD" w14:textId="0F97985C" w:rsidR="0049540B" w:rsidRPr="00FF263B" w:rsidRDefault="0049540B" w:rsidP="0049540B">
      <w:pPr>
        <w:pBdr>
          <w:top w:val="nil"/>
          <w:left w:val="nil"/>
          <w:bottom w:val="nil"/>
          <w:right w:val="nil"/>
          <w:between w:val="nil"/>
        </w:pBdr>
        <w:tabs>
          <w:tab w:val="left" w:pos="426"/>
          <w:tab w:val="left" w:pos="567"/>
        </w:tabs>
        <w:spacing w:line="276" w:lineRule="auto"/>
        <w:ind w:left="284"/>
        <w:jc w:val="both"/>
        <w:rPr>
          <w:rFonts w:ascii="Times New Roman" w:eastAsia="Ecofont_Spranq_eco_Sans" w:hAnsi="Times New Roman" w:cs="Times New Roman"/>
        </w:rPr>
      </w:pPr>
      <w:r w:rsidRPr="00FF263B">
        <w:rPr>
          <w:rFonts w:ascii="Times New Roman" w:eastAsia="Calibri" w:hAnsi="Times New Roman" w:cs="Times New Roman"/>
          <w:b/>
          <w:bCs/>
          <w:color w:val="000000"/>
        </w:rPr>
        <w:t>7.3</w:t>
      </w:r>
      <w:r w:rsidR="00B1251B" w:rsidRPr="00FF263B">
        <w:rPr>
          <w:rFonts w:ascii="Times New Roman" w:eastAsia="Calibri" w:hAnsi="Times New Roman" w:cs="Times New Roman"/>
          <w:b/>
          <w:bCs/>
          <w:color w:val="000000"/>
        </w:rPr>
        <w:t>3</w:t>
      </w:r>
      <w:r w:rsidRPr="00FF263B">
        <w:rPr>
          <w:rFonts w:ascii="Times New Roman" w:eastAsia="Calibri" w:hAnsi="Times New Roman" w:cs="Times New Roman"/>
          <w:b/>
          <w:bCs/>
          <w:color w:val="000000"/>
        </w:rPr>
        <w:t>.</w:t>
      </w:r>
      <w:r w:rsidRPr="00FF263B">
        <w:rPr>
          <w:rFonts w:ascii="Times New Roman" w:eastAsia="Calibri" w:hAnsi="Times New Roman" w:cs="Times New Roman"/>
          <w:color w:val="000000"/>
        </w:rPr>
        <w:t xml:space="preserve"> Após a negociação do preço,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iniciará a fase de aceitação e julgamento da proposta.</w:t>
      </w:r>
    </w:p>
    <w:p w14:paraId="337B28B6" w14:textId="77777777" w:rsidR="0049540B" w:rsidRPr="00FF263B" w:rsidRDefault="0049540B" w:rsidP="0049540B">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16D59AEC" w14:textId="77777777" w:rsidR="0049540B" w:rsidRPr="00FF263B" w:rsidRDefault="0049540B" w:rsidP="0049540B">
      <w:pPr>
        <w:keepNext/>
        <w:keepLines/>
        <w:numPr>
          <w:ilvl w:val="0"/>
          <w:numId w:val="24"/>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 ACEITABILIDADE DA PROPOSTA VENCEDORA.</w:t>
      </w:r>
    </w:p>
    <w:p w14:paraId="1BA50A2E" w14:textId="77777777" w:rsidR="0049540B" w:rsidRPr="00FF263B" w:rsidRDefault="0049540B" w:rsidP="0049540B">
      <w:pPr>
        <w:spacing w:line="276" w:lineRule="auto"/>
        <w:rPr>
          <w:rFonts w:ascii="Times New Roman" w:eastAsia="Calibri" w:hAnsi="Times New Roman" w:cs="Times New Roman"/>
        </w:rPr>
      </w:pPr>
    </w:p>
    <w:p w14:paraId="25845443"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FF263B">
        <w:rPr>
          <w:rFonts w:ascii="Times New Roman" w:eastAsia="Calibri" w:hAnsi="Times New Roman" w:cs="Times New Roman"/>
          <w:b/>
          <w:bCs/>
          <w:color w:val="000000"/>
        </w:rPr>
        <w:t>8.1.</w:t>
      </w:r>
      <w:r w:rsidRPr="00FF263B">
        <w:rPr>
          <w:rFonts w:ascii="Times New Roman" w:eastAsia="Calibri" w:hAnsi="Times New Roman" w:cs="Times New Roman"/>
          <w:color w:val="000000"/>
        </w:rPr>
        <w:t xml:space="preserve"> Encerrada a etapa de negociação,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14:paraId="60A1681A"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2B239E84"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FF263B">
        <w:rPr>
          <w:rFonts w:ascii="Times New Roman" w:hAnsi="Times New Roman" w:cs="Times New Roman"/>
          <w:b/>
          <w:bCs/>
        </w:rPr>
        <w:t xml:space="preserve">8.2. </w:t>
      </w:r>
      <w:r w:rsidRPr="00FF263B">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1084E51B" w14:textId="77777777" w:rsidR="0049540B" w:rsidRPr="00FF263B"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555E44B" w14:textId="77777777" w:rsidR="0049540B" w:rsidRPr="00FF263B" w:rsidRDefault="0049540B" w:rsidP="0049540B">
      <w:pPr>
        <w:pStyle w:val="PargrafodaLista"/>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Será desclassificada a proposta ou o lance vencedor, que apresentar preço final superior ao preço máximo fixado (Acórdão nº 1455/2018 -TCU - Plenário), ou que apresentar preço manifestamente inexequível.</w:t>
      </w:r>
    </w:p>
    <w:p w14:paraId="5B2406E2" w14:textId="77777777" w:rsidR="0049540B" w:rsidRPr="00FF263B" w:rsidRDefault="0049540B" w:rsidP="0049540B">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1028ECB0" w14:textId="77777777" w:rsidR="0049540B" w:rsidRPr="00FF263B" w:rsidRDefault="0049540B" w:rsidP="0049540B">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63B">
        <w:rPr>
          <w:rFonts w:ascii="Times New Roman" w:eastAsia="Calibri" w:hAnsi="Times New Roman" w:cs="Times New Roman"/>
          <w:color w:val="FF0000"/>
        </w:rPr>
        <w:t> </w:t>
      </w:r>
    </w:p>
    <w:p w14:paraId="0D0CD496" w14:textId="77777777" w:rsidR="00624FE5" w:rsidRPr="00FF263B" w:rsidRDefault="00624FE5" w:rsidP="00624FE5">
      <w:pPr>
        <w:tabs>
          <w:tab w:val="left" w:pos="993"/>
        </w:tabs>
        <w:spacing w:line="276" w:lineRule="auto"/>
        <w:jc w:val="both"/>
        <w:rPr>
          <w:rFonts w:ascii="Times New Roman" w:eastAsia="Calibri" w:hAnsi="Times New Roman" w:cs="Times New Roman"/>
          <w:bCs/>
        </w:rPr>
      </w:pPr>
    </w:p>
    <w:p w14:paraId="40443E42" w14:textId="1AE25487" w:rsidR="00624FE5" w:rsidRPr="00FF263B" w:rsidRDefault="00624FE5" w:rsidP="001B0BED">
      <w:pPr>
        <w:pStyle w:val="PargrafodaLista"/>
        <w:numPr>
          <w:ilvl w:val="2"/>
          <w:numId w:val="13"/>
        </w:numPr>
        <w:tabs>
          <w:tab w:val="left" w:pos="993"/>
        </w:tabs>
        <w:spacing w:line="276" w:lineRule="auto"/>
        <w:jc w:val="both"/>
        <w:rPr>
          <w:rFonts w:ascii="Times New Roman" w:eastAsia="Calibri" w:hAnsi="Times New Roman" w:cs="Times New Roman"/>
          <w:bCs/>
        </w:rPr>
      </w:pPr>
      <w:r w:rsidRPr="00FF263B">
        <w:rPr>
          <w:rFonts w:ascii="Times New Roman" w:eastAsia="Calibri" w:hAnsi="Times New Roman" w:cs="Times New Roman"/>
          <w:bCs/>
        </w:rPr>
        <w:t>A proposta também poderá ser considerada inexequível se o seu valor for inferior a 50% do valor orçado pela Administração Pública, quando se tratar de bens e serviços em geral.</w:t>
      </w:r>
    </w:p>
    <w:p w14:paraId="3A98D92D" w14:textId="77777777" w:rsidR="00B0572A" w:rsidRPr="00FF263B" w:rsidRDefault="00B0572A" w:rsidP="00B0572A">
      <w:pPr>
        <w:pStyle w:val="PargrafodaLista"/>
        <w:rPr>
          <w:rFonts w:ascii="Times New Roman" w:eastAsia="Calibri" w:hAnsi="Times New Roman" w:cs="Times New Roman"/>
          <w:bCs/>
        </w:rPr>
      </w:pPr>
    </w:p>
    <w:p w14:paraId="77D17C42" w14:textId="77777777" w:rsidR="00B0572A" w:rsidRPr="00FF263B" w:rsidRDefault="00B0572A" w:rsidP="00B0572A">
      <w:pPr>
        <w:pStyle w:val="PargrafodaLista"/>
        <w:tabs>
          <w:tab w:val="left" w:pos="993"/>
        </w:tabs>
        <w:spacing w:line="276" w:lineRule="auto"/>
        <w:jc w:val="both"/>
        <w:rPr>
          <w:rFonts w:ascii="Times New Roman" w:eastAsia="Calibri" w:hAnsi="Times New Roman" w:cs="Times New Roman"/>
          <w:bCs/>
        </w:rPr>
      </w:pPr>
    </w:p>
    <w:p w14:paraId="68C0DE93" w14:textId="281DE47B" w:rsidR="00B0572A" w:rsidRPr="00FF263B" w:rsidRDefault="00B0572A"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FF263B">
        <w:rPr>
          <w:rFonts w:ascii="Times New Roman" w:eastAsia="Calibri" w:hAnsi="Times New Roman" w:cs="Times New Roman"/>
          <w:color w:val="000000"/>
        </w:rPr>
        <w:t xml:space="preserve"> </w:t>
      </w:r>
      <w:r w:rsidR="0049540B" w:rsidRPr="00FF263B">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1DD306CC" w14:textId="77777777" w:rsidR="00B0572A" w:rsidRPr="00FF263B" w:rsidRDefault="00B0572A" w:rsidP="00B0572A">
      <w:pPr>
        <w:pStyle w:val="PargrafodaLista"/>
        <w:tabs>
          <w:tab w:val="left" w:pos="993"/>
        </w:tabs>
        <w:spacing w:line="276" w:lineRule="auto"/>
        <w:jc w:val="both"/>
        <w:rPr>
          <w:rFonts w:ascii="Times New Roman" w:eastAsia="Calibri" w:hAnsi="Times New Roman" w:cs="Times New Roman"/>
          <w:bCs/>
        </w:rPr>
      </w:pPr>
    </w:p>
    <w:p w14:paraId="16DAEBCC" w14:textId="43DB3E60" w:rsidR="00B0572A" w:rsidRPr="00FF263B" w:rsidRDefault="0049540B"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FF263B">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14:paraId="41433441" w14:textId="77777777" w:rsidR="00624FE5" w:rsidRPr="00FF263B" w:rsidRDefault="00624FE5" w:rsidP="00624FE5">
      <w:pPr>
        <w:pStyle w:val="PargrafodaLista"/>
        <w:rPr>
          <w:rFonts w:ascii="Times New Roman" w:hAnsi="Times New Roman" w:cs="Times New Roman"/>
        </w:rPr>
      </w:pPr>
    </w:p>
    <w:p w14:paraId="4A3882CC" w14:textId="6B80FC5D" w:rsidR="00624FE5" w:rsidRPr="00FF263B" w:rsidRDefault="00624FE5" w:rsidP="00F77365">
      <w:pPr>
        <w:pStyle w:val="PargrafodaLista"/>
        <w:numPr>
          <w:ilvl w:val="2"/>
          <w:numId w:val="25"/>
        </w:numPr>
        <w:pBdr>
          <w:top w:val="nil"/>
          <w:left w:val="nil"/>
          <w:bottom w:val="nil"/>
          <w:right w:val="nil"/>
          <w:between w:val="nil"/>
        </w:pBdr>
        <w:tabs>
          <w:tab w:val="left" w:pos="1134"/>
        </w:tabs>
        <w:spacing w:line="276" w:lineRule="auto"/>
        <w:jc w:val="both"/>
        <w:rPr>
          <w:rFonts w:ascii="Times New Roman" w:hAnsi="Times New Roman" w:cs="Times New Roman"/>
        </w:rPr>
      </w:pPr>
      <w:r w:rsidRPr="00FF263B">
        <w:rPr>
          <w:rFonts w:ascii="Times New Roman" w:hAnsi="Times New Roman" w:cs="Times New Roman"/>
        </w:rPr>
        <w:t>Para comprovar a exequibilidade de sua proposta a licitante poderá apresentar justificativas e documentos, como contratos e faturas, com objeto e preços compatíveis com os ofertados, a fim de convencer a administração pública a exequibilidade e evitar sua desclassificação.</w:t>
      </w:r>
    </w:p>
    <w:p w14:paraId="74FE9623" w14:textId="77777777" w:rsidR="0049540B" w:rsidRPr="00FF263B" w:rsidRDefault="0049540B" w:rsidP="0049540B">
      <w:pPr>
        <w:tabs>
          <w:tab w:val="left" w:pos="426"/>
        </w:tabs>
        <w:spacing w:line="276" w:lineRule="auto"/>
        <w:jc w:val="both"/>
        <w:rPr>
          <w:rFonts w:ascii="Times New Roman" w:eastAsia="Calibri" w:hAnsi="Times New Roman" w:cs="Times New Roman"/>
          <w:color w:val="000000"/>
        </w:rPr>
      </w:pPr>
    </w:p>
    <w:p w14:paraId="65D2A83C" w14:textId="61AA9131" w:rsidR="0049540B" w:rsidRPr="00FF263B" w:rsidRDefault="0049540B" w:rsidP="00B0572A">
      <w:pPr>
        <w:pStyle w:val="PargrafodaLista"/>
        <w:numPr>
          <w:ilvl w:val="1"/>
          <w:numId w:val="13"/>
        </w:numPr>
        <w:pBdr>
          <w:top w:val="nil"/>
          <w:left w:val="nil"/>
          <w:bottom w:val="nil"/>
          <w:right w:val="nil"/>
          <w:between w:val="nil"/>
        </w:pBdr>
        <w:tabs>
          <w:tab w:val="left" w:pos="426"/>
        </w:tabs>
        <w:spacing w:line="276" w:lineRule="auto"/>
        <w:jc w:val="both"/>
        <w:rPr>
          <w:rFonts w:ascii="Times New Roman" w:hAnsi="Times New Roman" w:cs="Times New Roman"/>
        </w:rPr>
      </w:pPr>
      <w:r w:rsidRPr="00FF263B">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FF263B">
        <w:rPr>
          <w:rFonts w:ascii="Times New Roman" w:eastAsia="Calibri" w:hAnsi="Times New Roman" w:cs="Times New Roman"/>
          <w:b/>
          <w:color w:val="000000"/>
        </w:rPr>
        <w:t>vinte e quatro horas de antecedência</w:t>
      </w:r>
      <w:r w:rsidRPr="00FF263B">
        <w:rPr>
          <w:rFonts w:ascii="Times New Roman" w:eastAsia="Calibri" w:hAnsi="Times New Roman" w:cs="Times New Roman"/>
          <w:color w:val="000000"/>
        </w:rPr>
        <w:t>, e a ocorrência será registrada em ata;</w:t>
      </w:r>
    </w:p>
    <w:p w14:paraId="5D8CF8CF"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321670" w14:textId="77777777" w:rsidR="0049540B" w:rsidRPr="00FF263B" w:rsidRDefault="0049540B" w:rsidP="00F77365">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poderá convocar o licitante para enviar documento digital complementar, por meio de funcionalidade disponível no sistema, no prazo de </w:t>
      </w:r>
      <w:r w:rsidRPr="00FF263B">
        <w:rPr>
          <w:rFonts w:ascii="Times New Roman" w:eastAsia="Calibri" w:hAnsi="Times New Roman" w:cs="Times New Roman"/>
          <w:b/>
          <w:color w:val="000000"/>
        </w:rPr>
        <w:t xml:space="preserve">02 (DUAS) horas, </w:t>
      </w:r>
      <w:r w:rsidRPr="00FF263B">
        <w:rPr>
          <w:rFonts w:ascii="Times New Roman" w:eastAsia="Calibri" w:hAnsi="Times New Roman" w:cs="Times New Roman"/>
          <w:color w:val="000000"/>
        </w:rPr>
        <w:t>sob pena de não aceitação da proposta.</w:t>
      </w:r>
    </w:p>
    <w:p w14:paraId="1093761F" w14:textId="77777777" w:rsidR="0049540B" w:rsidRPr="00FF263B"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2735EB" w14:textId="77777777" w:rsidR="0049540B" w:rsidRPr="00FF263B" w:rsidRDefault="0049540B" w:rsidP="00F77365">
      <w:pPr>
        <w:numPr>
          <w:ilvl w:val="2"/>
          <w:numId w:val="13"/>
        </w:numPr>
        <w:tabs>
          <w:tab w:val="left" w:pos="851"/>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 O prazo estabelecido poderá ser prorrogado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por solicitação escrita e justificada do licitante, formulada antes de findo o prazo, e formalmente aceita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w:t>
      </w:r>
    </w:p>
    <w:p w14:paraId="6F4C23C1" w14:textId="77777777" w:rsidR="0049540B" w:rsidRPr="00FF263B" w:rsidRDefault="0049540B" w:rsidP="0049540B">
      <w:pPr>
        <w:tabs>
          <w:tab w:val="left" w:pos="851"/>
          <w:tab w:val="left" w:pos="993"/>
        </w:tabs>
        <w:spacing w:line="276" w:lineRule="auto"/>
        <w:ind w:left="284"/>
        <w:jc w:val="both"/>
        <w:rPr>
          <w:rFonts w:ascii="Times New Roman" w:eastAsia="Calibri" w:hAnsi="Times New Roman" w:cs="Times New Roman"/>
          <w:color w:val="000000"/>
        </w:rPr>
      </w:pPr>
    </w:p>
    <w:p w14:paraId="57048378" w14:textId="77777777" w:rsidR="0049540B" w:rsidRPr="00FF263B" w:rsidRDefault="0049540B" w:rsidP="00F77365">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 Dentre os documentos passíveis de solicitação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sem prejuízo do seu ulterior envio pelo sistema eletrônico, sob pena de não aceitação da proposta.</w:t>
      </w:r>
    </w:p>
    <w:p w14:paraId="63348336" w14:textId="77777777" w:rsidR="0049540B" w:rsidRPr="00FF263B" w:rsidRDefault="0049540B" w:rsidP="0049540B">
      <w:pPr>
        <w:pBdr>
          <w:top w:val="nil"/>
          <w:left w:val="nil"/>
          <w:bottom w:val="nil"/>
          <w:right w:val="nil"/>
          <w:between w:val="nil"/>
        </w:pBdr>
        <w:shd w:val="clear" w:color="auto" w:fill="FFFFFF"/>
        <w:spacing w:line="276" w:lineRule="auto"/>
        <w:rPr>
          <w:rFonts w:ascii="Times New Roman" w:eastAsia="Calibri" w:hAnsi="Times New Roman" w:cs="Times New Roman"/>
          <w:color w:val="000000"/>
        </w:rPr>
      </w:pPr>
    </w:p>
    <w:p w14:paraId="737A61C9" w14:textId="77777777" w:rsidR="0049540B" w:rsidRPr="00FF263B"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39064F7C" w14:textId="77777777" w:rsidR="0049540B" w:rsidRPr="00FF263B" w:rsidRDefault="0049540B" w:rsidP="00F77365">
      <w:pPr>
        <w:numPr>
          <w:ilvl w:val="1"/>
          <w:numId w:val="13"/>
        </w:numPr>
        <w:shd w:val="clear" w:color="auto" w:fill="FFFFFF"/>
        <w:tabs>
          <w:tab w:val="left" w:pos="0"/>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Se a proposta ou lance vencedor for desclassificado,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examinará a proposta ou lance subsequente, e, assim sucessivamente, na ordem de classificação.</w:t>
      </w:r>
    </w:p>
    <w:p w14:paraId="42241E70" w14:textId="77777777" w:rsidR="0049540B" w:rsidRPr="00FF263B"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7EB09915" w14:textId="77777777" w:rsidR="0049540B" w:rsidRPr="00FF263B" w:rsidRDefault="0049540B" w:rsidP="00F77365">
      <w:pPr>
        <w:numPr>
          <w:ilvl w:val="1"/>
          <w:numId w:val="13"/>
        </w:numPr>
        <w:pBdr>
          <w:top w:val="nil"/>
          <w:left w:val="nil"/>
          <w:bottom w:val="nil"/>
          <w:right w:val="nil"/>
          <w:between w:val="nil"/>
        </w:pBdr>
        <w:shd w:val="clear" w:color="auto" w:fill="FFFFFF"/>
        <w:tabs>
          <w:tab w:val="left" w:pos="0"/>
          <w:tab w:val="left" w:pos="426"/>
          <w:tab w:val="left" w:pos="99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Havendo necessidade, 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suspenderá a sessão, informando no “chat” a nova data e horário para a sua continuidade.</w:t>
      </w:r>
    </w:p>
    <w:p w14:paraId="57EDB822" w14:textId="77777777" w:rsidR="0049540B" w:rsidRPr="00FF263B" w:rsidRDefault="0049540B" w:rsidP="0049540B">
      <w:pPr>
        <w:pBdr>
          <w:top w:val="nil"/>
          <w:left w:val="nil"/>
          <w:bottom w:val="nil"/>
          <w:right w:val="nil"/>
          <w:between w:val="nil"/>
        </w:pBdr>
        <w:shd w:val="clear" w:color="auto" w:fill="FFFFFF"/>
        <w:tabs>
          <w:tab w:val="left" w:pos="0"/>
          <w:tab w:val="left" w:pos="426"/>
          <w:tab w:val="left" w:pos="993"/>
        </w:tabs>
        <w:spacing w:line="276" w:lineRule="auto"/>
        <w:jc w:val="both"/>
        <w:rPr>
          <w:rFonts w:ascii="Times New Roman" w:eastAsia="Calibri" w:hAnsi="Times New Roman" w:cs="Times New Roman"/>
          <w:color w:val="000000"/>
        </w:rPr>
      </w:pPr>
    </w:p>
    <w:p w14:paraId="55BDD3C8" w14:textId="77777777" w:rsidR="0049540B" w:rsidRPr="00FF263B" w:rsidRDefault="0049540B" w:rsidP="00F77365">
      <w:pPr>
        <w:numPr>
          <w:ilvl w:val="1"/>
          <w:numId w:val="13"/>
        </w:numPr>
        <w:pBdr>
          <w:top w:val="nil"/>
          <w:left w:val="nil"/>
          <w:bottom w:val="nil"/>
          <w:right w:val="nil"/>
          <w:between w:val="nil"/>
        </w:pBdr>
        <w:tabs>
          <w:tab w:val="left" w:pos="0"/>
          <w:tab w:val="left" w:pos="426"/>
          <w:tab w:val="left" w:pos="99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lastRenderedPageBreak/>
        <w:t xml:space="preserve">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E727AEB" w14:textId="77777777" w:rsidR="0049540B" w:rsidRPr="00FF263B" w:rsidRDefault="0049540B" w:rsidP="0049540B">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38E26C5A" w14:textId="77777777" w:rsidR="0049540B" w:rsidRPr="00FF263B" w:rsidRDefault="0049540B" w:rsidP="00F77365">
      <w:pPr>
        <w:numPr>
          <w:ilvl w:val="2"/>
          <w:numId w:val="13"/>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Também nas hipóteses em que o Pregoeiro não aceitar a proposta e passar à subsequente, poderá negociar com o licitante para que seja obtido preço melhor.</w:t>
      </w:r>
    </w:p>
    <w:p w14:paraId="61639096" w14:textId="77777777" w:rsidR="0049540B" w:rsidRPr="00FF263B" w:rsidRDefault="0049540B" w:rsidP="0049540B">
      <w:pPr>
        <w:tabs>
          <w:tab w:val="left" w:pos="851"/>
        </w:tabs>
        <w:spacing w:line="276" w:lineRule="auto"/>
        <w:ind w:left="284"/>
        <w:jc w:val="both"/>
        <w:rPr>
          <w:rFonts w:ascii="Times New Roman" w:eastAsia="Calibri" w:hAnsi="Times New Roman" w:cs="Times New Roman"/>
        </w:rPr>
      </w:pPr>
    </w:p>
    <w:p w14:paraId="1E41FE49" w14:textId="42DFAB22" w:rsidR="0049540B" w:rsidRPr="00FF263B" w:rsidRDefault="0049540B" w:rsidP="0049540B">
      <w:pPr>
        <w:numPr>
          <w:ilvl w:val="2"/>
          <w:numId w:val="13"/>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A negociação será realizada por meio do sistema, podendo ser acompanhada pelos demais licitantes.</w:t>
      </w:r>
    </w:p>
    <w:p w14:paraId="73DE2FF3" w14:textId="77777777" w:rsidR="0049540B" w:rsidRPr="00FF263B" w:rsidRDefault="0049540B" w:rsidP="0049540B">
      <w:pPr>
        <w:pBdr>
          <w:top w:val="nil"/>
          <w:left w:val="nil"/>
          <w:bottom w:val="nil"/>
          <w:right w:val="nil"/>
          <w:between w:val="nil"/>
        </w:pBdr>
        <w:tabs>
          <w:tab w:val="left" w:pos="0"/>
          <w:tab w:val="left" w:pos="426"/>
          <w:tab w:val="left" w:pos="567"/>
        </w:tabs>
        <w:spacing w:line="276" w:lineRule="auto"/>
        <w:jc w:val="both"/>
        <w:rPr>
          <w:rFonts w:ascii="Times New Roman" w:eastAsia="Calibri" w:hAnsi="Times New Roman" w:cs="Times New Roman"/>
          <w:color w:val="000000"/>
        </w:rPr>
      </w:pPr>
    </w:p>
    <w:p w14:paraId="2DE26E45" w14:textId="77777777" w:rsidR="0049540B" w:rsidRPr="00FF263B" w:rsidRDefault="0049540B" w:rsidP="00F77365">
      <w:pPr>
        <w:numPr>
          <w:ilvl w:val="1"/>
          <w:numId w:val="13"/>
        </w:numPr>
        <w:tabs>
          <w:tab w:val="left" w:pos="567"/>
          <w:tab w:val="left" w:pos="851"/>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Encerrada a análise quanto à aceitação da proposta, o</w:t>
      </w:r>
      <w:r w:rsidRPr="00FF263B">
        <w:rPr>
          <w:rFonts w:ascii="Times New Roman" w:eastAsia="Calibri" w:hAnsi="Times New Roman" w:cs="Times New Roman"/>
        </w:rPr>
        <w:t xml:space="preserve"> Pregoeiro</w:t>
      </w:r>
      <w:r w:rsidRPr="00FF263B">
        <w:rPr>
          <w:rFonts w:ascii="Times New Roman" w:eastAsia="Calibri" w:hAnsi="Times New Roman" w:cs="Times New Roman"/>
          <w:color w:val="000000"/>
        </w:rPr>
        <w:t xml:space="preserve"> verificará a habilitação do licitante, observado o disposto neste Edital.</w:t>
      </w:r>
    </w:p>
    <w:p w14:paraId="62AD239B" w14:textId="77777777" w:rsidR="0049540B" w:rsidRPr="00FF263B" w:rsidRDefault="0049540B" w:rsidP="0049540B">
      <w:pPr>
        <w:pStyle w:val="PargrafodaLista"/>
        <w:rPr>
          <w:rFonts w:ascii="Times New Roman" w:hAnsi="Times New Roman" w:cs="Times New Roman"/>
        </w:rPr>
      </w:pPr>
    </w:p>
    <w:p w14:paraId="6D4F4E1A" w14:textId="77777777" w:rsidR="0049540B" w:rsidRPr="00FF263B" w:rsidRDefault="0049540B" w:rsidP="0049540B">
      <w:pPr>
        <w:tabs>
          <w:tab w:val="left" w:pos="567"/>
          <w:tab w:val="left" w:pos="284"/>
          <w:tab w:val="left" w:pos="1134"/>
        </w:tabs>
        <w:spacing w:line="276" w:lineRule="auto"/>
        <w:jc w:val="both"/>
        <w:rPr>
          <w:rFonts w:ascii="Times New Roman" w:eastAsia="Calibri" w:hAnsi="Times New Roman" w:cs="Times New Roman"/>
          <w:color w:val="000000"/>
        </w:rPr>
      </w:pPr>
    </w:p>
    <w:p w14:paraId="16743DD3" w14:textId="77777777" w:rsidR="0049540B" w:rsidRPr="00FF263B" w:rsidRDefault="0049540B" w:rsidP="00F77365">
      <w:pPr>
        <w:keepNext/>
        <w:keepLines/>
        <w:numPr>
          <w:ilvl w:val="0"/>
          <w:numId w:val="13"/>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FF263B">
        <w:rPr>
          <w:rFonts w:ascii="Times New Roman" w:eastAsia="Calibri" w:hAnsi="Times New Roman" w:cs="Times New Roman"/>
          <w:b/>
          <w:color w:val="000000"/>
        </w:rPr>
        <w:t>DA HABILITAÇÃO.</w:t>
      </w:r>
    </w:p>
    <w:p w14:paraId="04747D3B" w14:textId="77777777" w:rsidR="0049540B" w:rsidRPr="00FF263B" w:rsidRDefault="0049540B" w:rsidP="0049540B">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03F4EF0B" w14:textId="77777777" w:rsidR="0049540B" w:rsidRPr="00FF263B" w:rsidRDefault="0049540B" w:rsidP="0049540B">
      <w:pPr>
        <w:tabs>
          <w:tab w:val="left" w:pos="142"/>
          <w:tab w:val="left" w:pos="567"/>
          <w:tab w:val="left" w:pos="284"/>
        </w:tabs>
        <w:spacing w:line="276" w:lineRule="auto"/>
        <w:jc w:val="both"/>
        <w:rPr>
          <w:rFonts w:ascii="Times New Roman" w:hAnsi="Times New Roman" w:cs="Times New Roman"/>
          <w:color w:val="000000"/>
        </w:rPr>
      </w:pPr>
      <w:r w:rsidRPr="00FF263B">
        <w:rPr>
          <w:rFonts w:ascii="Times New Roman" w:hAnsi="Times New Roman" w:cs="Times New Roman"/>
          <w:b/>
          <w:bCs/>
          <w:lang w:eastAsia="ar-SA"/>
        </w:rPr>
        <w:t>9.1.</w:t>
      </w:r>
      <w:r w:rsidRPr="00FF263B">
        <w:rPr>
          <w:rFonts w:ascii="Times New Roman" w:hAnsi="Times New Roman" w:cs="Times New Roman"/>
          <w:lang w:eastAsia="ar-SA"/>
        </w:rPr>
        <w:t xml:space="preserve"> COMO CONDIÇÃO PRÉVIA DA DOCUMENTAÇÃO DE HABILITAÇÃO</w:t>
      </w:r>
      <w:r w:rsidRPr="00FF263B">
        <w:rPr>
          <w:rFonts w:ascii="Times New Roman" w:hAnsi="Times New Roman" w:cs="Times New Roman"/>
        </w:rPr>
        <w:t xml:space="preserve"> DO LICITANTE DETENTOR DA PROPOSTA CLASSIFICADA EM PRIMEIRO LUGAR</w:t>
      </w:r>
      <w:r w:rsidRPr="00FF263B">
        <w:rPr>
          <w:rFonts w:ascii="Times New Roman" w:hAnsi="Times New Roman" w:cs="Times New Roman"/>
          <w:lang w:eastAsia="ar-SA"/>
        </w:rPr>
        <w:t xml:space="preserve">, </w:t>
      </w:r>
      <w:r w:rsidRPr="00FF263B">
        <w:rPr>
          <w:rFonts w:ascii="Times New Roman" w:hAnsi="Times New Roman" w:cs="Times New Roman"/>
        </w:rPr>
        <w:t xml:space="preserve">O </w:t>
      </w:r>
      <w:r w:rsidRPr="00FF263B">
        <w:rPr>
          <w:rFonts w:ascii="Times New Roman" w:hAnsi="Times New Roman" w:cs="Times New Roman"/>
          <w:b/>
        </w:rPr>
        <w:t>LICITANTE DEVERÁ COMPROVAR</w:t>
      </w:r>
      <w:r w:rsidRPr="00FF263B">
        <w:rPr>
          <w:rFonts w:ascii="Times New Roman" w:hAnsi="Times New Roman" w:cs="Times New Roman"/>
          <w:lang w:eastAsia="ar-SA"/>
        </w:rPr>
        <w:t xml:space="preserve"> A</w:t>
      </w:r>
      <w:r w:rsidRPr="00FF263B">
        <w:rPr>
          <w:rFonts w:ascii="Times New Roman" w:hAnsi="Times New Roman" w:cs="Times New Roman"/>
        </w:rPr>
        <w:t xml:space="preserve"> INEXISTÊNCIA DE SANÇÃO QUE IMPEÇA A PARTICIPAÇÃO NO CERTAME OU A FUTURA CONTRATAÇÃO, MEDIANTE </w:t>
      </w:r>
      <w:r w:rsidRPr="00FF263B">
        <w:rPr>
          <w:rFonts w:ascii="Times New Roman" w:hAnsi="Times New Roman" w:cs="Times New Roman"/>
          <w:b/>
          <w:bCs/>
        </w:rPr>
        <w:t>JUNTADA DOS DOCUMENTOS NO PORTAL DE COMPRAS PUBLICAS, E AINDA DOS SEGUINTES CADASTROS</w:t>
      </w:r>
      <w:r w:rsidRPr="00FF263B">
        <w:rPr>
          <w:rFonts w:ascii="Times New Roman" w:hAnsi="Times New Roman" w:cs="Times New Roman"/>
        </w:rPr>
        <w:t>:</w:t>
      </w:r>
      <w:r w:rsidRPr="00FF263B">
        <w:rPr>
          <w:rFonts w:ascii="Times New Roman" w:hAnsi="Times New Roman" w:cs="Times New Roman"/>
          <w:b/>
        </w:rPr>
        <w:t xml:space="preserve"> </w:t>
      </w:r>
    </w:p>
    <w:p w14:paraId="66832BB8" w14:textId="77777777" w:rsidR="0049540B" w:rsidRPr="00FF263B" w:rsidRDefault="0049540B" w:rsidP="0049540B">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513130EC" w14:textId="77777777" w:rsidR="0049540B" w:rsidRPr="00FF263B" w:rsidRDefault="0049540B" w:rsidP="0049540B">
      <w:pPr>
        <w:pStyle w:val="PargrafodaLista"/>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Cadastro Nacional de Empresas Inidôneas e Suspensas – CEIS e o e o Cadastro Nacional de Empresas Punidas – CNEP (</w:t>
      </w:r>
      <w:hyperlink r:id="rId12">
        <w:r w:rsidRPr="00FF263B">
          <w:rPr>
            <w:rFonts w:ascii="Times New Roman" w:eastAsia="Calibri" w:hAnsi="Times New Roman" w:cs="Times New Roman"/>
            <w:color w:val="0070C0"/>
            <w:u w:val="single"/>
          </w:rPr>
          <w:t>www.portaldatransparencia.gov.br/</w:t>
        </w:r>
      </w:hyperlink>
      <w:r w:rsidRPr="00FF263B">
        <w:rPr>
          <w:rFonts w:ascii="Times New Roman" w:eastAsia="Calibri" w:hAnsi="Times New Roman" w:cs="Times New Roman"/>
        </w:rPr>
        <w:t xml:space="preserve"> );</w:t>
      </w:r>
    </w:p>
    <w:p w14:paraId="672EA9F8" w14:textId="77777777" w:rsidR="0049540B" w:rsidRPr="00FF263B" w:rsidRDefault="0049540B" w:rsidP="0049540B">
      <w:pPr>
        <w:pStyle w:val="PargrafodaLista"/>
        <w:tabs>
          <w:tab w:val="left" w:pos="851"/>
        </w:tabs>
        <w:spacing w:line="276" w:lineRule="auto"/>
        <w:ind w:left="284"/>
        <w:jc w:val="both"/>
        <w:rPr>
          <w:rFonts w:ascii="Times New Roman" w:hAnsi="Times New Roman" w:cs="Times New Roman"/>
        </w:rPr>
      </w:pPr>
    </w:p>
    <w:p w14:paraId="043B7FF1"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 xml:space="preserve">Cadastro Nacional de Condenações Cíveis por Atos de Improbidade Administrativa, mantido pelo Conselho Nacional de Justiça </w:t>
      </w:r>
      <w:r w:rsidRPr="00FF263B">
        <w:rPr>
          <w:rFonts w:ascii="Times New Roman" w:eastAsia="Calibri" w:hAnsi="Times New Roman" w:cs="Times New Roman"/>
          <w:color w:val="0066FF"/>
        </w:rPr>
        <w:t>(</w:t>
      </w:r>
      <w:hyperlink r:id="rId13">
        <w:r w:rsidRPr="00FF263B">
          <w:rPr>
            <w:rFonts w:ascii="Times New Roman" w:eastAsia="Calibri" w:hAnsi="Times New Roman" w:cs="Times New Roman"/>
            <w:color w:val="0070C0"/>
          </w:rPr>
          <w:t>www.cnj.jus.br/improbidade_adm/consultar_requerido.php</w:t>
        </w:r>
      </w:hyperlink>
      <w:r w:rsidRPr="00FF263B">
        <w:rPr>
          <w:rFonts w:ascii="Times New Roman" w:eastAsia="Calibri" w:hAnsi="Times New Roman" w:cs="Times New Roman"/>
          <w:color w:val="0070C0"/>
        </w:rPr>
        <w:t xml:space="preserve"> </w:t>
      </w:r>
      <w:r w:rsidRPr="00FF263B">
        <w:rPr>
          <w:rFonts w:ascii="Times New Roman" w:eastAsia="Calibri" w:hAnsi="Times New Roman" w:cs="Times New Roman"/>
          <w:color w:val="0066FF"/>
        </w:rPr>
        <w:t>).</w:t>
      </w:r>
    </w:p>
    <w:p w14:paraId="79A7E2CA" w14:textId="77777777" w:rsidR="0049540B" w:rsidRPr="00FF263B" w:rsidRDefault="0049540B" w:rsidP="0049540B">
      <w:pPr>
        <w:tabs>
          <w:tab w:val="left" w:pos="851"/>
        </w:tabs>
        <w:spacing w:line="276" w:lineRule="auto"/>
        <w:ind w:left="284"/>
        <w:jc w:val="both"/>
        <w:rPr>
          <w:rFonts w:ascii="Times New Roman" w:eastAsia="Calibri" w:hAnsi="Times New Roman" w:cs="Times New Roman"/>
        </w:rPr>
      </w:pPr>
    </w:p>
    <w:p w14:paraId="38B45FF6"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 xml:space="preserve">Lista de Inidôneos, mantida pelo Tribunal de Contas da União – TCU </w:t>
      </w:r>
      <w:hyperlink r:id="rId14">
        <w:r w:rsidRPr="00FF263B">
          <w:rPr>
            <w:rFonts w:ascii="Times New Roman" w:eastAsia="Calibri" w:hAnsi="Times New Roman" w:cs="Times New Roman"/>
            <w:color w:val="0070C0"/>
            <w:u w:val="single"/>
          </w:rPr>
          <w:t>https://contas.tcu.gov.br/ords/f?p=1660:3:0</w:t>
        </w:r>
      </w:hyperlink>
    </w:p>
    <w:p w14:paraId="7AD22E84" w14:textId="77777777" w:rsidR="0049540B" w:rsidRPr="00FF263B" w:rsidRDefault="0049540B" w:rsidP="0049540B">
      <w:pPr>
        <w:tabs>
          <w:tab w:val="left" w:pos="851"/>
        </w:tabs>
        <w:spacing w:line="276" w:lineRule="auto"/>
        <w:ind w:left="284"/>
        <w:jc w:val="both"/>
        <w:rPr>
          <w:rFonts w:ascii="Times New Roman" w:eastAsia="Calibri" w:hAnsi="Times New Roman" w:cs="Times New Roman"/>
        </w:rPr>
      </w:pPr>
    </w:p>
    <w:p w14:paraId="6C4F6919" w14:textId="1EB26591" w:rsidR="0049540B" w:rsidRPr="00FF263B" w:rsidRDefault="0049540B" w:rsidP="0049540B">
      <w:pPr>
        <w:numPr>
          <w:ilvl w:val="2"/>
          <w:numId w:val="14"/>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A consulta aos cadastros será realizada e apresentada </w:t>
      </w:r>
      <w:r w:rsidRPr="00FF263B">
        <w:rPr>
          <w:rFonts w:ascii="Times New Roman" w:eastAsia="Calibri" w:hAnsi="Times New Roman" w:cs="Times New Roman"/>
          <w:b/>
          <w:bCs/>
          <w:color w:val="000000"/>
          <w:u w:val="single"/>
        </w:rPr>
        <w:t xml:space="preserve">em nome </w:t>
      </w:r>
      <w:r w:rsidR="00D74D60" w:rsidRPr="00FF263B">
        <w:rPr>
          <w:rFonts w:ascii="Times New Roman" w:eastAsia="Calibri" w:hAnsi="Times New Roman" w:cs="Times New Roman"/>
          <w:b/>
          <w:bCs/>
          <w:color w:val="000000"/>
          <w:u w:val="single"/>
        </w:rPr>
        <w:t>da empresa</w:t>
      </w:r>
      <w:r w:rsidRPr="00FF263B">
        <w:rPr>
          <w:rFonts w:ascii="Times New Roman" w:eastAsia="Calibri" w:hAnsi="Times New Roman" w:cs="Times New Roman"/>
          <w:b/>
          <w:bCs/>
          <w:color w:val="000000"/>
          <w:u w:val="single"/>
        </w:rPr>
        <w:t xml:space="preserve"> licitante e também de seu sócio majoritário</w:t>
      </w:r>
      <w:r w:rsidRPr="00FF263B">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D7FDAB2" w14:textId="77777777" w:rsidR="0049540B" w:rsidRPr="00FF263B" w:rsidRDefault="0049540B" w:rsidP="0049540B">
      <w:pPr>
        <w:tabs>
          <w:tab w:val="left" w:pos="882"/>
          <w:tab w:val="left" w:pos="1276"/>
        </w:tabs>
        <w:spacing w:line="276" w:lineRule="auto"/>
        <w:ind w:left="284"/>
        <w:jc w:val="both"/>
        <w:rPr>
          <w:rFonts w:ascii="Times New Roman" w:eastAsia="Calibri" w:hAnsi="Times New Roman" w:cs="Times New Roman"/>
          <w:color w:val="000000"/>
        </w:rPr>
      </w:pPr>
    </w:p>
    <w:p w14:paraId="6CF5A6D1" w14:textId="77777777" w:rsidR="0049540B" w:rsidRPr="00FF263B"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87EAB">
        <w:rPr>
          <w:rFonts w:ascii="Times New Roman" w:eastAsia="Calibri" w:hAnsi="Times New Roman" w:cs="Times New Roman"/>
          <w:b/>
          <w:bCs/>
          <w:color w:val="000000"/>
        </w:rPr>
        <w:t>d.1)</w:t>
      </w:r>
      <w:r w:rsidRPr="00FF263B">
        <w:rPr>
          <w:rFonts w:ascii="Times New Roman" w:eastAsia="Calibri" w:hAnsi="Times New Roman" w:cs="Times New Roman"/>
          <w:color w:val="000000"/>
        </w:rPr>
        <w:t xml:space="preserve"> </w:t>
      </w:r>
      <w:r w:rsidR="0049540B" w:rsidRPr="00FF263B">
        <w:rPr>
          <w:rFonts w:ascii="Times New Roman" w:eastAsia="Calibri" w:hAnsi="Times New Roman" w:cs="Times New Roman"/>
          <w:color w:val="000000"/>
        </w:rPr>
        <w:t xml:space="preserve">Caso conste na Consulta de Situação do Fornecedor a existência de Ocorrências Impeditivas Indiretas, o Pregoeiro </w:t>
      </w:r>
      <w:r w:rsidR="0049540B" w:rsidRPr="00FF263B">
        <w:rPr>
          <w:rFonts w:ascii="Times New Roman" w:eastAsia="Calibri" w:hAnsi="Times New Roman" w:cs="Times New Roman"/>
        </w:rPr>
        <w:t>diligencia</w:t>
      </w:r>
      <w:r w:rsidR="0049540B" w:rsidRPr="00FF263B">
        <w:rPr>
          <w:rFonts w:ascii="Times New Roman" w:eastAsia="Calibri" w:hAnsi="Times New Roman" w:cs="Times New Roman"/>
          <w:color w:val="000000"/>
        </w:rPr>
        <w:t xml:space="preserve"> para verificar se houve fraude por parte das empresas apontadas no Relatório de Ocorrências Impeditivas Indiretas.</w:t>
      </w:r>
    </w:p>
    <w:p w14:paraId="270D9D0F" w14:textId="77777777" w:rsidR="0049540B" w:rsidRPr="00FF263B" w:rsidRDefault="0049540B" w:rsidP="0049540B">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504F091D" w14:textId="77777777" w:rsidR="0049540B" w:rsidRPr="00FF263B"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87EAB">
        <w:rPr>
          <w:rFonts w:ascii="Times New Roman" w:eastAsia="Calibri" w:hAnsi="Times New Roman" w:cs="Times New Roman"/>
          <w:b/>
          <w:bCs/>
          <w:color w:val="000000"/>
        </w:rPr>
        <w:lastRenderedPageBreak/>
        <w:t>d.2)</w:t>
      </w:r>
      <w:r w:rsidRPr="00FF263B">
        <w:rPr>
          <w:rFonts w:ascii="Times New Roman" w:eastAsia="Calibri" w:hAnsi="Times New Roman" w:cs="Times New Roman"/>
          <w:color w:val="000000"/>
        </w:rPr>
        <w:t xml:space="preserve"> A</w:t>
      </w:r>
      <w:r w:rsidR="0049540B" w:rsidRPr="00FF263B">
        <w:rPr>
          <w:rFonts w:ascii="Times New Roman" w:eastAsia="Calibri" w:hAnsi="Times New Roman" w:cs="Times New Roman"/>
          <w:color w:val="000000"/>
        </w:rPr>
        <w:t xml:space="preserve"> tentativa de burla será verificada por meio dos vínculos societários, linhas de fornecimento similares, dentre outros.</w:t>
      </w:r>
    </w:p>
    <w:p w14:paraId="031D6E03" w14:textId="77777777" w:rsidR="00557A54" w:rsidRPr="00FF263B"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1B121FB7" w14:textId="77777777" w:rsidR="00557A54" w:rsidRPr="00FF263B"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87EAB">
        <w:rPr>
          <w:rFonts w:ascii="Times New Roman" w:eastAsia="Calibri" w:hAnsi="Times New Roman" w:cs="Times New Roman"/>
          <w:b/>
          <w:bCs/>
          <w:color w:val="000000"/>
        </w:rPr>
        <w:t>d.3)</w:t>
      </w:r>
      <w:r w:rsidRPr="00FF263B">
        <w:rPr>
          <w:rFonts w:ascii="Times New Roman" w:eastAsia="Calibri" w:hAnsi="Times New Roman" w:cs="Times New Roman"/>
          <w:color w:val="000000"/>
        </w:rPr>
        <w:t xml:space="preserve"> O licitante será convocado para manifestação previamente à sua desclassificação.</w:t>
      </w:r>
    </w:p>
    <w:p w14:paraId="215772EC" w14:textId="77777777" w:rsidR="0049540B" w:rsidRPr="00FF263B" w:rsidRDefault="0049540B" w:rsidP="0049540B">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32E07E22" w14:textId="77777777" w:rsidR="0049540B" w:rsidRPr="00FF263B"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Constatada a existência de sanção, o</w:t>
      </w:r>
      <w:r w:rsidRPr="00FF263B">
        <w:rPr>
          <w:rFonts w:ascii="Times New Roman" w:eastAsia="Calibri" w:hAnsi="Times New Roman" w:cs="Times New Roman"/>
        </w:rPr>
        <w:t xml:space="preserve"> Pregoeiro</w:t>
      </w:r>
      <w:r w:rsidRPr="00FF263B">
        <w:rPr>
          <w:rFonts w:ascii="Times New Roman" w:eastAsia="Calibri" w:hAnsi="Times New Roman" w:cs="Times New Roman"/>
          <w:color w:val="000000"/>
        </w:rPr>
        <w:t xml:space="preserve"> reputará o licitante inabilitado, por falta de condição de participação.</w:t>
      </w:r>
    </w:p>
    <w:p w14:paraId="6953B33E" w14:textId="77777777" w:rsidR="0049540B" w:rsidRPr="00FF263B" w:rsidRDefault="0049540B" w:rsidP="0049540B">
      <w:pPr>
        <w:pStyle w:val="PargrafodaLista"/>
        <w:spacing w:line="276" w:lineRule="auto"/>
        <w:ind w:left="284"/>
        <w:rPr>
          <w:rFonts w:ascii="Times New Roman" w:eastAsia="Calibri" w:hAnsi="Times New Roman" w:cs="Times New Roman"/>
          <w:color w:val="000000"/>
        </w:rPr>
      </w:pPr>
    </w:p>
    <w:p w14:paraId="4B104A02" w14:textId="77777777" w:rsidR="0049540B" w:rsidRPr="00FF263B"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 xml:space="preserve">No caso de inabilitação, haverá nova verificação, pelo sistema, da eventual ocorrência do empate ficto, previsto nos </w:t>
      </w:r>
      <w:proofErr w:type="spellStart"/>
      <w:r w:rsidRPr="00FF263B">
        <w:rPr>
          <w:rFonts w:ascii="Times New Roman" w:eastAsia="Calibri" w:hAnsi="Times New Roman" w:cs="Times New Roman"/>
          <w:color w:val="000000"/>
        </w:rPr>
        <w:t>arts</w:t>
      </w:r>
      <w:proofErr w:type="spellEnd"/>
      <w:r w:rsidRPr="00FF263B">
        <w:rPr>
          <w:rFonts w:ascii="Times New Roman" w:eastAsia="Calibri" w:hAnsi="Times New Roman" w:cs="Times New Roman"/>
          <w:color w:val="000000"/>
        </w:rPr>
        <w:t>. 44 e 45 da Lei Complementar nº 123/ 2006, seguindo-se a disciplina antes estabelecida para aceitação da proposta subsequente.</w:t>
      </w:r>
    </w:p>
    <w:p w14:paraId="4AF40B90" w14:textId="77777777" w:rsidR="0049540B" w:rsidRPr="00FF263B" w:rsidRDefault="0049540B" w:rsidP="0049540B">
      <w:pPr>
        <w:pStyle w:val="PargrafodaLista"/>
        <w:spacing w:line="276" w:lineRule="auto"/>
        <w:ind w:left="284"/>
        <w:rPr>
          <w:rFonts w:ascii="Times New Roman" w:eastAsia="Calibri" w:hAnsi="Times New Roman" w:cs="Times New Roman"/>
          <w:color w:val="000000"/>
        </w:rPr>
      </w:pPr>
    </w:p>
    <w:p w14:paraId="0F6C6F2E" w14:textId="77777777" w:rsidR="0049540B" w:rsidRPr="00FF263B" w:rsidRDefault="0049540B" w:rsidP="0049540B">
      <w:pPr>
        <w:pStyle w:val="PargrafodaLista"/>
        <w:numPr>
          <w:ilvl w:val="1"/>
          <w:numId w:val="14"/>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 xml:space="preserve">Caso atendidas as condições de participação, a habilitação dos licitantes será verificada por meio do </w:t>
      </w:r>
      <w:r w:rsidRPr="00FF263B">
        <w:rPr>
          <w:rFonts w:ascii="Times New Roman" w:eastAsia="Calibri" w:hAnsi="Times New Roman" w:cs="Times New Roman"/>
          <w:b/>
          <w:color w:val="000000"/>
        </w:rPr>
        <w:t xml:space="preserve">PORTAL DE COMPRAS </w:t>
      </w:r>
      <w:r w:rsidRPr="00FF263B">
        <w:rPr>
          <w:rFonts w:ascii="Times New Roman" w:eastAsia="Calibri" w:hAnsi="Times New Roman" w:cs="Times New Roman"/>
          <w:b/>
        </w:rPr>
        <w:t>PÚBLICAS,</w:t>
      </w:r>
      <w:r w:rsidRPr="00FF263B">
        <w:rPr>
          <w:rFonts w:ascii="Times New Roman" w:eastAsia="Calibri" w:hAnsi="Times New Roman" w:cs="Times New Roman"/>
          <w:color w:val="000000"/>
        </w:rPr>
        <w:t xml:space="preserve"> em relação à habilitação jurídica, à regularidade fiscal e trabalhista, à qualificação econômica financeira </w:t>
      </w:r>
      <w:r w:rsidRPr="00FF263B">
        <w:rPr>
          <w:rFonts w:ascii="Times New Roman" w:eastAsia="Calibri" w:hAnsi="Times New Roman" w:cs="Times New Roman"/>
        </w:rPr>
        <w:t>e à habilitação</w:t>
      </w:r>
      <w:r w:rsidRPr="00FF263B">
        <w:rPr>
          <w:rFonts w:ascii="Times New Roman" w:eastAsia="Calibri" w:hAnsi="Times New Roman" w:cs="Times New Roman"/>
          <w:color w:val="000000"/>
        </w:rPr>
        <w:t xml:space="preserve"> técnica.</w:t>
      </w:r>
    </w:p>
    <w:p w14:paraId="4DF1DF59" w14:textId="77777777" w:rsidR="0049540B" w:rsidRPr="00FF263B" w:rsidRDefault="0049540B" w:rsidP="0049540B">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5312368B" w14:textId="77777777" w:rsidR="0049540B" w:rsidRPr="00FF263B" w:rsidRDefault="0049540B" w:rsidP="00557A54">
      <w:pPr>
        <w:numPr>
          <w:ilvl w:val="2"/>
          <w:numId w:val="14"/>
        </w:numPr>
        <w:pBdr>
          <w:top w:val="nil"/>
          <w:left w:val="nil"/>
          <w:bottom w:val="nil"/>
          <w:right w:val="nil"/>
          <w:between w:val="nil"/>
        </w:pBdr>
        <w:tabs>
          <w:tab w:val="left" w:pos="426"/>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É dever do licitante atualizar previamente as comprovações constantes do </w:t>
      </w:r>
      <w:r w:rsidRPr="00FF263B">
        <w:rPr>
          <w:rFonts w:ascii="Times New Roman" w:eastAsia="Calibri" w:hAnsi="Times New Roman" w:cs="Times New Roman"/>
          <w:b/>
          <w:color w:val="000000"/>
        </w:rPr>
        <w:t xml:space="preserve">PORTAL DE COMPRAS </w:t>
      </w:r>
      <w:r w:rsidRPr="00FF263B">
        <w:rPr>
          <w:rFonts w:ascii="Times New Roman" w:eastAsia="Calibri" w:hAnsi="Times New Roman" w:cs="Times New Roman"/>
          <w:b/>
        </w:rPr>
        <w:t>PÚBLICAS,</w:t>
      </w:r>
      <w:r w:rsidRPr="00FF263B">
        <w:rPr>
          <w:rFonts w:ascii="Times New Roman" w:eastAsia="Calibri" w:hAnsi="Times New Roman" w:cs="Times New Roman"/>
          <w:b/>
          <w:color w:val="000000"/>
        </w:rPr>
        <w:t xml:space="preserve"> </w:t>
      </w:r>
      <w:r w:rsidRPr="00FF263B">
        <w:rPr>
          <w:rFonts w:ascii="Times New Roman" w:eastAsia="Calibri" w:hAnsi="Times New Roman" w:cs="Times New Roman"/>
          <w:color w:val="000000"/>
        </w:rPr>
        <w:t>para que estejam vigentes na data da abertura da sessão pública, ou encaminhar, em conjunto com a apresentação da proposta, a respectiva documentação atualizada.</w:t>
      </w:r>
    </w:p>
    <w:p w14:paraId="7CC34AD5" w14:textId="77777777" w:rsidR="0049540B" w:rsidRPr="00FF263B" w:rsidRDefault="0049540B" w:rsidP="00557A54">
      <w:pPr>
        <w:pBdr>
          <w:top w:val="nil"/>
          <w:left w:val="nil"/>
          <w:bottom w:val="nil"/>
          <w:right w:val="nil"/>
          <w:between w:val="nil"/>
        </w:pBdr>
        <w:tabs>
          <w:tab w:val="left" w:pos="426"/>
        </w:tabs>
        <w:spacing w:line="276" w:lineRule="auto"/>
        <w:ind w:left="284"/>
        <w:jc w:val="both"/>
        <w:rPr>
          <w:rFonts w:ascii="Times New Roman" w:eastAsia="Calibri" w:hAnsi="Times New Roman" w:cs="Times New Roman"/>
          <w:color w:val="000000"/>
        </w:rPr>
      </w:pPr>
    </w:p>
    <w:p w14:paraId="6B1AD380" w14:textId="77777777" w:rsidR="0049540B" w:rsidRPr="00FF263B"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lograr êxito em encontrar a(s) certidão(</w:t>
      </w:r>
      <w:proofErr w:type="spellStart"/>
      <w:r w:rsidRPr="00FF263B">
        <w:rPr>
          <w:rFonts w:ascii="Times New Roman" w:eastAsia="Calibri" w:hAnsi="Times New Roman" w:cs="Times New Roman"/>
          <w:color w:val="000000"/>
        </w:rPr>
        <w:t>ões</w:t>
      </w:r>
      <w:proofErr w:type="spellEnd"/>
      <w:r w:rsidRPr="00FF263B">
        <w:rPr>
          <w:rFonts w:ascii="Times New Roman" w:eastAsia="Calibri" w:hAnsi="Times New Roman" w:cs="Times New Roman"/>
          <w:color w:val="000000"/>
        </w:rPr>
        <w:t>) válida(s).</w:t>
      </w:r>
    </w:p>
    <w:p w14:paraId="7F30B4BB" w14:textId="77777777" w:rsidR="0049540B" w:rsidRPr="00FF263B" w:rsidRDefault="0049540B" w:rsidP="00557A54">
      <w:pPr>
        <w:tabs>
          <w:tab w:val="left" w:pos="426"/>
        </w:tabs>
        <w:spacing w:line="276" w:lineRule="auto"/>
        <w:ind w:left="284"/>
        <w:rPr>
          <w:rFonts w:ascii="Times New Roman" w:eastAsia="Calibri" w:hAnsi="Times New Roman" w:cs="Times New Roman"/>
          <w:color w:val="000000"/>
        </w:rPr>
      </w:pPr>
    </w:p>
    <w:p w14:paraId="0A92650B" w14:textId="77777777" w:rsidR="0049540B" w:rsidRPr="00FF263B"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2D3B1B42" w14:textId="77777777" w:rsidR="0049540B" w:rsidRPr="00FF263B" w:rsidRDefault="0049540B" w:rsidP="00557A54">
      <w:pPr>
        <w:pStyle w:val="PargrafodaLista"/>
        <w:tabs>
          <w:tab w:val="left" w:pos="426"/>
        </w:tabs>
        <w:spacing w:line="276" w:lineRule="auto"/>
        <w:ind w:left="0"/>
        <w:jc w:val="both"/>
        <w:rPr>
          <w:rFonts w:ascii="Times New Roman" w:hAnsi="Times New Roman" w:cs="Times New Roman"/>
        </w:rPr>
      </w:pPr>
    </w:p>
    <w:p w14:paraId="4F9178A9" w14:textId="77777777" w:rsidR="0049540B" w:rsidRPr="00FF263B"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FF263B">
        <w:rPr>
          <w:rFonts w:ascii="Times New Roman" w:eastAsia="Calibri" w:hAnsi="Times New Roman" w:cs="Times New Roman"/>
          <w:b/>
          <w:color w:val="000000"/>
        </w:rPr>
        <w:t>02 (DUAS)</w:t>
      </w:r>
      <w:r w:rsidRPr="00FF263B">
        <w:rPr>
          <w:rFonts w:ascii="Times New Roman" w:eastAsia="Calibri" w:hAnsi="Times New Roman" w:cs="Times New Roman"/>
          <w:color w:val="000000"/>
        </w:rPr>
        <w:t xml:space="preserve"> horas sob pena de inabilitação.</w:t>
      </w:r>
    </w:p>
    <w:p w14:paraId="1ACEC264" w14:textId="77777777" w:rsidR="0049540B" w:rsidRPr="00FF263B" w:rsidRDefault="0049540B" w:rsidP="00557A54">
      <w:pPr>
        <w:pStyle w:val="PargrafodaLista"/>
        <w:tabs>
          <w:tab w:val="left" w:pos="426"/>
        </w:tabs>
        <w:spacing w:line="276" w:lineRule="auto"/>
        <w:rPr>
          <w:rFonts w:ascii="Times New Roman" w:eastAsia="Calibri" w:hAnsi="Times New Roman" w:cs="Times New Roman"/>
        </w:rPr>
      </w:pPr>
    </w:p>
    <w:p w14:paraId="09042563" w14:textId="77777777" w:rsidR="0049540B" w:rsidRPr="00FF263B"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7F1AFD22" w14:textId="77777777" w:rsidR="0049540B" w:rsidRPr="00FF263B" w:rsidRDefault="0049540B" w:rsidP="00557A54">
      <w:pPr>
        <w:pStyle w:val="PargrafodaLista"/>
        <w:tabs>
          <w:tab w:val="left" w:pos="426"/>
        </w:tabs>
        <w:spacing w:line="276" w:lineRule="auto"/>
        <w:rPr>
          <w:rFonts w:ascii="Times New Roman" w:eastAsia="Calibri" w:hAnsi="Times New Roman" w:cs="Times New Roman"/>
          <w:color w:val="000000"/>
        </w:rPr>
      </w:pPr>
    </w:p>
    <w:p w14:paraId="496E0E11" w14:textId="77777777" w:rsidR="0049540B" w:rsidRPr="00FF263B"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Não serão aceitos documentos de habilitação com indicação de CNPJ/CPF diferentes, salvo aqueles legalmente permitidos.</w:t>
      </w:r>
    </w:p>
    <w:p w14:paraId="1E1E80D0" w14:textId="77777777" w:rsidR="0049540B" w:rsidRPr="00FF263B" w:rsidRDefault="0049540B" w:rsidP="00557A54">
      <w:pPr>
        <w:pStyle w:val="PargrafodaLista"/>
        <w:tabs>
          <w:tab w:val="left" w:pos="426"/>
        </w:tabs>
        <w:spacing w:line="276" w:lineRule="auto"/>
        <w:rPr>
          <w:rFonts w:ascii="Times New Roman" w:eastAsia="Calibri" w:hAnsi="Times New Roman" w:cs="Times New Roman"/>
          <w:color w:val="000000"/>
        </w:rPr>
      </w:pPr>
    </w:p>
    <w:p w14:paraId="13406EDA" w14:textId="77777777" w:rsidR="0049540B" w:rsidRPr="00FF263B"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lastRenderedPageBreak/>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9E95905" w14:textId="77777777" w:rsidR="0049540B" w:rsidRPr="00FF263B" w:rsidRDefault="0049540B" w:rsidP="00557A54">
      <w:pPr>
        <w:tabs>
          <w:tab w:val="left" w:pos="426"/>
        </w:tabs>
        <w:spacing w:line="276" w:lineRule="auto"/>
        <w:ind w:left="284"/>
        <w:rPr>
          <w:rFonts w:ascii="Times New Roman" w:eastAsia="Calibri" w:hAnsi="Times New Roman" w:cs="Times New Roman"/>
          <w:color w:val="000000"/>
        </w:rPr>
      </w:pPr>
    </w:p>
    <w:p w14:paraId="7808D4A7" w14:textId="77777777" w:rsidR="0049540B" w:rsidRPr="00FF263B"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14:paraId="05D30195" w14:textId="77777777" w:rsidR="0049540B" w:rsidRPr="00FF263B" w:rsidRDefault="0049540B" w:rsidP="00557A54">
      <w:pPr>
        <w:tabs>
          <w:tab w:val="left" w:pos="426"/>
        </w:tabs>
        <w:spacing w:line="276" w:lineRule="auto"/>
        <w:ind w:left="284"/>
        <w:rPr>
          <w:rFonts w:ascii="Times New Roman" w:eastAsia="Calibri" w:hAnsi="Times New Roman" w:cs="Times New Roman"/>
          <w:color w:val="000000"/>
        </w:rPr>
      </w:pPr>
    </w:p>
    <w:p w14:paraId="0AF06ECC" w14:textId="77777777" w:rsidR="0049540B" w:rsidRPr="00FF263B"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Os licitantes deverão encaminhar, nos termos deste Edital, a documentação relacionada nos itens a seguir, para fins de habilitação.</w:t>
      </w:r>
    </w:p>
    <w:p w14:paraId="44D74E64" w14:textId="77777777" w:rsidR="0049540B" w:rsidRPr="00FF263B"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12E73AB5" w14:textId="77777777" w:rsidR="0049540B" w:rsidRPr="00FF263B" w:rsidRDefault="0049540B" w:rsidP="00557A54">
      <w:pPr>
        <w:pStyle w:val="PargrafodaLista"/>
        <w:numPr>
          <w:ilvl w:val="1"/>
          <w:numId w:val="1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FF263B">
        <w:rPr>
          <w:rFonts w:ascii="Times New Roman" w:eastAsia="Calibri" w:hAnsi="Times New Roman" w:cs="Times New Roman"/>
          <w:b/>
          <w:color w:val="000000"/>
        </w:rPr>
        <w:t xml:space="preserve">HABILITAÇÃO JURÍDICA: </w:t>
      </w:r>
    </w:p>
    <w:p w14:paraId="4BC3E634" w14:textId="77777777" w:rsidR="0049540B" w:rsidRPr="00FF263B" w:rsidRDefault="0049540B" w:rsidP="0049540B">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3563386D" w14:textId="77777777" w:rsidR="0049540B" w:rsidRPr="00FF263B"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No caso de empresário individual: inscrição no Registro Público de Empresas Mercantis, a cargo da Junta Comercial da respectiva sede;</w:t>
      </w:r>
    </w:p>
    <w:p w14:paraId="3A7877C7" w14:textId="77777777" w:rsidR="0049540B" w:rsidRPr="00FF263B"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3A97E064" w14:textId="77777777" w:rsidR="0049540B" w:rsidRPr="00FF263B"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15">
        <w:r w:rsidRPr="00FF263B">
          <w:rPr>
            <w:rFonts w:ascii="Times New Roman" w:eastAsia="Calibri" w:hAnsi="Times New Roman" w:cs="Times New Roman"/>
            <w:color w:val="0066FF"/>
            <w:u w:val="single"/>
          </w:rPr>
          <w:t>www.portaldoempreendedor.gov.br</w:t>
        </w:r>
      </w:hyperlink>
      <w:r w:rsidRPr="00FF263B">
        <w:rPr>
          <w:rFonts w:ascii="Times New Roman" w:eastAsia="Calibri" w:hAnsi="Times New Roman" w:cs="Times New Roman"/>
          <w:color w:val="0066FF"/>
        </w:rPr>
        <w:t>;</w:t>
      </w:r>
    </w:p>
    <w:p w14:paraId="6F8820A9" w14:textId="77777777" w:rsidR="0049540B" w:rsidRPr="00FF263B"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5459E669" w14:textId="77777777" w:rsidR="0049540B" w:rsidRPr="00FF263B"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17E91D18" w14:textId="77777777" w:rsidR="0049540B" w:rsidRPr="00FF263B"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650DD81D" w14:textId="77777777" w:rsidR="0049540B" w:rsidRPr="00FF263B"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Inscrição no Registro Público de Empresas Mercantis onde opera, com averbação no Registro onde tem sede a matriz, no caso de ser o participante sucursal, filial ou agência;</w:t>
      </w:r>
    </w:p>
    <w:p w14:paraId="5F28CBCA" w14:textId="77777777" w:rsidR="0049540B" w:rsidRPr="00FF263B"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3B1EFCDE" w14:textId="77777777" w:rsidR="0049540B" w:rsidRPr="00FF263B"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2ED7AD7C" w14:textId="77777777" w:rsidR="0049540B" w:rsidRPr="00FF263B"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232749E9" w14:textId="77777777" w:rsidR="0049540B" w:rsidRPr="00FF263B"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54B3DA5" w14:textId="77777777" w:rsidR="0049540B" w:rsidRPr="00FF263B"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2288C028" w14:textId="77777777" w:rsidR="0049540B" w:rsidRPr="00FF263B" w:rsidRDefault="0049540B" w:rsidP="0049540B">
      <w:pPr>
        <w:numPr>
          <w:ilvl w:val="2"/>
          <w:numId w:val="14"/>
        </w:numPr>
        <w:pBdr>
          <w:top w:val="nil"/>
          <w:left w:val="nil"/>
          <w:bottom w:val="nil"/>
          <w:right w:val="nil"/>
          <w:between w:val="nil"/>
        </w:pBdr>
        <w:tabs>
          <w:tab w:val="left" w:pos="567"/>
          <w:tab w:val="left" w:pos="851"/>
          <w:tab w:val="left" w:pos="1134"/>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No caso de empresa ou sociedade estrangeira em funcionamento no País: decreto de autorização;</w:t>
      </w:r>
    </w:p>
    <w:p w14:paraId="73407081" w14:textId="77777777" w:rsidR="0049540B" w:rsidRPr="00FF263B" w:rsidRDefault="0049540B" w:rsidP="0049540B">
      <w:pPr>
        <w:tabs>
          <w:tab w:val="left" w:pos="567"/>
          <w:tab w:val="left" w:pos="851"/>
          <w:tab w:val="left" w:pos="1134"/>
        </w:tabs>
        <w:spacing w:line="276" w:lineRule="auto"/>
        <w:ind w:left="284"/>
        <w:jc w:val="both"/>
        <w:rPr>
          <w:rFonts w:ascii="Times New Roman" w:eastAsia="Calibri" w:hAnsi="Times New Roman" w:cs="Times New Roman"/>
          <w:color w:val="000000"/>
        </w:rPr>
      </w:pPr>
    </w:p>
    <w:p w14:paraId="0A290AFD" w14:textId="77777777" w:rsidR="0049540B" w:rsidRPr="00FF263B" w:rsidRDefault="0049540B" w:rsidP="0049540B">
      <w:pPr>
        <w:pBdr>
          <w:top w:val="nil"/>
          <w:left w:val="nil"/>
          <w:bottom w:val="nil"/>
          <w:right w:val="nil"/>
          <w:between w:val="nil"/>
        </w:pBdr>
        <w:tabs>
          <w:tab w:val="left" w:pos="851"/>
          <w:tab w:val="left" w:pos="1843"/>
        </w:tabs>
        <w:spacing w:line="276" w:lineRule="auto"/>
        <w:jc w:val="both"/>
        <w:rPr>
          <w:rFonts w:ascii="Times New Roman" w:hAnsi="Times New Roman" w:cs="Times New Roman"/>
          <w:b/>
          <w:bCs/>
          <w:u w:val="single"/>
        </w:rPr>
      </w:pPr>
      <w:r w:rsidRPr="00FF263B">
        <w:rPr>
          <w:rFonts w:ascii="Times New Roman" w:eastAsia="Calibri" w:hAnsi="Times New Roman" w:cs="Times New Roman"/>
          <w:b/>
          <w:bCs/>
          <w:color w:val="000000"/>
          <w:u w:val="single"/>
        </w:rPr>
        <w:t>9.9.1. Os documentos acima deverão estar acompanhados de todas as alterações ou da consolidação respectiva;</w:t>
      </w:r>
    </w:p>
    <w:p w14:paraId="639744C7" w14:textId="77777777" w:rsidR="0049540B" w:rsidRPr="00FF263B" w:rsidRDefault="0049540B" w:rsidP="0049540B">
      <w:pPr>
        <w:tabs>
          <w:tab w:val="left" w:pos="1843"/>
        </w:tabs>
        <w:spacing w:line="276" w:lineRule="auto"/>
        <w:jc w:val="both"/>
        <w:rPr>
          <w:rFonts w:ascii="Times New Roman" w:eastAsia="Calibri" w:hAnsi="Times New Roman" w:cs="Times New Roman"/>
          <w:color w:val="000000"/>
        </w:rPr>
      </w:pPr>
    </w:p>
    <w:p w14:paraId="3D368153" w14:textId="77777777" w:rsidR="0049540B" w:rsidRPr="00FF263B" w:rsidRDefault="0049540B" w:rsidP="0049540B">
      <w:pPr>
        <w:numPr>
          <w:ilvl w:val="1"/>
          <w:numId w:val="14"/>
        </w:numPr>
        <w:pBdr>
          <w:top w:val="nil"/>
          <w:left w:val="nil"/>
          <w:bottom w:val="nil"/>
          <w:right w:val="nil"/>
          <w:between w:val="nil"/>
        </w:pBdr>
        <w:tabs>
          <w:tab w:val="left" w:pos="426"/>
          <w:tab w:val="left" w:pos="993"/>
        </w:tabs>
        <w:spacing w:line="276" w:lineRule="auto"/>
        <w:ind w:left="0" w:firstLine="0"/>
        <w:jc w:val="both"/>
        <w:rPr>
          <w:rFonts w:ascii="Times New Roman" w:hAnsi="Times New Roman" w:cs="Times New Roman"/>
        </w:rPr>
      </w:pPr>
      <w:r w:rsidRPr="00FF263B">
        <w:rPr>
          <w:rFonts w:ascii="Times New Roman" w:eastAsia="Calibri" w:hAnsi="Times New Roman" w:cs="Times New Roman"/>
          <w:b/>
          <w:color w:val="000000"/>
        </w:rPr>
        <w:t>HABILITAÇÃO FISCAL, SOCIAL E TRABALHIS</w:t>
      </w:r>
      <w:r w:rsidRPr="00FF263B">
        <w:rPr>
          <w:rFonts w:ascii="Times New Roman" w:eastAsia="Calibri" w:hAnsi="Times New Roman" w:cs="Times New Roman"/>
          <w:b/>
        </w:rPr>
        <w:t>TA:</w:t>
      </w:r>
    </w:p>
    <w:p w14:paraId="6F0C30BB" w14:textId="77777777" w:rsidR="0049540B" w:rsidRPr="00FF263B" w:rsidRDefault="0049540B" w:rsidP="0049540B">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41B65F22"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lastRenderedPageBreak/>
        <w:t>Prova de inscrição no Cadastro Nacional de Pessoas Jurídicas (CNPJ) ou no Cadastro de Pessoas Físicas (CPF), em plena validade;</w:t>
      </w:r>
    </w:p>
    <w:p w14:paraId="0C6C7618" w14:textId="77777777" w:rsidR="0049540B" w:rsidRPr="00FF263B" w:rsidRDefault="0049540B" w:rsidP="0049540B">
      <w:pPr>
        <w:tabs>
          <w:tab w:val="left" w:pos="851"/>
        </w:tabs>
        <w:spacing w:line="276" w:lineRule="auto"/>
        <w:ind w:left="284"/>
        <w:jc w:val="both"/>
        <w:rPr>
          <w:rFonts w:ascii="Times New Roman" w:eastAsia="Calibri" w:hAnsi="Times New Roman" w:cs="Times New Roman"/>
        </w:rPr>
      </w:pPr>
    </w:p>
    <w:p w14:paraId="37FB28EC"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 em plena validade;</w:t>
      </w:r>
    </w:p>
    <w:p w14:paraId="395DB409" w14:textId="77777777" w:rsidR="0049540B" w:rsidRPr="00FF263B" w:rsidRDefault="0049540B" w:rsidP="0049540B">
      <w:pPr>
        <w:tabs>
          <w:tab w:val="left" w:pos="851"/>
        </w:tabs>
        <w:spacing w:line="276" w:lineRule="auto"/>
        <w:ind w:left="284"/>
        <w:jc w:val="both"/>
        <w:rPr>
          <w:rFonts w:ascii="Times New Roman" w:eastAsia="Calibri" w:hAnsi="Times New Roman" w:cs="Times New Roman"/>
        </w:rPr>
      </w:pPr>
    </w:p>
    <w:p w14:paraId="5AD08FFD" w14:textId="77777777" w:rsidR="0049540B" w:rsidRPr="00FF263B" w:rsidRDefault="0049540B" w:rsidP="0049540B">
      <w:pPr>
        <w:numPr>
          <w:ilvl w:val="2"/>
          <w:numId w:val="14"/>
        </w:numPr>
        <w:tabs>
          <w:tab w:val="left" w:pos="851"/>
        </w:tabs>
        <w:spacing w:line="276" w:lineRule="auto"/>
        <w:ind w:left="284" w:firstLine="0"/>
        <w:jc w:val="both"/>
        <w:rPr>
          <w:rFonts w:ascii="Times New Roman" w:eastAsia="Calibri" w:hAnsi="Times New Roman" w:cs="Times New Roman"/>
        </w:rPr>
      </w:pPr>
      <w:r w:rsidRPr="00FF263B">
        <w:rPr>
          <w:rFonts w:ascii="Times New Roman" w:hAnsi="Times New Roman" w:cs="Times New Roman"/>
          <w:bCs/>
          <w:color w:val="000000"/>
        </w:rPr>
        <w:t xml:space="preserve">Prova de Regularidade com a </w:t>
      </w:r>
      <w:r w:rsidRPr="00FF263B">
        <w:rPr>
          <w:rFonts w:ascii="Times New Roman" w:hAnsi="Times New Roman" w:cs="Times New Roman"/>
          <w:b/>
          <w:bCs/>
          <w:color w:val="000000"/>
        </w:rPr>
        <w:t>Fazenda Federal</w:t>
      </w:r>
      <w:r w:rsidRPr="00FF263B">
        <w:rPr>
          <w:rFonts w:ascii="Times New Roman" w:hAnsi="Times New Roman" w:cs="Times New Roman"/>
          <w:bCs/>
          <w:color w:val="000000"/>
        </w:rPr>
        <w:t xml:space="preserve"> e a Seguridade Social – CND </w:t>
      </w:r>
      <w:r w:rsidRPr="00FF263B">
        <w:rPr>
          <w:rFonts w:ascii="Times New Roman" w:hAnsi="Times New Roman" w:cs="Times New Roman"/>
          <w:b/>
          <w:bCs/>
          <w:color w:val="000000"/>
        </w:rPr>
        <w:t>(INSS)</w:t>
      </w:r>
      <w:r w:rsidRPr="00FF263B">
        <w:rPr>
          <w:rFonts w:ascii="Times New Roman" w:hAnsi="Times New Roman" w:cs="Times New Roman"/>
          <w:bCs/>
          <w:color w:val="000000"/>
        </w:rPr>
        <w:t>, mediante a Certidão Conjunta Negativa ou Positiva, com efeitos de negativa, de Débitos Relativos aos Tributos Federais e à Dívida Ativa da União;</w:t>
      </w:r>
    </w:p>
    <w:p w14:paraId="0E30CB22" w14:textId="77777777" w:rsidR="0049540B" w:rsidRPr="00FF263B" w:rsidRDefault="0049540B" w:rsidP="0049540B">
      <w:pPr>
        <w:tabs>
          <w:tab w:val="left" w:pos="851"/>
        </w:tabs>
        <w:spacing w:line="276" w:lineRule="auto"/>
        <w:ind w:left="284"/>
        <w:jc w:val="both"/>
        <w:rPr>
          <w:rFonts w:ascii="Times New Roman" w:eastAsia="Calibri" w:hAnsi="Times New Roman" w:cs="Times New Roman"/>
        </w:rPr>
      </w:pPr>
    </w:p>
    <w:p w14:paraId="00ED9240"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hAnsi="Times New Roman" w:cs="Times New Roman"/>
        </w:rPr>
        <w:t xml:space="preserve">Prova de Regularidade relativa ao Fundo de Garantia por tempo de Serviço (FGTS), mediante </w:t>
      </w:r>
      <w:r w:rsidRPr="00FF263B">
        <w:rPr>
          <w:rFonts w:ascii="Times New Roman" w:hAnsi="Times New Roman" w:cs="Times New Roman"/>
          <w:b/>
        </w:rPr>
        <w:t>Certificado de Regularidade do FGTS</w:t>
      </w:r>
      <w:r w:rsidRPr="00FF263B">
        <w:rPr>
          <w:rFonts w:ascii="Times New Roman" w:eastAsia="Calibri" w:hAnsi="Times New Roman" w:cs="Times New Roman"/>
          <w:color w:val="000000"/>
        </w:rPr>
        <w:t>;</w:t>
      </w:r>
    </w:p>
    <w:p w14:paraId="35104BE3" w14:textId="77777777" w:rsidR="0049540B" w:rsidRPr="00FF263B"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4D3C0481"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Prova de regularidade junto à Fazenda Estadual, através da </w:t>
      </w:r>
      <w:r w:rsidRPr="00FF263B">
        <w:rPr>
          <w:rFonts w:ascii="Times New Roman" w:hAnsi="Times New Roman" w:cs="Times New Roman"/>
        </w:rPr>
        <w:t>Certidão Negativa de Débitos ou Positiva com efeito de Negativa de Tributos Estaduais</w:t>
      </w:r>
      <w:r w:rsidRPr="00FF263B">
        <w:rPr>
          <w:rFonts w:ascii="Times New Roman" w:eastAsia="Calibri" w:hAnsi="Times New Roman" w:cs="Times New Roman"/>
          <w:color w:val="000000"/>
        </w:rPr>
        <w:t xml:space="preserve">, emitida pela Secretaria da Fazenda Estadual onde a empresa for sediada, </w:t>
      </w:r>
      <w:r w:rsidRPr="00FF263B">
        <w:rPr>
          <w:rFonts w:ascii="Times New Roman" w:eastAsia="Arial" w:hAnsi="Times New Roman" w:cs="Times New Roman"/>
          <w:color w:val="000000"/>
          <w:u w:val="single"/>
        </w:rPr>
        <w:t>ou apresentação da certidão de não contribuinte na forma da Lei;</w:t>
      </w:r>
    </w:p>
    <w:p w14:paraId="1285A152" w14:textId="77777777" w:rsidR="0049540B" w:rsidRPr="00FF263B" w:rsidRDefault="0049540B" w:rsidP="0049540B">
      <w:pPr>
        <w:pStyle w:val="PargrafodaLista"/>
        <w:rPr>
          <w:rFonts w:ascii="Times New Roman" w:hAnsi="Times New Roman" w:cs="Times New Roman"/>
        </w:rPr>
      </w:pPr>
    </w:p>
    <w:p w14:paraId="2B8A777E"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hAnsi="Times New Roman" w:cs="Times New Roman"/>
        </w:rPr>
        <w:t>Alvará de Funcionamento, expedido pela Unidade competente, da esfera Estadual ou Municipal, da sede do licitante, em plena validade;</w:t>
      </w:r>
    </w:p>
    <w:p w14:paraId="7A16F928" w14:textId="77777777" w:rsidR="0049540B" w:rsidRPr="00FF263B" w:rsidRDefault="0049540B" w:rsidP="0049540B">
      <w:pPr>
        <w:tabs>
          <w:tab w:val="left" w:pos="851"/>
        </w:tabs>
        <w:spacing w:line="276" w:lineRule="auto"/>
        <w:ind w:left="284"/>
        <w:jc w:val="both"/>
        <w:rPr>
          <w:rFonts w:ascii="Times New Roman" w:eastAsia="Calibri" w:hAnsi="Times New Roman" w:cs="Times New Roman"/>
        </w:rPr>
      </w:pPr>
    </w:p>
    <w:p w14:paraId="5E61724F" w14:textId="77777777" w:rsidR="0049540B" w:rsidRPr="00FF263B"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 xml:space="preserve">Prova de regularidade junto à Fazenda Municipal, através da </w:t>
      </w:r>
      <w:r w:rsidRPr="00FF263B">
        <w:rPr>
          <w:rFonts w:ascii="Times New Roman" w:hAnsi="Times New Roman" w:cs="Times New Roman"/>
        </w:rPr>
        <w:t>Certidão Negativa de Débitos ou Positiva com efeito de Negativa de Tributos Municipais</w:t>
      </w:r>
      <w:r w:rsidRPr="00FF263B">
        <w:rPr>
          <w:rFonts w:ascii="Times New Roman" w:eastAsia="Calibri" w:hAnsi="Times New Roman" w:cs="Times New Roman"/>
        </w:rPr>
        <w:t xml:space="preserve">, emitida pela Secretaria da Fazenda Municipal onde a empresa for sediada, </w:t>
      </w:r>
      <w:r w:rsidRPr="00FF263B">
        <w:rPr>
          <w:rFonts w:ascii="Times New Roman" w:eastAsia="Arial" w:hAnsi="Times New Roman" w:cs="Times New Roman"/>
          <w:color w:val="000000"/>
          <w:u w:val="single"/>
        </w:rPr>
        <w:t>ou apresentação da certidão de não contribuinte na forma da Lei;</w:t>
      </w:r>
    </w:p>
    <w:p w14:paraId="5B6B276D" w14:textId="77777777" w:rsidR="0049540B" w:rsidRPr="00FF263B" w:rsidRDefault="0049540B" w:rsidP="0049540B">
      <w:pPr>
        <w:tabs>
          <w:tab w:val="left" w:pos="851"/>
        </w:tabs>
        <w:spacing w:line="276" w:lineRule="auto"/>
        <w:ind w:left="284"/>
        <w:jc w:val="both"/>
        <w:rPr>
          <w:rFonts w:ascii="Times New Roman" w:hAnsi="Times New Roman" w:cs="Times New Roman"/>
        </w:rPr>
      </w:pPr>
    </w:p>
    <w:p w14:paraId="38D45B90" w14:textId="77777777" w:rsidR="0049540B" w:rsidRPr="00FF263B"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FF263B">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45C96A6B" w14:textId="77777777" w:rsidR="0049540B" w:rsidRPr="00FF263B" w:rsidRDefault="0049540B" w:rsidP="0049540B">
      <w:pPr>
        <w:pStyle w:val="PargrafodaLista"/>
        <w:spacing w:line="276" w:lineRule="auto"/>
        <w:rPr>
          <w:rFonts w:ascii="Times New Roman" w:eastAsia="Calibri" w:hAnsi="Times New Roman" w:cs="Times New Roman"/>
          <w:color w:val="000000"/>
        </w:rPr>
      </w:pPr>
    </w:p>
    <w:p w14:paraId="5B04732C" w14:textId="77777777" w:rsidR="0049540B" w:rsidRPr="00FF263B"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FF263B">
        <w:rPr>
          <w:rFonts w:ascii="Times New Roman" w:eastAsia="Calibri" w:hAnsi="Times New Roman" w:cs="Times New Roman"/>
          <w:color w:val="000000"/>
        </w:rPr>
        <w:t>Caso o licitante detentor do menor preço seja qualificado como microempresa ou empresa de pequeno porte deverá apresentar</w:t>
      </w:r>
      <w:r w:rsidRPr="00FF263B">
        <w:rPr>
          <w:rFonts w:ascii="Times New Roman" w:hAnsi="Times New Roman" w:cs="Times New Roman"/>
          <w:b/>
          <w:bCs/>
          <w:iCs/>
          <w:color w:val="000000"/>
          <w:u w:val="single"/>
        </w:rPr>
        <w:t xml:space="preserve"> CERTIDÃO SIMPLIFICADA</w:t>
      </w:r>
      <w:r w:rsidRPr="00FF263B">
        <w:rPr>
          <w:rFonts w:ascii="Times New Roman" w:hAnsi="Times New Roman" w:cs="Times New Roman"/>
          <w:b/>
          <w:bCs/>
          <w:iCs/>
          <w:color w:val="000000"/>
        </w:rPr>
        <w:t xml:space="preserve">, expedida pela Junta Comercial ou a DECLARAÇÃO DE ENQUADRAMENTO validada pela Junta Comercial, </w:t>
      </w:r>
      <w:r w:rsidRPr="00FF263B">
        <w:rPr>
          <w:rFonts w:ascii="Times New Roman" w:hAnsi="Times New Roman" w:cs="Times New Roman"/>
          <w:b/>
          <w:bCs/>
          <w:iCs/>
          <w:color w:val="000000"/>
          <w:u w:val="single"/>
        </w:rPr>
        <w:t>emitida nos 60 (sessenta) dias</w:t>
      </w:r>
      <w:r w:rsidRPr="00FF263B">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FF263B">
        <w:rPr>
          <w:rFonts w:ascii="Times New Roman" w:hAnsi="Times New Roman" w:cs="Times New Roman"/>
          <w:b/>
          <w:bCs/>
          <w:iCs/>
          <w:caps/>
          <w:color w:val="000000"/>
        </w:rPr>
        <w:t xml:space="preserve">Certificado da Condição de Microempreendedor Individual </w:t>
      </w:r>
      <w:r w:rsidRPr="00FF263B">
        <w:rPr>
          <w:rFonts w:ascii="Times New Roman" w:hAnsi="Times New Roman" w:cs="Times New Roman"/>
          <w:b/>
          <w:bCs/>
          <w:iCs/>
          <w:color w:val="000000"/>
        </w:rPr>
        <w:t>emitido nos 60 (sessenta) dias, imediatamente anteriores a abertura da sessão pública</w:t>
      </w:r>
      <w:r w:rsidRPr="00FF263B">
        <w:rPr>
          <w:rFonts w:ascii="Times New Roman" w:hAnsi="Times New Roman" w:cs="Times New Roman"/>
          <w:b/>
          <w:bCs/>
          <w:color w:val="000000"/>
        </w:rPr>
        <w:t>;</w:t>
      </w:r>
    </w:p>
    <w:p w14:paraId="54C332D4" w14:textId="77777777" w:rsidR="0049540B" w:rsidRPr="00FF263B" w:rsidRDefault="0049540B" w:rsidP="0049540B">
      <w:pPr>
        <w:pStyle w:val="PargrafodaLista"/>
        <w:spacing w:line="276" w:lineRule="auto"/>
        <w:rPr>
          <w:rFonts w:ascii="Times New Roman" w:hAnsi="Times New Roman" w:cs="Times New Roman"/>
          <w:b/>
          <w:bCs/>
          <w:color w:val="000000"/>
        </w:rPr>
      </w:pPr>
    </w:p>
    <w:p w14:paraId="5F81D2AB" w14:textId="77777777" w:rsidR="0049540B" w:rsidRPr="00FF263B" w:rsidRDefault="0049540B" w:rsidP="0049540B">
      <w:pPr>
        <w:numPr>
          <w:ilvl w:val="2"/>
          <w:numId w:val="14"/>
        </w:numPr>
        <w:tabs>
          <w:tab w:val="left" w:pos="709"/>
          <w:tab w:val="left" w:pos="851"/>
          <w:tab w:val="left" w:pos="1440"/>
          <w:tab w:val="left" w:pos="1701"/>
        </w:tabs>
        <w:spacing w:line="276" w:lineRule="auto"/>
        <w:ind w:left="284" w:firstLine="0"/>
        <w:jc w:val="both"/>
        <w:rPr>
          <w:rFonts w:ascii="Times New Roman" w:hAnsi="Times New Roman" w:cs="Times New Roman"/>
          <w:u w:val="single"/>
        </w:rPr>
      </w:pPr>
      <w:r w:rsidRPr="00FF263B">
        <w:rPr>
          <w:rFonts w:ascii="Times New Roman" w:eastAsia="Calibri" w:hAnsi="Times New Roman" w:cs="Times New Roman"/>
          <w:color w:val="000000"/>
        </w:rPr>
        <w:t xml:space="preserve"> Caso o licitante detentor do menor preço seja qualificado como microempresa ou empresa de pequeno porte deverá apresentar</w:t>
      </w:r>
      <w:r w:rsidRPr="00FF263B">
        <w:rPr>
          <w:rFonts w:ascii="Times New Roman" w:hAnsi="Times New Roman" w:cs="Times New Roman"/>
          <w:b/>
          <w:bCs/>
          <w:iCs/>
          <w:color w:val="000000"/>
        </w:rPr>
        <w:t xml:space="preserve"> </w:t>
      </w:r>
      <w:r w:rsidRPr="00FF263B">
        <w:rPr>
          <w:rFonts w:ascii="Times New Roman" w:eastAsia="Calibri" w:hAnsi="Times New Roman" w:cs="Times New Roman"/>
          <w:color w:val="000000"/>
        </w:rPr>
        <w:t>toda a documentação exigida para efeito de comprovação de regularidade fiscal, mesmo que esta apresente alguma restrição, sob pena de inabilitação.</w:t>
      </w:r>
    </w:p>
    <w:p w14:paraId="127BDA4B" w14:textId="77777777" w:rsidR="0049540B" w:rsidRPr="00FF263B" w:rsidRDefault="0049540B" w:rsidP="0049540B">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34721F80" w14:textId="77777777" w:rsidR="0049540B" w:rsidRPr="00FF263B"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b/>
          <w:color w:val="000000"/>
        </w:rPr>
        <w:lastRenderedPageBreak/>
        <w:t>HABILITAÇÃO ECONÔMICO-FINANCEIRA</w:t>
      </w:r>
      <w:r w:rsidRPr="00FF263B">
        <w:rPr>
          <w:rFonts w:ascii="Times New Roman" w:eastAsia="Calibri" w:hAnsi="Times New Roman" w:cs="Times New Roman"/>
          <w:color w:val="000000"/>
        </w:rPr>
        <w:t>.</w:t>
      </w:r>
    </w:p>
    <w:p w14:paraId="192F4A71" w14:textId="77777777" w:rsidR="0049540B" w:rsidRPr="00FF263B"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46479BD4" w14:textId="77777777" w:rsidR="0049540B" w:rsidRPr="00FF263B" w:rsidRDefault="0049540B" w:rsidP="0049540B">
      <w:pPr>
        <w:numPr>
          <w:ilvl w:val="2"/>
          <w:numId w:val="14"/>
        </w:numPr>
        <w:tabs>
          <w:tab w:val="left" w:pos="993"/>
          <w:tab w:val="left" w:pos="1843"/>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FF263B">
        <w:rPr>
          <w:rFonts w:ascii="Times New Roman" w:eastAsia="Calibri" w:hAnsi="Times New Roman" w:cs="Times New Roman"/>
          <w:color w:val="000000"/>
        </w:rPr>
        <w:t>;</w:t>
      </w:r>
    </w:p>
    <w:p w14:paraId="4431F87F" w14:textId="77777777" w:rsidR="0049540B" w:rsidRPr="00FF263B" w:rsidRDefault="0049540B" w:rsidP="0049540B">
      <w:pPr>
        <w:tabs>
          <w:tab w:val="left" w:pos="993"/>
          <w:tab w:val="left" w:pos="1843"/>
        </w:tabs>
        <w:spacing w:line="276" w:lineRule="auto"/>
        <w:ind w:left="284"/>
        <w:jc w:val="both"/>
        <w:rPr>
          <w:rFonts w:ascii="Times New Roman" w:eastAsia="Calibri" w:hAnsi="Times New Roman" w:cs="Times New Roman"/>
          <w:color w:val="000000"/>
        </w:rPr>
      </w:pPr>
    </w:p>
    <w:p w14:paraId="4C16E9DE" w14:textId="77777777" w:rsidR="0049540B" w:rsidRPr="00FF263B"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616B94D" w14:textId="77777777" w:rsidR="0049540B" w:rsidRPr="00FF263B" w:rsidRDefault="0049540B" w:rsidP="0049540B">
      <w:pPr>
        <w:spacing w:line="276" w:lineRule="auto"/>
        <w:rPr>
          <w:rFonts w:ascii="Times New Roman" w:eastAsia="Calibri" w:hAnsi="Times New Roman" w:cs="Times New Roman"/>
          <w:color w:val="000000"/>
        </w:rPr>
      </w:pPr>
    </w:p>
    <w:p w14:paraId="50CF75AB" w14:textId="77777777" w:rsidR="0049540B" w:rsidRPr="00FF263B"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 xml:space="preserve">Balanço patrimonial e demonstrações contábeis </w:t>
      </w:r>
      <w:r w:rsidRPr="00FF263B">
        <w:rPr>
          <w:rFonts w:ascii="Times New Roman" w:eastAsia="Calibri" w:hAnsi="Times New Roman" w:cs="Times New Roman"/>
          <w:b/>
          <w:bCs/>
          <w:color w:val="000000"/>
          <w:u w:val="single"/>
        </w:rPr>
        <w:t>dos dois (02) últimos exercícios sociais</w:t>
      </w:r>
      <w:r w:rsidRPr="00FF263B">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FF263B">
        <w:rPr>
          <w:rFonts w:ascii="Times New Roman" w:eastAsia="Calibri" w:hAnsi="Times New Roman" w:cs="Times New Roman"/>
          <w:b/>
          <w:bCs/>
          <w:color w:val="000000"/>
          <w:u w:val="single"/>
        </w:rPr>
        <w:t>devendo ser acompanhado da devida comprovação de Registro na Junta Comercial</w:t>
      </w:r>
      <w:r w:rsidRPr="00FF263B">
        <w:rPr>
          <w:rFonts w:ascii="Times New Roman" w:eastAsia="Calibri" w:hAnsi="Times New Roman" w:cs="Times New Roman"/>
          <w:color w:val="000000"/>
        </w:rPr>
        <w:t>;</w:t>
      </w:r>
    </w:p>
    <w:p w14:paraId="41E211E3" w14:textId="77777777" w:rsidR="0049540B" w:rsidRPr="00FF263B" w:rsidRDefault="0049540B" w:rsidP="0049540B">
      <w:pPr>
        <w:spacing w:line="276" w:lineRule="auto"/>
        <w:ind w:left="284"/>
        <w:rPr>
          <w:rFonts w:ascii="Times New Roman" w:eastAsia="Calibri" w:hAnsi="Times New Roman" w:cs="Times New Roman"/>
          <w:color w:val="000000"/>
        </w:rPr>
      </w:pPr>
    </w:p>
    <w:p w14:paraId="18D51978" w14:textId="77777777" w:rsidR="0049540B" w:rsidRPr="00FF263B"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87EAB">
        <w:rPr>
          <w:rFonts w:ascii="Times New Roman" w:hAnsi="Times New Roman" w:cs="Times New Roman"/>
          <w:b/>
        </w:rPr>
        <w:t>c.1)</w:t>
      </w:r>
      <w:r w:rsidRPr="00FF263B">
        <w:rPr>
          <w:rFonts w:ascii="Times New Roman" w:hAnsi="Times New Roman" w:cs="Times New Roman"/>
          <w:bCs/>
        </w:rPr>
        <w:t xml:space="preserve"> </w:t>
      </w:r>
      <w:r w:rsidR="0049540B" w:rsidRPr="00FF263B">
        <w:rPr>
          <w:rFonts w:ascii="Times New Roman" w:hAnsi="Times New Roman" w:cs="Times New Roman"/>
          <w:bCs/>
        </w:rPr>
        <w:t xml:space="preserve">As empresas com menos de 02 (dois) anos de exercício social de existência deve apresentar </w:t>
      </w:r>
      <w:r w:rsidR="0049540B" w:rsidRPr="00FF263B">
        <w:rPr>
          <w:rFonts w:ascii="Times New Roman" w:hAnsi="Times New Roman" w:cs="Times New Roman"/>
        </w:rPr>
        <w:t xml:space="preserve">Balanço patrimonial e demonstrações contábeis somente do último exercício social, nos termos do § 6º do art. 69 da Lei Federal nº 14.133/2021, </w:t>
      </w:r>
      <w:r w:rsidR="0049540B" w:rsidRPr="00FF263B">
        <w:rPr>
          <w:rFonts w:ascii="Times New Roman" w:eastAsia="Calibri" w:hAnsi="Times New Roman" w:cs="Times New Roman"/>
          <w:b/>
          <w:bCs/>
          <w:color w:val="000000"/>
          <w:u w:val="single"/>
        </w:rPr>
        <w:t>devendo ser acompanhado da devida comprovação de Registro na Junta Comercial</w:t>
      </w:r>
      <w:r w:rsidR="0049540B" w:rsidRPr="00FF263B">
        <w:rPr>
          <w:rFonts w:ascii="Times New Roman" w:hAnsi="Times New Roman" w:cs="Times New Roman"/>
        </w:rPr>
        <w:t>.</w:t>
      </w:r>
    </w:p>
    <w:p w14:paraId="423EC891" w14:textId="77777777" w:rsidR="0049540B" w:rsidRPr="00FF263B"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738D797F" w14:textId="5DA1C742" w:rsidR="001D50C4" w:rsidRPr="00FF263B" w:rsidRDefault="00557A5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87EAB">
        <w:rPr>
          <w:rFonts w:ascii="Times New Roman" w:eastAsia="Calibri" w:hAnsi="Times New Roman" w:cs="Times New Roman"/>
          <w:b/>
          <w:bCs/>
          <w:color w:val="000000"/>
        </w:rPr>
        <w:t>c.</w:t>
      </w:r>
      <w:r w:rsidR="001D50C4" w:rsidRPr="00D87EAB">
        <w:rPr>
          <w:rFonts w:ascii="Times New Roman" w:eastAsia="Calibri" w:hAnsi="Times New Roman" w:cs="Times New Roman"/>
          <w:b/>
          <w:bCs/>
          <w:color w:val="000000"/>
        </w:rPr>
        <w:t>2</w:t>
      </w:r>
      <w:r w:rsidRPr="00D87EAB">
        <w:rPr>
          <w:rFonts w:ascii="Times New Roman" w:eastAsia="Calibri" w:hAnsi="Times New Roman" w:cs="Times New Roman"/>
          <w:b/>
          <w:bCs/>
          <w:color w:val="000000"/>
        </w:rPr>
        <w:t>)</w:t>
      </w:r>
      <w:r w:rsidR="001D50C4" w:rsidRPr="00FF263B">
        <w:rPr>
          <w:rFonts w:ascii="Times New Roman" w:eastAsia="Calibri" w:hAnsi="Times New Roman" w:cs="Times New Roman"/>
          <w:color w:val="000000"/>
        </w:rPr>
        <w:t xml:space="preserve"> As empresas criadas no exercício financeiro do processo de contratação direta deverão</w:t>
      </w:r>
    </w:p>
    <w:p w14:paraId="157B03DC" w14:textId="77777777" w:rsidR="001D50C4" w:rsidRPr="00FF263B"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FF263B">
        <w:rPr>
          <w:rFonts w:ascii="Times New Roman" w:eastAsia="Calibri" w:hAnsi="Times New Roman" w:cs="Times New Roman"/>
          <w:color w:val="000000"/>
        </w:rPr>
        <w:t>atender a todas as exigências de habilitação e ficam autorizadas a substituir os demonstrativos</w:t>
      </w:r>
    </w:p>
    <w:p w14:paraId="2B4FD92D" w14:textId="77777777" w:rsidR="001D50C4" w:rsidRPr="00FF263B"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FF263B">
        <w:rPr>
          <w:rFonts w:ascii="Times New Roman" w:eastAsia="Calibri" w:hAnsi="Times New Roman" w:cs="Times New Roman"/>
          <w:color w:val="000000"/>
        </w:rPr>
        <w:t>contábeis pelo balanço de abertura, devendo ser acompanhado da devida comprovação de</w:t>
      </w:r>
    </w:p>
    <w:p w14:paraId="5997FB02" w14:textId="314B6D6A" w:rsidR="001D50C4" w:rsidRPr="00FF263B" w:rsidRDefault="001D50C4" w:rsidP="001D50C4">
      <w:pPr>
        <w:pStyle w:val="PargrafodaLista"/>
        <w:tabs>
          <w:tab w:val="left" w:pos="993"/>
          <w:tab w:val="left" w:pos="1843"/>
        </w:tabs>
        <w:spacing w:line="276" w:lineRule="auto"/>
        <w:ind w:left="567"/>
        <w:jc w:val="both"/>
        <w:rPr>
          <w:rFonts w:ascii="Times New Roman" w:hAnsi="Times New Roman" w:cs="Times New Roman"/>
        </w:rPr>
      </w:pPr>
      <w:r w:rsidRPr="00FF263B">
        <w:rPr>
          <w:rFonts w:ascii="Times New Roman" w:eastAsia="Calibri" w:hAnsi="Times New Roman" w:cs="Times New Roman"/>
          <w:color w:val="000000"/>
        </w:rPr>
        <w:t>Registro na Junta Comercial;</w:t>
      </w:r>
    </w:p>
    <w:p w14:paraId="3F6AF967" w14:textId="77777777" w:rsidR="0049540B" w:rsidRPr="00FF263B"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05EEC9F3" w14:textId="34EA28EC" w:rsidR="0049540B" w:rsidRPr="00FF263B"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87EAB">
        <w:rPr>
          <w:rFonts w:ascii="Times New Roman" w:eastAsia="Calibri" w:hAnsi="Times New Roman" w:cs="Times New Roman"/>
          <w:b/>
          <w:bCs/>
          <w:color w:val="000000"/>
        </w:rPr>
        <w:t>c.</w:t>
      </w:r>
      <w:r w:rsidR="001D50C4" w:rsidRPr="00D87EAB">
        <w:rPr>
          <w:rFonts w:ascii="Times New Roman" w:eastAsia="Calibri" w:hAnsi="Times New Roman" w:cs="Times New Roman"/>
          <w:b/>
          <w:bCs/>
          <w:color w:val="000000"/>
        </w:rPr>
        <w:t>3</w:t>
      </w:r>
      <w:r w:rsidRPr="00D87EAB">
        <w:rPr>
          <w:rFonts w:ascii="Times New Roman" w:eastAsia="Calibri" w:hAnsi="Times New Roman" w:cs="Times New Roman"/>
          <w:b/>
          <w:bCs/>
          <w:color w:val="000000"/>
        </w:rPr>
        <w:t>)</w:t>
      </w:r>
      <w:r w:rsidRPr="00FF263B">
        <w:rPr>
          <w:rFonts w:ascii="Times New Roman" w:eastAsia="Calibri" w:hAnsi="Times New Roman" w:cs="Times New Roman"/>
          <w:color w:val="000000"/>
        </w:rPr>
        <w:t xml:space="preserve"> </w:t>
      </w:r>
      <w:r w:rsidR="0049540B" w:rsidRPr="00FF263B">
        <w:rPr>
          <w:rFonts w:ascii="Times New Roman" w:eastAsia="Calibri" w:hAnsi="Times New Roman" w:cs="Times New Roman"/>
          <w:color w:val="000000"/>
        </w:rPr>
        <w:t>É admissível o balanço intermediário, se decorrer de lei ou contrato social/estatuto social.</w:t>
      </w:r>
    </w:p>
    <w:p w14:paraId="34C62779" w14:textId="77777777" w:rsidR="0049540B" w:rsidRPr="00FF263B"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30E52FA4" w14:textId="673AE730" w:rsidR="0049540B" w:rsidRPr="00FF263B"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87EAB">
        <w:rPr>
          <w:rFonts w:ascii="Times New Roman" w:eastAsia="Calibri" w:hAnsi="Times New Roman" w:cs="Times New Roman"/>
          <w:b/>
          <w:bCs/>
          <w:color w:val="000000"/>
        </w:rPr>
        <w:t>c.</w:t>
      </w:r>
      <w:r w:rsidR="001D50C4" w:rsidRPr="00D87EAB">
        <w:rPr>
          <w:rFonts w:ascii="Times New Roman" w:eastAsia="Calibri" w:hAnsi="Times New Roman" w:cs="Times New Roman"/>
          <w:b/>
          <w:bCs/>
          <w:color w:val="000000"/>
        </w:rPr>
        <w:t>4</w:t>
      </w:r>
      <w:r w:rsidRPr="00D87EAB">
        <w:rPr>
          <w:rFonts w:ascii="Times New Roman" w:eastAsia="Calibri" w:hAnsi="Times New Roman" w:cs="Times New Roman"/>
          <w:b/>
          <w:bCs/>
          <w:color w:val="000000"/>
        </w:rPr>
        <w:t>)</w:t>
      </w:r>
      <w:r w:rsidRPr="00FF263B">
        <w:rPr>
          <w:rFonts w:ascii="Times New Roman" w:eastAsia="Calibri" w:hAnsi="Times New Roman" w:cs="Times New Roman"/>
          <w:color w:val="000000"/>
        </w:rPr>
        <w:t xml:space="preserve"> </w:t>
      </w:r>
      <w:r w:rsidR="0049540B" w:rsidRPr="00FF263B">
        <w:rPr>
          <w:rFonts w:ascii="Times New Roman" w:eastAsia="Calibri" w:hAnsi="Times New Roman" w:cs="Times New Roman"/>
          <w:color w:val="000000"/>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63616285" w14:textId="77777777" w:rsidR="0049540B" w:rsidRPr="00FF263B" w:rsidRDefault="0049540B" w:rsidP="0049540B">
      <w:pPr>
        <w:tabs>
          <w:tab w:val="left" w:pos="993"/>
          <w:tab w:val="left" w:pos="1843"/>
        </w:tabs>
        <w:spacing w:line="276" w:lineRule="auto"/>
        <w:jc w:val="both"/>
        <w:rPr>
          <w:rFonts w:ascii="Times New Roman" w:hAnsi="Times New Roman" w:cs="Times New Roman"/>
        </w:rPr>
      </w:pPr>
    </w:p>
    <w:p w14:paraId="2A0D6E25" w14:textId="22662464" w:rsidR="0049540B" w:rsidRPr="00FF263B" w:rsidRDefault="0049540B" w:rsidP="00557A54">
      <w:pPr>
        <w:numPr>
          <w:ilvl w:val="2"/>
          <w:numId w:val="14"/>
        </w:numPr>
        <w:tabs>
          <w:tab w:val="left" w:pos="709"/>
          <w:tab w:val="left" w:pos="184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FF263B">
        <w:rPr>
          <w:rFonts w:ascii="Times New Roman" w:eastAsia="Calibri" w:hAnsi="Times New Roman" w:cs="Times New Roman"/>
          <w:b/>
          <w:bCs/>
          <w:color w:val="000000"/>
          <w:u w:val="single"/>
        </w:rPr>
        <w:t>do último exercício financeiro</w:t>
      </w:r>
      <w:r w:rsidRPr="00FF263B">
        <w:rPr>
          <w:rFonts w:ascii="Times New Roman" w:eastAsia="Calibri" w:hAnsi="Times New Roman" w:cs="Times New Roman"/>
          <w:color w:val="000000"/>
        </w:rPr>
        <w:t xml:space="preserve">, </w:t>
      </w:r>
      <w:r w:rsidRPr="00FF263B">
        <w:rPr>
          <w:rFonts w:ascii="Times New Roman" w:hAnsi="Times New Roman" w:cs="Times New Roman"/>
        </w:rPr>
        <w:t>devendo ser obrigatoriamente assinados pelo contabilista responsável</w:t>
      </w:r>
      <w:r w:rsidRPr="00FF263B">
        <w:rPr>
          <w:rFonts w:ascii="Times New Roman" w:eastAsia="Calibri" w:hAnsi="Times New Roman" w:cs="Times New Roman"/>
          <w:color w:val="000000"/>
        </w:rPr>
        <w:t>, com resultados superiores a 1 (um) conforme a aplicação das seguintes fórmulas:</w:t>
      </w: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FF263B" w14:paraId="15462465" w14:textId="77777777" w:rsidTr="00F72743">
        <w:tc>
          <w:tcPr>
            <w:tcW w:w="2235" w:type="dxa"/>
            <w:vMerge w:val="restart"/>
            <w:vAlign w:val="center"/>
          </w:tcPr>
          <w:p w14:paraId="2BA854CA" w14:textId="77777777" w:rsidR="0049540B" w:rsidRPr="00FF263B" w:rsidRDefault="0049540B" w:rsidP="00F72743">
            <w:pPr>
              <w:tabs>
                <w:tab w:val="left" w:pos="1440"/>
              </w:tabs>
              <w:spacing w:line="276" w:lineRule="auto"/>
              <w:ind w:left="284"/>
              <w:jc w:val="right"/>
              <w:rPr>
                <w:rFonts w:ascii="Times New Roman" w:eastAsia="Calibri" w:hAnsi="Times New Roman" w:cs="Times New Roman"/>
                <w:color w:val="000000"/>
              </w:rPr>
            </w:pPr>
            <w:r w:rsidRPr="00FF263B">
              <w:rPr>
                <w:rFonts w:ascii="Times New Roman" w:eastAsia="Calibri" w:hAnsi="Times New Roman" w:cs="Times New Roman"/>
                <w:color w:val="000000"/>
              </w:rPr>
              <w:t>LG =</w:t>
            </w:r>
          </w:p>
        </w:tc>
        <w:tc>
          <w:tcPr>
            <w:tcW w:w="5103" w:type="dxa"/>
            <w:tcBorders>
              <w:bottom w:val="single" w:sz="4" w:space="0" w:color="000000"/>
            </w:tcBorders>
            <w:vAlign w:val="bottom"/>
          </w:tcPr>
          <w:p w14:paraId="73C986D2" w14:textId="77777777" w:rsidR="0049540B" w:rsidRPr="00FF263B" w:rsidRDefault="0049540B" w:rsidP="00F72743">
            <w:pPr>
              <w:tabs>
                <w:tab w:val="left" w:pos="1440"/>
              </w:tabs>
              <w:spacing w:line="276" w:lineRule="auto"/>
              <w:ind w:left="284"/>
              <w:rPr>
                <w:rFonts w:ascii="Times New Roman" w:eastAsia="Calibri" w:hAnsi="Times New Roman" w:cs="Times New Roman"/>
                <w:color w:val="000000"/>
              </w:rPr>
            </w:pPr>
            <w:r w:rsidRPr="00FF263B">
              <w:rPr>
                <w:rFonts w:ascii="Times New Roman" w:eastAsia="Calibri" w:hAnsi="Times New Roman" w:cs="Times New Roman"/>
                <w:color w:val="000000"/>
              </w:rPr>
              <w:t>Ativo Circulante + Realizável a Longo Prazo</w:t>
            </w:r>
          </w:p>
        </w:tc>
      </w:tr>
      <w:tr w:rsidR="0049540B" w:rsidRPr="00FF263B" w14:paraId="42661046" w14:textId="77777777" w:rsidTr="00F72743">
        <w:tc>
          <w:tcPr>
            <w:tcW w:w="2235" w:type="dxa"/>
            <w:vMerge/>
            <w:vAlign w:val="center"/>
          </w:tcPr>
          <w:p w14:paraId="3EEF0524" w14:textId="77777777" w:rsidR="0049540B" w:rsidRPr="00FF263B"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72A516BC" w14:textId="77777777" w:rsidR="0049540B" w:rsidRPr="00FF263B" w:rsidRDefault="0049540B" w:rsidP="00F72743">
            <w:pPr>
              <w:tabs>
                <w:tab w:val="left" w:pos="1440"/>
              </w:tabs>
              <w:spacing w:line="276" w:lineRule="auto"/>
              <w:ind w:left="284"/>
              <w:rPr>
                <w:rFonts w:ascii="Times New Roman" w:eastAsia="Calibri" w:hAnsi="Times New Roman" w:cs="Times New Roman"/>
                <w:color w:val="000000"/>
              </w:rPr>
            </w:pPr>
            <w:r w:rsidRPr="00FF263B">
              <w:rPr>
                <w:rFonts w:ascii="Times New Roman" w:eastAsia="Calibri" w:hAnsi="Times New Roman" w:cs="Times New Roman"/>
                <w:color w:val="000000"/>
              </w:rPr>
              <w:t>Passivo Circulante + Passivo Não Circulante</w:t>
            </w:r>
          </w:p>
        </w:tc>
      </w:tr>
    </w:tbl>
    <w:p w14:paraId="608B2F82" w14:textId="77777777" w:rsidR="0049540B" w:rsidRPr="00FF263B"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FF263B" w14:paraId="743C5E40" w14:textId="77777777" w:rsidTr="00F72743">
        <w:tc>
          <w:tcPr>
            <w:tcW w:w="2235" w:type="dxa"/>
            <w:vMerge w:val="restart"/>
            <w:vAlign w:val="center"/>
          </w:tcPr>
          <w:p w14:paraId="56AA8583" w14:textId="77777777" w:rsidR="0049540B" w:rsidRPr="00FF263B" w:rsidRDefault="0049540B" w:rsidP="00F72743">
            <w:pPr>
              <w:tabs>
                <w:tab w:val="left" w:pos="1440"/>
              </w:tabs>
              <w:spacing w:line="276" w:lineRule="auto"/>
              <w:ind w:left="284"/>
              <w:jc w:val="right"/>
              <w:rPr>
                <w:rFonts w:ascii="Times New Roman" w:eastAsia="Calibri" w:hAnsi="Times New Roman" w:cs="Times New Roman"/>
                <w:color w:val="000000"/>
              </w:rPr>
            </w:pPr>
            <w:r w:rsidRPr="00FF263B">
              <w:rPr>
                <w:rFonts w:ascii="Times New Roman" w:eastAsia="Calibri" w:hAnsi="Times New Roman" w:cs="Times New Roman"/>
                <w:color w:val="000000"/>
              </w:rPr>
              <w:lastRenderedPageBreak/>
              <w:t>SG =</w:t>
            </w:r>
          </w:p>
        </w:tc>
        <w:tc>
          <w:tcPr>
            <w:tcW w:w="5103" w:type="dxa"/>
            <w:tcBorders>
              <w:bottom w:val="single" w:sz="4" w:space="0" w:color="000000"/>
            </w:tcBorders>
            <w:vAlign w:val="bottom"/>
          </w:tcPr>
          <w:p w14:paraId="66D0D305" w14:textId="77777777" w:rsidR="0049540B" w:rsidRPr="00FF263B" w:rsidRDefault="0049540B" w:rsidP="00F72743">
            <w:pPr>
              <w:tabs>
                <w:tab w:val="left" w:pos="1440"/>
              </w:tabs>
              <w:spacing w:line="276" w:lineRule="auto"/>
              <w:ind w:left="284"/>
              <w:rPr>
                <w:rFonts w:ascii="Times New Roman" w:eastAsia="Calibri" w:hAnsi="Times New Roman" w:cs="Times New Roman"/>
                <w:color w:val="000000"/>
              </w:rPr>
            </w:pPr>
            <w:r w:rsidRPr="00FF263B">
              <w:rPr>
                <w:rFonts w:ascii="Times New Roman" w:eastAsia="Calibri" w:hAnsi="Times New Roman" w:cs="Times New Roman"/>
                <w:color w:val="000000"/>
              </w:rPr>
              <w:t>Ativo Total</w:t>
            </w:r>
          </w:p>
        </w:tc>
      </w:tr>
      <w:tr w:rsidR="0049540B" w:rsidRPr="00FF263B" w14:paraId="6F185ED8" w14:textId="77777777" w:rsidTr="00F72743">
        <w:tc>
          <w:tcPr>
            <w:tcW w:w="2235" w:type="dxa"/>
            <w:vMerge/>
            <w:vAlign w:val="center"/>
          </w:tcPr>
          <w:p w14:paraId="4AF8AB9E" w14:textId="77777777" w:rsidR="0049540B" w:rsidRPr="00FF263B"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40DCBBAB" w14:textId="77777777" w:rsidR="0049540B" w:rsidRPr="00FF263B" w:rsidRDefault="0049540B" w:rsidP="00F72743">
            <w:pPr>
              <w:tabs>
                <w:tab w:val="left" w:pos="1440"/>
              </w:tabs>
              <w:spacing w:line="276" w:lineRule="auto"/>
              <w:ind w:left="284"/>
              <w:rPr>
                <w:rFonts w:ascii="Times New Roman" w:eastAsia="Calibri" w:hAnsi="Times New Roman" w:cs="Times New Roman"/>
                <w:color w:val="000000"/>
              </w:rPr>
            </w:pPr>
            <w:r w:rsidRPr="00FF263B">
              <w:rPr>
                <w:rFonts w:ascii="Times New Roman" w:eastAsia="Calibri" w:hAnsi="Times New Roman" w:cs="Times New Roman"/>
                <w:color w:val="000000"/>
              </w:rPr>
              <w:t>Passivo Circulante + Passivo Não Circulante</w:t>
            </w:r>
          </w:p>
        </w:tc>
      </w:tr>
    </w:tbl>
    <w:p w14:paraId="14FB6880" w14:textId="77777777" w:rsidR="0049540B" w:rsidRPr="00FF263B"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49540B" w:rsidRPr="00FF263B" w14:paraId="3EB1D09C" w14:textId="77777777" w:rsidTr="00F72743">
        <w:tc>
          <w:tcPr>
            <w:tcW w:w="2235" w:type="dxa"/>
            <w:vMerge w:val="restart"/>
            <w:vAlign w:val="center"/>
          </w:tcPr>
          <w:p w14:paraId="0BE4BCDC" w14:textId="77777777" w:rsidR="0049540B" w:rsidRPr="00FF263B" w:rsidRDefault="0049540B" w:rsidP="00F72743">
            <w:pPr>
              <w:tabs>
                <w:tab w:val="left" w:pos="1440"/>
              </w:tabs>
              <w:spacing w:line="276" w:lineRule="auto"/>
              <w:ind w:left="284"/>
              <w:jc w:val="right"/>
              <w:rPr>
                <w:rFonts w:ascii="Times New Roman" w:eastAsia="Calibri" w:hAnsi="Times New Roman" w:cs="Times New Roman"/>
                <w:color w:val="000000"/>
              </w:rPr>
            </w:pPr>
            <w:r w:rsidRPr="00FF263B">
              <w:rPr>
                <w:rFonts w:ascii="Times New Roman" w:eastAsia="Calibri" w:hAnsi="Times New Roman" w:cs="Times New Roman"/>
                <w:color w:val="000000"/>
              </w:rPr>
              <w:t>LC =</w:t>
            </w:r>
          </w:p>
        </w:tc>
        <w:tc>
          <w:tcPr>
            <w:tcW w:w="2551" w:type="dxa"/>
            <w:tcBorders>
              <w:bottom w:val="single" w:sz="4" w:space="0" w:color="000000"/>
            </w:tcBorders>
            <w:vAlign w:val="bottom"/>
          </w:tcPr>
          <w:p w14:paraId="612E0CE6" w14:textId="77777777" w:rsidR="0049540B" w:rsidRPr="00FF263B" w:rsidRDefault="0049540B" w:rsidP="00F72743">
            <w:pPr>
              <w:tabs>
                <w:tab w:val="left" w:pos="1440"/>
              </w:tabs>
              <w:spacing w:line="276" w:lineRule="auto"/>
              <w:ind w:left="284"/>
              <w:rPr>
                <w:rFonts w:ascii="Times New Roman" w:eastAsia="Calibri" w:hAnsi="Times New Roman" w:cs="Times New Roman"/>
                <w:color w:val="000000"/>
              </w:rPr>
            </w:pPr>
            <w:r w:rsidRPr="00FF263B">
              <w:rPr>
                <w:rFonts w:ascii="Times New Roman" w:eastAsia="Calibri" w:hAnsi="Times New Roman" w:cs="Times New Roman"/>
                <w:color w:val="000000"/>
              </w:rPr>
              <w:t>Ativo Circulante</w:t>
            </w:r>
          </w:p>
        </w:tc>
      </w:tr>
      <w:tr w:rsidR="0049540B" w:rsidRPr="00FF263B" w14:paraId="4E91E895" w14:textId="77777777" w:rsidTr="00F72743">
        <w:tc>
          <w:tcPr>
            <w:tcW w:w="2235" w:type="dxa"/>
            <w:vMerge/>
            <w:vAlign w:val="center"/>
          </w:tcPr>
          <w:p w14:paraId="469CD094" w14:textId="77777777" w:rsidR="0049540B" w:rsidRPr="00FF263B"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08FAAACA" w14:textId="77777777" w:rsidR="0049540B" w:rsidRPr="00FF263B" w:rsidRDefault="0049540B" w:rsidP="00F72743">
            <w:pPr>
              <w:tabs>
                <w:tab w:val="left" w:pos="1440"/>
              </w:tabs>
              <w:spacing w:line="276" w:lineRule="auto"/>
              <w:ind w:left="284"/>
              <w:rPr>
                <w:rFonts w:ascii="Times New Roman" w:eastAsia="Calibri" w:hAnsi="Times New Roman" w:cs="Times New Roman"/>
                <w:color w:val="000000"/>
              </w:rPr>
            </w:pPr>
            <w:r w:rsidRPr="00FF263B">
              <w:rPr>
                <w:rFonts w:ascii="Times New Roman" w:eastAsia="Calibri" w:hAnsi="Times New Roman" w:cs="Times New Roman"/>
                <w:color w:val="000000"/>
              </w:rPr>
              <w:t>Passivo Circulante</w:t>
            </w:r>
          </w:p>
          <w:p w14:paraId="1376C5E0" w14:textId="77777777" w:rsidR="0049540B" w:rsidRPr="00FF263B" w:rsidRDefault="0049540B" w:rsidP="00F72743">
            <w:pPr>
              <w:tabs>
                <w:tab w:val="left" w:pos="1440"/>
              </w:tabs>
              <w:spacing w:line="276" w:lineRule="auto"/>
              <w:ind w:left="284"/>
              <w:rPr>
                <w:rFonts w:ascii="Times New Roman" w:eastAsia="Calibri" w:hAnsi="Times New Roman" w:cs="Times New Roman"/>
                <w:color w:val="000000"/>
              </w:rPr>
            </w:pPr>
          </w:p>
        </w:tc>
      </w:tr>
    </w:tbl>
    <w:p w14:paraId="4E947D89" w14:textId="77777777" w:rsidR="0049540B" w:rsidRPr="00FF263B" w:rsidRDefault="0049540B" w:rsidP="00557A54">
      <w:pPr>
        <w:numPr>
          <w:ilvl w:val="2"/>
          <w:numId w:val="14"/>
        </w:numPr>
        <w:tabs>
          <w:tab w:val="left" w:pos="567"/>
          <w:tab w:val="left" w:pos="1843"/>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 xml:space="preserve">As empresas que apresentarem </w:t>
      </w:r>
      <w:r w:rsidRPr="00FF263B">
        <w:rPr>
          <w:rFonts w:ascii="Times New Roman" w:eastAsia="Calibri" w:hAnsi="Times New Roman" w:cs="Times New Roman"/>
          <w:color w:val="000000"/>
        </w:rPr>
        <w:t>resultado inferior ou igual a 1 (um) em qualquer dos índices de</w:t>
      </w:r>
      <w:r w:rsidRPr="00FF263B">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FF263B">
        <w:rPr>
          <w:rFonts w:ascii="Times New Roman" w:eastAsia="Calibri" w:hAnsi="Times New Roman" w:cs="Times New Roman"/>
          <w:b/>
        </w:rPr>
        <w:t xml:space="preserve"> </w:t>
      </w:r>
      <w:r w:rsidRPr="00FF263B">
        <w:rPr>
          <w:rFonts w:ascii="Times New Roman" w:eastAsia="Calibri" w:hAnsi="Times New Roman" w:cs="Times New Roman"/>
        </w:rPr>
        <w:t xml:space="preserve">do valor estimado da contratação ou do item pertinente. </w:t>
      </w:r>
    </w:p>
    <w:p w14:paraId="31A0CFB4" w14:textId="77777777" w:rsidR="0049540B" w:rsidRPr="00FF263B" w:rsidRDefault="0049540B" w:rsidP="0049540B">
      <w:pPr>
        <w:tabs>
          <w:tab w:val="left" w:pos="993"/>
          <w:tab w:val="left" w:pos="1843"/>
        </w:tabs>
        <w:spacing w:line="276" w:lineRule="auto"/>
        <w:jc w:val="both"/>
        <w:rPr>
          <w:rFonts w:ascii="Times New Roman" w:eastAsia="Calibri" w:hAnsi="Times New Roman" w:cs="Times New Roman"/>
          <w:color w:val="FF0000"/>
        </w:rPr>
      </w:pPr>
    </w:p>
    <w:p w14:paraId="014D0B8E" w14:textId="77777777" w:rsidR="0049540B" w:rsidRPr="00FF263B" w:rsidRDefault="0049540B" w:rsidP="0049540B">
      <w:pPr>
        <w:numPr>
          <w:ilvl w:val="1"/>
          <w:numId w:val="14"/>
        </w:numPr>
        <w:pBdr>
          <w:top w:val="nil"/>
          <w:left w:val="nil"/>
          <w:bottom w:val="nil"/>
          <w:right w:val="nil"/>
          <w:between w:val="nil"/>
        </w:pBdr>
        <w:tabs>
          <w:tab w:val="left" w:pos="567"/>
          <w:tab w:val="left" w:pos="1134"/>
        </w:tabs>
        <w:spacing w:line="276" w:lineRule="auto"/>
        <w:ind w:left="0" w:firstLine="0"/>
        <w:jc w:val="both"/>
        <w:rPr>
          <w:rFonts w:ascii="Times New Roman" w:hAnsi="Times New Roman" w:cs="Times New Roman"/>
        </w:rPr>
      </w:pPr>
      <w:r w:rsidRPr="00FF263B">
        <w:rPr>
          <w:rFonts w:ascii="Times New Roman" w:eastAsia="Calibri" w:hAnsi="Times New Roman" w:cs="Times New Roman"/>
          <w:b/>
          <w:color w:val="000000"/>
        </w:rPr>
        <w:t>QUALIFICAÇÃO TÉCNICA.</w:t>
      </w:r>
    </w:p>
    <w:p w14:paraId="03C0EDED" w14:textId="77777777" w:rsidR="0049540B" w:rsidRPr="00FF263B" w:rsidRDefault="0049540B" w:rsidP="0049540B">
      <w:pPr>
        <w:pBdr>
          <w:top w:val="nil"/>
          <w:left w:val="nil"/>
          <w:bottom w:val="nil"/>
          <w:right w:val="nil"/>
          <w:between w:val="nil"/>
        </w:pBdr>
        <w:tabs>
          <w:tab w:val="left" w:pos="851"/>
          <w:tab w:val="left" w:pos="1134"/>
        </w:tabs>
        <w:spacing w:line="276" w:lineRule="auto"/>
        <w:jc w:val="both"/>
        <w:rPr>
          <w:rFonts w:ascii="Times New Roman" w:eastAsia="Calibri" w:hAnsi="Times New Roman" w:cs="Times New Roman"/>
          <w:b/>
          <w:color w:val="000000"/>
        </w:rPr>
      </w:pPr>
    </w:p>
    <w:p w14:paraId="1B745E70" w14:textId="77777777" w:rsidR="0049540B" w:rsidRPr="00FF263B" w:rsidRDefault="0049540B" w:rsidP="0049540B">
      <w:pPr>
        <w:pStyle w:val="Corpodetexto"/>
        <w:widowControl w:val="0"/>
        <w:numPr>
          <w:ilvl w:val="0"/>
          <w:numId w:val="11"/>
        </w:numPr>
        <w:suppressAutoHyphens/>
        <w:spacing w:before="0" w:beforeAutospacing="0" w:after="0" w:afterAutospacing="0" w:line="276" w:lineRule="auto"/>
        <w:jc w:val="both"/>
      </w:pPr>
      <w:r w:rsidRPr="00FF263B">
        <w:t>Atestado(s) de Capacidade Técnica da licitante, emitido(s) por entidade da Administração Federal, Estadual ou Municipal, direta ou indireta e/ou empresa privada que comprove, de maneira satisfatória, a aptidão para desempenho de atividades ou entrega de produtos pertinentes ao objeto a ser licitado.</w:t>
      </w:r>
    </w:p>
    <w:p w14:paraId="5A57BCA5" w14:textId="77777777" w:rsidR="00557A54" w:rsidRPr="00FF263B" w:rsidRDefault="00557A54" w:rsidP="00557A54">
      <w:pPr>
        <w:pStyle w:val="Corpodetexto"/>
        <w:widowControl w:val="0"/>
        <w:suppressAutoHyphens/>
        <w:spacing w:before="0" w:beforeAutospacing="0" w:after="0" w:afterAutospacing="0" w:line="276" w:lineRule="auto"/>
        <w:ind w:left="720"/>
        <w:jc w:val="both"/>
      </w:pPr>
    </w:p>
    <w:p w14:paraId="72ECEB34" w14:textId="77777777" w:rsidR="0049540B" w:rsidRPr="00FF263B"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FF263B">
        <w:rPr>
          <w:rFonts w:ascii="Times New Roman" w:hAnsi="Times New Roman" w:cs="Times New Roman"/>
          <w:b/>
        </w:rPr>
        <w:t>a.1)</w:t>
      </w:r>
      <w:r w:rsidRPr="00FF263B">
        <w:rPr>
          <w:rFonts w:ascii="Times New Roman" w:hAnsi="Times New Roman" w:cs="Times New Roman"/>
          <w:bCs/>
        </w:rPr>
        <w:t xml:space="preserve"> No caso de atestados emitidos por empresa de iniciativa privada, não serão considerados aqueles emitidos por empresas pertencentes ao mesmo grupo empresarial da empresa proponente.</w:t>
      </w:r>
    </w:p>
    <w:p w14:paraId="06082993" w14:textId="77777777" w:rsidR="00557A54" w:rsidRPr="00FF263B" w:rsidRDefault="00557A54"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022F8D4D" w14:textId="513F36AD" w:rsidR="0049540B" w:rsidRPr="00FF263B"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FF263B">
        <w:rPr>
          <w:rFonts w:ascii="Times New Roman" w:hAnsi="Times New Roman" w:cs="Times New Roman"/>
          <w:b/>
        </w:rPr>
        <w:t>a.2)</w:t>
      </w:r>
      <w:r w:rsidRPr="00FF263B">
        <w:rPr>
          <w:rFonts w:ascii="Times New Roman" w:hAnsi="Times New Roman" w:cs="Times New Roman"/>
          <w:bCs/>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p>
    <w:p w14:paraId="45F54967" w14:textId="5D74F0AA" w:rsidR="00ED3394" w:rsidRPr="00FF263B" w:rsidRDefault="00ED3394" w:rsidP="00073676">
      <w:pPr>
        <w:widowControl w:val="0"/>
        <w:tabs>
          <w:tab w:val="left" w:pos="851"/>
        </w:tabs>
        <w:autoSpaceDE w:val="0"/>
        <w:autoSpaceDN w:val="0"/>
        <w:adjustRightInd w:val="0"/>
        <w:spacing w:line="276" w:lineRule="auto"/>
        <w:jc w:val="both"/>
        <w:rPr>
          <w:rFonts w:ascii="Times New Roman" w:hAnsi="Times New Roman" w:cs="Times New Roman"/>
          <w:bCs/>
          <w:highlight w:val="yellow"/>
        </w:rPr>
      </w:pPr>
    </w:p>
    <w:p w14:paraId="754C6C7B" w14:textId="77777777" w:rsidR="0049540B" w:rsidRPr="00FF263B" w:rsidRDefault="0049540B" w:rsidP="0049540B">
      <w:pPr>
        <w:pBdr>
          <w:top w:val="nil"/>
          <w:left w:val="nil"/>
          <w:bottom w:val="nil"/>
          <w:right w:val="nil"/>
          <w:between w:val="nil"/>
        </w:pBdr>
        <w:tabs>
          <w:tab w:val="left" w:pos="993"/>
          <w:tab w:val="left" w:pos="1843"/>
        </w:tabs>
        <w:spacing w:line="276" w:lineRule="auto"/>
        <w:jc w:val="both"/>
        <w:rPr>
          <w:rFonts w:ascii="Times New Roman" w:hAnsi="Times New Roman" w:cs="Times New Roman"/>
        </w:rPr>
      </w:pPr>
    </w:p>
    <w:p w14:paraId="0FEA9CA8" w14:textId="77777777" w:rsidR="0049540B" w:rsidRPr="00FF263B" w:rsidRDefault="0049540B" w:rsidP="0049540B">
      <w:pPr>
        <w:pStyle w:val="Corpodetexto"/>
        <w:widowControl w:val="0"/>
        <w:numPr>
          <w:ilvl w:val="1"/>
          <w:numId w:val="14"/>
        </w:numPr>
        <w:tabs>
          <w:tab w:val="left" w:pos="900"/>
        </w:tabs>
        <w:suppressAutoHyphens/>
        <w:spacing w:before="0" w:beforeAutospacing="0" w:after="0" w:afterAutospacing="0" w:line="276" w:lineRule="auto"/>
        <w:jc w:val="both"/>
        <w:rPr>
          <w:b/>
          <w:bCs/>
        </w:rPr>
      </w:pPr>
      <w:r w:rsidRPr="00FF263B">
        <w:rPr>
          <w:b/>
          <w:bCs/>
        </w:rPr>
        <w:t>DAS DECLARAÇÕES (ANEXO III – DECLARAÇÃO UNIFICADA):</w:t>
      </w:r>
    </w:p>
    <w:p w14:paraId="368887B6" w14:textId="77777777" w:rsidR="0049540B" w:rsidRPr="00FF263B" w:rsidRDefault="0049540B" w:rsidP="0049540B">
      <w:pPr>
        <w:pStyle w:val="Corpodetexto"/>
        <w:widowControl w:val="0"/>
        <w:numPr>
          <w:ilvl w:val="0"/>
          <w:numId w:val="12"/>
        </w:numPr>
        <w:tabs>
          <w:tab w:val="left" w:pos="851"/>
        </w:tabs>
        <w:suppressAutoHyphens/>
        <w:spacing w:before="0" w:beforeAutospacing="0" w:after="0" w:afterAutospacing="0" w:line="276" w:lineRule="auto"/>
        <w:ind w:left="426" w:firstLine="0"/>
        <w:jc w:val="both"/>
      </w:pPr>
      <w:r w:rsidRPr="00FF263B">
        <w:t>Declaração de Menor,</w:t>
      </w:r>
      <w:r w:rsidRPr="00FF263B">
        <w:rPr>
          <w:color w:val="FF0000"/>
        </w:rPr>
        <w:t xml:space="preserve"> </w:t>
      </w:r>
      <w:r w:rsidRPr="00FF263B">
        <w:t>mediante documento firmado pelo representante legal da licitante, sob as penas da lei, de que não possui em seu quadro de funcionários, empregados menores de 18 (dezoito) anos de idade em trabalho noturno, perigoso ou insalubre e menores de 16 (dezesseis) anos em qualquer trabalho, salvo na condição de aprendiz, a partir de 14 (quatorze) anos (cumprimento do disposto no inciso XXXIII do art. 7º da Constituição Federal).</w:t>
      </w:r>
    </w:p>
    <w:p w14:paraId="2ECB312D" w14:textId="77777777" w:rsidR="0049540B" w:rsidRPr="00FF263B"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FF263B">
        <w:rPr>
          <w:rFonts w:ascii="Times New Roman" w:eastAsia="Calibri" w:hAnsi="Times New Roman" w:cs="Times New Roman"/>
        </w:rPr>
        <w:t>Declaração de sujeição às condições estabelecidas no edital e de inexistência de fatos supervenientes impeditivos da habilitação;</w:t>
      </w:r>
    </w:p>
    <w:p w14:paraId="442A5FF1" w14:textId="77777777" w:rsidR="0049540B" w:rsidRPr="00FF263B"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rPr>
      </w:pPr>
      <w:r w:rsidRPr="00FF263B">
        <w:rPr>
          <w:rFonts w:ascii="Times New Roman" w:eastAsia="Calibri" w:hAnsi="Times New Roman" w:cs="Times New Roman"/>
        </w:rPr>
        <w:t>Declaração de elaboração independente de proposta;</w:t>
      </w:r>
    </w:p>
    <w:p w14:paraId="28AF7D2A" w14:textId="77777777" w:rsidR="0049540B" w:rsidRPr="00FF263B"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b/>
        </w:rPr>
      </w:pPr>
      <w:r w:rsidRPr="00FF263B">
        <w:rPr>
          <w:rFonts w:ascii="Times New Roman" w:eastAsia="Calibri" w:hAnsi="Times New Roman" w:cs="Times New Roman"/>
        </w:rPr>
        <w:t xml:space="preserve">Declaração do porte da empresa </w:t>
      </w:r>
      <w:r w:rsidRPr="00FF263B">
        <w:rPr>
          <w:rFonts w:ascii="Times New Roman" w:eastAsia="Calibri" w:hAnsi="Times New Roman" w:cs="Times New Roman"/>
          <w:b/>
          <w:bCs/>
        </w:rPr>
        <w:t>(Anexo IV)</w:t>
      </w:r>
      <w:r w:rsidRPr="00FF263B">
        <w:rPr>
          <w:rFonts w:ascii="Times New Roman" w:eastAsia="Calibri" w:hAnsi="Times New Roman" w:cs="Times New Roman"/>
        </w:rPr>
        <w:t>;</w:t>
      </w:r>
    </w:p>
    <w:p w14:paraId="6F617B36" w14:textId="77777777" w:rsidR="0049540B" w:rsidRPr="00FF263B"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FF263B">
        <w:rPr>
          <w:rFonts w:ascii="Times New Roman" w:eastAsia="Calibri" w:hAnsi="Times New Roman" w:cs="Times New Roman"/>
        </w:rPr>
        <w:t>Declaração de idoneidade;</w:t>
      </w:r>
    </w:p>
    <w:p w14:paraId="09C0C759" w14:textId="77777777" w:rsidR="0049540B" w:rsidRPr="00FF263B" w:rsidRDefault="0049540B" w:rsidP="00557A54">
      <w:pPr>
        <w:pStyle w:val="PargrafodaLista"/>
        <w:numPr>
          <w:ilvl w:val="0"/>
          <w:numId w:val="12"/>
        </w:numPr>
        <w:tabs>
          <w:tab w:val="left" w:pos="993"/>
        </w:tabs>
        <w:spacing w:line="276" w:lineRule="auto"/>
        <w:ind w:left="426" w:firstLine="0"/>
        <w:jc w:val="both"/>
        <w:rPr>
          <w:rFonts w:ascii="Times New Roman" w:eastAsia="Calibri" w:hAnsi="Times New Roman" w:cs="Times New Roman"/>
          <w:b/>
        </w:rPr>
      </w:pPr>
      <w:r w:rsidRPr="00FF263B">
        <w:rPr>
          <w:rFonts w:ascii="Times New Roman" w:eastAsia="Calibri" w:hAnsi="Times New Roman" w:cs="Times New Roman"/>
        </w:rPr>
        <w:t>Declaração de cumprimento dos requisitos de habilitação</w:t>
      </w:r>
      <w:r w:rsidRPr="00FF263B">
        <w:rPr>
          <w:rFonts w:ascii="Times New Roman" w:eastAsia="Calibri" w:hAnsi="Times New Roman" w:cs="Times New Roman"/>
          <w:b/>
        </w:rPr>
        <w:t>;</w:t>
      </w:r>
    </w:p>
    <w:p w14:paraId="43AC5735" w14:textId="77777777" w:rsidR="0049540B" w:rsidRPr="00FF263B" w:rsidRDefault="0049540B" w:rsidP="00557A54">
      <w:pPr>
        <w:pStyle w:val="PargrafodaLista"/>
        <w:numPr>
          <w:ilvl w:val="0"/>
          <w:numId w:val="12"/>
        </w:numPr>
        <w:tabs>
          <w:tab w:val="left" w:pos="993"/>
        </w:tabs>
        <w:spacing w:after="160" w:line="259" w:lineRule="auto"/>
        <w:ind w:left="426" w:firstLine="0"/>
        <w:rPr>
          <w:rFonts w:ascii="Times New Roman" w:hAnsi="Times New Roman" w:cs="Times New Roman"/>
          <w:b/>
          <w:bCs/>
        </w:rPr>
      </w:pPr>
      <w:r w:rsidRPr="00FF263B">
        <w:rPr>
          <w:rFonts w:ascii="Times New Roman" w:hAnsi="Times New Roman" w:cs="Times New Roman"/>
        </w:rPr>
        <w:t>Declaração de que não possui empregados executando trabalho degradante ou forçado;</w:t>
      </w:r>
    </w:p>
    <w:p w14:paraId="459A56BC" w14:textId="438EDC01" w:rsidR="0049540B" w:rsidRPr="00FF263B" w:rsidRDefault="0049540B"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FF263B">
        <w:rPr>
          <w:rFonts w:ascii="Times New Roman" w:hAnsi="Times New Roman" w:cs="Times New Roman"/>
        </w:rPr>
        <w:t>Declaração de reserva de cargos para pessoa com deficiência, para aquelas empresas que são enquadradas no art. 93 da Lei Federal nº 8.213/91.</w:t>
      </w:r>
    </w:p>
    <w:p w14:paraId="5A9AFDBC" w14:textId="7D5CED7E" w:rsidR="001D50C4" w:rsidRPr="00FF263B" w:rsidRDefault="001D50C4"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FF263B">
        <w:rPr>
          <w:rFonts w:ascii="Times New Roman" w:hAnsi="Times New Roman" w:cs="Times New Roman"/>
        </w:rPr>
        <w:lastRenderedPageBreak/>
        <w:t>Declaração de atendimento à política pública ambiental de licitação sustentável.</w:t>
      </w:r>
    </w:p>
    <w:p w14:paraId="4CFE32E7" w14:textId="77777777" w:rsidR="0049540B" w:rsidRPr="00FF263B" w:rsidRDefault="0049540B" w:rsidP="00557A54">
      <w:pPr>
        <w:pStyle w:val="PargrafodaLista"/>
        <w:widowControl w:val="0"/>
        <w:tabs>
          <w:tab w:val="left" w:pos="993"/>
        </w:tabs>
        <w:ind w:left="1440"/>
        <w:jc w:val="both"/>
        <w:rPr>
          <w:rFonts w:ascii="Times New Roman" w:hAnsi="Times New Roman" w:cs="Times New Roman"/>
        </w:rPr>
      </w:pPr>
    </w:p>
    <w:p w14:paraId="4EF3A222" w14:textId="77777777" w:rsidR="0049540B" w:rsidRPr="00FF263B" w:rsidRDefault="0049540B" w:rsidP="0049540B">
      <w:pPr>
        <w:pStyle w:val="PargrafodaLista"/>
        <w:numPr>
          <w:ilvl w:val="1"/>
          <w:numId w:val="14"/>
        </w:numPr>
        <w:spacing w:line="276" w:lineRule="auto"/>
        <w:jc w:val="both"/>
        <w:rPr>
          <w:rFonts w:ascii="Times New Roman" w:hAnsi="Times New Roman" w:cs="Times New Roman"/>
        </w:rPr>
      </w:pPr>
      <w:r w:rsidRPr="00FF263B">
        <w:rPr>
          <w:rFonts w:ascii="Times New Roman" w:hAnsi="Times New Roman" w:cs="Times New Roman"/>
        </w:rPr>
        <w:t>A validade dos documentos será aquela expressa nos mesmos ou estabelecida em lei.</w:t>
      </w:r>
    </w:p>
    <w:p w14:paraId="739FC080" w14:textId="77777777" w:rsidR="0049540B" w:rsidRPr="00FF263B" w:rsidRDefault="0049540B" w:rsidP="0049540B">
      <w:pPr>
        <w:pStyle w:val="PargrafodaLista"/>
        <w:spacing w:line="276" w:lineRule="auto"/>
        <w:jc w:val="both"/>
        <w:rPr>
          <w:rFonts w:ascii="Times New Roman" w:hAnsi="Times New Roman" w:cs="Times New Roman"/>
        </w:rPr>
      </w:pPr>
    </w:p>
    <w:p w14:paraId="52A8D9A6" w14:textId="77777777" w:rsidR="0049540B" w:rsidRPr="00FF263B" w:rsidRDefault="0049540B" w:rsidP="0049540B">
      <w:pPr>
        <w:pStyle w:val="PargrafodaLista"/>
        <w:numPr>
          <w:ilvl w:val="1"/>
          <w:numId w:val="14"/>
        </w:numPr>
        <w:spacing w:line="276" w:lineRule="auto"/>
        <w:jc w:val="both"/>
        <w:rPr>
          <w:rFonts w:ascii="Times New Roman" w:hAnsi="Times New Roman" w:cs="Times New Roman"/>
        </w:rPr>
      </w:pPr>
      <w:r w:rsidRPr="00FF263B">
        <w:rPr>
          <w:rFonts w:ascii="Times New Roman" w:hAnsi="Times New Roman" w:cs="Times New Roman"/>
        </w:rPr>
        <w:t xml:space="preserve">Em caso de omissão, o Pregoeiro admitirá como válidos os documentos emitidos nos últimos de 60 (sessenta) dias da sua apresentação. </w:t>
      </w:r>
    </w:p>
    <w:p w14:paraId="32B2858E" w14:textId="77777777" w:rsidR="0049540B" w:rsidRPr="00FF263B" w:rsidRDefault="0049540B" w:rsidP="0049540B">
      <w:pPr>
        <w:pStyle w:val="PargrafodaLista"/>
        <w:spacing w:line="276" w:lineRule="auto"/>
        <w:rPr>
          <w:rFonts w:ascii="Times New Roman" w:eastAsia="Calibri" w:hAnsi="Times New Roman" w:cs="Times New Roman"/>
          <w:color w:val="000000"/>
        </w:rPr>
      </w:pPr>
    </w:p>
    <w:p w14:paraId="05BA60AC" w14:textId="77777777" w:rsidR="0049540B" w:rsidRPr="00FF263B" w:rsidRDefault="0049540B" w:rsidP="0049540B">
      <w:pPr>
        <w:pStyle w:val="PargrafodaLista"/>
        <w:numPr>
          <w:ilvl w:val="1"/>
          <w:numId w:val="14"/>
        </w:numPr>
        <w:spacing w:line="276" w:lineRule="auto"/>
        <w:jc w:val="both"/>
        <w:rPr>
          <w:rFonts w:ascii="Times New Roman" w:hAnsi="Times New Roman" w:cs="Times New Roman"/>
        </w:rPr>
      </w:pPr>
      <w:r w:rsidRPr="00FF263B">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A1B4FEB" w14:textId="77777777" w:rsidR="0049540B" w:rsidRPr="00FF263B" w:rsidRDefault="0049540B" w:rsidP="0049540B">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64D5D55E" w14:textId="77777777" w:rsidR="0049540B" w:rsidRPr="00FF263B"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284" w:hanging="284"/>
        <w:jc w:val="both"/>
        <w:rPr>
          <w:rFonts w:ascii="Times New Roman" w:eastAsia="Calibri" w:hAnsi="Times New Roman" w:cs="Times New Roman"/>
          <w:color w:val="000000"/>
        </w:rPr>
      </w:pPr>
      <w:r w:rsidRPr="00FF263B">
        <w:rPr>
          <w:rFonts w:ascii="Times New Roman" w:eastAsia="Calibri" w:hAnsi="Times New Roman" w:cs="Times New Roman"/>
          <w:color w:val="000000"/>
        </w:rPr>
        <w:t>A declaração do vencedor acontecerá no momento imediatamente posterior à fase de habilitação.</w:t>
      </w:r>
    </w:p>
    <w:p w14:paraId="7A675FAC" w14:textId="77777777" w:rsidR="0049540B" w:rsidRPr="00FF263B" w:rsidRDefault="0049540B" w:rsidP="0049540B">
      <w:pPr>
        <w:pStyle w:val="PargrafodaLista"/>
        <w:spacing w:line="276" w:lineRule="auto"/>
        <w:rPr>
          <w:rFonts w:ascii="Times New Roman" w:eastAsia="Calibri" w:hAnsi="Times New Roman" w:cs="Times New Roman"/>
          <w:color w:val="000000"/>
        </w:rPr>
      </w:pPr>
    </w:p>
    <w:p w14:paraId="6ACE323B" w14:textId="77777777" w:rsidR="0049540B" w:rsidRPr="00FF263B"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369FF3E" w14:textId="77777777" w:rsidR="0049540B" w:rsidRPr="00FF263B" w:rsidRDefault="0049540B" w:rsidP="0049540B">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s="Times New Roman"/>
        </w:rPr>
      </w:pPr>
    </w:p>
    <w:p w14:paraId="1471A01A" w14:textId="77777777" w:rsidR="0049540B" w:rsidRPr="00FF263B"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617D039" w14:textId="77777777" w:rsidR="0049540B" w:rsidRPr="00FF263B" w:rsidRDefault="0049540B" w:rsidP="003C0BEA">
      <w:pPr>
        <w:pStyle w:val="PargrafodaLista"/>
        <w:tabs>
          <w:tab w:val="left" w:pos="709"/>
        </w:tabs>
        <w:spacing w:line="276" w:lineRule="auto"/>
        <w:rPr>
          <w:rFonts w:ascii="Times New Roman" w:eastAsia="Calibri" w:hAnsi="Times New Roman" w:cs="Times New Roman"/>
          <w:color w:val="000000"/>
        </w:rPr>
      </w:pPr>
    </w:p>
    <w:p w14:paraId="3A9BFF30" w14:textId="77777777" w:rsidR="0049540B" w:rsidRPr="00FF263B"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Havendo necessidade de analisar minuciosamente os documentos exigidos, o Pregoeiro</w:t>
      </w:r>
      <w:r w:rsidRPr="00FF263B">
        <w:rPr>
          <w:rFonts w:ascii="Times New Roman" w:eastAsia="Calibri" w:hAnsi="Times New Roman" w:cs="Times New Roman"/>
        </w:rPr>
        <w:t xml:space="preserve"> </w:t>
      </w:r>
      <w:r w:rsidRPr="00FF263B">
        <w:rPr>
          <w:rFonts w:ascii="Times New Roman" w:eastAsia="Calibri" w:hAnsi="Times New Roman" w:cs="Times New Roman"/>
          <w:color w:val="000000"/>
        </w:rPr>
        <w:t>suspenderá a sessão, informando no “chat” a nova data e horário para a continuidade da mesma.</w:t>
      </w:r>
    </w:p>
    <w:p w14:paraId="0D999E2C" w14:textId="77777777" w:rsidR="0049540B" w:rsidRPr="00FF263B" w:rsidRDefault="0049540B" w:rsidP="003C0BEA">
      <w:pPr>
        <w:pStyle w:val="PargrafodaLista"/>
        <w:tabs>
          <w:tab w:val="left" w:pos="709"/>
        </w:tabs>
        <w:spacing w:line="276" w:lineRule="auto"/>
        <w:rPr>
          <w:rFonts w:ascii="Times New Roman" w:eastAsia="Calibri" w:hAnsi="Times New Roman" w:cs="Times New Roman"/>
          <w:color w:val="000000"/>
        </w:rPr>
      </w:pPr>
    </w:p>
    <w:p w14:paraId="45FEDF21" w14:textId="6DEC3EB2" w:rsidR="0049540B" w:rsidRPr="00FF263B" w:rsidRDefault="0049540B" w:rsidP="003F5988">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14:paraId="13354755" w14:textId="77777777" w:rsidR="0049540B" w:rsidRPr="00FF263B" w:rsidRDefault="0049540B" w:rsidP="003C0BEA">
      <w:pPr>
        <w:pStyle w:val="PargrafodaLista"/>
        <w:tabs>
          <w:tab w:val="left" w:pos="709"/>
        </w:tabs>
        <w:spacing w:line="276" w:lineRule="auto"/>
        <w:rPr>
          <w:rFonts w:ascii="Times New Roman" w:eastAsia="Calibri" w:hAnsi="Times New Roman" w:cs="Times New Roman"/>
          <w:color w:val="000000"/>
        </w:rPr>
      </w:pPr>
    </w:p>
    <w:p w14:paraId="7DFE3FD9" w14:textId="77777777" w:rsidR="0049540B" w:rsidRPr="00FF263B"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Constatado o atendimento às exigências de habilitação fixadas no Edital, o licitante será declarado vencedor.</w:t>
      </w:r>
    </w:p>
    <w:p w14:paraId="1DE45BF9" w14:textId="77777777" w:rsidR="0049540B" w:rsidRPr="00FF263B"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CA927E9" w14:textId="77777777" w:rsidR="0049540B" w:rsidRPr="00FF263B"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FF263B">
        <w:rPr>
          <w:rFonts w:ascii="Times New Roman" w:eastAsia="Calibri" w:hAnsi="Times New Roman" w:cs="Times New Roman"/>
          <w:b/>
          <w:color w:val="000000"/>
        </w:rPr>
        <w:t>DO ENCAMINHAMENTO DA PROPOSTA VENCEDORA.</w:t>
      </w:r>
    </w:p>
    <w:p w14:paraId="606D0848" w14:textId="77777777" w:rsidR="0049540B" w:rsidRPr="00FF263B" w:rsidRDefault="0049540B"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51E3AEE9" w14:textId="77777777" w:rsidR="0049540B" w:rsidRPr="00FF263B"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color w:val="000000"/>
        </w:rPr>
        <w:t xml:space="preserve">A proposta final do licitante declarado vencedor deverá ser encaminhada no </w:t>
      </w:r>
      <w:r w:rsidRPr="00FF263B">
        <w:rPr>
          <w:rFonts w:ascii="Times New Roman" w:eastAsia="Calibri" w:hAnsi="Times New Roman" w:cs="Times New Roman"/>
          <w:color w:val="000000"/>
          <w:highlight w:val="white"/>
        </w:rPr>
        <w:t>prazo de</w:t>
      </w:r>
      <w:r w:rsidRPr="00FF263B">
        <w:rPr>
          <w:rFonts w:ascii="Times New Roman" w:eastAsia="Calibri" w:hAnsi="Times New Roman" w:cs="Times New Roman"/>
          <w:b/>
          <w:color w:val="000000"/>
          <w:highlight w:val="white"/>
        </w:rPr>
        <w:t xml:space="preserve"> </w:t>
      </w:r>
      <w:r w:rsidRPr="00FF263B">
        <w:rPr>
          <w:rFonts w:ascii="Times New Roman" w:eastAsia="Calibri" w:hAnsi="Times New Roman" w:cs="Times New Roman"/>
          <w:b/>
          <w:color w:val="000000"/>
        </w:rPr>
        <w:t>02 (duas) horas</w:t>
      </w:r>
      <w:r w:rsidRPr="00FF263B">
        <w:rPr>
          <w:rFonts w:ascii="Times New Roman" w:eastAsia="Calibri" w:hAnsi="Times New Roman" w:cs="Times New Roman"/>
          <w:color w:val="000000"/>
        </w:rPr>
        <w:t xml:space="preserve"> a contar da solicitação do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xml:space="preserve"> no sistema eletrônico juntamente com os documentos que o edital exige e deverá:</w:t>
      </w:r>
    </w:p>
    <w:p w14:paraId="26BA0B0B"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4A467C23" w14:textId="77777777" w:rsidR="0049540B" w:rsidRPr="00FF263B"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FF263B">
        <w:rPr>
          <w:rFonts w:ascii="Times New Roman" w:eastAsia="Calibri" w:hAnsi="Times New Roman" w:cs="Times New Roman"/>
        </w:rPr>
        <w:lastRenderedPageBreak/>
        <w:t>Ser redigida em língua portuguesa, digitada, em uma via, sem emendas, rasuras, entrelinhas ou ressalvas, devendo a última folha ser assinada e as demais rubricadas pelo licitante ou seu representante legal.</w:t>
      </w:r>
    </w:p>
    <w:p w14:paraId="0D152E13"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284"/>
        <w:jc w:val="both"/>
        <w:rPr>
          <w:rFonts w:ascii="Times New Roman" w:eastAsia="Calibri" w:hAnsi="Times New Roman" w:cs="Times New Roman"/>
        </w:rPr>
      </w:pPr>
    </w:p>
    <w:p w14:paraId="00953CD6" w14:textId="77777777" w:rsidR="0049540B" w:rsidRPr="00FF263B"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FF263B">
        <w:rPr>
          <w:rFonts w:ascii="Times New Roman" w:eastAsia="Calibri" w:hAnsi="Times New Roman" w:cs="Times New Roman"/>
        </w:rPr>
        <w:t>Conter a indicação do banco, número da conta e agência do licitante vencedor, para fins de pagamento.</w:t>
      </w:r>
    </w:p>
    <w:p w14:paraId="784B9E7A"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080BAC21" w14:textId="77777777" w:rsidR="0049540B" w:rsidRPr="00FF263B"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42D72C1B" w14:textId="77777777" w:rsidR="0049540B" w:rsidRPr="00FF263B" w:rsidRDefault="0049540B" w:rsidP="0049540B">
      <w:pPr>
        <w:pStyle w:val="PargrafodaLista"/>
        <w:spacing w:line="276" w:lineRule="auto"/>
        <w:ind w:left="0"/>
        <w:rPr>
          <w:rFonts w:ascii="Times New Roman" w:eastAsia="Calibri" w:hAnsi="Times New Roman" w:cs="Times New Roman"/>
        </w:rPr>
      </w:pPr>
    </w:p>
    <w:p w14:paraId="53C3D18A" w14:textId="77777777" w:rsidR="0049540B" w:rsidRPr="00FF263B"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FF263B">
        <w:rPr>
          <w:rFonts w:ascii="Times New Roman" w:eastAsia="Calibri" w:hAnsi="Times New Roman" w:cs="Times New Roman"/>
        </w:rPr>
        <w:t>Todas as especificações do objeto contidas na proposta, tais como marca, modelo, tipo, fabricante e procedência, vinculam a Contratada.</w:t>
      </w:r>
    </w:p>
    <w:p w14:paraId="1A4A6AC9"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33EF57B8" w14:textId="77777777" w:rsidR="0049540B" w:rsidRPr="00FF263B"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color w:val="000000"/>
        </w:rPr>
        <w:t xml:space="preserve">Os preços </w:t>
      </w:r>
      <w:r w:rsidRPr="00FF263B">
        <w:rPr>
          <w:rFonts w:ascii="Times New Roman" w:eastAsia="Calibri" w:hAnsi="Times New Roman" w:cs="Times New Roman"/>
        </w:rPr>
        <w:t>devem</w:t>
      </w:r>
      <w:r w:rsidRPr="00FF263B">
        <w:rPr>
          <w:rFonts w:ascii="Times New Roman" w:eastAsia="Calibri" w:hAnsi="Times New Roman" w:cs="Times New Roman"/>
          <w:color w:val="000000"/>
        </w:rPr>
        <w:t xml:space="preserve"> ser expressos em moeda corrente nacional, o valor unitário em algarismos e o valor global em algarismos e por extenso.</w:t>
      </w:r>
    </w:p>
    <w:p w14:paraId="0004F840"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59B470E3" w14:textId="77777777" w:rsidR="0049540B" w:rsidRPr="00FF263B"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FF263B">
        <w:rPr>
          <w:rFonts w:ascii="Times New Roman" w:eastAsia="Calibri"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7A5B92CC"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261B9E1D" w14:textId="77777777" w:rsidR="0049540B" w:rsidRPr="00FF263B"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color w:val="000000"/>
        </w:rPr>
        <w:t>A oferta deverá ser firme e precisa, limitada, rigorosamente, ao objeto deste Edital, sem conter alternativas de preço ou de qualquer outra condição que induza o julgamento a mais de um resultado, sob pena de desclassificação.</w:t>
      </w:r>
    </w:p>
    <w:p w14:paraId="0C8D77B5"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2A3624EF" w14:textId="77777777" w:rsidR="0049540B" w:rsidRPr="00FF263B"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7A33B7EB"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2D239D12" w14:textId="77777777" w:rsidR="0049540B" w:rsidRPr="00FF263B"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color w:val="000000"/>
        </w:rPr>
        <w:t>As propostas que contenham a descrição do objeto, o valor e os documentos complementares estarão disponíveis na internet, após a homologação.</w:t>
      </w:r>
    </w:p>
    <w:p w14:paraId="4A4D8831" w14:textId="77777777" w:rsidR="0049540B" w:rsidRPr="00FF263B"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1B6E92AD" w14:textId="77777777" w:rsidR="0049540B" w:rsidRPr="00FF263B"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FF263B">
        <w:rPr>
          <w:rFonts w:ascii="Times New Roman" w:eastAsia="Calibri" w:hAnsi="Times New Roman" w:cs="Times New Roman"/>
          <w:b/>
          <w:color w:val="000000"/>
        </w:rPr>
        <w:t>DOS RECURSOS.</w:t>
      </w:r>
    </w:p>
    <w:p w14:paraId="7BFDA646"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4CE0CACF" w14:textId="77777777" w:rsidR="0049540B" w:rsidRPr="00FF263B" w:rsidRDefault="0049540B" w:rsidP="0049540B">
      <w:pPr>
        <w:pStyle w:val="Nivel2"/>
        <w:numPr>
          <w:ilvl w:val="1"/>
          <w:numId w:val="14"/>
        </w:numPr>
        <w:spacing w:before="0" w:after="0"/>
        <w:ind w:left="142" w:hanging="142"/>
        <w:rPr>
          <w:rFonts w:ascii="Times New Roman" w:hAnsi="Times New Roman" w:cs="Times New Roman"/>
          <w:sz w:val="24"/>
          <w:szCs w:val="24"/>
        </w:rPr>
      </w:pPr>
      <w:r w:rsidRPr="00FF263B">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16" w:anchor="art165" w:history="1">
        <w:r w:rsidRPr="00FF263B">
          <w:rPr>
            <w:rStyle w:val="Hyperlink"/>
            <w:rFonts w:ascii="Times New Roman" w:hAnsi="Times New Roman" w:cs="Times New Roman"/>
            <w:sz w:val="24"/>
            <w:szCs w:val="24"/>
          </w:rPr>
          <w:t>art. 165 da Lei nº 14.133, de 2021</w:t>
        </w:r>
      </w:hyperlink>
      <w:r w:rsidRPr="00FF263B">
        <w:rPr>
          <w:rFonts w:ascii="Times New Roman" w:hAnsi="Times New Roman" w:cs="Times New Roman"/>
          <w:sz w:val="24"/>
          <w:szCs w:val="24"/>
        </w:rPr>
        <w:t>.</w:t>
      </w:r>
    </w:p>
    <w:p w14:paraId="66D138F2" w14:textId="77777777" w:rsidR="0049540B" w:rsidRPr="00FF263B" w:rsidRDefault="0049540B" w:rsidP="0049540B">
      <w:pPr>
        <w:pStyle w:val="Nivel2"/>
        <w:numPr>
          <w:ilvl w:val="0"/>
          <w:numId w:val="0"/>
        </w:numPr>
        <w:spacing w:before="0" w:after="0"/>
        <w:ind w:left="720"/>
        <w:rPr>
          <w:rFonts w:ascii="Times New Roman" w:hAnsi="Times New Roman" w:cs="Times New Roman"/>
          <w:sz w:val="24"/>
          <w:szCs w:val="24"/>
        </w:rPr>
      </w:pPr>
    </w:p>
    <w:p w14:paraId="03827C47" w14:textId="77777777" w:rsidR="0049540B" w:rsidRPr="00FF263B" w:rsidRDefault="0049540B" w:rsidP="0049540B">
      <w:pPr>
        <w:pStyle w:val="Nivel2"/>
        <w:numPr>
          <w:ilvl w:val="1"/>
          <w:numId w:val="14"/>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O prazo recursal é de 3 (três) dias úteis, contados da data de intimação ou de lavratura da ata.</w:t>
      </w:r>
    </w:p>
    <w:p w14:paraId="3FE65389" w14:textId="77777777" w:rsidR="0049540B" w:rsidRPr="00FF263B" w:rsidRDefault="0049540B" w:rsidP="0049540B">
      <w:pPr>
        <w:pStyle w:val="PargrafodaLista"/>
        <w:spacing w:line="276" w:lineRule="auto"/>
        <w:rPr>
          <w:rFonts w:ascii="Times New Roman" w:hAnsi="Times New Roman" w:cs="Times New Roman"/>
        </w:rPr>
      </w:pPr>
    </w:p>
    <w:p w14:paraId="021F7AE7" w14:textId="77777777" w:rsidR="0049540B" w:rsidRPr="00FF263B" w:rsidRDefault="0049540B" w:rsidP="0049540B">
      <w:pPr>
        <w:pStyle w:val="Nivel2"/>
        <w:numPr>
          <w:ilvl w:val="1"/>
          <w:numId w:val="14"/>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Quando o recurso apresentado impugnar o julgamento das propostas ou o ato de habilitação ou inabilitação do licitante:</w:t>
      </w:r>
    </w:p>
    <w:p w14:paraId="0CBA9204" w14:textId="77777777" w:rsidR="0049540B" w:rsidRPr="00FF263B" w:rsidRDefault="0049540B" w:rsidP="0049540B">
      <w:pPr>
        <w:pStyle w:val="Nivel3"/>
        <w:numPr>
          <w:ilvl w:val="2"/>
          <w:numId w:val="14"/>
        </w:numPr>
        <w:spacing w:before="0" w:after="0"/>
        <w:rPr>
          <w:rFonts w:ascii="Times New Roman" w:hAnsi="Times New Roman" w:cs="Times New Roman"/>
          <w:sz w:val="24"/>
          <w:szCs w:val="24"/>
        </w:rPr>
      </w:pPr>
      <w:r w:rsidRPr="00FF263B">
        <w:rPr>
          <w:rFonts w:ascii="Times New Roman" w:hAnsi="Times New Roman" w:cs="Times New Roman"/>
          <w:sz w:val="24"/>
          <w:szCs w:val="24"/>
        </w:rPr>
        <w:t>a intenção de recorrer deverá ser manifestada imediatamente, sob pena de preclusão;</w:t>
      </w:r>
    </w:p>
    <w:p w14:paraId="6C80495E" w14:textId="77777777" w:rsidR="0049540B" w:rsidRPr="00FF263B" w:rsidRDefault="0049540B" w:rsidP="0049540B">
      <w:pPr>
        <w:pStyle w:val="Nivel3"/>
        <w:numPr>
          <w:ilvl w:val="2"/>
          <w:numId w:val="14"/>
        </w:numPr>
        <w:spacing w:before="0" w:after="0"/>
        <w:rPr>
          <w:rFonts w:ascii="Times New Roman" w:hAnsi="Times New Roman" w:cs="Times New Roman"/>
          <w:sz w:val="24"/>
          <w:szCs w:val="24"/>
        </w:rPr>
      </w:pPr>
      <w:bookmarkStart w:id="19" w:name="_Hlk135318381"/>
      <w:bookmarkStart w:id="20" w:name="_Hlk135315794"/>
      <w:r w:rsidRPr="00FF263B">
        <w:rPr>
          <w:rFonts w:ascii="Times New Roman" w:hAnsi="Times New Roman" w:cs="Times New Roman"/>
          <w:sz w:val="24"/>
          <w:szCs w:val="24"/>
        </w:rPr>
        <w:lastRenderedPageBreak/>
        <w:t>o prazo para a manifestação da intenção de recorrer não será inferior a 10 (dez) minutos.</w:t>
      </w:r>
      <w:bookmarkEnd w:id="19"/>
    </w:p>
    <w:bookmarkEnd w:id="20"/>
    <w:p w14:paraId="108B888A" w14:textId="77777777" w:rsidR="0049540B" w:rsidRPr="00FF263B" w:rsidRDefault="0049540B" w:rsidP="0049540B">
      <w:pPr>
        <w:pStyle w:val="Nivel3"/>
        <w:numPr>
          <w:ilvl w:val="2"/>
          <w:numId w:val="14"/>
        </w:numPr>
        <w:spacing w:before="0" w:after="0"/>
        <w:rPr>
          <w:rFonts w:ascii="Times New Roman" w:hAnsi="Times New Roman" w:cs="Times New Roman"/>
          <w:sz w:val="24"/>
          <w:szCs w:val="24"/>
        </w:rPr>
      </w:pPr>
      <w:r w:rsidRPr="00FF263B">
        <w:rPr>
          <w:rFonts w:ascii="Times New Roman" w:hAnsi="Times New Roman" w:cs="Times New Roman"/>
          <w:sz w:val="24"/>
          <w:szCs w:val="24"/>
        </w:rPr>
        <w:t>o prazo para apresentação das razões recursais será iniciado na data de intimação ou de lavratura da ata de habilitação ou inabilitação;</w:t>
      </w:r>
    </w:p>
    <w:p w14:paraId="5401C1F7" w14:textId="77777777" w:rsidR="0049540B" w:rsidRPr="00FF263B" w:rsidRDefault="0049540B" w:rsidP="0049540B">
      <w:pPr>
        <w:pStyle w:val="Nivel3"/>
        <w:numPr>
          <w:ilvl w:val="2"/>
          <w:numId w:val="14"/>
        </w:numPr>
        <w:spacing w:before="0" w:after="0"/>
        <w:rPr>
          <w:rFonts w:ascii="Times New Roman" w:hAnsi="Times New Roman" w:cs="Times New Roman"/>
          <w:sz w:val="24"/>
          <w:szCs w:val="24"/>
        </w:rPr>
      </w:pPr>
      <w:r w:rsidRPr="00FF263B">
        <w:rPr>
          <w:rFonts w:ascii="Times New Roman" w:hAnsi="Times New Roman" w:cs="Times New Roman"/>
          <w:sz w:val="24"/>
          <w:szCs w:val="24"/>
        </w:rPr>
        <w:t>na hipótese de adoção da inversão de fases prevista no </w:t>
      </w:r>
      <w:hyperlink r:id="rId17" w:anchor="art17§1" w:history="1">
        <w:r w:rsidRPr="00FF263B">
          <w:rPr>
            <w:rStyle w:val="Hyperlink"/>
            <w:rFonts w:ascii="Times New Roman" w:hAnsi="Times New Roman" w:cs="Times New Roman"/>
            <w:sz w:val="24"/>
            <w:szCs w:val="24"/>
          </w:rPr>
          <w:t>§ 1º do art. 17 da Lei nº 14.133, de 2021</w:t>
        </w:r>
      </w:hyperlink>
      <w:r w:rsidRPr="00FF263B">
        <w:rPr>
          <w:rFonts w:ascii="Times New Roman" w:hAnsi="Times New Roman" w:cs="Times New Roman"/>
          <w:sz w:val="24"/>
          <w:szCs w:val="24"/>
        </w:rPr>
        <w:t>, o prazo para apresentação das razões recursais será iniciado na data de intimação da ata de julgamento.</w:t>
      </w:r>
    </w:p>
    <w:p w14:paraId="627B0488" w14:textId="77777777" w:rsidR="0049540B" w:rsidRPr="00FF263B" w:rsidRDefault="0049540B" w:rsidP="0049540B">
      <w:pPr>
        <w:pStyle w:val="Nivel3"/>
        <w:numPr>
          <w:ilvl w:val="0"/>
          <w:numId w:val="0"/>
        </w:numPr>
        <w:spacing w:before="0" w:after="0"/>
        <w:ind w:left="720"/>
        <w:rPr>
          <w:rFonts w:ascii="Times New Roman" w:hAnsi="Times New Roman" w:cs="Times New Roman"/>
          <w:sz w:val="24"/>
          <w:szCs w:val="24"/>
        </w:rPr>
      </w:pPr>
    </w:p>
    <w:p w14:paraId="2469D383" w14:textId="77777777" w:rsidR="0049540B" w:rsidRPr="00FF263B" w:rsidRDefault="0049540B" w:rsidP="0049540B">
      <w:pPr>
        <w:pStyle w:val="Nivel2"/>
        <w:numPr>
          <w:ilvl w:val="1"/>
          <w:numId w:val="14"/>
        </w:numPr>
        <w:spacing w:before="0" w:after="0"/>
        <w:rPr>
          <w:rFonts w:ascii="Times New Roman" w:hAnsi="Times New Roman" w:cs="Times New Roman"/>
          <w:sz w:val="24"/>
          <w:szCs w:val="24"/>
        </w:rPr>
      </w:pPr>
      <w:r w:rsidRPr="00FF263B">
        <w:rPr>
          <w:rFonts w:ascii="Times New Roman" w:hAnsi="Times New Roman" w:cs="Times New Roman"/>
          <w:sz w:val="24"/>
          <w:szCs w:val="24"/>
        </w:rPr>
        <w:t>Os recursos deverão ser encaminhados em campo próprio do sistema.</w:t>
      </w:r>
    </w:p>
    <w:p w14:paraId="0AE416F8" w14:textId="77777777" w:rsidR="0049540B" w:rsidRPr="00FF263B" w:rsidRDefault="0049540B" w:rsidP="0049540B">
      <w:pPr>
        <w:pStyle w:val="Nivel2"/>
        <w:numPr>
          <w:ilvl w:val="0"/>
          <w:numId w:val="0"/>
        </w:numPr>
        <w:spacing w:before="0" w:after="0"/>
        <w:ind w:left="720"/>
        <w:rPr>
          <w:rFonts w:ascii="Times New Roman" w:hAnsi="Times New Roman" w:cs="Times New Roman"/>
          <w:sz w:val="24"/>
          <w:szCs w:val="24"/>
        </w:rPr>
      </w:pPr>
    </w:p>
    <w:p w14:paraId="6B51DB6B" w14:textId="77777777" w:rsidR="0049540B" w:rsidRPr="00FF263B" w:rsidRDefault="0049540B" w:rsidP="0049540B">
      <w:pPr>
        <w:pStyle w:val="Nivel2"/>
        <w:numPr>
          <w:ilvl w:val="1"/>
          <w:numId w:val="14"/>
        </w:numPr>
        <w:spacing w:before="0" w:after="0"/>
        <w:ind w:left="142" w:hanging="142"/>
        <w:rPr>
          <w:rFonts w:ascii="Times New Roman" w:hAnsi="Times New Roman" w:cs="Times New Roman"/>
          <w:sz w:val="24"/>
          <w:szCs w:val="24"/>
        </w:rPr>
      </w:pPr>
      <w:r w:rsidRPr="00FF263B">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E5B81F8" w14:textId="77777777" w:rsidR="0049540B" w:rsidRPr="00FF263B" w:rsidRDefault="0049540B" w:rsidP="0049540B">
      <w:pPr>
        <w:pStyle w:val="Nivel2"/>
        <w:numPr>
          <w:ilvl w:val="0"/>
          <w:numId w:val="0"/>
        </w:numPr>
        <w:spacing w:before="0" w:after="0"/>
        <w:ind w:left="720"/>
        <w:rPr>
          <w:rFonts w:ascii="Times New Roman" w:hAnsi="Times New Roman" w:cs="Times New Roman"/>
          <w:sz w:val="24"/>
          <w:szCs w:val="24"/>
        </w:rPr>
      </w:pPr>
    </w:p>
    <w:p w14:paraId="5795E8B9" w14:textId="77777777" w:rsidR="0049540B" w:rsidRPr="00FF263B" w:rsidRDefault="0049540B" w:rsidP="0049540B">
      <w:pPr>
        <w:pStyle w:val="Nivel2"/>
        <w:numPr>
          <w:ilvl w:val="1"/>
          <w:numId w:val="14"/>
        </w:numPr>
        <w:spacing w:before="0" w:after="0"/>
        <w:rPr>
          <w:rFonts w:ascii="Times New Roman" w:hAnsi="Times New Roman" w:cs="Times New Roman"/>
          <w:sz w:val="24"/>
          <w:szCs w:val="24"/>
        </w:rPr>
      </w:pPr>
      <w:r w:rsidRPr="00FF263B">
        <w:rPr>
          <w:rFonts w:ascii="Times New Roman" w:hAnsi="Times New Roman" w:cs="Times New Roman"/>
          <w:sz w:val="24"/>
          <w:szCs w:val="24"/>
        </w:rPr>
        <w:t xml:space="preserve">Os recursos interpostos fora do prazo não serão conhecidos. </w:t>
      </w:r>
    </w:p>
    <w:p w14:paraId="2D0DF50C" w14:textId="77777777" w:rsidR="0049540B" w:rsidRPr="00FF263B" w:rsidRDefault="0049540B" w:rsidP="0049540B">
      <w:pPr>
        <w:pStyle w:val="Nivel2"/>
        <w:numPr>
          <w:ilvl w:val="0"/>
          <w:numId w:val="0"/>
        </w:numPr>
        <w:spacing w:before="0" w:after="0"/>
        <w:rPr>
          <w:rFonts w:ascii="Times New Roman" w:hAnsi="Times New Roman" w:cs="Times New Roman"/>
          <w:sz w:val="24"/>
          <w:szCs w:val="24"/>
        </w:rPr>
      </w:pPr>
    </w:p>
    <w:p w14:paraId="0B7EA029" w14:textId="77777777" w:rsidR="0049540B" w:rsidRPr="00FF263B" w:rsidRDefault="0049540B" w:rsidP="0049540B">
      <w:pPr>
        <w:pStyle w:val="Nivel2"/>
        <w:numPr>
          <w:ilvl w:val="1"/>
          <w:numId w:val="14"/>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3D2ED5C" w14:textId="77777777" w:rsidR="0049540B" w:rsidRPr="00FF263B" w:rsidRDefault="0049540B" w:rsidP="0049540B">
      <w:pPr>
        <w:pStyle w:val="Nivel2"/>
        <w:numPr>
          <w:ilvl w:val="0"/>
          <w:numId w:val="0"/>
        </w:numPr>
        <w:spacing w:before="0" w:after="0"/>
        <w:ind w:left="720"/>
        <w:rPr>
          <w:rFonts w:ascii="Times New Roman" w:hAnsi="Times New Roman" w:cs="Times New Roman"/>
          <w:sz w:val="24"/>
          <w:szCs w:val="24"/>
        </w:rPr>
      </w:pPr>
    </w:p>
    <w:p w14:paraId="1DE89932" w14:textId="77777777" w:rsidR="0049540B" w:rsidRPr="00FF263B" w:rsidRDefault="0049540B" w:rsidP="0049540B">
      <w:pPr>
        <w:pStyle w:val="Nivel2"/>
        <w:numPr>
          <w:ilvl w:val="1"/>
          <w:numId w:val="14"/>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7F49E488" w14:textId="77777777" w:rsidR="0049540B" w:rsidRPr="00FF263B" w:rsidRDefault="0049540B" w:rsidP="0049540B">
      <w:pPr>
        <w:pStyle w:val="Nivel2"/>
        <w:numPr>
          <w:ilvl w:val="0"/>
          <w:numId w:val="0"/>
        </w:numPr>
        <w:spacing w:before="0" w:after="0"/>
        <w:ind w:left="720"/>
        <w:rPr>
          <w:rFonts w:ascii="Times New Roman" w:hAnsi="Times New Roman" w:cs="Times New Roman"/>
          <w:sz w:val="24"/>
          <w:szCs w:val="24"/>
        </w:rPr>
      </w:pPr>
    </w:p>
    <w:p w14:paraId="50D13FA6" w14:textId="77777777" w:rsidR="0049540B" w:rsidRPr="00FF263B" w:rsidRDefault="0049540B" w:rsidP="0049540B">
      <w:pPr>
        <w:pStyle w:val="Nivel2"/>
        <w:numPr>
          <w:ilvl w:val="1"/>
          <w:numId w:val="14"/>
        </w:numPr>
        <w:spacing w:before="0" w:after="0"/>
        <w:ind w:left="0" w:firstLine="0"/>
        <w:rPr>
          <w:rFonts w:ascii="Times New Roman" w:hAnsi="Times New Roman" w:cs="Times New Roman"/>
          <w:sz w:val="24"/>
          <w:szCs w:val="24"/>
        </w:rPr>
      </w:pPr>
      <w:r w:rsidRPr="00FF263B">
        <w:rPr>
          <w:rFonts w:ascii="Times New Roman" w:hAnsi="Times New Roman" w:cs="Times New Roman"/>
          <w:sz w:val="24"/>
          <w:szCs w:val="24"/>
        </w:rPr>
        <w:t xml:space="preserve">O acolhimento do recurso invalida tão somente os atos insuscetíveis de aproveitamento. </w:t>
      </w:r>
    </w:p>
    <w:p w14:paraId="0683A218" w14:textId="77777777" w:rsidR="0049540B" w:rsidRPr="00FF263B" w:rsidRDefault="0049540B" w:rsidP="0049540B">
      <w:pPr>
        <w:pStyle w:val="Nivel2"/>
        <w:numPr>
          <w:ilvl w:val="0"/>
          <w:numId w:val="0"/>
        </w:numPr>
        <w:spacing w:before="0" w:after="0"/>
        <w:ind w:left="720"/>
        <w:rPr>
          <w:rFonts w:ascii="Times New Roman" w:hAnsi="Times New Roman" w:cs="Times New Roman"/>
          <w:sz w:val="24"/>
          <w:szCs w:val="24"/>
        </w:rPr>
      </w:pPr>
    </w:p>
    <w:p w14:paraId="02EE1D95" w14:textId="77777777" w:rsidR="0049540B" w:rsidRPr="00FF263B"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FF263B">
        <w:rPr>
          <w:rFonts w:ascii="Times New Roman" w:hAnsi="Times New Roman" w:cs="Times New Roman"/>
        </w:rPr>
        <w:t xml:space="preserve">Os autos do processo permanecerão com vista franqueada aos interessados no </w:t>
      </w:r>
      <w:r w:rsidRPr="00FF263B">
        <w:rPr>
          <w:rFonts w:ascii="Times New Roman" w:eastAsia="Calibri" w:hAnsi="Times New Roman" w:cs="Times New Roman"/>
          <w:color w:val="000000"/>
        </w:rPr>
        <w:t xml:space="preserve">endereço eletrônico </w:t>
      </w:r>
      <w:hyperlink r:id="rId18">
        <w:r w:rsidRPr="00FF263B">
          <w:rPr>
            <w:rFonts w:ascii="Times New Roman" w:eastAsia="Calibri" w:hAnsi="Times New Roman" w:cs="Times New Roman"/>
            <w:b/>
            <w:color w:val="0070C0"/>
            <w:u w:val="single"/>
          </w:rPr>
          <w:t>www.portaldecompraspublicas.com.br</w:t>
        </w:r>
      </w:hyperlink>
      <w:r w:rsidRPr="00FF263B">
        <w:rPr>
          <w:rFonts w:ascii="Times New Roman" w:eastAsia="Calibri" w:hAnsi="Times New Roman" w:cs="Times New Roman"/>
          <w:color w:val="000000"/>
        </w:rPr>
        <w:t xml:space="preserve"> e no portal de transparência do Município </w:t>
      </w:r>
      <w:hyperlink r:id="rId19" w:history="1">
        <w:r w:rsidRPr="00FF263B">
          <w:rPr>
            <w:rStyle w:val="Hyperlink"/>
            <w:rFonts w:ascii="Times New Roman" w:hAnsi="Times New Roman" w:cs="Times New Roman"/>
            <w:color w:val="0070C0"/>
          </w:rPr>
          <w:t>http://www.saogabriel.ms.gov.br</w:t>
        </w:r>
      </w:hyperlink>
      <w:r w:rsidRPr="00FF263B">
        <w:rPr>
          <w:rFonts w:ascii="Times New Roman" w:hAnsi="Times New Roman" w:cs="Times New Roman"/>
          <w:color w:val="0000FF"/>
        </w:rPr>
        <w:t xml:space="preserve"> </w:t>
      </w:r>
      <w:r w:rsidRPr="00FF263B">
        <w:rPr>
          <w:rFonts w:ascii="Times New Roman" w:eastAsia="Calibri" w:hAnsi="Times New Roman" w:cs="Times New Roman"/>
          <w:color w:val="000000"/>
        </w:rPr>
        <w:t>constante neste Edital.</w:t>
      </w:r>
    </w:p>
    <w:p w14:paraId="03F18CB6"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4AFE2B5" w14:textId="77777777" w:rsidR="0049540B" w:rsidRPr="00FF263B"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 REABERTURA DA SESSÃO PÚBLICA.</w:t>
      </w:r>
    </w:p>
    <w:p w14:paraId="4A991A40" w14:textId="77777777" w:rsidR="0049540B" w:rsidRPr="00FF263B" w:rsidRDefault="0049540B" w:rsidP="0049540B">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6E90F85E" w14:textId="77777777" w:rsidR="0049540B" w:rsidRPr="00FF263B" w:rsidRDefault="0049540B" w:rsidP="0049540B">
      <w:pPr>
        <w:numPr>
          <w:ilvl w:val="1"/>
          <w:numId w:val="14"/>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A sessão pública poderá ser reaberta:</w:t>
      </w:r>
    </w:p>
    <w:p w14:paraId="4A95164C" w14:textId="77777777" w:rsidR="0049540B" w:rsidRPr="00FF263B" w:rsidRDefault="0049540B" w:rsidP="0049540B">
      <w:pPr>
        <w:spacing w:line="276" w:lineRule="auto"/>
        <w:rPr>
          <w:rFonts w:ascii="Times New Roman" w:eastAsia="Calibri" w:hAnsi="Times New Roman" w:cs="Times New Roman"/>
        </w:rPr>
      </w:pPr>
    </w:p>
    <w:p w14:paraId="54854E08" w14:textId="77777777" w:rsidR="0049540B" w:rsidRPr="00FF263B"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90F5C61" w14:textId="77777777" w:rsidR="0049540B" w:rsidRPr="00FF263B" w:rsidRDefault="0049540B" w:rsidP="0049540B">
      <w:pPr>
        <w:spacing w:line="276" w:lineRule="auto"/>
        <w:ind w:left="284"/>
        <w:rPr>
          <w:rFonts w:ascii="Times New Roman" w:eastAsia="Calibri" w:hAnsi="Times New Roman" w:cs="Times New Roman"/>
        </w:rPr>
      </w:pPr>
    </w:p>
    <w:p w14:paraId="7D57B60C" w14:textId="77777777" w:rsidR="0049540B" w:rsidRPr="00FF263B"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28EFEF22" w14:textId="77777777" w:rsidR="0049540B" w:rsidRPr="00FF263B" w:rsidRDefault="0049540B" w:rsidP="0049540B">
      <w:pPr>
        <w:spacing w:line="276" w:lineRule="auto"/>
        <w:ind w:left="284"/>
        <w:rPr>
          <w:rFonts w:ascii="Times New Roman" w:eastAsia="Calibri" w:hAnsi="Times New Roman" w:cs="Times New Roman"/>
          <w:color w:val="000000"/>
        </w:rPr>
      </w:pPr>
    </w:p>
    <w:p w14:paraId="17B5C019" w14:textId="77777777" w:rsidR="0049540B" w:rsidRPr="00FF263B" w:rsidRDefault="0049540B" w:rsidP="0049540B">
      <w:pPr>
        <w:pStyle w:val="PargrafodaLista"/>
        <w:numPr>
          <w:ilvl w:val="1"/>
          <w:numId w:val="14"/>
        </w:numPr>
        <w:pBdr>
          <w:top w:val="nil"/>
          <w:left w:val="nil"/>
          <w:bottom w:val="nil"/>
          <w:right w:val="nil"/>
          <w:between w:val="nil"/>
        </w:pBdr>
        <w:tabs>
          <w:tab w:val="left" w:pos="284"/>
          <w:tab w:val="left" w:pos="567"/>
          <w:tab w:val="left" w:pos="993"/>
          <w:tab w:val="left" w:pos="1843"/>
        </w:tabs>
        <w:spacing w:line="276" w:lineRule="auto"/>
        <w:ind w:left="0" w:firstLine="0"/>
        <w:jc w:val="both"/>
        <w:rPr>
          <w:rFonts w:ascii="Times New Roman" w:eastAsia="Calibri" w:hAnsi="Times New Roman" w:cs="Times New Roman"/>
          <w:color w:val="000000"/>
        </w:rPr>
      </w:pPr>
      <w:r w:rsidRPr="00FF263B">
        <w:rPr>
          <w:rFonts w:ascii="Times New Roman" w:eastAsia="Calibri" w:hAnsi="Times New Roman" w:cs="Times New Roman"/>
          <w:color w:val="000000"/>
        </w:rPr>
        <w:t>Todos os licitantes remanescentes deverão ser convocados para acompanhar a sessão reaberta.</w:t>
      </w:r>
    </w:p>
    <w:p w14:paraId="32974345" w14:textId="77777777" w:rsidR="0049540B" w:rsidRPr="00FF263B" w:rsidRDefault="0049540B" w:rsidP="0049540B">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6FFC6CC7" w14:textId="77777777" w:rsidR="0049540B" w:rsidRPr="00FF263B"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A convocação se dará por meio do sistema eletrônico (“chat”), ou e-mail, ou de acordo com a fase do procedimento licitatório.</w:t>
      </w:r>
    </w:p>
    <w:p w14:paraId="41E60FC5" w14:textId="77777777" w:rsidR="0049540B" w:rsidRPr="00FF263B" w:rsidRDefault="0049540B" w:rsidP="0049540B">
      <w:pPr>
        <w:spacing w:line="276" w:lineRule="auto"/>
        <w:ind w:left="284"/>
        <w:rPr>
          <w:rFonts w:ascii="Times New Roman" w:eastAsia="Calibri" w:hAnsi="Times New Roman" w:cs="Times New Roman"/>
        </w:rPr>
      </w:pPr>
    </w:p>
    <w:p w14:paraId="31F7CD9C" w14:textId="77777777" w:rsidR="0049540B" w:rsidRPr="00FF263B"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A convocação feita por e-mail dar-se-á de acordo com os dados contidos no </w:t>
      </w:r>
      <w:r w:rsidRPr="00FF263B">
        <w:rPr>
          <w:rFonts w:ascii="Times New Roman" w:eastAsia="Calibri" w:hAnsi="Times New Roman" w:cs="Times New Roman"/>
          <w:b/>
          <w:color w:val="000000"/>
        </w:rPr>
        <w:t xml:space="preserve">CADASTRO DO PORTAL DE COMPRAS </w:t>
      </w:r>
      <w:r w:rsidRPr="00FF263B">
        <w:rPr>
          <w:rFonts w:ascii="Times New Roman" w:eastAsia="Calibri" w:hAnsi="Times New Roman" w:cs="Times New Roman"/>
          <w:b/>
        </w:rPr>
        <w:t>PÚBLICAS,</w:t>
      </w:r>
      <w:r w:rsidRPr="00FF263B">
        <w:rPr>
          <w:rFonts w:ascii="Times New Roman" w:eastAsia="Calibri" w:hAnsi="Times New Roman" w:cs="Times New Roman"/>
          <w:color w:val="000000"/>
        </w:rPr>
        <w:t xml:space="preserve"> sendo responsabilidade do licitante manter seus dados cadastrais atualizados.</w:t>
      </w:r>
    </w:p>
    <w:p w14:paraId="0A97B9BC" w14:textId="77777777" w:rsidR="0049540B" w:rsidRPr="00FF263B" w:rsidRDefault="0049540B" w:rsidP="0049540B">
      <w:pPr>
        <w:spacing w:line="276" w:lineRule="auto"/>
        <w:rPr>
          <w:rFonts w:ascii="Times New Roman" w:eastAsia="Calibri" w:hAnsi="Times New Roman" w:cs="Times New Roman"/>
        </w:rPr>
      </w:pPr>
    </w:p>
    <w:p w14:paraId="79BD0F86" w14:textId="77777777" w:rsidR="0049540B" w:rsidRPr="00FF263B"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 ADJUDICAÇÃO E HOMOLOGAÇÃO.</w:t>
      </w:r>
    </w:p>
    <w:p w14:paraId="65098AA7" w14:textId="77777777" w:rsidR="0049540B" w:rsidRPr="00FF263B"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A1915FD" w14:textId="77777777" w:rsidR="0049540B" w:rsidRPr="00FF263B" w:rsidRDefault="0049540B" w:rsidP="0049540B">
      <w:pPr>
        <w:numPr>
          <w:ilvl w:val="1"/>
          <w:numId w:val="1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Julgados os recursos, constatada a regularidade dos atos praticados, os autos serão encaminhados à Autoridade </w:t>
      </w:r>
      <w:r w:rsidRPr="00FF263B">
        <w:rPr>
          <w:rFonts w:ascii="Times New Roman" w:eastAsia="Calibri" w:hAnsi="Times New Roman" w:cs="Times New Roman"/>
        </w:rPr>
        <w:t>Competente para adjudicar o objeto</w:t>
      </w:r>
      <w:r w:rsidRPr="00FF263B">
        <w:rPr>
          <w:rFonts w:ascii="Times New Roman" w:eastAsia="Calibri" w:hAnsi="Times New Roman" w:cs="Times New Roman"/>
          <w:color w:val="000000"/>
        </w:rPr>
        <w:t xml:space="preserve"> e </w:t>
      </w:r>
      <w:r w:rsidRPr="00FF263B">
        <w:rPr>
          <w:rFonts w:ascii="Times New Roman" w:eastAsia="Calibri" w:hAnsi="Times New Roman" w:cs="Times New Roman"/>
        </w:rPr>
        <w:t>homologar</w:t>
      </w:r>
      <w:r w:rsidRPr="00FF263B">
        <w:rPr>
          <w:rFonts w:ascii="Times New Roman" w:eastAsia="Calibri" w:hAnsi="Times New Roman" w:cs="Times New Roman"/>
          <w:color w:val="000000"/>
        </w:rPr>
        <w:t xml:space="preserve"> a licitação. </w:t>
      </w:r>
    </w:p>
    <w:p w14:paraId="6F6D6545" w14:textId="77777777" w:rsidR="0049540B" w:rsidRPr="00FF263B"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2D30A84" w14:textId="77777777" w:rsidR="0049540B" w:rsidRPr="00FF263B"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 GARANTIA DE EXECUÇÃO.</w:t>
      </w:r>
    </w:p>
    <w:p w14:paraId="05474CF0" w14:textId="77777777" w:rsidR="0049540B" w:rsidRPr="00FF263B" w:rsidRDefault="0049540B" w:rsidP="0049540B">
      <w:pPr>
        <w:spacing w:line="276" w:lineRule="auto"/>
        <w:rPr>
          <w:rFonts w:ascii="Times New Roman" w:eastAsia="Calibri" w:hAnsi="Times New Roman" w:cs="Times New Roman"/>
        </w:rPr>
      </w:pPr>
    </w:p>
    <w:p w14:paraId="30D91CEC" w14:textId="4CAFDE22" w:rsidR="0049540B" w:rsidRPr="00FF263B" w:rsidRDefault="00610656" w:rsidP="0049540B">
      <w:pPr>
        <w:pBdr>
          <w:top w:val="nil"/>
          <w:left w:val="nil"/>
          <w:bottom w:val="nil"/>
          <w:right w:val="nil"/>
          <w:between w:val="nil"/>
        </w:pBdr>
        <w:tabs>
          <w:tab w:val="left" w:pos="0"/>
          <w:tab w:val="left" w:pos="567"/>
        </w:tabs>
        <w:spacing w:line="276" w:lineRule="auto"/>
        <w:jc w:val="both"/>
        <w:rPr>
          <w:rFonts w:ascii="Times New Roman" w:hAnsi="Times New Roman" w:cs="Times New Roman"/>
          <w:bCs/>
        </w:rPr>
      </w:pPr>
      <w:r w:rsidRPr="00610656">
        <w:rPr>
          <w:rFonts w:ascii="Times New Roman" w:hAnsi="Times New Roman" w:cs="Times New Roman"/>
          <w:b/>
        </w:rPr>
        <w:t>14.1</w:t>
      </w:r>
      <w:r>
        <w:rPr>
          <w:rFonts w:ascii="Times New Roman" w:hAnsi="Times New Roman" w:cs="Times New Roman"/>
          <w:bCs/>
        </w:rPr>
        <w:t xml:space="preserve"> </w:t>
      </w:r>
      <w:r w:rsidR="004F4BC3" w:rsidRPr="00FF263B">
        <w:rPr>
          <w:rFonts w:ascii="Times New Roman" w:hAnsi="Times New Roman" w:cs="Times New Roman"/>
          <w:bCs/>
        </w:rPr>
        <w:t xml:space="preserve">Não haverá exigência da garantia da contratação dos </w:t>
      </w:r>
      <w:r w:rsidR="004F4BC3" w:rsidRPr="00FF263B">
        <w:rPr>
          <w:rFonts w:ascii="Times New Roman" w:hAnsi="Times New Roman" w:cs="Times New Roman"/>
          <w:bCs/>
          <w:u w:val="single"/>
        </w:rPr>
        <w:t>artigos 96 e seguintes da Lei nº 14.133, de 2021</w:t>
      </w:r>
      <w:r w:rsidR="004F4BC3" w:rsidRPr="00FF263B">
        <w:rPr>
          <w:rFonts w:ascii="Times New Roman" w:hAnsi="Times New Roman" w:cs="Times New Roman"/>
          <w:bCs/>
        </w:rPr>
        <w:t>, pelas razões constantes do Estudo Técnico Preliminar.</w:t>
      </w:r>
    </w:p>
    <w:p w14:paraId="68162CBE" w14:textId="77777777" w:rsidR="004F4BC3" w:rsidRPr="00FF263B" w:rsidRDefault="004F4BC3"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p w14:paraId="14375F4E" w14:textId="69A87DC6" w:rsidR="0049540B" w:rsidRPr="00FF263B"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w:t>
      </w:r>
      <w:r w:rsidR="00DD4FC5" w:rsidRPr="00FF263B">
        <w:rPr>
          <w:rFonts w:ascii="Times New Roman" w:eastAsia="Calibri" w:hAnsi="Times New Roman" w:cs="Times New Roman"/>
          <w:b/>
          <w:color w:val="000000"/>
        </w:rPr>
        <w:t>O CONTRATO OU INSTRUMENTO EQUIVALENTE</w:t>
      </w:r>
    </w:p>
    <w:p w14:paraId="2B4FF773" w14:textId="77777777" w:rsidR="0049540B" w:rsidRPr="00FF263B" w:rsidRDefault="0049540B" w:rsidP="0049540B">
      <w:pPr>
        <w:spacing w:line="276" w:lineRule="auto"/>
        <w:rPr>
          <w:rFonts w:ascii="Times New Roman" w:eastAsia="Calibri" w:hAnsi="Times New Roman" w:cs="Times New Roman"/>
          <w:highlight w:val="cyan"/>
        </w:rPr>
      </w:pPr>
    </w:p>
    <w:p w14:paraId="7E6B287F" w14:textId="648BDB91" w:rsidR="0016468B" w:rsidRPr="00FF263B" w:rsidRDefault="0016468B" w:rsidP="0016468B">
      <w:pPr>
        <w:numPr>
          <w:ilvl w:val="1"/>
          <w:numId w:val="14"/>
        </w:numPr>
        <w:pBdr>
          <w:top w:val="nil"/>
          <w:left w:val="nil"/>
          <w:bottom w:val="nil"/>
          <w:right w:val="nil"/>
          <w:between w:val="nil"/>
        </w:pBdr>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Após a homologação da licitação, em sendo realizada a contratação, será firmado Contrato</w:t>
      </w:r>
    </w:p>
    <w:p w14:paraId="3B3829EA" w14:textId="6FFD979B" w:rsidR="0049540B" w:rsidRPr="00FF263B" w:rsidRDefault="0016468B" w:rsidP="0016468B">
      <w:pPr>
        <w:pBdr>
          <w:top w:val="nil"/>
          <w:left w:val="nil"/>
          <w:bottom w:val="nil"/>
          <w:right w:val="nil"/>
          <w:between w:val="nil"/>
        </w:pBdr>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ou emitido instrumento equivalente</w:t>
      </w:r>
    </w:p>
    <w:p w14:paraId="12C890D3" w14:textId="166D7013" w:rsidR="0016468B" w:rsidRPr="00FF263B" w:rsidRDefault="0016468B" w:rsidP="0016468B">
      <w:pPr>
        <w:keepNext/>
        <w:keepLines/>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hAnsi="Times New Roman" w:cs="Times New Roman"/>
        </w:rPr>
        <w:t>O adjudicatário terá o prazo de 05 (cinco) dias úteis, contados a partir da data de sua</w:t>
      </w:r>
    </w:p>
    <w:p w14:paraId="3368AEA4" w14:textId="77777777" w:rsidR="0016468B" w:rsidRPr="00FF263B"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FF263B">
        <w:rPr>
          <w:rFonts w:ascii="Times New Roman" w:hAnsi="Times New Roman" w:cs="Times New Roman"/>
        </w:rPr>
        <w:t>convocação, para assinar o Contrato ou aceitar instrumento equivalente, conforme o caso (Nota</w:t>
      </w:r>
    </w:p>
    <w:p w14:paraId="5200A810" w14:textId="77777777" w:rsidR="0016468B" w:rsidRPr="00FF263B"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FF263B">
        <w:rPr>
          <w:rFonts w:ascii="Times New Roman" w:hAnsi="Times New Roman" w:cs="Times New Roman"/>
        </w:rPr>
        <w:t>de Empenho/Carta Contrato/Autorização), sob pena de decair do direito à contratação, sem prejuízo</w:t>
      </w:r>
    </w:p>
    <w:p w14:paraId="54C7704E" w14:textId="7F71443E" w:rsidR="0016468B" w:rsidRPr="00FF263B"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FF263B">
        <w:rPr>
          <w:rFonts w:ascii="Times New Roman" w:hAnsi="Times New Roman" w:cs="Times New Roman"/>
        </w:rPr>
        <w:t>das sanções previstas neste Edital.</w:t>
      </w:r>
    </w:p>
    <w:p w14:paraId="23E8326E" w14:textId="77777777" w:rsidR="0049540B" w:rsidRPr="00FF263B" w:rsidRDefault="0049540B" w:rsidP="0049540B">
      <w:pPr>
        <w:jc w:val="both"/>
        <w:rPr>
          <w:rFonts w:ascii="Times New Roman" w:hAnsi="Times New Roman" w:cs="Times New Roman"/>
        </w:rPr>
      </w:pPr>
    </w:p>
    <w:p w14:paraId="1DE368E0" w14:textId="77777777" w:rsidR="0049540B" w:rsidRPr="00FF263B" w:rsidRDefault="0049540B" w:rsidP="0049540B">
      <w:pPr>
        <w:tabs>
          <w:tab w:val="left" w:pos="900"/>
        </w:tabs>
        <w:jc w:val="both"/>
        <w:rPr>
          <w:rFonts w:ascii="Times New Roman" w:hAnsi="Times New Roman" w:cs="Times New Roman"/>
          <w:bCs/>
        </w:rPr>
      </w:pPr>
      <w:r w:rsidRPr="00610656">
        <w:rPr>
          <w:rFonts w:ascii="Times New Roman" w:hAnsi="Times New Roman" w:cs="Times New Roman"/>
          <w:b/>
        </w:rPr>
        <w:t>a)</w:t>
      </w:r>
      <w:r w:rsidRPr="00FF263B">
        <w:rPr>
          <w:rFonts w:ascii="Times New Roman" w:hAnsi="Times New Roman" w:cs="Times New Roman"/>
          <w:bCs/>
        </w:rPr>
        <w:t xml:space="preserve"> </w:t>
      </w:r>
      <w:r w:rsidRPr="00FF263B">
        <w:rPr>
          <w:rFonts w:ascii="Times New Roman" w:hAnsi="Times New Roman" w:cs="Times New Roman"/>
          <w:bCs/>
          <w:u w:val="single"/>
        </w:rPr>
        <w:t>Será Permitido o Uso de Assinatura Eletrônica e Certificado Digital, para celebração do contrato entre as partes, atendendo ao Decreto Municipal 2.528/2021 que regulamenta o sistema de Assinaturas Digital de Documentos e da Outras Providências.</w:t>
      </w:r>
      <w:r w:rsidRPr="00FF263B">
        <w:rPr>
          <w:rFonts w:ascii="Times New Roman" w:hAnsi="Times New Roman" w:cs="Times New Roman"/>
          <w:bCs/>
        </w:rPr>
        <w:t xml:space="preserve"> </w:t>
      </w:r>
    </w:p>
    <w:p w14:paraId="383B14B8" w14:textId="77777777" w:rsidR="0049540B" w:rsidRPr="00FF263B" w:rsidRDefault="0049540B" w:rsidP="0049540B">
      <w:pPr>
        <w:pStyle w:val="PargrafodaLista"/>
        <w:tabs>
          <w:tab w:val="left" w:pos="900"/>
        </w:tabs>
        <w:jc w:val="both"/>
        <w:rPr>
          <w:rFonts w:ascii="Times New Roman" w:hAnsi="Times New Roman" w:cs="Times New Roman"/>
          <w:bCs/>
        </w:rPr>
      </w:pPr>
    </w:p>
    <w:p w14:paraId="4D96AB4A" w14:textId="77777777" w:rsidR="0049540B" w:rsidRPr="00FF263B" w:rsidRDefault="0049540B" w:rsidP="0049540B">
      <w:pPr>
        <w:pStyle w:val="Corpodetexto"/>
        <w:widowControl w:val="0"/>
        <w:suppressAutoHyphens/>
        <w:spacing w:before="0" w:beforeAutospacing="0" w:after="0" w:afterAutospacing="0"/>
        <w:jc w:val="both"/>
      </w:pPr>
      <w:r w:rsidRPr="00610656">
        <w:rPr>
          <w:b/>
          <w:bCs/>
        </w:rPr>
        <w:t xml:space="preserve">b) </w:t>
      </w:r>
      <w:r w:rsidRPr="00FF263B">
        <w:t xml:space="preserve">A convocação da empresa vencedora será realizada por meio de publicação no Diário Oficial dos Municípios </w:t>
      </w:r>
      <w:r w:rsidRPr="00FF263B">
        <w:rPr>
          <w:b/>
        </w:rPr>
        <w:t xml:space="preserve">ASSOMASUL – </w:t>
      </w:r>
      <w:hyperlink r:id="rId20" w:history="1">
        <w:r w:rsidRPr="00FF263B">
          <w:rPr>
            <w:rStyle w:val="Hyperlink"/>
            <w:b/>
          </w:rPr>
          <w:t>http://diariooficialms.com.br/assomasul</w:t>
        </w:r>
      </w:hyperlink>
      <w:r w:rsidRPr="00FF263B">
        <w:rPr>
          <w:b/>
        </w:rPr>
        <w:t>.</w:t>
      </w:r>
    </w:p>
    <w:p w14:paraId="2836048F" w14:textId="77777777" w:rsidR="0049540B" w:rsidRPr="00FF263B" w:rsidRDefault="0049540B" w:rsidP="0049540B">
      <w:pPr>
        <w:pStyle w:val="Corpodetexto"/>
        <w:widowControl w:val="0"/>
        <w:suppressAutoHyphens/>
        <w:spacing w:before="0" w:beforeAutospacing="0" w:after="0" w:afterAutospacing="0"/>
        <w:jc w:val="both"/>
      </w:pPr>
    </w:p>
    <w:p w14:paraId="7AEDD86A" w14:textId="0F0060AB" w:rsidR="0049540B" w:rsidRPr="00FF263B" w:rsidRDefault="0049540B" w:rsidP="0016468B">
      <w:pPr>
        <w:pStyle w:val="Corpodetexto"/>
        <w:widowControl w:val="0"/>
        <w:suppressAutoHyphens/>
        <w:jc w:val="both"/>
        <w:rPr>
          <w:rFonts w:eastAsia="Calibri"/>
        </w:rPr>
      </w:pPr>
      <w:r w:rsidRPr="00610656">
        <w:rPr>
          <w:b/>
          <w:bCs/>
        </w:rPr>
        <w:t>c)</w:t>
      </w:r>
      <w:r w:rsidRPr="00FF263B">
        <w:t xml:space="preserve"> </w:t>
      </w:r>
      <w:r w:rsidRPr="00FF263B">
        <w:rPr>
          <w:rFonts w:eastAsia="Calibri"/>
        </w:rPr>
        <w:t xml:space="preserve">Alternativamente à convocação para comparecer perante o órgão ou entidade para a </w:t>
      </w:r>
      <w:r w:rsidR="0016468B" w:rsidRPr="00FF263B">
        <w:rPr>
          <w:rFonts w:eastAsia="Calibri"/>
        </w:rPr>
        <w:t>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11946401" w14:textId="77777777" w:rsidR="0049540B" w:rsidRPr="00FF263B" w:rsidRDefault="0049540B" w:rsidP="0049540B">
      <w:pPr>
        <w:pStyle w:val="Corpodetexto"/>
        <w:widowControl w:val="0"/>
        <w:suppressAutoHyphens/>
        <w:spacing w:before="0" w:beforeAutospacing="0" w:after="0" w:afterAutospacing="0"/>
        <w:jc w:val="both"/>
      </w:pPr>
      <w:r w:rsidRPr="00610656">
        <w:rPr>
          <w:rFonts w:eastAsia="Calibri"/>
          <w:b/>
          <w:bCs/>
        </w:rPr>
        <w:t>d)</w:t>
      </w:r>
      <w:r w:rsidRPr="00FF263B">
        <w:rPr>
          <w:rFonts w:eastAsia="Calibri"/>
        </w:rPr>
        <w:t xml:space="preserve"> O prazo previsto no subitem anterior poderá ser prorrogado, por igual período, por solicitação justificada do adjudicatário e aceita pela Administração.</w:t>
      </w:r>
    </w:p>
    <w:p w14:paraId="04CD39D5" w14:textId="77777777" w:rsidR="0049540B" w:rsidRPr="00FF263B" w:rsidRDefault="0049540B" w:rsidP="0049540B">
      <w:pPr>
        <w:rPr>
          <w:rFonts w:ascii="Times New Roman" w:hAnsi="Times New Roman" w:cs="Times New Roman"/>
        </w:rPr>
      </w:pPr>
    </w:p>
    <w:p w14:paraId="68307430" w14:textId="43BE8D3F" w:rsidR="0049540B" w:rsidRPr="00FF263B" w:rsidRDefault="0016468B" w:rsidP="0016468B">
      <w:pPr>
        <w:numPr>
          <w:ilvl w:val="1"/>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lastRenderedPageBreak/>
        <w:t>O Aceite da Nota de Empenho ou do instrumento equivalente, emitida à empresa adjudicada, implica no reconhecimento de que:</w:t>
      </w:r>
    </w:p>
    <w:p w14:paraId="4ED1768C" w14:textId="77777777" w:rsidR="0016468B" w:rsidRPr="00FF263B"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Referida Nota está substituindo o contrato, aplicando-se à relação de negócios ali</w:t>
      </w:r>
    </w:p>
    <w:p w14:paraId="003D8754" w14:textId="0FA7EA3C" w:rsidR="0016468B" w:rsidRPr="00FF263B" w:rsidRDefault="0016468B" w:rsidP="0016468B">
      <w:pPr>
        <w:pStyle w:val="PargrafodaLista"/>
        <w:pBdr>
          <w:top w:val="nil"/>
          <w:left w:val="nil"/>
          <w:bottom w:val="nil"/>
          <w:right w:val="nil"/>
          <w:between w:val="nil"/>
        </w:pBdr>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estabelecida as disposições da Lei nº 14.133/2021;</w:t>
      </w:r>
    </w:p>
    <w:p w14:paraId="37D1A796" w14:textId="630A4271" w:rsidR="0016468B" w:rsidRPr="00FF263B"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A contratada se vincula à sua proposta e às previsões contidas no edital e seus anexos;</w:t>
      </w:r>
    </w:p>
    <w:p w14:paraId="683C4721" w14:textId="77777777" w:rsidR="0016468B" w:rsidRPr="00FF263B"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A contratada reconhece que as hipóteses de rescisão são aquelas previstas no artigo 137 da</w:t>
      </w:r>
    </w:p>
    <w:p w14:paraId="1BA3D061" w14:textId="306D754C" w:rsidR="0016468B" w:rsidRPr="00FF263B"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color w:val="000000"/>
        </w:rPr>
        <w:t>Lei nº 14.133/2021 e reconhece os direitos da Administração previstos nos artigos 138 e 139 da mesma Lei</w:t>
      </w:r>
    </w:p>
    <w:p w14:paraId="0C2ED745" w14:textId="77777777" w:rsidR="0049540B" w:rsidRPr="00FF263B" w:rsidRDefault="0049540B" w:rsidP="0016468B">
      <w:pPr>
        <w:rPr>
          <w:rFonts w:ascii="Times New Roman" w:eastAsia="Calibri" w:hAnsi="Times New Roman" w:cs="Times New Roman"/>
        </w:rPr>
      </w:pPr>
    </w:p>
    <w:p w14:paraId="7C051A13" w14:textId="77777777" w:rsidR="0049540B" w:rsidRPr="00FF263B" w:rsidRDefault="0049540B" w:rsidP="0049540B">
      <w:pPr>
        <w:numPr>
          <w:ilvl w:val="1"/>
          <w:numId w:val="14"/>
        </w:numPr>
        <w:pBdr>
          <w:top w:val="nil"/>
          <w:left w:val="nil"/>
          <w:bottom w:val="nil"/>
          <w:right w:val="nil"/>
          <w:between w:val="nil"/>
        </w:pBdr>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rPr>
        <w:t>A contratada reconhece que as hipóteses de rescisão são aquelas previstas no artigo 137 da Lei nº 14.133/2021 e reconhece os direitos da Administração previstos nos artigos 138 e 139 da mesma Lei.</w:t>
      </w:r>
    </w:p>
    <w:p w14:paraId="6AC64AF4" w14:textId="77777777" w:rsidR="0049540B" w:rsidRPr="00FF263B" w:rsidRDefault="0049540B" w:rsidP="0049540B">
      <w:pPr>
        <w:pStyle w:val="PargrafodaLista"/>
        <w:rPr>
          <w:rFonts w:ascii="Times New Roman" w:eastAsia="Calibri" w:hAnsi="Times New Roman" w:cs="Times New Roman"/>
        </w:rPr>
      </w:pPr>
    </w:p>
    <w:p w14:paraId="255ECA0A" w14:textId="0BFDFDA1" w:rsidR="005C33AF" w:rsidRPr="00FF263B" w:rsidRDefault="0016468B" w:rsidP="001C3FBC">
      <w:pPr>
        <w:numPr>
          <w:ilvl w:val="1"/>
          <w:numId w:val="14"/>
        </w:numPr>
        <w:pBdr>
          <w:top w:val="nil"/>
          <w:left w:val="nil"/>
          <w:bottom w:val="nil"/>
          <w:right w:val="nil"/>
          <w:between w:val="nil"/>
        </w:pBdr>
        <w:autoSpaceDE w:val="0"/>
        <w:autoSpaceDN w:val="0"/>
        <w:adjustRightInd w:val="0"/>
        <w:spacing w:line="276" w:lineRule="auto"/>
        <w:ind w:left="0" w:firstLine="0"/>
        <w:jc w:val="both"/>
        <w:rPr>
          <w:rFonts w:ascii="Times New Roman" w:eastAsiaTheme="minorHAnsi" w:hAnsi="Times New Roman" w:cs="Times New Roman"/>
          <w:lang w:eastAsia="en-US"/>
        </w:rPr>
      </w:pPr>
      <w:r w:rsidRPr="00FF263B">
        <w:rPr>
          <w:rFonts w:ascii="Times New Roman" w:eastAsia="Calibri" w:hAnsi="Times New Roman" w:cs="Times New Roman"/>
          <w:b/>
          <w:bCs/>
        </w:rPr>
        <w:t>O</w:t>
      </w:r>
      <w:r w:rsidRPr="00FF263B">
        <w:rPr>
          <w:rFonts w:ascii="Times New Roman" w:eastAsia="Calibri" w:hAnsi="Times New Roman" w:cs="Times New Roman"/>
        </w:rPr>
        <w:t xml:space="preserve"> </w:t>
      </w:r>
      <w:r w:rsidRPr="00FF263B">
        <w:rPr>
          <w:rFonts w:ascii="Times New Roman" w:eastAsia="Calibri" w:hAnsi="Times New Roman" w:cs="Times New Roman"/>
          <w:b/>
          <w:bCs/>
        </w:rPr>
        <w:t xml:space="preserve">prazo de vigência da contratação é de </w:t>
      </w:r>
      <w:r w:rsidR="001C3FBC" w:rsidRPr="00FF263B">
        <w:rPr>
          <w:rFonts w:ascii="Times New Roman" w:hAnsi="Times New Roman" w:cs="Times New Roman"/>
          <w:b/>
          <w:bCs/>
        </w:rPr>
        <w:t>12 (</w:t>
      </w:r>
      <w:r w:rsidR="008F7896" w:rsidRPr="00FF263B">
        <w:rPr>
          <w:rFonts w:ascii="Times New Roman" w:hAnsi="Times New Roman" w:cs="Times New Roman"/>
          <w:b/>
          <w:bCs/>
        </w:rPr>
        <w:t>doze</w:t>
      </w:r>
      <w:r w:rsidR="001C3FBC" w:rsidRPr="00FF263B">
        <w:rPr>
          <w:rFonts w:ascii="Times New Roman" w:hAnsi="Times New Roman" w:cs="Times New Roman"/>
          <w:b/>
          <w:bCs/>
        </w:rPr>
        <w:t xml:space="preserve">) </w:t>
      </w:r>
      <w:r w:rsidR="008F7896" w:rsidRPr="00FF263B">
        <w:rPr>
          <w:rFonts w:ascii="Times New Roman" w:hAnsi="Times New Roman" w:cs="Times New Roman"/>
          <w:b/>
          <w:bCs/>
        </w:rPr>
        <w:t>meses</w:t>
      </w:r>
      <w:r w:rsidR="001C3FBC" w:rsidRPr="00FF263B">
        <w:rPr>
          <w:rFonts w:ascii="Times New Roman" w:hAnsi="Times New Roman" w:cs="Times New Roman"/>
          <w:b/>
          <w:bCs/>
        </w:rPr>
        <w:t>,</w:t>
      </w:r>
      <w:r w:rsidR="001C3FBC" w:rsidRPr="00FF263B">
        <w:rPr>
          <w:rFonts w:ascii="Times New Roman" w:hAnsi="Times New Roman" w:cs="Times New Roman"/>
        </w:rPr>
        <w:t xml:space="preserve"> </w:t>
      </w:r>
      <w:r w:rsidRPr="00FF263B">
        <w:rPr>
          <w:rFonts w:ascii="Times New Roman" w:eastAsia="Calibri" w:hAnsi="Times New Roman" w:cs="Times New Roman"/>
        </w:rPr>
        <w:t>contados da data de assinatura do</w:t>
      </w:r>
      <w:r w:rsidR="001C3FBC" w:rsidRPr="00FF263B">
        <w:rPr>
          <w:rFonts w:ascii="Times New Roman" w:eastAsia="Calibri" w:hAnsi="Times New Roman" w:cs="Times New Roman"/>
        </w:rPr>
        <w:t xml:space="preserve"> </w:t>
      </w:r>
      <w:r w:rsidRPr="00FF263B">
        <w:rPr>
          <w:rFonts w:ascii="Times New Roman" w:eastAsia="Calibri" w:hAnsi="Times New Roman" w:cs="Times New Roman"/>
        </w:rPr>
        <w:t>instrumento contratual</w:t>
      </w:r>
      <w:r w:rsidR="00794707" w:rsidRPr="00FF263B">
        <w:rPr>
          <w:rFonts w:ascii="Times New Roman" w:eastAsia="Calibri" w:hAnsi="Times New Roman" w:cs="Times New Roman"/>
        </w:rPr>
        <w:t xml:space="preserve"> ou </w:t>
      </w:r>
      <w:r w:rsidR="005C33AF" w:rsidRPr="00FF263B">
        <w:rPr>
          <w:rFonts w:ascii="Times New Roman" w:eastAsiaTheme="minorHAnsi" w:hAnsi="Times New Roman" w:cs="Times New Roman"/>
          <w:lang w:eastAsia="en-US"/>
        </w:rPr>
        <w:t>documento equivalente</w:t>
      </w:r>
      <w:r w:rsidR="005C33AF" w:rsidRPr="00FF263B">
        <w:rPr>
          <w:rFonts w:ascii="Times New Roman" w:eastAsia="Calibri" w:hAnsi="Times New Roman" w:cs="Times New Roman"/>
        </w:rPr>
        <w:t xml:space="preserve">, </w:t>
      </w:r>
      <w:r w:rsidR="005C33AF" w:rsidRPr="00FF263B">
        <w:rPr>
          <w:rFonts w:ascii="Times New Roman" w:eastAsiaTheme="minorHAnsi" w:hAnsi="Times New Roman" w:cs="Times New Roman"/>
          <w:lang w:eastAsia="en-US"/>
        </w:rPr>
        <w:t xml:space="preserve">podendo, a critério da autarquia, ser prorrogado nos termos da Lei. </w:t>
      </w:r>
    </w:p>
    <w:p w14:paraId="4079B46E" w14:textId="2D5246D3" w:rsidR="005C33AF" w:rsidRPr="00FF263B" w:rsidRDefault="005C33AF" w:rsidP="00C775AA">
      <w:pPr>
        <w:autoSpaceDE w:val="0"/>
        <w:autoSpaceDN w:val="0"/>
        <w:adjustRightInd w:val="0"/>
        <w:rPr>
          <w:rFonts w:ascii="Times New Roman" w:eastAsiaTheme="minorHAnsi" w:hAnsi="Times New Roman" w:cs="Times New Roman"/>
          <w:color w:val="000000"/>
          <w:lang w:eastAsia="en-US"/>
        </w:rPr>
      </w:pPr>
    </w:p>
    <w:p w14:paraId="69AB747B" w14:textId="358F2681" w:rsidR="0049540B" w:rsidRPr="00FF263B"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rPr>
        <w:t>Na assinatura d</w:t>
      </w:r>
      <w:r w:rsidR="00794707" w:rsidRPr="00FF263B">
        <w:rPr>
          <w:rFonts w:ascii="Times New Roman" w:eastAsia="Calibri" w:hAnsi="Times New Roman" w:cs="Times New Roman"/>
        </w:rPr>
        <w:t>o</w:t>
      </w:r>
      <w:r w:rsidRPr="00FF263B">
        <w:rPr>
          <w:rFonts w:ascii="Times New Roman" w:eastAsia="Calibri" w:hAnsi="Times New Roman" w:cs="Times New Roman"/>
        </w:rPr>
        <w:t xml:space="preserve"> </w:t>
      </w:r>
      <w:r w:rsidR="00794707" w:rsidRPr="00FF263B">
        <w:rPr>
          <w:rFonts w:ascii="Times New Roman" w:eastAsia="Calibri" w:hAnsi="Times New Roman" w:cs="Times New Roman"/>
        </w:rPr>
        <w:t>contrato</w:t>
      </w:r>
      <w:r w:rsidRPr="00FF263B">
        <w:rPr>
          <w:rFonts w:ascii="Times New Roman" w:eastAsia="Calibri" w:hAnsi="Times New Roman" w:cs="Times New Roman"/>
        </w:rPr>
        <w:t xml:space="preserve">, será exigida da licitante a comprovação da regularidade fiscal e trabalhista, as certidões negativas de inidoneidade e impedimento expedidas no </w:t>
      </w:r>
      <w:r w:rsidRPr="00FF263B">
        <w:rPr>
          <w:rFonts w:ascii="Times New Roman" w:hAnsi="Times New Roman" w:cs="Times New Roman"/>
          <w:color w:val="000000"/>
        </w:rPr>
        <w:t>Cadastro Nacional de Empresas Inidôneas e Suspensas (</w:t>
      </w:r>
      <w:proofErr w:type="spellStart"/>
      <w:r w:rsidRPr="00FF263B">
        <w:rPr>
          <w:rFonts w:ascii="Times New Roman" w:hAnsi="Times New Roman" w:cs="Times New Roman"/>
          <w:color w:val="000000"/>
        </w:rPr>
        <w:t>Ceis</w:t>
      </w:r>
      <w:proofErr w:type="spellEnd"/>
      <w:r w:rsidRPr="00FF263B">
        <w:rPr>
          <w:rFonts w:ascii="Times New Roman" w:hAnsi="Times New Roman" w:cs="Times New Roman"/>
          <w:color w:val="000000"/>
        </w:rPr>
        <w:t>) e o Cadastro Nacional de Empresas Punidas (</w:t>
      </w:r>
      <w:proofErr w:type="spellStart"/>
      <w:r w:rsidRPr="00FF263B">
        <w:rPr>
          <w:rFonts w:ascii="Times New Roman" w:hAnsi="Times New Roman" w:cs="Times New Roman"/>
          <w:color w:val="000000"/>
        </w:rPr>
        <w:t>Cnep</w:t>
      </w:r>
      <w:proofErr w:type="spellEnd"/>
      <w:r w:rsidRPr="00FF263B">
        <w:rPr>
          <w:rFonts w:ascii="Times New Roman" w:hAnsi="Times New Roman" w:cs="Times New Roman"/>
          <w:color w:val="000000"/>
        </w:rPr>
        <w:t>), devendo manter as condições de habilitação</w:t>
      </w:r>
      <w:r w:rsidRPr="00FF263B">
        <w:rPr>
          <w:rFonts w:ascii="Times New Roman" w:eastAsia="Calibri" w:hAnsi="Times New Roman" w:cs="Times New Roman"/>
        </w:rPr>
        <w:t xml:space="preserve"> durante a vigência do contrato.</w:t>
      </w:r>
    </w:p>
    <w:p w14:paraId="71A08818" w14:textId="77777777" w:rsidR="0049540B" w:rsidRPr="00FF263B" w:rsidRDefault="0049540B" w:rsidP="0049540B">
      <w:pPr>
        <w:pStyle w:val="PargrafodaLista"/>
        <w:rPr>
          <w:rFonts w:ascii="Times New Roman" w:eastAsia="Calibri" w:hAnsi="Times New Roman" w:cs="Times New Roman"/>
        </w:rPr>
      </w:pPr>
    </w:p>
    <w:p w14:paraId="3691F2C3" w14:textId="77777777" w:rsidR="0049540B" w:rsidRPr="00FF263B"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FF263B">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181AE800" w14:textId="77777777" w:rsidR="0049540B" w:rsidRPr="00FF263B" w:rsidRDefault="0049540B" w:rsidP="0049540B">
      <w:pPr>
        <w:pStyle w:val="PargrafodaLista"/>
        <w:rPr>
          <w:rFonts w:ascii="Times New Roman" w:eastAsia="Calibri" w:hAnsi="Times New Roman" w:cs="Times New Roman"/>
        </w:rPr>
      </w:pPr>
    </w:p>
    <w:p w14:paraId="5B431493" w14:textId="578F3891" w:rsidR="0049540B" w:rsidRPr="00FF263B" w:rsidRDefault="0049540B" w:rsidP="0089351A">
      <w:pPr>
        <w:pStyle w:val="PargrafodaLista"/>
        <w:numPr>
          <w:ilvl w:val="1"/>
          <w:numId w:val="14"/>
        </w:numPr>
        <w:ind w:left="0" w:firstLine="0"/>
        <w:jc w:val="both"/>
        <w:rPr>
          <w:rFonts w:ascii="Times New Roman" w:eastAsia="Calibri" w:hAnsi="Times New Roman" w:cs="Times New Roman"/>
        </w:rPr>
      </w:pPr>
      <w:r w:rsidRPr="00FF263B">
        <w:rPr>
          <w:rFonts w:ascii="Times New Roman" w:eastAsia="Calibri" w:hAnsi="Times New Roman" w:cs="Times New Roman"/>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C79EF5D" w14:textId="77777777" w:rsidR="0089351A" w:rsidRPr="00FF263B" w:rsidRDefault="0089351A" w:rsidP="0089351A">
      <w:pPr>
        <w:pStyle w:val="PargrafodaLista"/>
        <w:ind w:left="0"/>
        <w:jc w:val="both"/>
        <w:rPr>
          <w:rFonts w:ascii="Times New Roman" w:eastAsia="Calibri" w:hAnsi="Times New Roman" w:cs="Times New Roman"/>
        </w:rPr>
      </w:pPr>
    </w:p>
    <w:p w14:paraId="37793DAB" w14:textId="77777777" w:rsidR="0049540B" w:rsidRPr="00FF263B" w:rsidRDefault="0049540B" w:rsidP="0049540B">
      <w:pPr>
        <w:pStyle w:val="PargrafodaLista"/>
        <w:rPr>
          <w:rFonts w:ascii="Times New Roman" w:eastAsia="Calibri" w:hAnsi="Times New Roman" w:cs="Times New Roman"/>
        </w:rPr>
      </w:pPr>
    </w:p>
    <w:p w14:paraId="5DEB87E9" w14:textId="77777777" w:rsidR="0049540B" w:rsidRPr="00FF263B"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DO REAJUSTAMENTO EM SENTIDO GERAL.</w:t>
      </w:r>
    </w:p>
    <w:p w14:paraId="2FC9EA9C" w14:textId="77777777" w:rsidR="0049540B" w:rsidRPr="00FF263B" w:rsidRDefault="0049540B" w:rsidP="0049540B">
      <w:pPr>
        <w:spacing w:line="276" w:lineRule="auto"/>
        <w:rPr>
          <w:rFonts w:ascii="Times New Roman" w:eastAsia="Calibri" w:hAnsi="Times New Roman" w:cs="Times New Roman"/>
        </w:rPr>
      </w:pPr>
    </w:p>
    <w:p w14:paraId="703A2AE6" w14:textId="50088484" w:rsidR="0049540B" w:rsidRPr="00FF263B"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As regras acerca do reajustamento em sentido geral do valor contratual são as estabelecidas na minuta do </w:t>
      </w:r>
      <w:r w:rsidR="005C33AF" w:rsidRPr="00FF263B">
        <w:rPr>
          <w:rFonts w:ascii="Times New Roman" w:eastAsia="Calibri" w:hAnsi="Times New Roman" w:cs="Times New Roman"/>
          <w:color w:val="000000"/>
        </w:rPr>
        <w:t>Contrato</w:t>
      </w:r>
      <w:r w:rsidR="00AF6DAD" w:rsidRPr="00FF263B">
        <w:rPr>
          <w:rFonts w:ascii="Times New Roman" w:eastAsia="Calibri" w:hAnsi="Times New Roman" w:cs="Times New Roman"/>
          <w:color w:val="000000"/>
        </w:rPr>
        <w:t xml:space="preserve"> </w:t>
      </w:r>
      <w:r w:rsidR="004013F5" w:rsidRPr="00FF263B">
        <w:rPr>
          <w:rFonts w:ascii="Times New Roman" w:eastAsia="Calibri" w:hAnsi="Times New Roman" w:cs="Times New Roman"/>
          <w:color w:val="000000"/>
        </w:rPr>
        <w:t xml:space="preserve">(ANEXO V) </w:t>
      </w:r>
      <w:r w:rsidR="00AF6DAD" w:rsidRPr="00FF263B">
        <w:rPr>
          <w:rFonts w:ascii="Times New Roman" w:eastAsia="Calibri" w:hAnsi="Times New Roman" w:cs="Times New Roman"/>
          <w:color w:val="000000"/>
        </w:rPr>
        <w:t>deste Edital.</w:t>
      </w:r>
      <w:r w:rsidRPr="00FF263B">
        <w:rPr>
          <w:rFonts w:ascii="Times New Roman" w:eastAsia="Calibri" w:hAnsi="Times New Roman" w:cs="Times New Roman"/>
          <w:color w:val="000000"/>
        </w:rPr>
        <w:t xml:space="preserve"> </w:t>
      </w:r>
    </w:p>
    <w:p w14:paraId="028CBDA8" w14:textId="77777777" w:rsidR="0049540B" w:rsidRPr="00FF263B"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rPr>
      </w:pPr>
    </w:p>
    <w:p w14:paraId="6C54927F" w14:textId="77777777" w:rsidR="0049540B" w:rsidRPr="00FF263B" w:rsidRDefault="0049540B" w:rsidP="0049540B">
      <w:pPr>
        <w:keepNext/>
        <w:keepLines/>
        <w:numPr>
          <w:ilvl w:val="0"/>
          <w:numId w:val="14"/>
        </w:numPr>
        <w:pBdr>
          <w:top w:val="nil"/>
          <w:left w:val="nil"/>
          <w:bottom w:val="nil"/>
          <w:right w:val="nil"/>
          <w:between w:val="nil"/>
        </w:pBdr>
        <w:shd w:val="clear" w:color="auto" w:fill="D7E3BC"/>
        <w:tabs>
          <w:tab w:val="left" w:pos="426"/>
          <w:tab w:val="left" w:pos="567"/>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DO RECEBIMENTO DO OBJETO E DA FISCALIZAÇÃO.</w:t>
      </w:r>
    </w:p>
    <w:p w14:paraId="03850263" w14:textId="77777777" w:rsidR="0049540B" w:rsidRPr="00FF263B" w:rsidRDefault="0049540B" w:rsidP="0049540B">
      <w:pPr>
        <w:spacing w:line="276" w:lineRule="auto"/>
        <w:rPr>
          <w:rFonts w:ascii="Times New Roman" w:eastAsia="Calibri" w:hAnsi="Times New Roman" w:cs="Times New Roman"/>
          <w:color w:val="000000"/>
        </w:rPr>
      </w:pPr>
    </w:p>
    <w:p w14:paraId="585759D9" w14:textId="240186D2" w:rsidR="00DC5AD3" w:rsidRPr="00FF263B" w:rsidRDefault="0049540B" w:rsidP="00DC5AD3">
      <w:pPr>
        <w:pStyle w:val="PargrafodaLista"/>
        <w:numPr>
          <w:ilvl w:val="1"/>
          <w:numId w:val="14"/>
        </w:num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FF263B">
        <w:rPr>
          <w:rFonts w:ascii="Times New Roman" w:hAnsi="Times New Roman" w:cs="Times New Roman"/>
          <w:color w:val="000000" w:themeColor="text1"/>
          <w:lang w:val="pt"/>
        </w:rPr>
        <w:t xml:space="preserve">O prazo de entrega do produto é de até </w:t>
      </w:r>
      <w:r w:rsidR="00E86AA6" w:rsidRPr="00FF263B">
        <w:rPr>
          <w:rFonts w:ascii="Times New Roman" w:eastAsia="Calibri" w:hAnsi="Times New Roman" w:cs="Times New Roman"/>
          <w:spacing w:val="2"/>
          <w:kern w:val="2"/>
        </w:rPr>
        <w:t xml:space="preserve">90 </w:t>
      </w:r>
      <w:r w:rsidR="00E86AA6" w:rsidRPr="00FF263B">
        <w:rPr>
          <w:rFonts w:ascii="Times New Roman" w:eastAsia="Calibri" w:hAnsi="Times New Roman" w:cs="Times New Roman"/>
          <w:bCs/>
          <w:spacing w:val="2"/>
          <w:kern w:val="2"/>
        </w:rPr>
        <w:t>(noventa) dias</w:t>
      </w:r>
      <w:r w:rsidRPr="00FF263B">
        <w:rPr>
          <w:rFonts w:ascii="Times New Roman" w:hAnsi="Times New Roman" w:cs="Times New Roman"/>
          <w:color w:val="000000" w:themeColor="text1"/>
          <w:lang w:val="pt"/>
        </w:rPr>
        <w:t xml:space="preserve">, </w:t>
      </w:r>
      <w:r w:rsidR="002A1967" w:rsidRPr="00FF263B">
        <w:rPr>
          <w:rFonts w:ascii="Times New Roman" w:hAnsi="Times New Roman" w:cs="Times New Roman"/>
          <w:color w:val="000000" w:themeColor="text1"/>
          <w:lang w:val="pt"/>
        </w:rPr>
        <w:t>contados do</w:t>
      </w:r>
      <w:r w:rsidR="00DC5AD3" w:rsidRPr="00FF263B">
        <w:rPr>
          <w:rFonts w:ascii="Times New Roman" w:hAnsi="Times New Roman" w:cs="Times New Roman"/>
          <w:color w:val="000000" w:themeColor="text1"/>
          <w:lang w:val="pt"/>
        </w:rPr>
        <w:t xml:space="preserve"> </w:t>
      </w:r>
      <w:r w:rsidR="002A1967" w:rsidRPr="00FF263B">
        <w:rPr>
          <w:rFonts w:ascii="Times New Roman" w:hAnsi="Times New Roman" w:cs="Times New Roman"/>
          <w:color w:val="000000" w:themeColor="text1"/>
          <w:lang w:val="pt"/>
        </w:rPr>
        <w:t xml:space="preserve">recebimento </w:t>
      </w:r>
      <w:r w:rsidR="00E86AA6" w:rsidRPr="00FF263B">
        <w:rPr>
          <w:rFonts w:ascii="Times New Roman" w:hAnsi="Times New Roman" w:cs="Times New Roman"/>
          <w:color w:val="000000" w:themeColor="text1"/>
          <w:lang w:val="pt"/>
        </w:rPr>
        <w:t>da nota de empenho emitida pelo SAAE.</w:t>
      </w:r>
    </w:p>
    <w:p w14:paraId="1378FFFF" w14:textId="77777777" w:rsidR="00E86AA6" w:rsidRPr="00FF263B" w:rsidRDefault="00E86AA6" w:rsidP="00E86AA6">
      <w:pPr>
        <w:pStyle w:val="PargrafodaLista"/>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7E083A6E" w14:textId="4F6F3F1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FF263B">
        <w:rPr>
          <w:rFonts w:ascii="Times New Roman" w:hAnsi="Times New Roman" w:cs="Times New Roman"/>
          <w:b/>
          <w:bCs/>
          <w:color w:val="000000" w:themeColor="text1"/>
          <w:lang w:val="pt"/>
        </w:rPr>
        <w:lastRenderedPageBreak/>
        <w:t>17.2.</w:t>
      </w:r>
      <w:r w:rsidRPr="00FF263B">
        <w:rPr>
          <w:rFonts w:ascii="Times New Roman" w:hAnsi="Times New Roman" w:cs="Times New Roman"/>
          <w:color w:val="000000" w:themeColor="text1"/>
          <w:lang w:val="pt"/>
        </w:rPr>
        <w:t xml:space="preserve"> Caso não seja possível a entrega na data assinalada, a empresa deverá comunicar as razões respectivas com pelo menos </w:t>
      </w:r>
      <w:r w:rsidR="00244957" w:rsidRPr="00244957">
        <w:rPr>
          <w:rFonts w:ascii="Times New Roman" w:hAnsi="Times New Roman" w:cs="Times New Roman"/>
          <w:b/>
          <w:bCs/>
          <w:color w:val="000000" w:themeColor="text1"/>
          <w:lang w:val="pt"/>
        </w:rPr>
        <w:t>05</w:t>
      </w:r>
      <w:r w:rsidRPr="00244957">
        <w:rPr>
          <w:rFonts w:ascii="Times New Roman" w:hAnsi="Times New Roman" w:cs="Times New Roman"/>
          <w:b/>
          <w:bCs/>
          <w:color w:val="000000" w:themeColor="text1"/>
          <w:lang w:val="pt"/>
        </w:rPr>
        <w:t xml:space="preserve"> (</w:t>
      </w:r>
      <w:r w:rsidR="00244957" w:rsidRPr="00244957">
        <w:rPr>
          <w:rFonts w:ascii="Times New Roman" w:hAnsi="Times New Roman" w:cs="Times New Roman"/>
          <w:b/>
          <w:bCs/>
          <w:color w:val="000000" w:themeColor="text1"/>
          <w:lang w:val="pt"/>
        </w:rPr>
        <w:t>cinco</w:t>
      </w:r>
      <w:r w:rsidRPr="00244957">
        <w:rPr>
          <w:rFonts w:ascii="Times New Roman" w:hAnsi="Times New Roman" w:cs="Times New Roman"/>
          <w:b/>
          <w:bCs/>
          <w:color w:val="000000" w:themeColor="text1"/>
          <w:lang w:val="pt"/>
        </w:rPr>
        <w:t>) dias</w:t>
      </w:r>
      <w:r w:rsidRPr="00FF263B">
        <w:rPr>
          <w:rFonts w:ascii="Times New Roman" w:hAnsi="Times New Roman" w:cs="Times New Roman"/>
          <w:color w:val="000000" w:themeColor="text1"/>
          <w:lang w:val="pt"/>
        </w:rPr>
        <w:t xml:space="preserve"> de antecedência para que qualquer pleito de prorrogação de prazo seja analisado, </w:t>
      </w:r>
      <w:r w:rsidRPr="00FF263B">
        <w:rPr>
          <w:rFonts w:ascii="Times New Roman" w:hAnsi="Times New Roman" w:cs="Times New Roman"/>
          <w:lang w:val="pt"/>
        </w:rPr>
        <w:t>ressalvadas situações de caso fortuito e força maior.</w:t>
      </w:r>
    </w:p>
    <w:p w14:paraId="1CB695A9"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8F1B616" w14:textId="7E108D72" w:rsidR="0049540B" w:rsidRPr="00FF263B" w:rsidRDefault="0049540B" w:rsidP="0049540B">
      <w:pPr>
        <w:pStyle w:val="PargrafodaLista"/>
        <w:numPr>
          <w:ilvl w:val="1"/>
          <w:numId w:val="15"/>
        </w:numPr>
        <w:tabs>
          <w:tab w:val="left" w:pos="284"/>
        </w:tabs>
        <w:autoSpaceDE w:val="0"/>
        <w:autoSpaceDN w:val="0"/>
        <w:adjustRightInd w:val="0"/>
        <w:spacing w:line="276" w:lineRule="auto"/>
        <w:ind w:left="0" w:firstLine="0"/>
        <w:jc w:val="both"/>
        <w:rPr>
          <w:rFonts w:ascii="Times New Roman" w:hAnsi="Times New Roman" w:cs="Times New Roman"/>
          <w:lang w:val="pt"/>
        </w:rPr>
      </w:pPr>
      <w:r w:rsidRPr="00FF263B">
        <w:rPr>
          <w:rFonts w:ascii="Times New Roman" w:hAnsi="Times New Roman" w:cs="Times New Roman"/>
          <w:lang w:val="pt"/>
        </w:rPr>
        <w:t xml:space="preserve"> </w:t>
      </w:r>
      <w:r w:rsidR="00DC5AD3" w:rsidRPr="00FF263B">
        <w:rPr>
          <w:rFonts w:ascii="Times New Roman" w:hAnsi="Times New Roman" w:cs="Times New Roman"/>
          <w:lang w:val="pt"/>
        </w:rPr>
        <w:t xml:space="preserve">O produto </w:t>
      </w:r>
      <w:r w:rsidR="00CF2E5C" w:rsidRPr="00FF263B">
        <w:rPr>
          <w:rFonts w:ascii="Times New Roman" w:hAnsi="Times New Roman" w:cs="Times New Roman"/>
          <w:lang w:val="pt"/>
        </w:rPr>
        <w:t>deverá</w:t>
      </w:r>
      <w:r w:rsidR="00DC5AD3" w:rsidRPr="00FF263B">
        <w:rPr>
          <w:rFonts w:ascii="Times New Roman" w:hAnsi="Times New Roman" w:cs="Times New Roman"/>
          <w:lang w:val="pt"/>
        </w:rPr>
        <w:t xml:space="preserve"> ser </w:t>
      </w:r>
      <w:r w:rsidR="00AF6DAD" w:rsidRPr="00FF263B">
        <w:rPr>
          <w:rFonts w:ascii="Times New Roman" w:hAnsi="Times New Roman" w:cs="Times New Roman"/>
          <w:lang w:val="pt"/>
        </w:rPr>
        <w:t>novo</w:t>
      </w:r>
      <w:r w:rsidR="00DC5AD3" w:rsidRPr="00FF263B">
        <w:rPr>
          <w:rFonts w:ascii="Times New Roman" w:hAnsi="Times New Roman" w:cs="Times New Roman"/>
          <w:lang w:val="pt"/>
        </w:rPr>
        <w:t>, de primeiro uso e entregue no seguinte endereço</w:t>
      </w:r>
      <w:r w:rsidRPr="00FF263B">
        <w:rPr>
          <w:rFonts w:ascii="Times New Roman" w:hAnsi="Times New Roman" w:cs="Times New Roman"/>
          <w:b/>
          <w:bCs/>
          <w:lang w:val="pt"/>
        </w:rPr>
        <w:t xml:space="preserve">:  </w:t>
      </w:r>
      <w:r w:rsidRPr="00FF263B">
        <w:rPr>
          <w:rFonts w:ascii="Times New Roman" w:hAnsi="Times New Roman" w:cs="Times New Roman"/>
          <w:b/>
          <w:bCs/>
        </w:rPr>
        <w:t>Rua</w:t>
      </w:r>
      <w:r w:rsidR="00E86AA6" w:rsidRPr="00FF263B">
        <w:rPr>
          <w:rFonts w:ascii="Times New Roman" w:hAnsi="Times New Roman" w:cs="Times New Roman"/>
          <w:b/>
          <w:bCs/>
        </w:rPr>
        <w:t>:</w:t>
      </w:r>
      <w:r w:rsidRPr="00FF263B">
        <w:rPr>
          <w:rFonts w:ascii="Times New Roman" w:hAnsi="Times New Roman" w:cs="Times New Roman"/>
          <w:b/>
          <w:bCs/>
        </w:rPr>
        <w:t xml:space="preserve"> </w:t>
      </w:r>
      <w:r w:rsidR="00E86AA6" w:rsidRPr="00FF263B">
        <w:rPr>
          <w:rFonts w:ascii="Times New Roman" w:eastAsia="Calibri" w:hAnsi="Times New Roman" w:cs="Times New Roman"/>
          <w:b/>
          <w:bCs/>
          <w:spacing w:val="2"/>
          <w:kern w:val="2"/>
        </w:rPr>
        <w:t>Rio Grande do Sul, nº 1839</w:t>
      </w:r>
      <w:r w:rsidRPr="00FF263B">
        <w:rPr>
          <w:rFonts w:ascii="Times New Roman" w:hAnsi="Times New Roman" w:cs="Times New Roman"/>
          <w:b/>
          <w:bCs/>
        </w:rPr>
        <w:t xml:space="preserve">, Centro, São Gabriel do Oeste/MS - </w:t>
      </w:r>
      <w:r w:rsidR="00E86AA6" w:rsidRPr="00FF263B">
        <w:rPr>
          <w:rFonts w:ascii="Times New Roman" w:eastAsia="Calibri" w:hAnsi="Times New Roman" w:cs="Times New Roman"/>
          <w:b/>
          <w:bCs/>
          <w:spacing w:val="2"/>
          <w:kern w:val="2"/>
        </w:rPr>
        <w:t>Laboratório</w:t>
      </w:r>
      <w:r w:rsidRPr="00FF263B">
        <w:rPr>
          <w:rFonts w:ascii="Times New Roman" w:hAnsi="Times New Roman" w:cs="Times New Roman"/>
          <w:b/>
          <w:bCs/>
        </w:rPr>
        <w:t xml:space="preserve"> – SAAE, </w:t>
      </w:r>
      <w:r w:rsidR="0013618E" w:rsidRPr="00FF263B">
        <w:rPr>
          <w:rFonts w:ascii="Times New Roman" w:hAnsi="Times New Roman" w:cs="Times New Roman"/>
          <w:b/>
          <w:bCs/>
        </w:rPr>
        <w:t>CEP: 79490-003</w:t>
      </w:r>
      <w:r w:rsidRPr="00FF263B">
        <w:rPr>
          <w:rFonts w:ascii="Times New Roman" w:hAnsi="Times New Roman" w:cs="Times New Roman"/>
          <w:b/>
          <w:bCs/>
        </w:rPr>
        <w:t xml:space="preserve">, </w:t>
      </w:r>
      <w:r w:rsidR="00E86AA6" w:rsidRPr="00FF263B">
        <w:rPr>
          <w:rFonts w:ascii="Times New Roman" w:hAnsi="Times New Roman" w:cs="Times New Roman"/>
          <w:b/>
          <w:bCs/>
        </w:rPr>
        <w:t>em dias úteis, de segunda a sexta-feira, no horário das 7h às 11h e das 13h às 17h.</w:t>
      </w:r>
    </w:p>
    <w:p w14:paraId="345C0A08" w14:textId="41BD0F6E" w:rsidR="00E86AA6" w:rsidRPr="00FF263B" w:rsidRDefault="00E86AA6" w:rsidP="0013618E">
      <w:pPr>
        <w:pStyle w:val="PargrafodaLista"/>
        <w:tabs>
          <w:tab w:val="left" w:pos="284"/>
        </w:tabs>
        <w:autoSpaceDE w:val="0"/>
        <w:autoSpaceDN w:val="0"/>
        <w:adjustRightInd w:val="0"/>
        <w:spacing w:line="276" w:lineRule="auto"/>
        <w:ind w:left="284"/>
        <w:jc w:val="both"/>
        <w:rPr>
          <w:rFonts w:ascii="Times New Roman" w:hAnsi="Times New Roman" w:cs="Times New Roman"/>
        </w:rPr>
      </w:pPr>
      <w:r w:rsidRPr="00FF263B">
        <w:rPr>
          <w:rFonts w:ascii="Times New Roman" w:hAnsi="Times New Roman" w:cs="Times New Roman"/>
          <w:b/>
          <w:bCs/>
        </w:rPr>
        <w:t xml:space="preserve">17.3.1 </w:t>
      </w:r>
      <w:r w:rsidRPr="00FF263B">
        <w:rPr>
          <w:rFonts w:ascii="Times New Roman" w:hAnsi="Times New Roman" w:cs="Times New Roman"/>
        </w:rPr>
        <w:t>O frete será de responsabilidade do fornecedor, na modalidade CIF, incluindo transporte, seguro e quaisquer encargos decorrentes até o destino final.</w:t>
      </w:r>
    </w:p>
    <w:p w14:paraId="0D05D385" w14:textId="77777777" w:rsidR="0013618E" w:rsidRPr="00FF263B" w:rsidRDefault="0013618E" w:rsidP="0013618E">
      <w:pPr>
        <w:pStyle w:val="PargrafodaLista"/>
        <w:tabs>
          <w:tab w:val="left" w:pos="284"/>
        </w:tabs>
        <w:autoSpaceDE w:val="0"/>
        <w:autoSpaceDN w:val="0"/>
        <w:adjustRightInd w:val="0"/>
        <w:spacing w:line="276" w:lineRule="auto"/>
        <w:ind w:left="284"/>
        <w:jc w:val="both"/>
        <w:rPr>
          <w:rFonts w:ascii="Times New Roman" w:hAnsi="Times New Roman" w:cs="Times New Roman"/>
        </w:rPr>
      </w:pPr>
    </w:p>
    <w:p w14:paraId="732BB0D2" w14:textId="50E6CFC1" w:rsidR="00E86AA6" w:rsidRPr="00FF263B" w:rsidRDefault="00E86AA6" w:rsidP="0013618E">
      <w:pPr>
        <w:pStyle w:val="PargrafodaLista"/>
        <w:tabs>
          <w:tab w:val="left" w:pos="284"/>
        </w:tabs>
        <w:autoSpaceDE w:val="0"/>
        <w:autoSpaceDN w:val="0"/>
        <w:adjustRightInd w:val="0"/>
        <w:spacing w:line="276" w:lineRule="auto"/>
        <w:ind w:left="284"/>
        <w:jc w:val="both"/>
        <w:rPr>
          <w:rFonts w:ascii="Times New Roman" w:hAnsi="Times New Roman" w:cs="Times New Roman"/>
        </w:rPr>
      </w:pPr>
      <w:r w:rsidRPr="00FF263B">
        <w:rPr>
          <w:rFonts w:ascii="Times New Roman" w:hAnsi="Times New Roman" w:cs="Times New Roman"/>
          <w:b/>
          <w:bCs/>
        </w:rPr>
        <w:t>17.3.2</w:t>
      </w:r>
      <w:r w:rsidRPr="00FF263B">
        <w:rPr>
          <w:rFonts w:ascii="Times New Roman" w:hAnsi="Times New Roman" w:cs="Times New Roman"/>
        </w:rPr>
        <w:t xml:space="preserve"> </w:t>
      </w:r>
      <w:r w:rsidR="0013618E" w:rsidRPr="00FF263B">
        <w:rPr>
          <w:rFonts w:ascii="Times New Roman" w:hAnsi="Times New Roman" w:cs="Times New Roman"/>
        </w:rPr>
        <w:t>A descarga, montagem e instalação do equipamento ficarão sob responsabilidade da contratada, devendo ser realizados de forma a garantir o pleno funcionamento, a segurança e a adequação do equipamento às instalações do SAAE.</w:t>
      </w:r>
    </w:p>
    <w:p w14:paraId="261EA44C" w14:textId="77777777" w:rsidR="00E86AA6" w:rsidRPr="00FF263B" w:rsidRDefault="00E86AA6" w:rsidP="0013618E">
      <w:pPr>
        <w:pStyle w:val="PargrafodaLista"/>
        <w:tabs>
          <w:tab w:val="left" w:pos="284"/>
        </w:tabs>
        <w:autoSpaceDE w:val="0"/>
        <w:autoSpaceDN w:val="0"/>
        <w:adjustRightInd w:val="0"/>
        <w:spacing w:line="276" w:lineRule="auto"/>
        <w:ind w:left="708"/>
        <w:jc w:val="both"/>
        <w:rPr>
          <w:rFonts w:ascii="Times New Roman" w:hAnsi="Times New Roman" w:cs="Times New Roman"/>
          <w:lang w:val="pt"/>
        </w:rPr>
      </w:pPr>
    </w:p>
    <w:p w14:paraId="1BE363E7" w14:textId="69922782"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lang w:val="pt"/>
        </w:rPr>
        <w:t>17.</w:t>
      </w:r>
      <w:r w:rsidR="00DC5AD3" w:rsidRPr="00FF263B">
        <w:rPr>
          <w:rFonts w:ascii="Times New Roman" w:hAnsi="Times New Roman" w:cs="Times New Roman"/>
          <w:b/>
          <w:bCs/>
          <w:lang w:val="pt"/>
        </w:rPr>
        <w:t>4</w:t>
      </w:r>
      <w:r w:rsidRPr="00FF263B">
        <w:rPr>
          <w:rFonts w:ascii="Times New Roman" w:hAnsi="Times New Roman" w:cs="Times New Roman"/>
          <w:b/>
          <w:bCs/>
          <w:lang w:val="pt"/>
        </w:rPr>
        <w:t>.</w:t>
      </w:r>
      <w:r w:rsidRPr="00FF263B">
        <w:rPr>
          <w:rFonts w:ascii="Times New Roman" w:hAnsi="Times New Roman" w:cs="Times New Roman"/>
          <w:lang w:val="pt"/>
        </w:rPr>
        <w:t xml:space="preserve"> Só será aceito o fornecimento do </w:t>
      </w:r>
      <w:r w:rsidR="0038495B" w:rsidRPr="00FF263B">
        <w:rPr>
          <w:rFonts w:ascii="Times New Roman" w:hAnsi="Times New Roman" w:cs="Times New Roman"/>
          <w:lang w:val="pt"/>
        </w:rPr>
        <w:t>objeto contratado</w:t>
      </w:r>
      <w:r w:rsidRPr="00FF263B">
        <w:rPr>
          <w:rFonts w:ascii="Times New Roman" w:hAnsi="Times New Roman" w:cs="Times New Roman"/>
          <w:lang w:val="pt"/>
        </w:rPr>
        <w:t xml:space="preserve"> que estiverem de acordo com as especificações mínimas exigidas: identificação do produto; </w:t>
      </w:r>
      <w:r w:rsidR="0089351A" w:rsidRPr="00FF263B">
        <w:rPr>
          <w:rFonts w:ascii="Times New Roman" w:hAnsi="Times New Roman" w:cs="Times New Roman"/>
          <w:lang w:val="pt"/>
        </w:rPr>
        <w:t>integridade; características de acordo com</w:t>
      </w:r>
      <w:r w:rsidR="00B43E14" w:rsidRPr="00FF263B">
        <w:rPr>
          <w:rFonts w:ascii="Times New Roman" w:hAnsi="Times New Roman" w:cs="Times New Roman"/>
          <w:lang w:val="pt"/>
        </w:rPr>
        <w:t xml:space="preserve"> o Termo de Referência</w:t>
      </w:r>
      <w:r w:rsidRPr="00FF263B">
        <w:rPr>
          <w:rFonts w:ascii="Times New Roman" w:hAnsi="Times New Roman" w:cs="Times New Roman"/>
          <w:lang w:val="pt"/>
        </w:rPr>
        <w:t xml:space="preserve">; </w:t>
      </w:r>
      <w:r w:rsidR="00B43E14" w:rsidRPr="00FF263B">
        <w:rPr>
          <w:rFonts w:ascii="Times New Roman" w:hAnsi="Times New Roman" w:cs="Times New Roman"/>
          <w:lang w:val="pt"/>
        </w:rPr>
        <w:t>acompanhamento de documentação e acessórios</w:t>
      </w:r>
      <w:r w:rsidRPr="00FF263B">
        <w:rPr>
          <w:rFonts w:ascii="Times New Roman" w:hAnsi="Times New Roman" w:cs="Times New Roman"/>
          <w:lang w:val="pt"/>
        </w:rPr>
        <w:t>; registro</w:t>
      </w:r>
      <w:r w:rsidR="00B43E14" w:rsidRPr="00FF263B">
        <w:rPr>
          <w:rFonts w:ascii="Times New Roman" w:hAnsi="Times New Roman" w:cs="Times New Roman"/>
          <w:lang w:val="pt"/>
        </w:rPr>
        <w:t>s</w:t>
      </w:r>
      <w:r w:rsidRPr="00FF263B">
        <w:rPr>
          <w:rFonts w:ascii="Times New Roman" w:hAnsi="Times New Roman" w:cs="Times New Roman"/>
          <w:lang w:val="pt"/>
        </w:rPr>
        <w:t xml:space="preserve"> </w:t>
      </w:r>
      <w:r w:rsidR="00B43E14" w:rsidRPr="00FF263B">
        <w:rPr>
          <w:rFonts w:ascii="Times New Roman" w:hAnsi="Times New Roman" w:cs="Times New Roman"/>
          <w:lang w:val="pt"/>
        </w:rPr>
        <w:t>em</w:t>
      </w:r>
      <w:r w:rsidRPr="00FF263B">
        <w:rPr>
          <w:rFonts w:ascii="Times New Roman" w:hAnsi="Times New Roman" w:cs="Times New Roman"/>
          <w:lang w:val="pt"/>
        </w:rPr>
        <w:t xml:space="preserve"> órgão</w:t>
      </w:r>
      <w:r w:rsidR="00B43E14" w:rsidRPr="00FF263B">
        <w:rPr>
          <w:rFonts w:ascii="Times New Roman" w:hAnsi="Times New Roman" w:cs="Times New Roman"/>
          <w:lang w:val="pt"/>
        </w:rPr>
        <w:t>s</w:t>
      </w:r>
      <w:r w:rsidRPr="00FF263B">
        <w:rPr>
          <w:rFonts w:ascii="Times New Roman" w:hAnsi="Times New Roman" w:cs="Times New Roman"/>
          <w:lang w:val="pt"/>
        </w:rPr>
        <w:t xml:space="preserve"> fiscalizador</w:t>
      </w:r>
      <w:r w:rsidR="0038495B" w:rsidRPr="00FF263B">
        <w:rPr>
          <w:rFonts w:ascii="Times New Roman" w:hAnsi="Times New Roman" w:cs="Times New Roman"/>
          <w:lang w:val="pt"/>
        </w:rPr>
        <w:t>es</w:t>
      </w:r>
      <w:r w:rsidRPr="00FF263B">
        <w:rPr>
          <w:rFonts w:ascii="Times New Roman" w:hAnsi="Times New Roman" w:cs="Times New Roman"/>
          <w:lang w:val="pt"/>
        </w:rPr>
        <w:t xml:space="preserve"> competente</w:t>
      </w:r>
      <w:r w:rsidR="0038495B" w:rsidRPr="00FF263B">
        <w:rPr>
          <w:rFonts w:ascii="Times New Roman" w:hAnsi="Times New Roman" w:cs="Times New Roman"/>
          <w:lang w:val="pt"/>
        </w:rPr>
        <w:t>s</w:t>
      </w:r>
      <w:r w:rsidR="00B43E14" w:rsidRPr="00FF263B">
        <w:rPr>
          <w:rFonts w:ascii="Times New Roman" w:hAnsi="Times New Roman" w:cs="Times New Roman"/>
          <w:lang w:val="pt"/>
        </w:rPr>
        <w:t>, quando aplicável neste caso</w:t>
      </w:r>
      <w:r w:rsidRPr="00FF263B">
        <w:rPr>
          <w:rFonts w:ascii="Times New Roman" w:hAnsi="Times New Roman" w:cs="Times New Roman"/>
          <w:lang w:val="pt"/>
        </w:rPr>
        <w:t>.</w:t>
      </w:r>
    </w:p>
    <w:p w14:paraId="56C10D9E"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4FC84A5B" w14:textId="1484A07E"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lang w:val="pt"/>
        </w:rPr>
        <w:t>17.</w:t>
      </w:r>
      <w:r w:rsidR="00DC5AD3" w:rsidRPr="00FF263B">
        <w:rPr>
          <w:rFonts w:ascii="Times New Roman" w:hAnsi="Times New Roman" w:cs="Times New Roman"/>
          <w:b/>
          <w:bCs/>
          <w:lang w:val="pt"/>
        </w:rPr>
        <w:t>5</w:t>
      </w:r>
      <w:r w:rsidRPr="00FF263B">
        <w:rPr>
          <w:rFonts w:ascii="Times New Roman" w:hAnsi="Times New Roman" w:cs="Times New Roman"/>
          <w:b/>
          <w:bCs/>
          <w:lang w:val="pt"/>
        </w:rPr>
        <w:t>.</w:t>
      </w:r>
      <w:r w:rsidRPr="00FF263B">
        <w:rPr>
          <w:rFonts w:ascii="Times New Roman" w:hAnsi="Times New Roman" w:cs="Times New Roman"/>
          <w:lang w:val="pt"/>
        </w:rPr>
        <w:t xml:space="preserve"> O fornecedor sujeitar-se-á à fiscalização dos produtos no ato entrega, reservando-se a Contratante o direito de não proceder ao recebimento, caso os mesmos não estejam em condições satisfatórias, ou seja, com divergência da especificação que venceu no certame.</w:t>
      </w:r>
    </w:p>
    <w:p w14:paraId="51D96B56" w14:textId="77777777" w:rsidR="0049540B" w:rsidRPr="00FF263B"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670E5C1" w14:textId="3C3EB8A2" w:rsidR="002A1967" w:rsidRPr="00FF263B"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FF263B">
        <w:rPr>
          <w:rFonts w:ascii="Times New Roman" w:hAnsi="Times New Roman" w:cs="Times New Roman"/>
          <w:b/>
          <w:bCs/>
          <w:color w:val="000000" w:themeColor="text1"/>
          <w:lang w:val="pt"/>
        </w:rPr>
        <w:t>17.</w:t>
      </w:r>
      <w:r w:rsidR="00DC5AD3" w:rsidRPr="00FF263B">
        <w:rPr>
          <w:rFonts w:ascii="Times New Roman" w:hAnsi="Times New Roman" w:cs="Times New Roman"/>
          <w:b/>
          <w:bCs/>
          <w:color w:val="000000" w:themeColor="text1"/>
          <w:lang w:val="pt"/>
        </w:rPr>
        <w:t>6</w:t>
      </w:r>
      <w:r w:rsidRPr="00FF263B">
        <w:rPr>
          <w:rFonts w:ascii="Times New Roman" w:hAnsi="Times New Roman" w:cs="Times New Roman"/>
          <w:b/>
          <w:bCs/>
          <w:color w:val="000000" w:themeColor="text1"/>
          <w:lang w:val="pt"/>
        </w:rPr>
        <w:t>.</w:t>
      </w:r>
      <w:r w:rsidRPr="00FF263B">
        <w:rPr>
          <w:rFonts w:ascii="Times New Roman" w:hAnsi="Times New Roman" w:cs="Times New Roman"/>
          <w:color w:val="000000" w:themeColor="text1"/>
          <w:lang w:val="pt"/>
        </w:rPr>
        <w:t xml:space="preserve"> </w:t>
      </w:r>
      <w:r w:rsidR="002A1967" w:rsidRPr="00FF263B">
        <w:rPr>
          <w:rFonts w:ascii="Times New Roman" w:hAnsi="Times New Roman" w:cs="Times New Roman"/>
          <w:color w:val="000000" w:themeColor="text1"/>
          <w:lang w:val="pt"/>
        </w:rPr>
        <w:t>Os produtos serão recebidos provisoriamente, de forma sumária, no prazo de 10 (dez) dias</w:t>
      </w:r>
      <w:r w:rsidR="0038495B" w:rsidRPr="00FF263B">
        <w:rPr>
          <w:rFonts w:ascii="Times New Roman" w:hAnsi="Times New Roman" w:cs="Times New Roman"/>
          <w:color w:val="000000" w:themeColor="text1"/>
          <w:lang w:val="pt"/>
        </w:rPr>
        <w:t xml:space="preserve"> </w:t>
      </w:r>
      <w:r w:rsidR="002A1967" w:rsidRPr="00FF263B">
        <w:rPr>
          <w:rFonts w:ascii="Times New Roman" w:hAnsi="Times New Roman" w:cs="Times New Roman"/>
          <w:color w:val="000000" w:themeColor="text1"/>
          <w:lang w:val="pt"/>
        </w:rPr>
        <w:t>após sua conclusão, pelo(a) responsável pelo acompanhamento e fiscalização do contrato, para</w:t>
      </w:r>
      <w:r w:rsidR="0038495B" w:rsidRPr="00FF263B">
        <w:rPr>
          <w:rFonts w:ascii="Times New Roman" w:hAnsi="Times New Roman" w:cs="Times New Roman"/>
          <w:color w:val="000000" w:themeColor="text1"/>
          <w:lang w:val="pt"/>
        </w:rPr>
        <w:t xml:space="preserve"> </w:t>
      </w:r>
      <w:r w:rsidR="002A1967" w:rsidRPr="00FF263B">
        <w:rPr>
          <w:rFonts w:ascii="Times New Roman" w:hAnsi="Times New Roman" w:cs="Times New Roman"/>
          <w:color w:val="000000" w:themeColor="text1"/>
          <w:lang w:val="pt"/>
        </w:rPr>
        <w:t>efeito de posterior verificação de sua conformidade com as especificações constantes no Termo de</w:t>
      </w:r>
    </w:p>
    <w:p w14:paraId="1CF799C3" w14:textId="042ADD7B" w:rsidR="0049540B" w:rsidRPr="00FF263B" w:rsidRDefault="002A1967"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FF263B">
        <w:rPr>
          <w:rFonts w:ascii="Times New Roman" w:hAnsi="Times New Roman" w:cs="Times New Roman"/>
          <w:color w:val="000000" w:themeColor="text1"/>
          <w:lang w:val="pt"/>
        </w:rPr>
        <w:t>Referência e na proposta</w:t>
      </w:r>
    </w:p>
    <w:p w14:paraId="61D2874F"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649DC7C0" w14:textId="2C73E50E"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FF263B">
        <w:rPr>
          <w:rFonts w:ascii="Times New Roman" w:hAnsi="Times New Roman" w:cs="Times New Roman"/>
          <w:b/>
          <w:bCs/>
          <w:color w:val="000000" w:themeColor="text1"/>
          <w:lang w:val="pt"/>
        </w:rPr>
        <w:t>17.</w:t>
      </w:r>
      <w:r w:rsidR="00DC5AD3" w:rsidRPr="00FF263B">
        <w:rPr>
          <w:rFonts w:ascii="Times New Roman" w:hAnsi="Times New Roman" w:cs="Times New Roman"/>
          <w:b/>
          <w:bCs/>
          <w:color w:val="000000" w:themeColor="text1"/>
          <w:lang w:val="pt"/>
        </w:rPr>
        <w:t>7</w:t>
      </w:r>
      <w:r w:rsidRPr="00FF263B">
        <w:rPr>
          <w:rFonts w:ascii="Times New Roman" w:hAnsi="Times New Roman" w:cs="Times New Roman"/>
          <w:b/>
          <w:bCs/>
          <w:color w:val="000000" w:themeColor="text1"/>
          <w:lang w:val="pt"/>
        </w:rPr>
        <w:t>.</w:t>
      </w:r>
      <w:r w:rsidRPr="00FF263B">
        <w:rPr>
          <w:rFonts w:ascii="Times New Roman" w:hAnsi="Times New Roman" w:cs="Times New Roman"/>
          <w:color w:val="000000" w:themeColor="text1"/>
          <w:lang w:val="pt"/>
        </w:rPr>
        <w:t xml:space="preserve"> Os produtos poderão ser rejeitados, no todo ou em parte, quando em desacordo com as especificações constantes no Termo de Referência e na proposta, devendo ser substituídos no prazo de até </w:t>
      </w:r>
      <w:r w:rsidR="00DC5AD3" w:rsidRPr="00FF263B">
        <w:rPr>
          <w:rFonts w:ascii="Times New Roman" w:hAnsi="Times New Roman" w:cs="Times New Roman"/>
          <w:color w:val="000000" w:themeColor="text1"/>
          <w:lang w:val="pt"/>
        </w:rPr>
        <w:t>10</w:t>
      </w:r>
      <w:r w:rsidRPr="00FF263B">
        <w:rPr>
          <w:rFonts w:ascii="Times New Roman" w:hAnsi="Times New Roman" w:cs="Times New Roman"/>
          <w:color w:val="000000" w:themeColor="text1"/>
          <w:lang w:val="pt"/>
        </w:rPr>
        <w:t xml:space="preserve"> (</w:t>
      </w:r>
      <w:r w:rsidR="00DC5AD3" w:rsidRPr="00FF263B">
        <w:rPr>
          <w:rFonts w:ascii="Times New Roman" w:hAnsi="Times New Roman" w:cs="Times New Roman"/>
          <w:color w:val="000000" w:themeColor="text1"/>
          <w:lang w:val="pt"/>
        </w:rPr>
        <w:t>dez</w:t>
      </w:r>
      <w:r w:rsidRPr="00FF263B">
        <w:rPr>
          <w:rFonts w:ascii="Times New Roman" w:hAnsi="Times New Roman" w:cs="Times New Roman"/>
          <w:color w:val="000000" w:themeColor="text1"/>
          <w:lang w:val="pt"/>
        </w:rPr>
        <w:t>) dias, a contar da notificação da Contratada, às suas custas, sem prejuízo da aplicação das penalidades.</w:t>
      </w:r>
    </w:p>
    <w:p w14:paraId="1404F9BA"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DED1A68" w14:textId="6571BD59"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FF263B">
        <w:rPr>
          <w:rFonts w:ascii="Times New Roman" w:hAnsi="Times New Roman" w:cs="Times New Roman"/>
          <w:b/>
          <w:bCs/>
          <w:color w:val="000000" w:themeColor="text1"/>
          <w:lang w:val="pt"/>
        </w:rPr>
        <w:t>17.</w:t>
      </w:r>
      <w:r w:rsidR="00DC5AD3" w:rsidRPr="00FF263B">
        <w:rPr>
          <w:rFonts w:ascii="Times New Roman" w:hAnsi="Times New Roman" w:cs="Times New Roman"/>
          <w:b/>
          <w:bCs/>
          <w:color w:val="000000" w:themeColor="text1"/>
          <w:lang w:val="pt"/>
        </w:rPr>
        <w:t>8</w:t>
      </w:r>
      <w:r w:rsidRPr="00FF263B">
        <w:rPr>
          <w:rFonts w:ascii="Times New Roman" w:hAnsi="Times New Roman" w:cs="Times New Roman"/>
          <w:color w:val="000000" w:themeColor="text1"/>
          <w:lang w:val="pt"/>
        </w:rPr>
        <w:t xml:space="preserve">. Os produtos serão recebidos definitivamente no prazo de 10 (dez) dias, contados do recebimento provisório, </w:t>
      </w:r>
      <w:r w:rsidRPr="00FF263B">
        <w:rPr>
          <w:rFonts w:ascii="Times New Roman" w:hAnsi="Times New Roman" w:cs="Times New Roman"/>
          <w:color w:val="000000" w:themeColor="text1"/>
        </w:rPr>
        <w:t xml:space="preserve">por servidor ou comissão designada pela </w:t>
      </w:r>
      <w:r w:rsidRPr="00FF263B">
        <w:rPr>
          <w:rFonts w:ascii="Times New Roman" w:hAnsi="Times New Roman" w:cs="Times New Roman"/>
        </w:rPr>
        <w:t>autoridade competente, após a verificação da qualidade e quantidade e consequente aceitação mediante termo detalhado.</w:t>
      </w:r>
    </w:p>
    <w:p w14:paraId="2C1AC659"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1A381183" w14:textId="784A0550"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lang w:val="pt"/>
        </w:rPr>
        <w:t>17.</w:t>
      </w:r>
      <w:r w:rsidR="00DC5AD3" w:rsidRPr="00FF263B">
        <w:rPr>
          <w:rFonts w:ascii="Times New Roman" w:hAnsi="Times New Roman" w:cs="Times New Roman"/>
          <w:b/>
          <w:bCs/>
          <w:lang w:val="pt"/>
        </w:rPr>
        <w:t>9</w:t>
      </w:r>
      <w:r w:rsidRPr="00FF263B">
        <w:rPr>
          <w:rFonts w:ascii="Times New Roman" w:hAnsi="Times New Roman" w:cs="Times New Roman"/>
          <w:lang w:val="pt"/>
        </w:rPr>
        <w:t>. Na hipótese de a verificação a que se refere o subitem anterior não ser procedida dentro do prazo fixado, reputar-se-á como realizada, consumando-se o recebimento definitivo no dia do esgotamento do prazo.</w:t>
      </w:r>
    </w:p>
    <w:p w14:paraId="74048582"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C82D1E5" w14:textId="7AEA3CFE" w:rsidR="0049540B" w:rsidRPr="00FF263B" w:rsidRDefault="0049540B" w:rsidP="00DC5AD3">
      <w:pPr>
        <w:tabs>
          <w:tab w:val="left" w:pos="284"/>
        </w:tabs>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lang w:val="pt"/>
        </w:rPr>
        <w:t>17.1</w:t>
      </w:r>
      <w:r w:rsidR="00DC5AD3" w:rsidRPr="00FF263B">
        <w:rPr>
          <w:rFonts w:ascii="Times New Roman" w:hAnsi="Times New Roman" w:cs="Times New Roman"/>
          <w:b/>
          <w:bCs/>
          <w:lang w:val="pt"/>
        </w:rPr>
        <w:t>0</w:t>
      </w:r>
      <w:r w:rsidRPr="00FF263B">
        <w:rPr>
          <w:rFonts w:ascii="Times New Roman" w:hAnsi="Times New Roman" w:cs="Times New Roman"/>
          <w:b/>
          <w:bCs/>
          <w:lang w:val="pt"/>
        </w:rPr>
        <w:t>.</w:t>
      </w:r>
      <w:r w:rsidRPr="00FF263B">
        <w:rPr>
          <w:rFonts w:ascii="Times New Roman" w:hAnsi="Times New Roman" w:cs="Times New Roman"/>
          <w:lang w:val="pt"/>
        </w:rPr>
        <w:t xml:space="preserve"> O recebimento provisório ou definitivo não excluirá a responsabilidade civil pela solidez e pela segurança do serviço nem a responsabilidade ético-profissional pela perfeita execução do </w:t>
      </w:r>
      <w:r w:rsidRPr="00FF263B">
        <w:rPr>
          <w:rFonts w:ascii="Times New Roman" w:hAnsi="Times New Roman" w:cs="Times New Roman"/>
          <w:lang w:val="pt"/>
        </w:rPr>
        <w:lastRenderedPageBreak/>
        <w:t xml:space="preserve">contrato. </w:t>
      </w:r>
      <w:r w:rsidR="00DC5AD3" w:rsidRPr="00FF263B">
        <w:rPr>
          <w:rFonts w:ascii="Times New Roman" w:hAnsi="Times New Roman" w:cs="Times New Roman"/>
          <w:lang w:val="pt"/>
        </w:rPr>
        <w:t>Mesmo que recebido o produto de maneira equivocada, caso constate-se irregularidade ou divergência com o disposto no Termo de Referência, ainda que escoado o prazo de recebimento, deverá a licitante vencedora substitui-lo, adequando-se ao Edital e seus anexos.</w:t>
      </w:r>
    </w:p>
    <w:p w14:paraId="71BB4030"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379A7756" w14:textId="6EB1EAC8"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lang w:val="pt"/>
        </w:rPr>
        <w:t>17.1</w:t>
      </w:r>
      <w:r w:rsidR="00DC5AD3" w:rsidRPr="00FF263B">
        <w:rPr>
          <w:rFonts w:ascii="Times New Roman" w:hAnsi="Times New Roman" w:cs="Times New Roman"/>
          <w:b/>
          <w:bCs/>
          <w:lang w:val="pt"/>
        </w:rPr>
        <w:t>1</w:t>
      </w:r>
      <w:r w:rsidRPr="00FF263B">
        <w:rPr>
          <w:rFonts w:ascii="Times New Roman" w:hAnsi="Times New Roman" w:cs="Times New Roman"/>
          <w:b/>
          <w:bCs/>
          <w:lang w:val="pt"/>
        </w:rPr>
        <w:t>.</w:t>
      </w:r>
      <w:r w:rsidRPr="00FF263B">
        <w:rPr>
          <w:rFonts w:ascii="Times New Roman" w:hAnsi="Times New Roman" w:cs="Times New Roman"/>
          <w:lang w:val="pt"/>
        </w:rPr>
        <w:t xml:space="preserve"> </w:t>
      </w:r>
      <w:r w:rsidR="00DC5AD3" w:rsidRPr="00FF263B">
        <w:rPr>
          <w:rFonts w:ascii="Times New Roman" w:hAnsi="Times New Roman" w:cs="Times New Roman"/>
          <w:lang w:val="pt"/>
        </w:rPr>
        <w:t>O contrato</w:t>
      </w:r>
      <w:r w:rsidRPr="00FF263B">
        <w:rPr>
          <w:rFonts w:ascii="Times New Roman" w:hAnsi="Times New Roman" w:cs="Times New Roman"/>
          <w:lang w:val="pt"/>
        </w:rPr>
        <w:t xml:space="preserve"> deverá ser executado fielmente pelas partes, de acordo com as cláusulas avençadas e as normas da Lei nº 14.133, de 2021, e cada parte responderá pelas consequências de sua inexecução total ou parcial (Lei nº 14.133/2021, art. 115, caput).</w:t>
      </w:r>
    </w:p>
    <w:p w14:paraId="3BE0E87F" w14:textId="77777777" w:rsidR="0049540B" w:rsidRPr="00FF263B" w:rsidRDefault="0049540B" w:rsidP="0049540B">
      <w:pPr>
        <w:autoSpaceDE w:val="0"/>
        <w:autoSpaceDN w:val="0"/>
        <w:adjustRightInd w:val="0"/>
        <w:spacing w:line="276" w:lineRule="auto"/>
        <w:jc w:val="both"/>
        <w:rPr>
          <w:rFonts w:ascii="Times New Roman" w:hAnsi="Times New Roman" w:cs="Times New Roman"/>
        </w:rPr>
      </w:pPr>
    </w:p>
    <w:p w14:paraId="3E442A33" w14:textId="2CA0983A" w:rsidR="0049540B" w:rsidRPr="00FF263B" w:rsidRDefault="0049540B" w:rsidP="0049540B">
      <w:pPr>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rPr>
        <w:t>17.1</w:t>
      </w:r>
      <w:r w:rsidR="00DC5AD3" w:rsidRPr="00FF263B">
        <w:rPr>
          <w:rFonts w:ascii="Times New Roman" w:hAnsi="Times New Roman" w:cs="Times New Roman"/>
          <w:b/>
          <w:bCs/>
        </w:rPr>
        <w:t>2</w:t>
      </w:r>
      <w:r w:rsidRPr="00FF263B">
        <w:rPr>
          <w:rFonts w:ascii="Times New Roman" w:hAnsi="Times New Roman" w:cs="Times New Roman"/>
          <w:b/>
          <w:bCs/>
        </w:rPr>
        <w:t>.</w:t>
      </w:r>
      <w:r w:rsidRPr="00FF263B">
        <w:rPr>
          <w:rFonts w:ascii="Times New Roman" w:hAnsi="Times New Roman" w:cs="Times New Roman"/>
        </w:rPr>
        <w:t xml:space="preserve"> A execução d</w:t>
      </w:r>
      <w:r w:rsidR="00DC5AD3" w:rsidRPr="00FF263B">
        <w:rPr>
          <w:rFonts w:ascii="Times New Roman" w:hAnsi="Times New Roman" w:cs="Times New Roman"/>
        </w:rPr>
        <w:t>o</w:t>
      </w:r>
      <w:r w:rsidRPr="00FF263B">
        <w:rPr>
          <w:rFonts w:ascii="Times New Roman" w:hAnsi="Times New Roman" w:cs="Times New Roman"/>
        </w:rPr>
        <w:t xml:space="preserve"> </w:t>
      </w:r>
      <w:r w:rsidR="00DC5AD3" w:rsidRPr="00FF263B">
        <w:rPr>
          <w:rFonts w:ascii="Times New Roman" w:hAnsi="Times New Roman" w:cs="Times New Roman"/>
        </w:rPr>
        <w:t>contrato</w:t>
      </w:r>
      <w:r w:rsidRPr="00FF263B">
        <w:rPr>
          <w:rFonts w:ascii="Times New Roman" w:hAnsi="Times New Roman" w:cs="Times New Roman"/>
        </w:rPr>
        <w:t xml:space="preserve"> e das Ordens de Fornecimento deverá ser acompanhada e fiscalizada pelo(s) fiscal(</w:t>
      </w:r>
      <w:proofErr w:type="spellStart"/>
      <w:r w:rsidRPr="00FF263B">
        <w:rPr>
          <w:rFonts w:ascii="Times New Roman" w:hAnsi="Times New Roman" w:cs="Times New Roman"/>
        </w:rPr>
        <w:t>is</w:t>
      </w:r>
      <w:proofErr w:type="spellEnd"/>
      <w:r w:rsidRPr="00FF263B">
        <w:rPr>
          <w:rFonts w:ascii="Times New Roman" w:hAnsi="Times New Roman" w:cs="Times New Roman"/>
        </w:rPr>
        <w:t xml:space="preserve">) do contrato, ou pelos respectivos substitutos, designado pela autoridade competente (Lei nº 14.133/2021, art. 117, </w:t>
      </w:r>
      <w:r w:rsidRPr="00FF263B">
        <w:rPr>
          <w:rFonts w:ascii="Times New Roman" w:hAnsi="Times New Roman" w:cs="Times New Roman"/>
          <w:i/>
          <w:iCs/>
        </w:rPr>
        <w:t>caput</w:t>
      </w:r>
      <w:r w:rsidRPr="00FF263B">
        <w:rPr>
          <w:rFonts w:ascii="Times New Roman" w:hAnsi="Times New Roman" w:cs="Times New Roman"/>
        </w:rPr>
        <w:t>).</w:t>
      </w:r>
    </w:p>
    <w:p w14:paraId="5813CD1A" w14:textId="77777777"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rPr>
      </w:pPr>
    </w:p>
    <w:p w14:paraId="0AB051D7" w14:textId="524D0289"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bCs/>
        </w:rPr>
        <w:t>17.1</w:t>
      </w:r>
      <w:r w:rsidR="00DC5AD3" w:rsidRPr="00FF263B">
        <w:rPr>
          <w:rFonts w:ascii="Times New Roman" w:hAnsi="Times New Roman" w:cs="Times New Roman"/>
          <w:b/>
          <w:bCs/>
        </w:rPr>
        <w:t>3</w:t>
      </w:r>
      <w:r w:rsidRPr="00FF263B">
        <w:rPr>
          <w:rFonts w:ascii="Times New Roman" w:hAnsi="Times New Roman" w:cs="Times New Roman"/>
          <w:b/>
          <w:bCs/>
        </w:rPr>
        <w:t>.</w:t>
      </w:r>
      <w:r w:rsidRPr="00FF263B">
        <w:rPr>
          <w:rFonts w:ascii="Times New Roman" w:hAnsi="Times New Roman" w:cs="Times New Roman"/>
        </w:rPr>
        <w:t xml:space="preserve"> O fiscal d</w:t>
      </w:r>
      <w:r w:rsidR="005A0450" w:rsidRPr="00FF263B">
        <w:rPr>
          <w:rFonts w:ascii="Times New Roman" w:hAnsi="Times New Roman" w:cs="Times New Roman"/>
        </w:rPr>
        <w:t xml:space="preserve">o contrato </w:t>
      </w:r>
      <w:r w:rsidRPr="00FF263B">
        <w:rPr>
          <w:rFonts w:ascii="Times New Roman" w:hAnsi="Times New Roman" w:cs="Times New Roman"/>
        </w:rPr>
        <w:t>anotará em registro próprio todas as ocorrências relacionadas à execução do contrato, determinando o que for necessário para a regularização das faltas ou dos defeitos observados (Lei nº 14.133/2021, art. 117, §1º);</w:t>
      </w:r>
    </w:p>
    <w:p w14:paraId="29404E18" w14:textId="77777777" w:rsidR="0049540B" w:rsidRPr="00FF263B" w:rsidRDefault="0049540B" w:rsidP="0049540B">
      <w:pPr>
        <w:autoSpaceDE w:val="0"/>
        <w:autoSpaceDN w:val="0"/>
        <w:adjustRightInd w:val="0"/>
        <w:spacing w:line="276" w:lineRule="auto"/>
        <w:jc w:val="both"/>
        <w:rPr>
          <w:rFonts w:ascii="Times New Roman" w:hAnsi="Times New Roman" w:cs="Times New Roman"/>
        </w:rPr>
      </w:pPr>
    </w:p>
    <w:p w14:paraId="2300AFE9" w14:textId="57375B25" w:rsidR="0049540B" w:rsidRPr="00FF263B" w:rsidRDefault="0049540B" w:rsidP="0049540B">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bCs/>
        </w:rPr>
        <w:t>17.1</w:t>
      </w:r>
      <w:r w:rsidR="00DC5AD3" w:rsidRPr="00FF263B">
        <w:rPr>
          <w:rFonts w:ascii="Times New Roman" w:hAnsi="Times New Roman" w:cs="Times New Roman"/>
          <w:b/>
          <w:bCs/>
        </w:rPr>
        <w:t>4</w:t>
      </w:r>
      <w:r w:rsidRPr="00FF263B">
        <w:rPr>
          <w:rFonts w:ascii="Times New Roman" w:hAnsi="Times New Roman" w:cs="Times New Roman"/>
          <w:b/>
          <w:bCs/>
        </w:rPr>
        <w:t>.</w:t>
      </w:r>
      <w:r w:rsidRPr="00FF263B">
        <w:rPr>
          <w:rFonts w:ascii="Times New Roman" w:hAnsi="Times New Roman" w:cs="Times New Roman"/>
        </w:rPr>
        <w:t xml:space="preserve"> O fiscal </w:t>
      </w:r>
      <w:r w:rsidR="005A0450" w:rsidRPr="00FF263B">
        <w:rPr>
          <w:rFonts w:ascii="Times New Roman" w:hAnsi="Times New Roman" w:cs="Times New Roman"/>
        </w:rPr>
        <w:t>do contrato</w:t>
      </w:r>
      <w:r w:rsidRPr="00FF263B">
        <w:rPr>
          <w:rFonts w:ascii="Times New Roman" w:hAnsi="Times New Roman" w:cs="Times New Roman"/>
        </w:rPr>
        <w:t xml:space="preserve"> informará a seus superiores, em tempo hábil para a adoção das medidas convenientes, a situação que demandar decisão ou providência que ultrapasse sua competência (Lei nº 14.133/2021, art. 117, §2º);</w:t>
      </w:r>
    </w:p>
    <w:p w14:paraId="6C69322B" w14:textId="77777777" w:rsidR="0049540B" w:rsidRPr="00FF263B" w:rsidRDefault="0049540B" w:rsidP="0049540B">
      <w:pPr>
        <w:autoSpaceDE w:val="0"/>
        <w:autoSpaceDN w:val="0"/>
        <w:adjustRightInd w:val="0"/>
        <w:spacing w:line="276" w:lineRule="auto"/>
        <w:jc w:val="both"/>
        <w:rPr>
          <w:rFonts w:ascii="Times New Roman" w:hAnsi="Times New Roman" w:cs="Times New Roman"/>
          <w:lang w:val="pt"/>
        </w:rPr>
      </w:pPr>
    </w:p>
    <w:p w14:paraId="1AB68220" w14:textId="7BCAFB16" w:rsidR="0049540B" w:rsidRPr="00FF263B" w:rsidRDefault="0049540B" w:rsidP="0049540B">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bCs/>
          <w:lang w:val="pt"/>
        </w:rPr>
        <w:t>17.1</w:t>
      </w:r>
      <w:r w:rsidR="00DC5AD3" w:rsidRPr="00FF263B">
        <w:rPr>
          <w:rFonts w:ascii="Times New Roman" w:hAnsi="Times New Roman" w:cs="Times New Roman"/>
          <w:b/>
          <w:bCs/>
          <w:lang w:val="pt"/>
        </w:rPr>
        <w:t>5</w:t>
      </w:r>
      <w:r w:rsidRPr="00FF263B">
        <w:rPr>
          <w:rFonts w:ascii="Times New Roman" w:hAnsi="Times New Roman" w:cs="Times New Roman"/>
          <w:b/>
          <w:bCs/>
          <w:lang w:val="pt"/>
        </w:rPr>
        <w:t>.</w:t>
      </w:r>
      <w:r w:rsidRPr="00FF263B">
        <w:rPr>
          <w:rFonts w:ascii="Times New Roman" w:hAnsi="Times New Roman" w:cs="Times New Roman"/>
          <w:lang w:val="pt"/>
        </w:rPr>
        <w:t xml:space="preserve"> Durante todo o período de vigência d</w:t>
      </w:r>
      <w:r w:rsidR="005A0450" w:rsidRPr="00FF263B">
        <w:rPr>
          <w:rFonts w:ascii="Times New Roman" w:hAnsi="Times New Roman" w:cs="Times New Roman"/>
          <w:lang w:val="pt"/>
        </w:rPr>
        <w:t>este contrato</w:t>
      </w:r>
      <w:r w:rsidRPr="00FF263B">
        <w:rPr>
          <w:rFonts w:ascii="Times New Roman" w:hAnsi="Times New Roman" w:cs="Times New Roman"/>
          <w:lang w:val="pt"/>
        </w:rPr>
        <w:t xml:space="preserve">, a </w:t>
      </w:r>
      <w:r w:rsidR="005A0450" w:rsidRPr="00FF263B">
        <w:rPr>
          <w:rFonts w:ascii="Times New Roman" w:hAnsi="Times New Roman" w:cs="Times New Roman"/>
          <w:lang w:val="pt"/>
        </w:rPr>
        <w:t>CONTRATADA</w:t>
      </w:r>
      <w:r w:rsidRPr="00FF263B">
        <w:rPr>
          <w:rFonts w:ascii="Times New Roman" w:hAnsi="Times New Roman" w:cs="Times New Roman"/>
          <w:lang w:val="pt"/>
        </w:rPr>
        <w:t xml:space="preserve"> deverá manter preposto aceito pela CONTRATANTE, para representá-la administrativamente sempre que for necessário;</w:t>
      </w:r>
    </w:p>
    <w:p w14:paraId="66AACBAE" w14:textId="77777777" w:rsidR="0049540B" w:rsidRPr="00FF263B" w:rsidRDefault="0049540B" w:rsidP="0049540B">
      <w:pPr>
        <w:autoSpaceDE w:val="0"/>
        <w:autoSpaceDN w:val="0"/>
        <w:adjustRightInd w:val="0"/>
        <w:spacing w:line="276" w:lineRule="auto"/>
        <w:jc w:val="both"/>
        <w:rPr>
          <w:rFonts w:ascii="Times New Roman" w:hAnsi="Times New Roman" w:cs="Times New Roman"/>
          <w:lang w:val="pt"/>
        </w:rPr>
      </w:pPr>
    </w:p>
    <w:p w14:paraId="4154CC0B" w14:textId="09ADEB1E" w:rsidR="0049540B" w:rsidRPr="00FF263B" w:rsidRDefault="0049540B" w:rsidP="0049540B">
      <w:pPr>
        <w:autoSpaceDE w:val="0"/>
        <w:autoSpaceDN w:val="0"/>
        <w:adjustRightInd w:val="0"/>
        <w:spacing w:line="276" w:lineRule="auto"/>
        <w:jc w:val="both"/>
        <w:rPr>
          <w:rFonts w:ascii="Times New Roman" w:hAnsi="Times New Roman" w:cs="Times New Roman"/>
          <w:color w:val="000000" w:themeColor="text1"/>
          <w:lang w:val="pt"/>
        </w:rPr>
      </w:pPr>
      <w:r w:rsidRPr="00FF263B">
        <w:rPr>
          <w:rFonts w:ascii="Times New Roman" w:hAnsi="Times New Roman" w:cs="Times New Roman"/>
          <w:b/>
          <w:bCs/>
          <w:lang w:val="pt"/>
        </w:rPr>
        <w:t>17.1</w:t>
      </w:r>
      <w:r w:rsidR="00DC5AD3" w:rsidRPr="00FF263B">
        <w:rPr>
          <w:rFonts w:ascii="Times New Roman" w:hAnsi="Times New Roman" w:cs="Times New Roman"/>
          <w:b/>
          <w:bCs/>
          <w:lang w:val="pt"/>
        </w:rPr>
        <w:t>6</w:t>
      </w:r>
      <w:r w:rsidRPr="00FF263B">
        <w:rPr>
          <w:rFonts w:ascii="Times New Roman" w:hAnsi="Times New Roman" w:cs="Times New Roman"/>
          <w:b/>
          <w:bCs/>
          <w:lang w:val="pt"/>
        </w:rPr>
        <w:t>.</w:t>
      </w:r>
      <w:r w:rsidRPr="00FF263B">
        <w:rPr>
          <w:rFonts w:ascii="Times New Roman" w:hAnsi="Times New Roman" w:cs="Times New Roman"/>
          <w:lang w:val="pt"/>
        </w:rPr>
        <w:t xml:space="preserve"> A comunicação entre a fiscalização e a </w:t>
      </w:r>
      <w:r w:rsidR="005A0450" w:rsidRPr="00FF263B">
        <w:rPr>
          <w:rFonts w:ascii="Times New Roman" w:hAnsi="Times New Roman" w:cs="Times New Roman"/>
          <w:lang w:val="pt"/>
        </w:rPr>
        <w:t>contratada</w:t>
      </w:r>
      <w:r w:rsidRPr="00FF263B">
        <w:rPr>
          <w:rFonts w:ascii="Times New Roman" w:hAnsi="Times New Roman" w:cs="Times New Roman"/>
          <w:lang w:val="pt"/>
        </w:rPr>
        <w:t xml:space="preserve"> será realizada através </w:t>
      </w:r>
      <w:r w:rsidRPr="00FF263B">
        <w:rPr>
          <w:rFonts w:ascii="Times New Roman" w:hAnsi="Times New Roman" w:cs="Times New Roman"/>
          <w:color w:val="000000" w:themeColor="text1"/>
          <w:lang w:val="pt"/>
        </w:rPr>
        <w:t>de correspondência oficial e anotações</w:t>
      </w:r>
      <w:r w:rsidR="003C0BEA" w:rsidRPr="00FF263B">
        <w:rPr>
          <w:rFonts w:ascii="Times New Roman" w:hAnsi="Times New Roman" w:cs="Times New Roman"/>
          <w:color w:val="000000" w:themeColor="text1"/>
          <w:lang w:val="pt"/>
        </w:rPr>
        <w:t>, bem como, poderá ser feito por outros meios eletrônicos hábeis</w:t>
      </w:r>
      <w:r w:rsidRPr="00FF263B">
        <w:rPr>
          <w:rFonts w:ascii="Times New Roman" w:hAnsi="Times New Roman" w:cs="Times New Roman"/>
          <w:color w:val="000000" w:themeColor="text1"/>
          <w:lang w:val="pt"/>
        </w:rPr>
        <w:t xml:space="preserve">. </w:t>
      </w:r>
    </w:p>
    <w:p w14:paraId="6D24A92B" w14:textId="77777777" w:rsidR="0049540B" w:rsidRPr="00FF263B" w:rsidRDefault="0049540B" w:rsidP="0049540B">
      <w:pPr>
        <w:autoSpaceDE w:val="0"/>
        <w:autoSpaceDN w:val="0"/>
        <w:adjustRightInd w:val="0"/>
        <w:spacing w:line="276" w:lineRule="auto"/>
        <w:jc w:val="both"/>
        <w:rPr>
          <w:rFonts w:ascii="Times New Roman" w:hAnsi="Times New Roman" w:cs="Times New Roman"/>
        </w:rPr>
      </w:pPr>
    </w:p>
    <w:p w14:paraId="327ADB65" w14:textId="1B21DEAE" w:rsidR="0049540B" w:rsidRPr="00FF263B" w:rsidRDefault="0049540B" w:rsidP="0049540B">
      <w:pPr>
        <w:autoSpaceDE w:val="0"/>
        <w:autoSpaceDN w:val="0"/>
        <w:adjustRightInd w:val="0"/>
        <w:spacing w:line="276" w:lineRule="auto"/>
        <w:jc w:val="both"/>
        <w:rPr>
          <w:rFonts w:ascii="Times New Roman" w:hAnsi="Times New Roman" w:cs="Times New Roman"/>
          <w:color w:val="000000" w:themeColor="text1"/>
        </w:rPr>
      </w:pPr>
      <w:r w:rsidRPr="00FF263B">
        <w:rPr>
          <w:rFonts w:ascii="Times New Roman" w:hAnsi="Times New Roman" w:cs="Times New Roman"/>
          <w:b/>
          <w:bCs/>
        </w:rPr>
        <w:t>17.</w:t>
      </w:r>
      <w:r w:rsidR="00DC5AD3" w:rsidRPr="00FF263B">
        <w:rPr>
          <w:rFonts w:ascii="Times New Roman" w:hAnsi="Times New Roman" w:cs="Times New Roman"/>
          <w:b/>
          <w:bCs/>
        </w:rPr>
        <w:t>17</w:t>
      </w:r>
      <w:r w:rsidRPr="00FF263B">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2E3F8670" w14:textId="77777777" w:rsidR="0049540B" w:rsidRPr="00FF263B" w:rsidRDefault="0049540B" w:rsidP="0049540B">
      <w:pPr>
        <w:autoSpaceDE w:val="0"/>
        <w:autoSpaceDN w:val="0"/>
        <w:adjustRightInd w:val="0"/>
        <w:spacing w:line="276" w:lineRule="auto"/>
        <w:jc w:val="both"/>
        <w:rPr>
          <w:rFonts w:ascii="Times New Roman" w:hAnsi="Times New Roman" w:cs="Times New Roman"/>
        </w:rPr>
      </w:pPr>
    </w:p>
    <w:p w14:paraId="56153ADF" w14:textId="73903DF3" w:rsidR="0049540B" w:rsidRPr="00FF263B" w:rsidRDefault="0049540B" w:rsidP="0049540B">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bCs/>
        </w:rPr>
        <w:t>17.</w:t>
      </w:r>
      <w:r w:rsidR="00DC5AD3" w:rsidRPr="00FF263B">
        <w:rPr>
          <w:rFonts w:ascii="Times New Roman" w:hAnsi="Times New Roman" w:cs="Times New Roman"/>
          <w:b/>
          <w:bCs/>
        </w:rPr>
        <w:t>18</w:t>
      </w:r>
      <w:r w:rsidRPr="00FF263B">
        <w:rPr>
          <w:rFonts w:ascii="Times New Roman" w:hAnsi="Times New Roman" w:cs="Times New Roman"/>
          <w:b/>
          <w:bCs/>
        </w:rPr>
        <w:t>.</w:t>
      </w:r>
      <w:r w:rsidRPr="00FF263B">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07806218" w14:textId="77777777" w:rsidR="0049540B" w:rsidRPr="00FF263B" w:rsidRDefault="0049540B" w:rsidP="0049540B">
      <w:pPr>
        <w:autoSpaceDE w:val="0"/>
        <w:autoSpaceDN w:val="0"/>
        <w:adjustRightInd w:val="0"/>
        <w:spacing w:line="276" w:lineRule="auto"/>
        <w:jc w:val="both"/>
        <w:rPr>
          <w:rFonts w:ascii="Times New Roman" w:hAnsi="Times New Roman" w:cs="Times New Roman"/>
        </w:rPr>
      </w:pPr>
    </w:p>
    <w:p w14:paraId="633FE777" w14:textId="15899A3B" w:rsidR="0049540B" w:rsidRPr="00FF263B" w:rsidRDefault="0049540B" w:rsidP="0049540B">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bCs/>
        </w:rPr>
        <w:t>17.</w:t>
      </w:r>
      <w:r w:rsidR="00DC5AD3" w:rsidRPr="00FF263B">
        <w:rPr>
          <w:rFonts w:ascii="Times New Roman" w:hAnsi="Times New Roman" w:cs="Times New Roman"/>
          <w:b/>
          <w:bCs/>
        </w:rPr>
        <w:t>19</w:t>
      </w:r>
      <w:r w:rsidRPr="00FF263B">
        <w:rPr>
          <w:rFonts w:ascii="Times New Roman" w:hAnsi="Times New Roman" w:cs="Times New Roman"/>
          <w:b/>
          <w:bCs/>
        </w:rPr>
        <w:t>.</w:t>
      </w:r>
      <w:r w:rsidRPr="00FF263B">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259FBBA4"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7BEE3C45" w14:textId="77777777" w:rsidR="0049540B" w:rsidRPr="00FF263B"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DAS OBRIGAÇÕES DA CONTRATANTE E DA CONTRATADA.</w:t>
      </w:r>
    </w:p>
    <w:p w14:paraId="7D8B1E05" w14:textId="77777777" w:rsidR="0049540B" w:rsidRPr="00FF263B" w:rsidRDefault="0049540B" w:rsidP="0049540B">
      <w:pPr>
        <w:spacing w:line="276" w:lineRule="auto"/>
        <w:rPr>
          <w:rFonts w:ascii="Times New Roman" w:eastAsia="Calibri" w:hAnsi="Times New Roman" w:cs="Times New Roman"/>
        </w:rPr>
      </w:pPr>
    </w:p>
    <w:p w14:paraId="235A1AA7" w14:textId="555F097C" w:rsidR="0049540B" w:rsidRPr="00FF263B" w:rsidRDefault="0049540B" w:rsidP="005A0450">
      <w:pPr>
        <w:pBdr>
          <w:top w:val="nil"/>
          <w:left w:val="nil"/>
          <w:bottom w:val="nil"/>
          <w:right w:val="nil"/>
          <w:between w:val="nil"/>
        </w:pBdr>
        <w:tabs>
          <w:tab w:val="left" w:pos="567"/>
        </w:tabs>
        <w:spacing w:line="276" w:lineRule="auto"/>
        <w:jc w:val="both"/>
        <w:rPr>
          <w:rFonts w:ascii="Times New Roman" w:hAnsi="Times New Roman" w:cs="Times New Roman"/>
        </w:rPr>
      </w:pPr>
      <w:r w:rsidRPr="00FF263B">
        <w:rPr>
          <w:rFonts w:ascii="Times New Roman" w:eastAsia="Calibri" w:hAnsi="Times New Roman" w:cs="Times New Roman"/>
          <w:b/>
          <w:bCs/>
          <w:color w:val="000000"/>
        </w:rPr>
        <w:t>18.1.</w:t>
      </w:r>
      <w:r w:rsidRPr="00FF263B">
        <w:rPr>
          <w:rFonts w:ascii="Times New Roman" w:eastAsia="Calibri" w:hAnsi="Times New Roman" w:cs="Times New Roman"/>
          <w:color w:val="000000"/>
        </w:rPr>
        <w:t xml:space="preserve"> </w:t>
      </w:r>
      <w:r w:rsidR="00AF6DAD" w:rsidRPr="00FF263B">
        <w:rPr>
          <w:rFonts w:ascii="Times New Roman" w:hAnsi="Times New Roman" w:cs="Times New Roman"/>
        </w:rPr>
        <w:t>As obrigações da Contratante e da Contratada são as estabelecidas na minuta do Contrato (Anexo</w:t>
      </w:r>
      <w:r w:rsidR="004013F5" w:rsidRPr="00FF263B">
        <w:rPr>
          <w:rFonts w:ascii="Times New Roman" w:hAnsi="Times New Roman" w:cs="Times New Roman"/>
        </w:rPr>
        <w:t xml:space="preserve"> V</w:t>
      </w:r>
      <w:r w:rsidR="00AF6DAD" w:rsidRPr="00FF263B">
        <w:rPr>
          <w:rFonts w:ascii="Times New Roman" w:hAnsi="Times New Roman" w:cs="Times New Roman"/>
        </w:rPr>
        <w:t>) e no Termo de Referência (Anexo I) do Edital.</w:t>
      </w:r>
    </w:p>
    <w:p w14:paraId="39FBBD67" w14:textId="77777777" w:rsidR="00D60D78" w:rsidRPr="00FF263B" w:rsidRDefault="00D60D78" w:rsidP="005A045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52BD2F84" w14:textId="77777777" w:rsidR="0049540B" w:rsidRPr="00FF263B"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b/>
          <w:color w:val="000000"/>
        </w:rPr>
        <w:t>DO PAGAMENTO.</w:t>
      </w:r>
    </w:p>
    <w:p w14:paraId="0945CDBF" w14:textId="77777777" w:rsidR="00DC796D" w:rsidRPr="00FF263B" w:rsidRDefault="00DC796D" w:rsidP="0049540B">
      <w:pPr>
        <w:tabs>
          <w:tab w:val="left" w:pos="284"/>
        </w:tabs>
        <w:autoSpaceDE w:val="0"/>
        <w:autoSpaceDN w:val="0"/>
        <w:adjustRightInd w:val="0"/>
        <w:spacing w:line="276" w:lineRule="auto"/>
        <w:jc w:val="both"/>
        <w:rPr>
          <w:rFonts w:ascii="Times New Roman" w:hAnsi="Times New Roman" w:cs="Times New Roman"/>
          <w:b/>
          <w:bCs/>
          <w:lang w:val="pt"/>
        </w:rPr>
      </w:pPr>
    </w:p>
    <w:p w14:paraId="02EE1784" w14:textId="1E2840AC" w:rsidR="0049540B" w:rsidRPr="00FF263B" w:rsidRDefault="0049540B" w:rsidP="0049540B">
      <w:pPr>
        <w:tabs>
          <w:tab w:val="left" w:pos="284"/>
        </w:tabs>
        <w:autoSpaceDE w:val="0"/>
        <w:autoSpaceDN w:val="0"/>
        <w:adjustRightInd w:val="0"/>
        <w:spacing w:line="276" w:lineRule="auto"/>
        <w:jc w:val="both"/>
        <w:rPr>
          <w:rFonts w:ascii="Times New Roman" w:hAnsi="Times New Roman" w:cs="Times New Roman"/>
          <w:b/>
          <w:lang w:val="pt"/>
        </w:rPr>
      </w:pPr>
      <w:r w:rsidRPr="00FF263B">
        <w:rPr>
          <w:rFonts w:ascii="Times New Roman" w:hAnsi="Times New Roman" w:cs="Times New Roman"/>
          <w:b/>
          <w:bCs/>
          <w:lang w:val="pt"/>
        </w:rPr>
        <w:t>19.1.</w:t>
      </w:r>
      <w:r w:rsidRPr="00FF263B">
        <w:rPr>
          <w:rFonts w:ascii="Times New Roman" w:hAnsi="Times New Roman" w:cs="Times New Roman"/>
          <w:lang w:val="pt"/>
        </w:rPr>
        <w:t xml:space="preserve"> O pagamento será realizado diretamente à Contratada, no prazo de até 30 (trinta) dias, </w:t>
      </w:r>
      <w:r w:rsidRPr="00FF263B">
        <w:rPr>
          <w:rFonts w:ascii="Times New Roman" w:hAnsi="Times New Roman" w:cs="Times New Roman"/>
        </w:rPr>
        <w:t xml:space="preserve">contados </w:t>
      </w:r>
      <w:r w:rsidR="00F655BA" w:rsidRPr="00FF263B">
        <w:rPr>
          <w:rFonts w:ascii="Times New Roman" w:hAnsi="Times New Roman" w:cs="Times New Roman"/>
        </w:rPr>
        <w:t>da entrega e</w:t>
      </w:r>
      <w:r w:rsidRPr="00FF263B">
        <w:rPr>
          <w:rFonts w:ascii="Times New Roman" w:hAnsi="Times New Roman" w:cs="Times New Roman"/>
        </w:rPr>
        <w:t xml:space="preserve"> recebimento</w:t>
      </w:r>
      <w:r w:rsidR="00F655BA" w:rsidRPr="00FF263B">
        <w:rPr>
          <w:rFonts w:ascii="Times New Roman" w:hAnsi="Times New Roman" w:cs="Times New Roman"/>
        </w:rPr>
        <w:t xml:space="preserve"> dos produtos</w:t>
      </w:r>
      <w:r w:rsidRPr="00FF263B">
        <w:rPr>
          <w:rFonts w:ascii="Times New Roman" w:hAnsi="Times New Roman" w:cs="Times New Roman"/>
        </w:rPr>
        <w:t xml:space="preserve">, após a apresentação da respectiva Nota Fiscal, devidamente atestada pelo setor competente, mediante crédito na conta corrente </w:t>
      </w:r>
      <w:r w:rsidRPr="00FF263B">
        <w:rPr>
          <w:rFonts w:ascii="Times New Roman" w:hAnsi="Times New Roman" w:cs="Times New Roman"/>
          <w:bCs/>
        </w:rPr>
        <w:t>de titularidade da CONTRATADA</w:t>
      </w:r>
      <w:r w:rsidRPr="00FF263B">
        <w:rPr>
          <w:rFonts w:ascii="Times New Roman" w:hAnsi="Times New Roman" w:cs="Times New Roman"/>
          <w:lang w:val="pt"/>
        </w:rPr>
        <w:t xml:space="preserve">, nos termos da Lei Federal nº 14.133/2021, </w:t>
      </w:r>
      <w:r w:rsidRPr="00FF263B">
        <w:rPr>
          <w:rFonts w:ascii="Times New Roman" w:hAnsi="Times New Roman" w:cs="Times New Roman"/>
          <w:bCs/>
          <w:color w:val="000000"/>
        </w:rPr>
        <w:t xml:space="preserve">acompanhada </w:t>
      </w:r>
      <w:r w:rsidRPr="00FF263B">
        <w:rPr>
          <w:rFonts w:ascii="Times New Roman" w:hAnsi="Times New Roman" w:cs="Times New Roman"/>
          <w:color w:val="000000"/>
        </w:rPr>
        <w:t>dos seguintes documentos:</w:t>
      </w:r>
    </w:p>
    <w:p w14:paraId="0308CD97"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C3DAE6"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FF263B">
        <w:rPr>
          <w:rFonts w:ascii="Times New Roman" w:hAnsi="Times New Roman" w:cs="Times New Roman"/>
          <w:color w:val="000000"/>
        </w:rPr>
        <w:t>a)</w:t>
      </w:r>
      <w:r w:rsidRPr="00FF263B">
        <w:rPr>
          <w:rFonts w:ascii="Times New Roman" w:hAnsi="Times New Roman" w:cs="Times New Roman"/>
          <w:bCs/>
          <w:color w:val="000000"/>
        </w:rPr>
        <w:t xml:space="preserve"> Prova de Regularidade com a </w:t>
      </w:r>
      <w:r w:rsidRPr="00FF263B">
        <w:rPr>
          <w:rFonts w:ascii="Times New Roman" w:hAnsi="Times New Roman" w:cs="Times New Roman"/>
          <w:b/>
          <w:bCs/>
          <w:color w:val="000000"/>
        </w:rPr>
        <w:t>Fazenda Federal</w:t>
      </w:r>
      <w:r w:rsidRPr="00FF263B">
        <w:rPr>
          <w:rFonts w:ascii="Times New Roman" w:hAnsi="Times New Roman" w:cs="Times New Roman"/>
          <w:bCs/>
          <w:color w:val="000000"/>
        </w:rPr>
        <w:t xml:space="preserve"> e a Seguridade Social – CND </w:t>
      </w:r>
      <w:r w:rsidRPr="00FF263B">
        <w:rPr>
          <w:rFonts w:ascii="Times New Roman" w:hAnsi="Times New Roman" w:cs="Times New Roman"/>
          <w:b/>
          <w:bCs/>
          <w:color w:val="000000"/>
        </w:rPr>
        <w:t>(INSS)</w:t>
      </w:r>
      <w:r w:rsidRPr="00FF263B">
        <w:rPr>
          <w:rFonts w:ascii="Times New Roman" w:hAnsi="Times New Roman" w:cs="Times New Roman"/>
          <w:bCs/>
          <w:color w:val="000000"/>
        </w:rPr>
        <w:t>, mediante a Certidão Conjunta Negativa ou Positiva, com efeitos de negativa, de Débitos Relativos aos Tributos Federais e à Dívida Ativa da União;</w:t>
      </w:r>
    </w:p>
    <w:p w14:paraId="0BB16725"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2FCEAE21"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FF263B">
        <w:rPr>
          <w:rFonts w:ascii="Times New Roman" w:hAnsi="Times New Roman" w:cs="Times New Roman"/>
          <w:bCs/>
          <w:color w:val="000000"/>
        </w:rPr>
        <w:t xml:space="preserve">b) Prova de regularidade com a </w:t>
      </w:r>
      <w:r w:rsidRPr="00FF263B">
        <w:rPr>
          <w:rFonts w:ascii="Times New Roman" w:hAnsi="Times New Roman" w:cs="Times New Roman"/>
          <w:b/>
          <w:bCs/>
          <w:color w:val="000000"/>
        </w:rPr>
        <w:t>Fazenda Estadual</w:t>
      </w:r>
      <w:r w:rsidRPr="00FF263B">
        <w:rPr>
          <w:rFonts w:ascii="Times New Roman" w:hAnsi="Times New Roman" w:cs="Times New Roman"/>
          <w:bCs/>
          <w:color w:val="000000"/>
        </w:rPr>
        <w:t xml:space="preserve"> (Certidão Negativa de Débitos, ou Positiva com efeito de Negativa de Tributos Estaduais), emitido pelo órgão competente, da localidade de domicilio ou sede da empresa do proponente, na forma da Lei;</w:t>
      </w:r>
    </w:p>
    <w:p w14:paraId="26FAF0C8"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F4011D"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FF263B">
        <w:rPr>
          <w:rFonts w:ascii="Times New Roman" w:hAnsi="Times New Roman" w:cs="Times New Roman"/>
          <w:bCs/>
          <w:color w:val="000000"/>
        </w:rPr>
        <w:t xml:space="preserve">c) Prova de regularidade com a </w:t>
      </w:r>
      <w:r w:rsidRPr="00FF263B">
        <w:rPr>
          <w:rFonts w:ascii="Times New Roman" w:hAnsi="Times New Roman" w:cs="Times New Roman"/>
          <w:b/>
          <w:bCs/>
          <w:color w:val="000000"/>
        </w:rPr>
        <w:t>Fazenda Municipal</w:t>
      </w:r>
      <w:r w:rsidRPr="00FF263B">
        <w:rPr>
          <w:rFonts w:ascii="Times New Roman" w:hAnsi="Times New Roman" w:cs="Times New Roman"/>
          <w:bCs/>
          <w:color w:val="000000"/>
        </w:rPr>
        <w:t xml:space="preserve"> (Certidão Negativa de Débitos, ou Positiva com efeito de Negativa de Tributos Municipais), emitido pelo órgão competente, da localidade de domicilio ou sede da empresa do proponente, na forma da Lei;</w:t>
      </w:r>
    </w:p>
    <w:p w14:paraId="42DB6634"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75EC9E9C" w14:textId="77777777" w:rsidR="0049540B" w:rsidRPr="00FF263B" w:rsidRDefault="0049540B" w:rsidP="0049540B">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FF263B">
        <w:rPr>
          <w:rFonts w:ascii="Times New Roman" w:hAnsi="Times New Roman" w:cs="Times New Roman"/>
          <w:bCs/>
          <w:color w:val="000000"/>
        </w:rPr>
        <w:t xml:space="preserve">d) Prova de Regularidade relativa ao Fundo de Garantia por Tempo de Serviço </w:t>
      </w:r>
      <w:r w:rsidRPr="00FF263B">
        <w:rPr>
          <w:rFonts w:ascii="Times New Roman" w:hAnsi="Times New Roman" w:cs="Times New Roman"/>
          <w:b/>
          <w:bCs/>
          <w:color w:val="000000"/>
        </w:rPr>
        <w:t>(FGTS)</w:t>
      </w:r>
      <w:r w:rsidRPr="00FF263B">
        <w:rPr>
          <w:rFonts w:ascii="Times New Roman" w:hAnsi="Times New Roman" w:cs="Times New Roman"/>
          <w:bCs/>
          <w:color w:val="000000"/>
        </w:rPr>
        <w:t>, mediante Certificado de Regularidade do FGTS;</w:t>
      </w:r>
    </w:p>
    <w:p w14:paraId="118DB45F" w14:textId="77777777" w:rsidR="0049540B" w:rsidRPr="00FF263B"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44D50FF" w14:textId="73744E7F" w:rsidR="0049540B" w:rsidRPr="00FF263B" w:rsidRDefault="0049540B" w:rsidP="0049540B">
      <w:pPr>
        <w:pStyle w:val="Cabealho"/>
        <w:spacing w:line="276" w:lineRule="auto"/>
        <w:ind w:left="530"/>
        <w:jc w:val="both"/>
        <w:rPr>
          <w:rFonts w:ascii="Times New Roman" w:hAnsi="Times New Roman" w:cs="Times New Roman"/>
          <w:bCs/>
        </w:rPr>
      </w:pPr>
      <w:r w:rsidRPr="00FF263B">
        <w:rPr>
          <w:rFonts w:ascii="Times New Roman" w:hAnsi="Times New Roman" w:cs="Times New Roman"/>
          <w:bCs/>
          <w:color w:val="000000"/>
        </w:rPr>
        <w:t>e) Prova de Regularidade Trabalhista, mediante apresentação da Certidão Negativa de Débitos Trabalhistas (CNDT) ou Certidão Positiva com efeitos de negativa, emitida pelo TST – Tribunal Superior do Trabalho</w:t>
      </w:r>
      <w:r w:rsidRPr="00FF263B">
        <w:rPr>
          <w:rFonts w:ascii="Times New Roman" w:hAnsi="Times New Roman" w:cs="Times New Roman"/>
          <w:bCs/>
        </w:rPr>
        <w:t>.</w:t>
      </w:r>
    </w:p>
    <w:p w14:paraId="2528E7C2" w14:textId="77777777" w:rsidR="0049540B" w:rsidRPr="00FF263B" w:rsidRDefault="0049540B" w:rsidP="0049540B">
      <w:pPr>
        <w:pStyle w:val="PargrafodaLista"/>
        <w:spacing w:line="276" w:lineRule="auto"/>
        <w:ind w:left="530"/>
        <w:jc w:val="both"/>
        <w:rPr>
          <w:rFonts w:ascii="Times New Roman" w:hAnsi="Times New Roman" w:cs="Times New Roman"/>
        </w:rPr>
      </w:pPr>
    </w:p>
    <w:p w14:paraId="2D4FBBE5" w14:textId="271DD793" w:rsidR="0049540B" w:rsidRPr="00FF263B" w:rsidRDefault="0049540B" w:rsidP="0049540B">
      <w:pPr>
        <w:pStyle w:val="NormalWeb"/>
        <w:spacing w:before="0" w:beforeAutospacing="0" w:after="0" w:afterAutospacing="0" w:line="276" w:lineRule="auto"/>
        <w:jc w:val="both"/>
      </w:pPr>
      <w:r w:rsidRPr="00FF263B">
        <w:rPr>
          <w:b/>
          <w:bCs/>
        </w:rPr>
        <w:t>19.2.</w:t>
      </w:r>
      <w:r w:rsidRPr="00FF263B">
        <w:t xml:space="preserve"> A Nota Fiscal não poderá conter emendas, rasuras, acréscimos ou entrelinhas e deverá ser apresenta em 3 (três) vias, constando o número da licitação e do </w:t>
      </w:r>
      <w:r w:rsidRPr="00FF263B">
        <w:rPr>
          <w:b/>
        </w:rPr>
        <w:t>CONTRATO</w:t>
      </w:r>
      <w:r w:rsidRPr="00FF263B">
        <w:t xml:space="preserve"> firmado com a </w:t>
      </w:r>
      <w:r w:rsidRPr="00FF263B">
        <w:rPr>
          <w:b/>
        </w:rPr>
        <w:t>CONTRATANTE</w:t>
      </w:r>
      <w:r w:rsidRPr="00FF263B">
        <w:t>.</w:t>
      </w:r>
    </w:p>
    <w:p w14:paraId="66E7FF6E" w14:textId="77777777" w:rsidR="0049540B" w:rsidRPr="00FF263B" w:rsidRDefault="0049540B" w:rsidP="0049540B">
      <w:pPr>
        <w:pStyle w:val="NormalWeb"/>
        <w:spacing w:before="0" w:beforeAutospacing="0" w:after="0" w:afterAutospacing="0" w:line="276" w:lineRule="auto"/>
        <w:jc w:val="both"/>
      </w:pPr>
    </w:p>
    <w:p w14:paraId="6D3F047D" w14:textId="77777777" w:rsidR="0049540B" w:rsidRPr="00FF263B" w:rsidRDefault="0049540B" w:rsidP="0049540B">
      <w:pPr>
        <w:spacing w:line="276" w:lineRule="auto"/>
        <w:jc w:val="both"/>
        <w:rPr>
          <w:rFonts w:ascii="Times New Roman" w:hAnsi="Times New Roman" w:cs="Times New Roman"/>
        </w:rPr>
      </w:pPr>
      <w:r w:rsidRPr="00FF263B">
        <w:rPr>
          <w:rFonts w:ascii="Times New Roman" w:hAnsi="Times New Roman" w:cs="Times New Roman"/>
          <w:b/>
          <w:bCs/>
        </w:rPr>
        <w:t>19.3.</w:t>
      </w:r>
      <w:r w:rsidRPr="00FF263B">
        <w:rPr>
          <w:rFonts w:ascii="Times New Roman" w:hAnsi="Times New Roman" w:cs="Times New Roman"/>
        </w:rPr>
        <w:t xml:space="preserve"> É vedada expressamente a realização de cobrança de forma diversa da estipulada neste </w:t>
      </w:r>
      <w:r w:rsidRPr="00FF263B">
        <w:rPr>
          <w:rFonts w:ascii="Times New Roman" w:hAnsi="Times New Roman" w:cs="Times New Roman"/>
          <w:b/>
        </w:rPr>
        <w:t>CONTRATO</w:t>
      </w:r>
      <w:r w:rsidRPr="00FF263B">
        <w:rPr>
          <w:rFonts w:ascii="Times New Roman" w:hAnsi="Times New Roman" w:cs="Times New Roman"/>
        </w:rPr>
        <w:t xml:space="preserve">, em especial a cobrança bancária, mediante boleto ou mesmo o protesto de título, sob pena de aplicação das sanções previstas neste </w:t>
      </w:r>
      <w:r w:rsidRPr="00FF263B">
        <w:rPr>
          <w:rFonts w:ascii="Times New Roman" w:hAnsi="Times New Roman" w:cs="Times New Roman"/>
          <w:b/>
        </w:rPr>
        <w:t>CONTRATO</w:t>
      </w:r>
      <w:r w:rsidRPr="00FF263B">
        <w:rPr>
          <w:rFonts w:ascii="Times New Roman" w:hAnsi="Times New Roman" w:cs="Times New Roman"/>
        </w:rPr>
        <w:t xml:space="preserve"> e indenização pelos danos decorrentes.</w:t>
      </w:r>
    </w:p>
    <w:p w14:paraId="259C0DF9" w14:textId="77777777" w:rsidR="0049540B" w:rsidRPr="00FF263B" w:rsidRDefault="0049540B" w:rsidP="0049540B">
      <w:pPr>
        <w:spacing w:line="276" w:lineRule="auto"/>
        <w:jc w:val="both"/>
        <w:rPr>
          <w:rFonts w:ascii="Times New Roman" w:hAnsi="Times New Roman" w:cs="Times New Roman"/>
        </w:rPr>
      </w:pPr>
    </w:p>
    <w:p w14:paraId="6ED0C5EC" w14:textId="3EE3F307" w:rsidR="0049540B" w:rsidRPr="00FF263B" w:rsidRDefault="0049540B" w:rsidP="0049540B">
      <w:pPr>
        <w:spacing w:line="276" w:lineRule="auto"/>
        <w:jc w:val="both"/>
        <w:rPr>
          <w:rFonts w:ascii="Times New Roman" w:hAnsi="Times New Roman" w:cs="Times New Roman"/>
          <w:bCs/>
        </w:rPr>
      </w:pPr>
      <w:r w:rsidRPr="00FF263B">
        <w:rPr>
          <w:rFonts w:ascii="Times New Roman" w:hAnsi="Times New Roman" w:cs="Times New Roman"/>
          <w:b/>
          <w:bCs/>
        </w:rPr>
        <w:t>19.4.</w:t>
      </w:r>
      <w:r w:rsidRPr="00FF263B">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FF263B">
        <w:rPr>
          <w:rFonts w:ascii="Times New Roman" w:hAnsi="Times New Roman" w:cs="Times New Roman"/>
          <w:b/>
        </w:rPr>
        <w:t>CONTRATADA</w:t>
      </w:r>
      <w:r w:rsidRPr="00FF263B">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FF263B">
        <w:rPr>
          <w:rFonts w:ascii="Times New Roman" w:hAnsi="Times New Roman" w:cs="Times New Roman"/>
          <w:b/>
        </w:rPr>
        <w:t>CONTRATANTE</w:t>
      </w:r>
      <w:r w:rsidRPr="00FF263B">
        <w:rPr>
          <w:rFonts w:ascii="Times New Roman" w:hAnsi="Times New Roman" w:cs="Times New Roman"/>
        </w:rPr>
        <w:t xml:space="preserve">. </w:t>
      </w:r>
    </w:p>
    <w:p w14:paraId="5A45DEFA" w14:textId="77777777" w:rsidR="0049540B" w:rsidRPr="00FF263B" w:rsidRDefault="0049540B" w:rsidP="0049540B">
      <w:pPr>
        <w:autoSpaceDE w:val="0"/>
        <w:autoSpaceDN w:val="0"/>
        <w:adjustRightInd w:val="0"/>
        <w:spacing w:line="276" w:lineRule="auto"/>
        <w:jc w:val="both"/>
        <w:rPr>
          <w:rFonts w:ascii="Times New Roman" w:hAnsi="Times New Roman" w:cs="Times New Roman"/>
          <w:bCs/>
        </w:rPr>
      </w:pPr>
    </w:p>
    <w:p w14:paraId="4587FA8E" w14:textId="77777777" w:rsidR="0049540B" w:rsidRPr="00FF263B" w:rsidRDefault="0049540B" w:rsidP="0049540B">
      <w:pPr>
        <w:autoSpaceDE w:val="0"/>
        <w:autoSpaceDN w:val="0"/>
        <w:adjustRightInd w:val="0"/>
        <w:spacing w:line="276" w:lineRule="auto"/>
        <w:jc w:val="both"/>
        <w:rPr>
          <w:rFonts w:ascii="Times New Roman" w:hAnsi="Times New Roman" w:cs="Times New Roman"/>
          <w:b/>
        </w:rPr>
      </w:pPr>
      <w:r w:rsidRPr="00FF263B">
        <w:rPr>
          <w:rFonts w:ascii="Times New Roman" w:hAnsi="Times New Roman" w:cs="Times New Roman"/>
          <w:b/>
        </w:rPr>
        <w:lastRenderedPageBreak/>
        <w:t>19.5.</w:t>
      </w:r>
      <w:r w:rsidRPr="00FF263B">
        <w:rPr>
          <w:rFonts w:ascii="Times New Roman" w:hAnsi="Times New Roman" w:cs="Times New Roman"/>
          <w:bCs/>
        </w:rPr>
        <w:t xml:space="preserve"> A </w:t>
      </w:r>
      <w:r w:rsidRPr="00FF263B">
        <w:rPr>
          <w:rFonts w:ascii="Times New Roman" w:hAnsi="Times New Roman" w:cs="Times New Roman"/>
          <w:b/>
        </w:rPr>
        <w:t>CONTRATANTE</w:t>
      </w:r>
      <w:r w:rsidRPr="00FF263B">
        <w:rPr>
          <w:rFonts w:ascii="Times New Roman" w:hAnsi="Times New Roman" w:cs="Times New Roman"/>
          <w:bCs/>
        </w:rPr>
        <w:t xml:space="preserve">, reserva-se o direito de recusar o pagamento se, no ato da atestação, for constatado que o fornecimento não </w:t>
      </w:r>
      <w:r w:rsidRPr="00FF263B">
        <w:rPr>
          <w:rFonts w:ascii="Times New Roman" w:hAnsi="Times New Roman" w:cs="Times New Roman"/>
        </w:rPr>
        <w:t xml:space="preserve">obedeceu a todos os detalhes da proposta de preços da </w:t>
      </w:r>
      <w:r w:rsidRPr="00FF263B">
        <w:rPr>
          <w:rFonts w:ascii="Times New Roman" w:hAnsi="Times New Roman" w:cs="Times New Roman"/>
          <w:b/>
        </w:rPr>
        <w:t>CONTRATADA</w:t>
      </w:r>
      <w:r w:rsidRPr="00FF263B">
        <w:rPr>
          <w:rFonts w:ascii="Times New Roman" w:hAnsi="Times New Roman" w:cs="Times New Roman"/>
        </w:rPr>
        <w:t xml:space="preserve">, do </w:t>
      </w:r>
      <w:r w:rsidRPr="00FF263B">
        <w:rPr>
          <w:rFonts w:ascii="Times New Roman" w:hAnsi="Times New Roman" w:cs="Times New Roman"/>
          <w:b/>
        </w:rPr>
        <w:t>EDITAL</w:t>
      </w:r>
      <w:r w:rsidRPr="00FF263B">
        <w:rPr>
          <w:rFonts w:ascii="Times New Roman" w:hAnsi="Times New Roman" w:cs="Times New Roman"/>
        </w:rPr>
        <w:t xml:space="preserve"> e seus </w:t>
      </w:r>
      <w:r w:rsidRPr="00FF263B">
        <w:rPr>
          <w:rFonts w:ascii="Times New Roman" w:hAnsi="Times New Roman" w:cs="Times New Roman"/>
          <w:b/>
        </w:rPr>
        <w:t>ANEXOS</w:t>
      </w:r>
      <w:r w:rsidRPr="00FF263B">
        <w:rPr>
          <w:rFonts w:ascii="Times New Roman" w:hAnsi="Times New Roman" w:cs="Times New Roman"/>
        </w:rPr>
        <w:t>.</w:t>
      </w:r>
    </w:p>
    <w:p w14:paraId="0CA3FC58" w14:textId="77777777" w:rsidR="0049540B" w:rsidRPr="00FF263B" w:rsidRDefault="0049540B" w:rsidP="0049540B">
      <w:pPr>
        <w:autoSpaceDE w:val="0"/>
        <w:autoSpaceDN w:val="0"/>
        <w:adjustRightInd w:val="0"/>
        <w:spacing w:line="276" w:lineRule="auto"/>
        <w:jc w:val="both"/>
        <w:rPr>
          <w:rFonts w:ascii="Times New Roman" w:hAnsi="Times New Roman" w:cs="Times New Roman"/>
          <w:bCs/>
        </w:rPr>
      </w:pPr>
    </w:p>
    <w:p w14:paraId="0A147EE2" w14:textId="77777777" w:rsidR="0049540B" w:rsidRPr="00FF263B" w:rsidRDefault="0049540B" w:rsidP="0049540B">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rPr>
        <w:t>19.6</w:t>
      </w:r>
      <w:r w:rsidRPr="00FF263B">
        <w:rPr>
          <w:rFonts w:ascii="Times New Roman" w:hAnsi="Times New Roman" w:cs="Times New Roman"/>
          <w:bCs/>
        </w:rPr>
        <w:t xml:space="preserve">. A </w:t>
      </w:r>
      <w:r w:rsidRPr="00FF263B">
        <w:rPr>
          <w:rFonts w:ascii="Times New Roman" w:hAnsi="Times New Roman" w:cs="Times New Roman"/>
          <w:b/>
        </w:rPr>
        <w:t>CONTRATANTE</w:t>
      </w:r>
      <w:r w:rsidRPr="00FF263B">
        <w:rPr>
          <w:rFonts w:ascii="Times New Roman" w:hAnsi="Times New Roman" w:cs="Times New Roman"/>
          <w:bCs/>
        </w:rPr>
        <w:t xml:space="preserve">, poderá deduzir do montante a pagar os valores correspondentes a multas ou indenizações devidas pela </w:t>
      </w:r>
      <w:r w:rsidRPr="00FF263B">
        <w:rPr>
          <w:rFonts w:ascii="Times New Roman" w:hAnsi="Times New Roman" w:cs="Times New Roman"/>
          <w:b/>
          <w:bCs/>
        </w:rPr>
        <w:t>CONTRATADA</w:t>
      </w:r>
      <w:r w:rsidRPr="00FF263B">
        <w:rPr>
          <w:rFonts w:ascii="Times New Roman" w:hAnsi="Times New Roman" w:cs="Times New Roman"/>
          <w:bCs/>
        </w:rPr>
        <w:t xml:space="preserve">, nos termos do </w:t>
      </w:r>
      <w:r w:rsidRPr="00FF263B">
        <w:rPr>
          <w:rFonts w:ascii="Times New Roman" w:hAnsi="Times New Roman" w:cs="Times New Roman"/>
          <w:b/>
          <w:bCs/>
        </w:rPr>
        <w:t>CONTRATO</w:t>
      </w:r>
      <w:r w:rsidRPr="00FF263B">
        <w:rPr>
          <w:rFonts w:ascii="Times New Roman" w:hAnsi="Times New Roman" w:cs="Times New Roman"/>
          <w:bCs/>
        </w:rPr>
        <w:t>.</w:t>
      </w:r>
    </w:p>
    <w:p w14:paraId="4F545F72" w14:textId="77777777" w:rsidR="0049540B" w:rsidRPr="00FF263B" w:rsidRDefault="0049540B" w:rsidP="0049540B">
      <w:pPr>
        <w:spacing w:line="276" w:lineRule="auto"/>
        <w:jc w:val="both"/>
        <w:rPr>
          <w:rFonts w:ascii="Times New Roman" w:hAnsi="Times New Roman" w:cs="Times New Roman"/>
          <w:bCs/>
        </w:rPr>
      </w:pPr>
    </w:p>
    <w:p w14:paraId="72DE6CDB" w14:textId="77777777" w:rsidR="0049540B" w:rsidRPr="00FF263B" w:rsidRDefault="0049540B" w:rsidP="0049540B">
      <w:pPr>
        <w:spacing w:line="276" w:lineRule="auto"/>
        <w:jc w:val="both"/>
        <w:rPr>
          <w:rFonts w:ascii="Times New Roman" w:hAnsi="Times New Roman" w:cs="Times New Roman"/>
          <w:bCs/>
        </w:rPr>
      </w:pPr>
      <w:r w:rsidRPr="00FF263B">
        <w:rPr>
          <w:rFonts w:ascii="Times New Roman" w:hAnsi="Times New Roman" w:cs="Times New Roman"/>
          <w:b/>
        </w:rPr>
        <w:t>19.7.</w:t>
      </w:r>
      <w:r w:rsidRPr="00FF263B">
        <w:rPr>
          <w:rFonts w:ascii="Times New Roman" w:hAnsi="Times New Roman" w:cs="Times New Roman"/>
          <w:bCs/>
        </w:rPr>
        <w:t xml:space="preserve"> Nenhum pagamento será efetuado à </w:t>
      </w:r>
      <w:r w:rsidRPr="00FF263B">
        <w:rPr>
          <w:rFonts w:ascii="Times New Roman" w:hAnsi="Times New Roman" w:cs="Times New Roman"/>
          <w:b/>
          <w:bCs/>
        </w:rPr>
        <w:t xml:space="preserve">CONTRATADA </w:t>
      </w:r>
      <w:r w:rsidRPr="00FF263B">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FF263B">
        <w:rPr>
          <w:rFonts w:ascii="Times New Roman" w:hAnsi="Times New Roman" w:cs="Times New Roman"/>
          <w:b/>
        </w:rPr>
        <w:t>CONTRATANTE</w:t>
      </w:r>
      <w:r w:rsidRPr="00FF263B">
        <w:rPr>
          <w:rFonts w:ascii="Times New Roman" w:hAnsi="Times New Roman" w:cs="Times New Roman"/>
          <w:bCs/>
        </w:rPr>
        <w:t>.</w:t>
      </w:r>
    </w:p>
    <w:p w14:paraId="5A030298" w14:textId="77777777" w:rsidR="0049540B" w:rsidRPr="00FF263B" w:rsidRDefault="0049540B" w:rsidP="0049540B">
      <w:pPr>
        <w:spacing w:line="276" w:lineRule="auto"/>
        <w:jc w:val="both"/>
        <w:rPr>
          <w:rFonts w:ascii="Times New Roman" w:hAnsi="Times New Roman" w:cs="Times New Roman"/>
          <w:bCs/>
        </w:rPr>
      </w:pPr>
    </w:p>
    <w:p w14:paraId="408776EE" w14:textId="77777777" w:rsidR="0049540B" w:rsidRPr="00FF263B" w:rsidRDefault="0049540B" w:rsidP="0049540B">
      <w:pPr>
        <w:spacing w:line="276" w:lineRule="auto"/>
        <w:jc w:val="both"/>
        <w:rPr>
          <w:rFonts w:ascii="Times New Roman" w:hAnsi="Times New Roman" w:cs="Times New Roman"/>
        </w:rPr>
      </w:pPr>
      <w:r w:rsidRPr="00FF263B">
        <w:rPr>
          <w:rFonts w:ascii="Times New Roman" w:hAnsi="Times New Roman" w:cs="Times New Roman"/>
          <w:b/>
        </w:rPr>
        <w:t>19.8</w:t>
      </w:r>
      <w:r w:rsidRPr="00FF263B">
        <w:rPr>
          <w:rFonts w:ascii="Times New Roman" w:hAnsi="Times New Roman" w:cs="Times New Roman"/>
          <w:bCs/>
        </w:rPr>
        <w:t xml:space="preserve">. Quando da ocorrência de eventuais atrasos de pagamento provocados exclusivamente pela </w:t>
      </w:r>
      <w:r w:rsidRPr="00FF263B">
        <w:rPr>
          <w:rFonts w:ascii="Times New Roman" w:hAnsi="Times New Roman" w:cs="Times New Roman"/>
          <w:b/>
          <w:bCs/>
        </w:rPr>
        <w:t>CONTRATANTE</w:t>
      </w:r>
      <w:r w:rsidRPr="00FF263B">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27EA7003" w14:textId="4ECA860F" w:rsidR="0049540B" w:rsidRPr="00FF263B" w:rsidRDefault="0049540B" w:rsidP="0049540B">
      <w:pPr>
        <w:pStyle w:val="PargrafodaLista"/>
        <w:spacing w:line="276" w:lineRule="auto"/>
        <w:ind w:left="530"/>
        <w:rPr>
          <w:rFonts w:ascii="Times New Roman" w:hAnsi="Times New Roman" w:cs="Times New Roman"/>
        </w:rPr>
      </w:pPr>
      <w:r w:rsidRPr="00FF263B">
        <w:rPr>
          <w:rFonts w:ascii="Times New Roman" w:hAnsi="Times New Roman" w:cs="Times New Roman"/>
        </w:rPr>
        <w:t>I = (TX/</w:t>
      </w:r>
      <w:r w:rsidR="00887C3D" w:rsidRPr="00FF263B">
        <w:rPr>
          <w:rFonts w:ascii="Times New Roman" w:hAnsi="Times New Roman" w:cs="Times New Roman"/>
        </w:rPr>
        <w:t>100) /</w:t>
      </w:r>
      <w:r w:rsidRPr="00FF263B">
        <w:rPr>
          <w:rFonts w:ascii="Times New Roman" w:hAnsi="Times New Roman" w:cs="Times New Roman"/>
        </w:rPr>
        <w:t>365</w:t>
      </w:r>
    </w:p>
    <w:p w14:paraId="67D7FDFA" w14:textId="77777777" w:rsidR="0049540B" w:rsidRPr="00FF263B" w:rsidRDefault="0049540B" w:rsidP="0049540B">
      <w:pPr>
        <w:pStyle w:val="PargrafodaLista"/>
        <w:spacing w:line="276" w:lineRule="auto"/>
        <w:ind w:left="530"/>
        <w:jc w:val="both"/>
        <w:rPr>
          <w:rFonts w:ascii="Times New Roman" w:hAnsi="Times New Roman" w:cs="Times New Roman"/>
        </w:rPr>
      </w:pPr>
      <w:r w:rsidRPr="00FF263B">
        <w:rPr>
          <w:rFonts w:ascii="Times New Roman" w:hAnsi="Times New Roman" w:cs="Times New Roman"/>
        </w:rPr>
        <w:t>EM = I x N x VP, onde:</w:t>
      </w:r>
    </w:p>
    <w:p w14:paraId="64374652" w14:textId="77777777" w:rsidR="0049540B" w:rsidRPr="00FF263B" w:rsidRDefault="0049540B" w:rsidP="0049540B">
      <w:pPr>
        <w:pStyle w:val="PargrafodaLista"/>
        <w:spacing w:line="276" w:lineRule="auto"/>
        <w:ind w:left="530"/>
        <w:jc w:val="both"/>
        <w:rPr>
          <w:rFonts w:ascii="Times New Roman" w:hAnsi="Times New Roman" w:cs="Times New Roman"/>
        </w:rPr>
      </w:pPr>
      <w:r w:rsidRPr="00FF263B">
        <w:rPr>
          <w:rFonts w:ascii="Times New Roman" w:hAnsi="Times New Roman" w:cs="Times New Roman"/>
        </w:rPr>
        <w:t>I =, Índice de compensação financeira;</w:t>
      </w:r>
    </w:p>
    <w:p w14:paraId="3791A436" w14:textId="77777777" w:rsidR="0049540B" w:rsidRPr="00FF263B" w:rsidRDefault="0049540B" w:rsidP="0049540B">
      <w:pPr>
        <w:pStyle w:val="PargrafodaLista"/>
        <w:spacing w:line="276" w:lineRule="auto"/>
        <w:ind w:left="530"/>
        <w:jc w:val="both"/>
        <w:rPr>
          <w:rFonts w:ascii="Times New Roman" w:hAnsi="Times New Roman" w:cs="Times New Roman"/>
        </w:rPr>
      </w:pPr>
      <w:r w:rsidRPr="00FF263B">
        <w:rPr>
          <w:rFonts w:ascii="Times New Roman" w:hAnsi="Times New Roman" w:cs="Times New Roman"/>
        </w:rPr>
        <w:t>TX = Percentual da taxa de juros de mora anual;</w:t>
      </w:r>
    </w:p>
    <w:p w14:paraId="69557F16" w14:textId="77777777" w:rsidR="0049540B" w:rsidRPr="00FF263B" w:rsidRDefault="0049540B" w:rsidP="0049540B">
      <w:pPr>
        <w:pStyle w:val="PargrafodaLista"/>
        <w:spacing w:line="276" w:lineRule="auto"/>
        <w:ind w:left="530"/>
        <w:jc w:val="both"/>
        <w:rPr>
          <w:rFonts w:ascii="Times New Roman" w:hAnsi="Times New Roman" w:cs="Times New Roman"/>
        </w:rPr>
      </w:pPr>
      <w:r w:rsidRPr="00FF263B">
        <w:rPr>
          <w:rFonts w:ascii="Times New Roman" w:hAnsi="Times New Roman" w:cs="Times New Roman"/>
        </w:rPr>
        <w:t>EM = Encargos moratórios;</w:t>
      </w:r>
    </w:p>
    <w:p w14:paraId="0FF9562C" w14:textId="77777777" w:rsidR="0049540B" w:rsidRPr="00FF263B" w:rsidRDefault="0049540B" w:rsidP="0049540B">
      <w:pPr>
        <w:pStyle w:val="PargrafodaLista"/>
        <w:spacing w:line="276" w:lineRule="auto"/>
        <w:ind w:left="530"/>
        <w:jc w:val="both"/>
        <w:rPr>
          <w:rFonts w:ascii="Times New Roman" w:hAnsi="Times New Roman" w:cs="Times New Roman"/>
        </w:rPr>
      </w:pPr>
      <w:r w:rsidRPr="00FF263B">
        <w:rPr>
          <w:rFonts w:ascii="Times New Roman" w:hAnsi="Times New Roman" w:cs="Times New Roman"/>
        </w:rPr>
        <w:t>N = Número de dias entre a data prevista para o pagamento e a do efetivo pagamento;</w:t>
      </w:r>
    </w:p>
    <w:p w14:paraId="6B6B8E07" w14:textId="77777777" w:rsidR="0049540B" w:rsidRPr="00FF263B" w:rsidRDefault="0049540B" w:rsidP="0049540B">
      <w:pPr>
        <w:pStyle w:val="PargrafodaLista"/>
        <w:spacing w:line="276" w:lineRule="auto"/>
        <w:ind w:left="530"/>
        <w:jc w:val="both"/>
        <w:rPr>
          <w:rFonts w:ascii="Times New Roman" w:hAnsi="Times New Roman" w:cs="Times New Roman"/>
        </w:rPr>
      </w:pPr>
      <w:r w:rsidRPr="00FF263B">
        <w:rPr>
          <w:rFonts w:ascii="Times New Roman" w:hAnsi="Times New Roman" w:cs="Times New Roman"/>
        </w:rPr>
        <w:t>VP = Valor da parcela em atraso.</w:t>
      </w:r>
    </w:p>
    <w:p w14:paraId="18349DA7" w14:textId="77777777" w:rsidR="0049540B" w:rsidRPr="00FF263B" w:rsidRDefault="0049540B" w:rsidP="0049540B">
      <w:pPr>
        <w:pStyle w:val="PargrafodaLista"/>
        <w:spacing w:line="276" w:lineRule="auto"/>
        <w:ind w:left="530"/>
        <w:jc w:val="both"/>
        <w:rPr>
          <w:rFonts w:ascii="Times New Roman" w:hAnsi="Times New Roman" w:cs="Times New Roman"/>
        </w:rPr>
      </w:pPr>
    </w:p>
    <w:p w14:paraId="3590D3EE" w14:textId="77777777" w:rsidR="0049540B" w:rsidRPr="00FF263B"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284"/>
        </w:tabs>
        <w:spacing w:line="276" w:lineRule="auto"/>
        <w:ind w:hanging="720"/>
        <w:jc w:val="both"/>
        <w:rPr>
          <w:rFonts w:ascii="Times New Roman" w:hAnsi="Times New Roman" w:cs="Times New Roman"/>
          <w:color w:val="000000"/>
        </w:rPr>
      </w:pPr>
      <w:r w:rsidRPr="00FF263B">
        <w:rPr>
          <w:rFonts w:ascii="Times New Roman" w:eastAsia="Calibri" w:hAnsi="Times New Roman" w:cs="Times New Roman"/>
          <w:b/>
          <w:color w:val="000000"/>
        </w:rPr>
        <w:t>DOS RECURSOS ORÇAMENTÁRIOS</w:t>
      </w:r>
    </w:p>
    <w:p w14:paraId="101F1726" w14:textId="77777777" w:rsidR="0049540B" w:rsidRPr="00FF263B" w:rsidRDefault="0049540B" w:rsidP="0049540B">
      <w:pPr>
        <w:spacing w:line="276" w:lineRule="auto"/>
        <w:rPr>
          <w:rFonts w:ascii="Times New Roman" w:eastAsia="Calibri" w:hAnsi="Times New Roman" w:cs="Times New Roman"/>
        </w:rPr>
      </w:pPr>
    </w:p>
    <w:p w14:paraId="13C7BD70" w14:textId="77777777" w:rsidR="0049540B" w:rsidRPr="00FF263B" w:rsidRDefault="0049540B" w:rsidP="0049540B">
      <w:pPr>
        <w:tabs>
          <w:tab w:val="left" w:pos="426"/>
        </w:tabs>
        <w:spacing w:line="276" w:lineRule="auto"/>
        <w:jc w:val="both"/>
        <w:rPr>
          <w:rFonts w:ascii="Times New Roman" w:eastAsia="Calibri" w:hAnsi="Times New Roman" w:cs="Times New Roman"/>
        </w:rPr>
      </w:pPr>
      <w:r w:rsidRPr="00FF263B">
        <w:rPr>
          <w:rFonts w:ascii="Times New Roman" w:eastAsia="Calibri" w:hAnsi="Times New Roman" w:cs="Times New Roman"/>
          <w:b/>
          <w:bCs/>
        </w:rPr>
        <w:t>20.1.</w:t>
      </w:r>
      <w:r w:rsidRPr="00FF263B">
        <w:rPr>
          <w:rFonts w:ascii="Times New Roman" w:eastAsia="Calibri" w:hAnsi="Times New Roman" w:cs="Times New Roman"/>
        </w:rPr>
        <w:t xml:space="preserve"> As despesas para atender a esta licitação estão programadas em dotação orçamentária própria, prevista no </w:t>
      </w:r>
      <w:r w:rsidRPr="00FF263B">
        <w:rPr>
          <w:rFonts w:ascii="Times New Roman" w:hAnsi="Times New Roman" w:cs="Times New Roman"/>
        </w:rPr>
        <w:t>Orçamento do SAAE – MS</w:t>
      </w:r>
      <w:r w:rsidRPr="00FF263B">
        <w:rPr>
          <w:rFonts w:ascii="Times New Roman" w:eastAsia="Calibri" w:hAnsi="Times New Roman" w:cs="Times New Roman"/>
        </w:rPr>
        <w:t xml:space="preserve"> para o exercício de 202</w:t>
      </w:r>
      <w:r w:rsidR="00F655BA" w:rsidRPr="00FF263B">
        <w:rPr>
          <w:rFonts w:ascii="Times New Roman" w:eastAsia="Calibri" w:hAnsi="Times New Roman" w:cs="Times New Roman"/>
        </w:rPr>
        <w:t>5</w:t>
      </w:r>
      <w:r w:rsidRPr="00FF263B">
        <w:rPr>
          <w:rFonts w:ascii="Times New Roman" w:eastAsia="Calibri" w:hAnsi="Times New Roman" w:cs="Times New Roman"/>
        </w:rPr>
        <w:t>.</w:t>
      </w:r>
    </w:p>
    <w:p w14:paraId="70BB20BD" w14:textId="77777777" w:rsidR="0049540B" w:rsidRPr="00FF263B" w:rsidRDefault="0049540B" w:rsidP="0049540B">
      <w:pPr>
        <w:tabs>
          <w:tab w:val="left" w:pos="426"/>
        </w:tabs>
        <w:spacing w:line="276" w:lineRule="auto"/>
        <w:jc w:val="both"/>
        <w:rPr>
          <w:rFonts w:ascii="Times New Roman" w:eastAsia="Calibri" w:hAnsi="Times New Roman" w:cs="Times New Roman"/>
        </w:rPr>
      </w:pPr>
    </w:p>
    <w:p w14:paraId="55E3F58F" w14:textId="77777777" w:rsidR="0049540B" w:rsidRPr="00FF263B" w:rsidRDefault="0049540B" w:rsidP="0049540B">
      <w:pPr>
        <w:tabs>
          <w:tab w:val="left" w:pos="426"/>
        </w:tabs>
        <w:spacing w:line="276" w:lineRule="auto"/>
        <w:jc w:val="both"/>
        <w:rPr>
          <w:rFonts w:ascii="Times New Roman" w:hAnsi="Times New Roman" w:cs="Times New Roman"/>
        </w:rPr>
      </w:pPr>
      <w:r w:rsidRPr="00FF263B">
        <w:rPr>
          <w:rFonts w:ascii="Times New Roman" w:hAnsi="Times New Roman" w:cs="Times New Roman"/>
          <w:b/>
          <w:bCs/>
        </w:rPr>
        <w:t>20.2.</w:t>
      </w:r>
      <w:r w:rsidRPr="00FF263B">
        <w:rPr>
          <w:rFonts w:ascii="Times New Roman" w:hAnsi="Times New Roman" w:cs="Times New Roman"/>
        </w:rPr>
        <w:tab/>
        <w:t>E dotações que vierem a substituir no exercício seguinte.</w:t>
      </w:r>
    </w:p>
    <w:p w14:paraId="25505561" w14:textId="77777777" w:rsidR="0049540B" w:rsidRPr="00FF263B" w:rsidRDefault="0049540B" w:rsidP="0049540B">
      <w:pPr>
        <w:pStyle w:val="PargrafodaLista"/>
        <w:spacing w:line="276" w:lineRule="auto"/>
        <w:ind w:left="530"/>
        <w:jc w:val="both"/>
        <w:rPr>
          <w:rFonts w:ascii="Times New Roman" w:hAnsi="Times New Roman" w:cs="Times New Roman"/>
        </w:rPr>
      </w:pPr>
    </w:p>
    <w:p w14:paraId="15E82955" w14:textId="77777777" w:rsidR="0049540B" w:rsidRPr="00FF263B"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426"/>
        </w:tabs>
        <w:spacing w:after="160" w:line="276" w:lineRule="auto"/>
        <w:ind w:hanging="720"/>
        <w:jc w:val="both"/>
        <w:rPr>
          <w:rFonts w:ascii="Times New Roman" w:hAnsi="Times New Roman" w:cs="Times New Roman"/>
          <w:color w:val="000000"/>
        </w:rPr>
      </w:pPr>
      <w:r w:rsidRPr="00FF263B">
        <w:rPr>
          <w:rFonts w:ascii="Times New Roman" w:eastAsia="Calibri" w:hAnsi="Times New Roman" w:cs="Times New Roman"/>
          <w:b/>
          <w:color w:val="000000"/>
        </w:rPr>
        <w:t>DAS SANÇÕES ADMINISTRATIVAS.</w:t>
      </w:r>
    </w:p>
    <w:p w14:paraId="0686531C" w14:textId="77777777" w:rsidR="0049540B" w:rsidRPr="00FF263B" w:rsidRDefault="0049540B" w:rsidP="0049540B">
      <w:pPr>
        <w:spacing w:line="276" w:lineRule="auto"/>
        <w:rPr>
          <w:rFonts w:ascii="Times New Roman" w:eastAsia="Calibri" w:hAnsi="Times New Roman" w:cs="Times New Roman"/>
        </w:rPr>
      </w:pPr>
    </w:p>
    <w:p w14:paraId="6A2F199C" w14:textId="77777777" w:rsidR="0049540B" w:rsidRPr="00FF263B"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color w:val="000000"/>
          <w:highlight w:val="white"/>
        </w:rPr>
      </w:pPr>
      <w:r w:rsidRPr="00FF263B">
        <w:rPr>
          <w:rFonts w:ascii="Times New Roman" w:eastAsia="Calibri" w:hAnsi="Times New Roman" w:cs="Times New Roman"/>
          <w:b/>
          <w:bCs/>
          <w:color w:val="000000"/>
          <w:highlight w:val="white"/>
        </w:rPr>
        <w:t>21.1</w:t>
      </w:r>
      <w:r w:rsidRPr="00FF263B">
        <w:rPr>
          <w:rFonts w:ascii="Times New Roman" w:eastAsia="Calibri" w:hAnsi="Times New Roman" w:cs="Times New Roman"/>
          <w:color w:val="000000"/>
          <w:highlight w:val="white"/>
        </w:rPr>
        <w:t xml:space="preserve">. Comete infração administrativa, nos termos da Lei nº 14.133/2021, o licitante/adjudicatário que: </w:t>
      </w:r>
    </w:p>
    <w:p w14:paraId="2BF6579B" w14:textId="77777777" w:rsidR="0049540B" w:rsidRPr="00FF263B"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highlight w:val="white"/>
        </w:rPr>
      </w:pPr>
      <w:r w:rsidRPr="00FF263B">
        <w:rPr>
          <w:rFonts w:ascii="Times New Roman" w:eastAsia="Calibri" w:hAnsi="Times New Roman" w:cs="Times New Roman"/>
          <w:b/>
          <w:bCs/>
          <w:highlight w:val="white"/>
        </w:rPr>
        <w:t xml:space="preserve">21.1.1. </w:t>
      </w:r>
      <w:r w:rsidRPr="00FF263B">
        <w:rPr>
          <w:rFonts w:ascii="Times New Roman" w:eastAsia="Calibri" w:hAnsi="Times New Roman" w:cs="Times New Roman"/>
          <w:highlight w:val="white"/>
        </w:rPr>
        <w:t xml:space="preserve">Der causa à inexecução parcial ou total do contrato; </w:t>
      </w:r>
    </w:p>
    <w:p w14:paraId="248B984C" w14:textId="77777777" w:rsidR="0049540B" w:rsidRPr="00FF263B"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FF263B">
        <w:rPr>
          <w:rFonts w:ascii="Times New Roman" w:eastAsia="Calibri" w:hAnsi="Times New Roman" w:cs="Times New Roman"/>
          <w:b/>
          <w:bCs/>
          <w:highlight w:val="white"/>
        </w:rPr>
        <w:t>21.1.2</w:t>
      </w:r>
      <w:r w:rsidRPr="00FF263B">
        <w:rPr>
          <w:rFonts w:ascii="Times New Roman" w:eastAsia="Calibri" w:hAnsi="Times New Roman" w:cs="Times New Roman"/>
          <w:highlight w:val="white"/>
        </w:rPr>
        <w:t xml:space="preserve"> Deixar de entregar os documentos exigidos no certame;</w:t>
      </w:r>
    </w:p>
    <w:p w14:paraId="1A5E5DEC" w14:textId="77777777" w:rsidR="0049540B" w:rsidRPr="00FF263B"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FF263B">
        <w:rPr>
          <w:rFonts w:ascii="Times New Roman" w:eastAsia="Calibri" w:hAnsi="Times New Roman" w:cs="Times New Roman"/>
          <w:b/>
          <w:bCs/>
          <w:highlight w:val="white"/>
        </w:rPr>
        <w:t>21.1.3.</w:t>
      </w:r>
      <w:r w:rsidRPr="00FF263B">
        <w:rPr>
          <w:rFonts w:ascii="Times New Roman" w:eastAsia="Calibri" w:hAnsi="Times New Roman" w:cs="Times New Roman"/>
          <w:highlight w:val="white"/>
        </w:rPr>
        <w:t xml:space="preserve"> Não mantiver a proposta, salvo em decorrência de fato superveniente devidamente justificado;</w:t>
      </w:r>
    </w:p>
    <w:p w14:paraId="3145F70F" w14:textId="77777777" w:rsidR="0049540B" w:rsidRPr="00FF263B" w:rsidRDefault="0049540B" w:rsidP="0049540B">
      <w:pPr>
        <w:pStyle w:val="PargrafodaLista"/>
        <w:numPr>
          <w:ilvl w:val="1"/>
          <w:numId w:val="22"/>
        </w:numPr>
        <w:tabs>
          <w:tab w:val="left" w:pos="709"/>
        </w:tabs>
        <w:spacing w:line="276" w:lineRule="auto"/>
        <w:ind w:left="0" w:firstLine="0"/>
        <w:jc w:val="both"/>
        <w:rPr>
          <w:rFonts w:ascii="Times New Roman" w:hAnsi="Times New Roman" w:cs="Times New Roman"/>
          <w:highlight w:val="white"/>
        </w:rPr>
      </w:pPr>
      <w:r w:rsidRPr="00FF263B">
        <w:rPr>
          <w:rFonts w:ascii="Times New Roman" w:eastAsia="Calibri" w:hAnsi="Times New Roman" w:cs="Times New Roman"/>
          <w:highlight w:val="white"/>
        </w:rPr>
        <w:lastRenderedPageBreak/>
        <w:t xml:space="preserve"> Não assinar o termo de contrato ou aceitar/retirar o instrumento equivalente, quando convocado dentro do prazo de validade da proposta;</w:t>
      </w:r>
    </w:p>
    <w:p w14:paraId="6423C97F" w14:textId="77777777" w:rsidR="0049540B" w:rsidRPr="00FF263B" w:rsidRDefault="0049540B" w:rsidP="0049540B">
      <w:pPr>
        <w:tabs>
          <w:tab w:val="left" w:pos="709"/>
          <w:tab w:val="left" w:pos="993"/>
        </w:tabs>
        <w:spacing w:line="276" w:lineRule="auto"/>
        <w:jc w:val="both"/>
        <w:rPr>
          <w:rFonts w:ascii="Times New Roman" w:hAnsi="Times New Roman" w:cs="Times New Roman"/>
          <w:highlight w:val="white"/>
        </w:rPr>
      </w:pPr>
      <w:r w:rsidRPr="00FF263B">
        <w:rPr>
          <w:rFonts w:ascii="Times New Roman" w:eastAsia="Calibri" w:hAnsi="Times New Roman" w:cs="Times New Roman"/>
          <w:b/>
          <w:bCs/>
          <w:highlight w:val="white"/>
        </w:rPr>
        <w:t>21.2.1.</w:t>
      </w:r>
      <w:r w:rsidRPr="00FF263B">
        <w:rPr>
          <w:rFonts w:ascii="Times New Roman" w:eastAsia="Calibri" w:hAnsi="Times New Roman" w:cs="Times New Roman"/>
          <w:highlight w:val="white"/>
        </w:rPr>
        <w:t xml:space="preserve"> Ensejar o </w:t>
      </w:r>
      <w:r w:rsidRPr="00FF263B">
        <w:rPr>
          <w:rFonts w:ascii="Times New Roman" w:eastAsia="Calibri" w:hAnsi="Times New Roman" w:cs="Times New Roman"/>
        </w:rPr>
        <w:t>retardamento da execução ou entrega do objeto da licitação sem motivo justificado;</w:t>
      </w:r>
    </w:p>
    <w:p w14:paraId="4BF5FF2D" w14:textId="77777777" w:rsidR="0049540B" w:rsidRPr="00FF263B" w:rsidRDefault="0049540B" w:rsidP="0049540B">
      <w:pPr>
        <w:tabs>
          <w:tab w:val="left" w:pos="709"/>
          <w:tab w:val="left" w:pos="993"/>
        </w:tabs>
        <w:spacing w:line="276" w:lineRule="auto"/>
        <w:jc w:val="both"/>
        <w:rPr>
          <w:rFonts w:ascii="Times New Roman" w:hAnsi="Times New Roman" w:cs="Times New Roman"/>
          <w:highlight w:val="white"/>
        </w:rPr>
      </w:pPr>
      <w:r w:rsidRPr="00FF263B">
        <w:rPr>
          <w:rFonts w:ascii="Times New Roman" w:hAnsi="Times New Roman" w:cs="Times New Roman"/>
          <w:b/>
          <w:bCs/>
          <w:highlight w:val="white"/>
        </w:rPr>
        <w:t>21.2.2.</w:t>
      </w:r>
      <w:r w:rsidRPr="00FF263B">
        <w:rPr>
          <w:rFonts w:ascii="Times New Roman" w:hAnsi="Times New Roman" w:cs="Times New Roman"/>
          <w:highlight w:val="white"/>
        </w:rPr>
        <w:t xml:space="preserve"> </w:t>
      </w:r>
      <w:r w:rsidRPr="00FF263B">
        <w:rPr>
          <w:rFonts w:ascii="Times New Roman" w:eastAsia="Calibri" w:hAnsi="Times New Roman" w:cs="Times New Roman"/>
          <w:highlight w:val="white"/>
        </w:rPr>
        <w:t>Apresentar declaração ou documentação falsa;</w:t>
      </w:r>
    </w:p>
    <w:p w14:paraId="374B4CB9" w14:textId="77777777" w:rsidR="0049540B" w:rsidRPr="00FF263B" w:rsidRDefault="0049540B" w:rsidP="0049540B">
      <w:pPr>
        <w:tabs>
          <w:tab w:val="left" w:pos="709"/>
          <w:tab w:val="left" w:pos="993"/>
        </w:tabs>
        <w:spacing w:line="276" w:lineRule="auto"/>
        <w:jc w:val="both"/>
        <w:rPr>
          <w:rFonts w:ascii="Times New Roman" w:hAnsi="Times New Roman" w:cs="Times New Roman"/>
          <w:highlight w:val="white"/>
        </w:rPr>
      </w:pPr>
      <w:r w:rsidRPr="00FF263B">
        <w:rPr>
          <w:rFonts w:ascii="Times New Roman" w:eastAsia="Calibri" w:hAnsi="Times New Roman" w:cs="Times New Roman"/>
          <w:b/>
          <w:bCs/>
          <w:highlight w:val="white"/>
        </w:rPr>
        <w:t>21.2.3.</w:t>
      </w:r>
      <w:r w:rsidRPr="00FF263B">
        <w:rPr>
          <w:rFonts w:ascii="Times New Roman" w:eastAsia="Calibri" w:hAnsi="Times New Roman" w:cs="Times New Roman"/>
          <w:highlight w:val="white"/>
        </w:rPr>
        <w:t xml:space="preserve"> Fraudar a licitação ou praticar ato fraudulento na execução do contrato;</w:t>
      </w:r>
    </w:p>
    <w:p w14:paraId="5ECB13D8" w14:textId="77777777" w:rsidR="0049540B" w:rsidRPr="00FF263B" w:rsidRDefault="0049540B" w:rsidP="0049540B">
      <w:pPr>
        <w:tabs>
          <w:tab w:val="left" w:pos="709"/>
          <w:tab w:val="left" w:pos="993"/>
        </w:tabs>
        <w:spacing w:line="276" w:lineRule="auto"/>
        <w:jc w:val="both"/>
        <w:rPr>
          <w:rFonts w:ascii="Times New Roman" w:hAnsi="Times New Roman" w:cs="Times New Roman"/>
          <w:highlight w:val="white"/>
        </w:rPr>
      </w:pPr>
      <w:r w:rsidRPr="00FF263B">
        <w:rPr>
          <w:rFonts w:ascii="Times New Roman" w:eastAsia="Calibri" w:hAnsi="Times New Roman" w:cs="Times New Roman"/>
          <w:b/>
          <w:bCs/>
        </w:rPr>
        <w:t xml:space="preserve">21.2.4. </w:t>
      </w:r>
      <w:r w:rsidRPr="00FF263B">
        <w:rPr>
          <w:rFonts w:ascii="Times New Roman" w:eastAsia="Calibri" w:hAnsi="Times New Roman" w:cs="Times New Roman"/>
        </w:rPr>
        <w:t>Comportar-se de modo inidôneo ou cometer fraude de qualquer natureza;</w:t>
      </w:r>
    </w:p>
    <w:p w14:paraId="2FC53FFA" w14:textId="77777777" w:rsidR="0049540B" w:rsidRPr="00FF263B" w:rsidRDefault="0049540B" w:rsidP="0049540B">
      <w:pPr>
        <w:tabs>
          <w:tab w:val="left" w:pos="709"/>
          <w:tab w:val="left" w:pos="993"/>
        </w:tabs>
        <w:spacing w:line="276" w:lineRule="auto"/>
        <w:jc w:val="both"/>
        <w:rPr>
          <w:rFonts w:ascii="Times New Roman" w:hAnsi="Times New Roman" w:cs="Times New Roman"/>
          <w:highlight w:val="white"/>
        </w:rPr>
      </w:pPr>
      <w:r w:rsidRPr="00FF263B">
        <w:rPr>
          <w:rFonts w:ascii="Times New Roman" w:hAnsi="Times New Roman" w:cs="Times New Roman"/>
          <w:b/>
          <w:bCs/>
          <w:highlight w:val="white"/>
        </w:rPr>
        <w:t>21.2.5.</w:t>
      </w:r>
      <w:r w:rsidRPr="00FF263B">
        <w:rPr>
          <w:rFonts w:ascii="Times New Roman" w:hAnsi="Times New Roman" w:cs="Times New Roman"/>
          <w:highlight w:val="white"/>
        </w:rPr>
        <w:t xml:space="preserve"> </w:t>
      </w:r>
      <w:r w:rsidRPr="00FF263B">
        <w:rPr>
          <w:rFonts w:ascii="Times New Roman" w:eastAsia="Calibri" w:hAnsi="Times New Roman" w:cs="Times New Roman"/>
          <w:highlight w:val="white"/>
        </w:rPr>
        <w:t>Praticar atos ilícitos com vistas a frustrar os objetivos da licitação;</w:t>
      </w:r>
    </w:p>
    <w:p w14:paraId="3D3432FC" w14:textId="77777777" w:rsidR="0049540B" w:rsidRPr="00FF263B" w:rsidRDefault="0049540B" w:rsidP="0049540B">
      <w:pPr>
        <w:tabs>
          <w:tab w:val="left" w:pos="709"/>
          <w:tab w:val="left" w:pos="993"/>
        </w:tabs>
        <w:spacing w:line="276" w:lineRule="auto"/>
        <w:jc w:val="both"/>
        <w:rPr>
          <w:rFonts w:ascii="Times New Roman" w:hAnsi="Times New Roman" w:cs="Times New Roman"/>
          <w:highlight w:val="white"/>
        </w:rPr>
      </w:pPr>
      <w:r w:rsidRPr="00FF263B">
        <w:rPr>
          <w:rFonts w:ascii="Times New Roman" w:hAnsi="Times New Roman" w:cs="Times New Roman"/>
          <w:b/>
          <w:bCs/>
          <w:highlight w:val="white"/>
        </w:rPr>
        <w:t xml:space="preserve">21.2.6. </w:t>
      </w:r>
      <w:r w:rsidRPr="00FF263B">
        <w:rPr>
          <w:rFonts w:ascii="Times New Roman" w:eastAsia="Calibri" w:hAnsi="Times New Roman" w:cs="Times New Roman"/>
          <w:highlight w:val="white"/>
        </w:rPr>
        <w:t>Praticar ato lesivo previsto no art. 5º da Lei nº 12.846/2013.</w:t>
      </w:r>
    </w:p>
    <w:p w14:paraId="1694CD3C" w14:textId="77777777" w:rsidR="0049540B" w:rsidRPr="00FF263B" w:rsidRDefault="0049540B" w:rsidP="0049540B">
      <w:pPr>
        <w:spacing w:line="276" w:lineRule="auto"/>
        <w:jc w:val="both"/>
        <w:rPr>
          <w:rFonts w:ascii="Times New Roman" w:eastAsia="Calibri" w:hAnsi="Times New Roman" w:cs="Times New Roman"/>
          <w:b/>
          <w:highlight w:val="white"/>
        </w:rPr>
      </w:pPr>
    </w:p>
    <w:p w14:paraId="6592288C" w14:textId="77777777"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highlight w:val="white"/>
        </w:rPr>
        <w:t>21.3.</w:t>
      </w:r>
      <w:r w:rsidRPr="00FF263B">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332A7414" w14:textId="77777777" w:rsidR="0049540B" w:rsidRPr="00FF263B"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FF263B">
        <w:rPr>
          <w:rFonts w:ascii="Times New Roman" w:eastAsia="Calibri" w:hAnsi="Times New Roman" w:cs="Times New Roman"/>
          <w:b/>
          <w:bCs/>
        </w:rPr>
        <w:t>a.</w:t>
      </w:r>
      <w:r w:rsidRPr="00FF263B">
        <w:rPr>
          <w:rFonts w:ascii="Times New Roman" w:eastAsia="Calibri" w:hAnsi="Times New Roman" w:cs="Times New Roman"/>
        </w:rPr>
        <w:t xml:space="preserve"> Advertência por escrito;</w:t>
      </w:r>
    </w:p>
    <w:p w14:paraId="7EB3E859" w14:textId="77777777" w:rsidR="0049540B" w:rsidRPr="00FF263B"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FF263B">
        <w:rPr>
          <w:rFonts w:ascii="Times New Roman" w:eastAsia="Calibri" w:hAnsi="Times New Roman" w:cs="Times New Roman"/>
          <w:b/>
          <w:bCs/>
        </w:rPr>
        <w:t>b.</w:t>
      </w:r>
      <w:r w:rsidRPr="00FF263B">
        <w:rPr>
          <w:rFonts w:ascii="Times New Roman" w:eastAsia="Calibri" w:hAnsi="Times New Roman" w:cs="Times New Roman"/>
        </w:rPr>
        <w:t xml:space="preserve"> Multa;</w:t>
      </w:r>
    </w:p>
    <w:p w14:paraId="56E58A4D" w14:textId="77777777" w:rsidR="0049540B" w:rsidRPr="00FF263B"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FF263B">
        <w:rPr>
          <w:rFonts w:ascii="Times New Roman" w:eastAsia="Calibri" w:hAnsi="Times New Roman" w:cs="Times New Roman"/>
          <w:b/>
          <w:bCs/>
        </w:rPr>
        <w:t>c.</w:t>
      </w:r>
      <w:r w:rsidRPr="00FF263B">
        <w:rPr>
          <w:rFonts w:ascii="Times New Roman" w:eastAsia="Calibri" w:hAnsi="Times New Roman" w:cs="Times New Roman"/>
        </w:rPr>
        <w:t xml:space="preserve"> Impedimento de licitar e contratar;</w:t>
      </w:r>
    </w:p>
    <w:p w14:paraId="3EF7A26F" w14:textId="77777777" w:rsidR="0049540B" w:rsidRPr="00FF263B" w:rsidRDefault="0049540B" w:rsidP="0049540B">
      <w:pPr>
        <w:tabs>
          <w:tab w:val="left" w:pos="-142"/>
          <w:tab w:val="left" w:pos="284"/>
          <w:tab w:val="left" w:pos="567"/>
          <w:tab w:val="left" w:pos="709"/>
          <w:tab w:val="left" w:pos="851"/>
        </w:tabs>
        <w:spacing w:line="276" w:lineRule="auto"/>
        <w:jc w:val="both"/>
        <w:rPr>
          <w:rFonts w:ascii="Times New Roman" w:eastAsia="Calibri" w:hAnsi="Times New Roman" w:cs="Times New Roman"/>
        </w:rPr>
      </w:pPr>
      <w:r w:rsidRPr="00FF263B">
        <w:rPr>
          <w:rFonts w:ascii="Times New Roman" w:eastAsia="Calibri" w:hAnsi="Times New Roman" w:cs="Times New Roman"/>
          <w:b/>
          <w:bCs/>
        </w:rPr>
        <w:t>d.</w:t>
      </w:r>
      <w:r w:rsidRPr="00FF263B">
        <w:rPr>
          <w:rFonts w:ascii="Times New Roman" w:eastAsia="Calibri" w:hAnsi="Times New Roman" w:cs="Times New Roman"/>
        </w:rPr>
        <w:t xml:space="preserve"> Declaração de inidoneidade para licitar ou contratar.</w:t>
      </w:r>
    </w:p>
    <w:p w14:paraId="3D1F5CD5" w14:textId="77777777" w:rsidR="0049540B" w:rsidRPr="00FF263B" w:rsidRDefault="0049540B" w:rsidP="0049540B">
      <w:pPr>
        <w:spacing w:line="276" w:lineRule="auto"/>
        <w:jc w:val="both"/>
        <w:rPr>
          <w:rFonts w:ascii="Times New Roman" w:eastAsia="Calibri" w:hAnsi="Times New Roman" w:cs="Times New Roman"/>
          <w:b/>
        </w:rPr>
      </w:pPr>
    </w:p>
    <w:p w14:paraId="77392F6B" w14:textId="77777777" w:rsidR="0049540B" w:rsidRPr="00FF263B" w:rsidRDefault="0049540B" w:rsidP="0049540B">
      <w:pPr>
        <w:spacing w:line="276" w:lineRule="auto"/>
        <w:jc w:val="both"/>
        <w:rPr>
          <w:rFonts w:ascii="Times New Roman" w:eastAsia="Calibri" w:hAnsi="Times New Roman" w:cs="Times New Roman"/>
          <w:b/>
        </w:rPr>
      </w:pPr>
      <w:r w:rsidRPr="00FF263B">
        <w:rPr>
          <w:rFonts w:ascii="Times New Roman" w:eastAsia="Calibri" w:hAnsi="Times New Roman" w:cs="Times New Roman"/>
          <w:b/>
        </w:rPr>
        <w:t>21.4.</w:t>
      </w:r>
      <w:r w:rsidRPr="00FF263B">
        <w:rPr>
          <w:rFonts w:ascii="Times New Roman" w:eastAsia="Calibri" w:hAnsi="Times New Roman" w:cs="Times New Roman"/>
        </w:rPr>
        <w:t xml:space="preserve"> A penalidade de multa pode ser aplicada cumulativamente com as demais sanções.</w:t>
      </w:r>
    </w:p>
    <w:p w14:paraId="67DD061E" w14:textId="77777777" w:rsidR="0049540B" w:rsidRPr="00FF263B" w:rsidRDefault="0049540B" w:rsidP="0049540B">
      <w:pPr>
        <w:spacing w:line="276" w:lineRule="auto"/>
        <w:jc w:val="both"/>
        <w:rPr>
          <w:rFonts w:ascii="Times New Roman" w:eastAsia="Calibri" w:hAnsi="Times New Roman" w:cs="Times New Roman"/>
          <w:b/>
        </w:rPr>
      </w:pPr>
    </w:p>
    <w:p w14:paraId="25409C9E" w14:textId="77777777"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rPr>
        <w:t>21.5.</w:t>
      </w:r>
      <w:r w:rsidRPr="00FF263B">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14:paraId="3AC52C92" w14:textId="77777777" w:rsidR="0049540B" w:rsidRPr="00FF263B" w:rsidRDefault="0049540B" w:rsidP="0049540B">
      <w:pPr>
        <w:spacing w:line="276" w:lineRule="auto"/>
        <w:jc w:val="both"/>
        <w:rPr>
          <w:rFonts w:ascii="Times New Roman" w:eastAsia="Calibri" w:hAnsi="Times New Roman" w:cs="Times New Roman"/>
          <w:b/>
        </w:rPr>
      </w:pPr>
    </w:p>
    <w:p w14:paraId="394BA858" w14:textId="77777777"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rPr>
        <w:t>21.6.</w:t>
      </w:r>
      <w:r w:rsidRPr="00FF263B">
        <w:rPr>
          <w:rFonts w:ascii="Times New Roman" w:eastAsia="Calibri" w:hAnsi="Times New Roman" w:cs="Times New Roman"/>
        </w:rPr>
        <w:t xml:space="preserve"> Serão publicadas na Imprensa Oficial do Munícipio de São Gabriel do Oeste MS, as sanções administrativas previstas no ITEM 21.3, c, d, deste edital, inclusive a reabilitação perante a Administração Pública.</w:t>
      </w:r>
    </w:p>
    <w:p w14:paraId="26860080" w14:textId="77777777" w:rsidR="0049540B" w:rsidRPr="00FF263B" w:rsidRDefault="0049540B" w:rsidP="0049540B">
      <w:pPr>
        <w:spacing w:line="276" w:lineRule="auto"/>
        <w:jc w:val="both"/>
        <w:rPr>
          <w:rFonts w:ascii="Times New Roman" w:eastAsia="Calibri" w:hAnsi="Times New Roman" w:cs="Times New Roman"/>
          <w:b/>
        </w:rPr>
      </w:pPr>
    </w:p>
    <w:p w14:paraId="7DCE01BE" w14:textId="77777777"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rPr>
        <w:t>21.7.</w:t>
      </w:r>
      <w:r w:rsidRPr="00FF263B">
        <w:rPr>
          <w:rFonts w:ascii="Times New Roman" w:eastAsia="Calibri" w:hAnsi="Times New Roman" w:cs="Times New Roman"/>
        </w:rPr>
        <w:t xml:space="preserve"> </w:t>
      </w:r>
      <w:r w:rsidRPr="00FF263B">
        <w:rPr>
          <w:rFonts w:ascii="Times New Roman" w:eastAsia="Calibri" w:hAnsi="Times New Roman" w:cs="Times New Roman"/>
          <w:b/>
        </w:rPr>
        <w:t>DA FRAUDE E DA CORRUPÇÃO -</w:t>
      </w:r>
      <w:r w:rsidRPr="00FF263B">
        <w:rPr>
          <w:rFonts w:ascii="Times New Roman" w:eastAsia="Calibri" w:hAnsi="Times New Roman" w:cs="Times New Roman"/>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6325CEA8" w14:textId="77777777" w:rsidR="0049540B" w:rsidRPr="00FF263B" w:rsidRDefault="0049540B" w:rsidP="0049540B">
      <w:pPr>
        <w:spacing w:line="276" w:lineRule="auto"/>
        <w:jc w:val="both"/>
        <w:rPr>
          <w:rFonts w:ascii="Times New Roman" w:eastAsia="Calibri" w:hAnsi="Times New Roman" w:cs="Times New Roman"/>
        </w:rPr>
      </w:pPr>
    </w:p>
    <w:p w14:paraId="3C75EDF4" w14:textId="77777777" w:rsidR="0049540B" w:rsidRPr="00FF263B" w:rsidRDefault="0049540B" w:rsidP="0049540B">
      <w:pPr>
        <w:spacing w:line="276" w:lineRule="auto"/>
        <w:jc w:val="both"/>
        <w:rPr>
          <w:rFonts w:ascii="Times New Roman" w:eastAsia="Calibri" w:hAnsi="Times New Roman" w:cs="Times New Roman"/>
          <w:b/>
        </w:rPr>
      </w:pPr>
      <w:r w:rsidRPr="00FF263B">
        <w:rPr>
          <w:rFonts w:ascii="Times New Roman" w:eastAsia="Calibri" w:hAnsi="Times New Roman" w:cs="Times New Roman"/>
          <w:b/>
        </w:rPr>
        <w:t>21.7.1. PARA OS PROPÓSITOS DESTA CLÁUSULA, DEFINEM-SE AS SEGUINTES PRÁTICAS:</w:t>
      </w:r>
    </w:p>
    <w:p w14:paraId="13368B33" w14:textId="77777777" w:rsidR="0049540B" w:rsidRPr="00FF263B" w:rsidRDefault="0049540B" w:rsidP="0049540B">
      <w:pPr>
        <w:spacing w:line="276" w:lineRule="auto"/>
        <w:jc w:val="both"/>
        <w:rPr>
          <w:rFonts w:ascii="Times New Roman" w:eastAsia="Calibri" w:hAnsi="Times New Roman" w:cs="Times New Roman"/>
          <w:b/>
        </w:rPr>
      </w:pPr>
    </w:p>
    <w:p w14:paraId="2E86EA09" w14:textId="77777777" w:rsidR="0049540B" w:rsidRPr="00FF263B" w:rsidRDefault="0049540B" w:rsidP="0049540B">
      <w:pPr>
        <w:spacing w:line="276" w:lineRule="auto"/>
        <w:ind w:left="567" w:hanging="283"/>
        <w:jc w:val="both"/>
        <w:rPr>
          <w:rFonts w:ascii="Times New Roman" w:eastAsia="Calibri" w:hAnsi="Times New Roman" w:cs="Times New Roman"/>
        </w:rPr>
      </w:pPr>
      <w:r w:rsidRPr="00FF263B">
        <w:rPr>
          <w:rFonts w:ascii="Times New Roman" w:eastAsia="Calibri" w:hAnsi="Times New Roman" w:cs="Times New Roman"/>
          <w:b/>
        </w:rPr>
        <w:t>a)</w:t>
      </w:r>
      <w:r w:rsidRPr="00FF263B">
        <w:rPr>
          <w:rFonts w:ascii="Times New Roman" w:eastAsia="Calibri" w:hAnsi="Times New Roman" w:cs="Times New Roman"/>
        </w:rPr>
        <w:t xml:space="preserve"> </w:t>
      </w:r>
      <w:r w:rsidRPr="00FF263B">
        <w:rPr>
          <w:rFonts w:ascii="Times New Roman" w:eastAsia="Calibri" w:hAnsi="Times New Roman" w:cs="Times New Roman"/>
          <w:b/>
        </w:rPr>
        <w:t>PRÁTICA CORRUPTA:</w:t>
      </w:r>
      <w:r w:rsidRPr="00FF263B">
        <w:rPr>
          <w:rFonts w:ascii="Times New Roman" w:eastAsia="Calibri" w:hAnsi="Times New Roman" w:cs="Times New Roman"/>
        </w:rPr>
        <w:t xml:space="preserve"> Oferecer, dar, receber ou solicitar, direta ou indiretamente, qualquer vantagem com o objetivo de influenciar a ação de servidor público no processo de licitação ou na execução do contrato;</w:t>
      </w:r>
    </w:p>
    <w:p w14:paraId="08CD3231" w14:textId="77777777" w:rsidR="0049540B" w:rsidRPr="00FF263B" w:rsidRDefault="0049540B" w:rsidP="0049540B">
      <w:pPr>
        <w:spacing w:line="276" w:lineRule="auto"/>
        <w:ind w:left="567" w:hanging="283"/>
        <w:jc w:val="both"/>
        <w:rPr>
          <w:rFonts w:ascii="Times New Roman" w:eastAsia="Calibri" w:hAnsi="Times New Roman" w:cs="Times New Roman"/>
        </w:rPr>
      </w:pPr>
      <w:r w:rsidRPr="00FF263B">
        <w:rPr>
          <w:rFonts w:ascii="Times New Roman" w:eastAsia="Calibri" w:hAnsi="Times New Roman" w:cs="Times New Roman"/>
          <w:b/>
        </w:rPr>
        <w:t>b)</w:t>
      </w:r>
      <w:r w:rsidRPr="00FF263B">
        <w:rPr>
          <w:rFonts w:ascii="Times New Roman" w:eastAsia="Calibri" w:hAnsi="Times New Roman" w:cs="Times New Roman"/>
        </w:rPr>
        <w:t xml:space="preserve"> </w:t>
      </w:r>
      <w:r w:rsidRPr="00FF263B">
        <w:rPr>
          <w:rFonts w:ascii="Times New Roman" w:eastAsia="Calibri" w:hAnsi="Times New Roman" w:cs="Times New Roman"/>
          <w:b/>
        </w:rPr>
        <w:t>PRÁTICA FRAUDULENTA:</w:t>
      </w:r>
      <w:r w:rsidRPr="00FF263B">
        <w:rPr>
          <w:rFonts w:ascii="Times New Roman" w:eastAsia="Calibri" w:hAnsi="Times New Roman" w:cs="Times New Roman"/>
        </w:rPr>
        <w:t xml:space="preserve"> A falsificação ou omissão dos fatos, com o objetivo de influenciar o processo de licitação ou de execução do contrato;</w:t>
      </w:r>
    </w:p>
    <w:p w14:paraId="430B29E3" w14:textId="77777777" w:rsidR="0049540B" w:rsidRPr="00FF263B" w:rsidRDefault="0049540B" w:rsidP="0049540B">
      <w:pPr>
        <w:spacing w:line="276" w:lineRule="auto"/>
        <w:ind w:left="567" w:hanging="283"/>
        <w:jc w:val="both"/>
        <w:rPr>
          <w:rFonts w:ascii="Times New Roman" w:eastAsia="Calibri" w:hAnsi="Times New Roman" w:cs="Times New Roman"/>
        </w:rPr>
      </w:pPr>
      <w:r w:rsidRPr="00FF263B">
        <w:rPr>
          <w:rFonts w:ascii="Times New Roman" w:eastAsia="Calibri" w:hAnsi="Times New Roman" w:cs="Times New Roman"/>
          <w:b/>
        </w:rPr>
        <w:t>c)</w:t>
      </w:r>
      <w:r w:rsidRPr="00FF263B">
        <w:rPr>
          <w:rFonts w:ascii="Times New Roman" w:eastAsia="Calibri" w:hAnsi="Times New Roman" w:cs="Times New Roman"/>
        </w:rPr>
        <w:t xml:space="preserve"> </w:t>
      </w:r>
      <w:r w:rsidRPr="00FF263B">
        <w:rPr>
          <w:rFonts w:ascii="Times New Roman" w:eastAsia="Calibri" w:hAnsi="Times New Roman" w:cs="Times New Roman"/>
          <w:b/>
        </w:rPr>
        <w:t>PRÁTICA CONCERTADA:</w:t>
      </w:r>
      <w:r w:rsidRPr="00FF263B">
        <w:rPr>
          <w:rFonts w:ascii="Times New Roman" w:eastAsia="Calibri" w:hAnsi="Times New Roman" w:cs="Times New Roman"/>
        </w:rPr>
        <w:t xml:space="preserve"> Esquematizar ou estabelecer um acordo entre dois ou mais licitantes, com ou sem o conhecimento de representantes ou prepostos do órgão licitador, visando estabelecer preços em níveis artificiais e não-competitivos; </w:t>
      </w:r>
    </w:p>
    <w:p w14:paraId="1E52CA20" w14:textId="77777777" w:rsidR="0049540B" w:rsidRPr="00FF263B" w:rsidRDefault="0049540B" w:rsidP="0049540B">
      <w:pPr>
        <w:spacing w:line="276" w:lineRule="auto"/>
        <w:ind w:left="567" w:hanging="283"/>
        <w:jc w:val="both"/>
        <w:rPr>
          <w:rFonts w:ascii="Times New Roman" w:eastAsia="Calibri" w:hAnsi="Times New Roman" w:cs="Times New Roman"/>
        </w:rPr>
      </w:pPr>
      <w:r w:rsidRPr="00FF263B">
        <w:rPr>
          <w:rFonts w:ascii="Times New Roman" w:eastAsia="Calibri" w:hAnsi="Times New Roman" w:cs="Times New Roman"/>
          <w:b/>
        </w:rPr>
        <w:lastRenderedPageBreak/>
        <w:t>d)</w:t>
      </w:r>
      <w:r w:rsidRPr="00FF263B">
        <w:rPr>
          <w:rFonts w:ascii="Times New Roman" w:eastAsia="Calibri" w:hAnsi="Times New Roman" w:cs="Times New Roman"/>
        </w:rPr>
        <w:t xml:space="preserve"> </w:t>
      </w:r>
      <w:r w:rsidRPr="00FF263B">
        <w:rPr>
          <w:rFonts w:ascii="Times New Roman" w:eastAsia="Calibri" w:hAnsi="Times New Roman" w:cs="Times New Roman"/>
          <w:b/>
        </w:rPr>
        <w:t>PRÁTICA COERCITIVA:</w:t>
      </w:r>
      <w:r w:rsidRPr="00FF263B">
        <w:rPr>
          <w:rFonts w:ascii="Times New Roman" w:eastAsia="Calibri" w:hAnsi="Times New Roman" w:cs="Times New Roman"/>
        </w:rPr>
        <w:t xml:space="preserve"> Causar danos ou ameaçar causar dano, direta ou indiretamente, às pessoas ou sua propriedade, visando influenciar sua participação em um processo licitatório ou afetar a execução do contrato. </w:t>
      </w:r>
    </w:p>
    <w:p w14:paraId="6920ED3D" w14:textId="77777777" w:rsidR="0049540B" w:rsidRPr="00FF263B" w:rsidRDefault="0049540B" w:rsidP="0049540B">
      <w:pPr>
        <w:spacing w:line="276" w:lineRule="auto"/>
        <w:ind w:left="567" w:hanging="283"/>
        <w:jc w:val="both"/>
        <w:rPr>
          <w:rFonts w:ascii="Times New Roman" w:eastAsia="Calibri" w:hAnsi="Times New Roman" w:cs="Times New Roman"/>
        </w:rPr>
      </w:pPr>
      <w:r w:rsidRPr="00FF263B">
        <w:rPr>
          <w:rFonts w:ascii="Times New Roman" w:eastAsia="Calibri" w:hAnsi="Times New Roman" w:cs="Times New Roman"/>
          <w:b/>
        </w:rPr>
        <w:t>e)</w:t>
      </w:r>
      <w:r w:rsidRPr="00FF263B">
        <w:rPr>
          <w:rFonts w:ascii="Times New Roman" w:eastAsia="Calibri" w:hAnsi="Times New Roman" w:cs="Times New Roman"/>
        </w:rPr>
        <w:t xml:space="preserve"> </w:t>
      </w:r>
      <w:r w:rsidRPr="00FF263B">
        <w:rPr>
          <w:rFonts w:ascii="Times New Roman" w:eastAsia="Calibri" w:hAnsi="Times New Roman" w:cs="Times New Roman"/>
          <w:b/>
        </w:rPr>
        <w:t>PRÁTICA OBSTRUTIVA:</w:t>
      </w:r>
      <w:r w:rsidRPr="00FF263B">
        <w:rPr>
          <w:rFonts w:ascii="Times New Roman" w:eastAsia="Calibri" w:hAnsi="Times New Roman" w:cs="Times New Roman"/>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2F3A1F2B" w14:textId="77777777" w:rsidR="0049540B" w:rsidRPr="00FF263B" w:rsidRDefault="0049540B" w:rsidP="0049540B">
      <w:pPr>
        <w:spacing w:line="276" w:lineRule="auto"/>
        <w:jc w:val="both"/>
        <w:rPr>
          <w:rFonts w:ascii="Times New Roman" w:eastAsia="Calibri" w:hAnsi="Times New Roman" w:cs="Times New Roman"/>
        </w:rPr>
      </w:pPr>
    </w:p>
    <w:p w14:paraId="63CA7E93" w14:textId="77777777" w:rsidR="0049540B" w:rsidRPr="00FF263B"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FF263B">
        <w:rPr>
          <w:rFonts w:ascii="Times New Roman" w:eastAsia="Calibri" w:hAnsi="Times New Roman" w:cs="Times New Roman"/>
          <w:b/>
          <w:color w:val="000000"/>
        </w:rPr>
        <w:t>DA IMPUGNAÇÃO AO EDITAL E DO PEDIDO DE ESCLARECIMENTO.</w:t>
      </w:r>
    </w:p>
    <w:p w14:paraId="6A66B1F4" w14:textId="77777777" w:rsidR="0049540B" w:rsidRPr="00FF263B" w:rsidRDefault="0049540B" w:rsidP="0049540B">
      <w:pPr>
        <w:spacing w:line="276" w:lineRule="auto"/>
        <w:rPr>
          <w:rFonts w:ascii="Times New Roman" w:eastAsia="Calibri" w:hAnsi="Times New Roman" w:cs="Times New Roman"/>
        </w:rPr>
      </w:pPr>
    </w:p>
    <w:p w14:paraId="00C5D4B5" w14:textId="77777777" w:rsidR="0049540B" w:rsidRPr="00FF263B"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 xml:space="preserve">22.1 </w:t>
      </w:r>
      <w:r w:rsidRPr="00FF263B">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407DC8EB"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3491BCCF"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22.2</w:t>
      </w:r>
      <w:r w:rsidRPr="00FF263B">
        <w:rPr>
          <w:rFonts w:ascii="Times New Roman" w:eastAsia="Calibri" w:hAnsi="Times New Roman" w:cs="Times New Roman"/>
          <w:color w:val="000000"/>
        </w:rPr>
        <w:t xml:space="preserve"> A </w:t>
      </w:r>
      <w:r w:rsidRPr="00FF263B">
        <w:rPr>
          <w:rFonts w:ascii="Times New Roman" w:eastAsia="Calibri" w:hAnsi="Times New Roman" w:cs="Times New Roman"/>
          <w:b/>
          <w:color w:val="000000"/>
        </w:rPr>
        <w:t xml:space="preserve">IMPUGNAÇÃO e/ou PEDIDO DE ESCLARECIMENTO DEVERÃO ser feitos EXCLUSIVAMENTE por FORMA ELETRÔNICO no sistema </w:t>
      </w:r>
      <w:hyperlink r:id="rId21">
        <w:r w:rsidRPr="00FF263B">
          <w:rPr>
            <w:rFonts w:ascii="Times New Roman" w:eastAsia="Calibri" w:hAnsi="Times New Roman" w:cs="Times New Roman"/>
            <w:b/>
            <w:color w:val="0066FF"/>
            <w:u w:val="single"/>
          </w:rPr>
          <w:t>www.portaldecompraspublicas.com.br</w:t>
        </w:r>
      </w:hyperlink>
      <w:r w:rsidRPr="00FF263B">
        <w:rPr>
          <w:rFonts w:ascii="Times New Roman" w:eastAsia="Calibri" w:hAnsi="Times New Roman" w:cs="Times New Roman"/>
          <w:b/>
          <w:color w:val="0066FF"/>
        </w:rPr>
        <w:t xml:space="preserve">. </w:t>
      </w:r>
    </w:p>
    <w:p w14:paraId="5605238B"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1E317D3D"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 xml:space="preserve">22.3 </w:t>
      </w:r>
      <w:r w:rsidRPr="00FF263B">
        <w:rPr>
          <w:rFonts w:ascii="Times New Roman" w:eastAsia="Calibri" w:hAnsi="Times New Roman" w:cs="Times New Roman"/>
          <w:color w:val="000000"/>
        </w:rPr>
        <w:t>A resposta à impugnação ou ao pedido de esclarecimento será divulgada no Portal de Compras Públicas no prazo de até 3 (três) dias úteis, limitado ao último dia útil anterior à data da abertura do certame.</w:t>
      </w:r>
    </w:p>
    <w:p w14:paraId="6B9E5CA8"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35558E85" w14:textId="77777777" w:rsidR="0049540B" w:rsidRPr="00FF263B"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22.4</w:t>
      </w:r>
      <w:r w:rsidRPr="00FF263B">
        <w:rPr>
          <w:rFonts w:ascii="Times New Roman" w:eastAsia="Calibri" w:hAnsi="Times New Roman" w:cs="Times New Roman"/>
          <w:color w:val="000000"/>
        </w:rPr>
        <w:t xml:space="preserve"> Acolhida a impugnação, será definida e publicada nova data para a realização do certame.</w:t>
      </w:r>
    </w:p>
    <w:p w14:paraId="2E4956F7"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4E9A029E"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22.5</w:t>
      </w:r>
      <w:r w:rsidRPr="00FF263B">
        <w:rPr>
          <w:rFonts w:ascii="Times New Roman" w:eastAsia="Calibri" w:hAnsi="Times New Roman" w:cs="Times New Roman"/>
          <w:color w:val="000000"/>
        </w:rPr>
        <w:t xml:space="preserve"> As impugnações e pedidos de esclarecimentos não suspendem os prazos previstos no certame, salvo quando se </w:t>
      </w:r>
      <w:r w:rsidRPr="00FF263B">
        <w:rPr>
          <w:rFonts w:ascii="Times New Roman" w:eastAsia="Calibri" w:hAnsi="Times New Roman" w:cs="Times New Roman"/>
        </w:rPr>
        <w:t>amolda</w:t>
      </w:r>
      <w:r w:rsidRPr="00FF263B">
        <w:rPr>
          <w:rFonts w:ascii="Times New Roman" w:eastAsia="Calibri" w:hAnsi="Times New Roman" w:cs="Times New Roman"/>
          <w:color w:val="000000"/>
        </w:rPr>
        <w:t xml:space="preserve"> ao art. 55 parágrafo 1º, da Lei nº 14.133/2021.</w:t>
      </w:r>
    </w:p>
    <w:p w14:paraId="05634CC8"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4D853EEA" w14:textId="77777777" w:rsidR="0049540B" w:rsidRPr="00FF263B"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22.5.1.</w:t>
      </w:r>
      <w:r w:rsidRPr="00FF263B">
        <w:rPr>
          <w:rFonts w:ascii="Times New Roman" w:eastAsia="Calibri" w:hAnsi="Times New Roman" w:cs="Times New Roman"/>
          <w:color w:val="000000"/>
        </w:rPr>
        <w:t xml:space="preserve"> A concessão de efeito suspensivo à impugnação é medida excepcional e deverá ser motivada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 nos autos do processo de licitação.</w:t>
      </w:r>
    </w:p>
    <w:p w14:paraId="0BCB81EF"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19446905" w14:textId="77777777" w:rsidR="0049540B" w:rsidRPr="00FF263B"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22.5.2</w:t>
      </w:r>
      <w:r w:rsidRPr="00FF263B">
        <w:rPr>
          <w:rFonts w:ascii="Times New Roman" w:eastAsia="Calibri" w:hAnsi="Times New Roman" w:cs="Times New Roman"/>
          <w:color w:val="000000"/>
        </w:rPr>
        <w:t xml:space="preserve"> As respostas aos pedidos de esclarecimentos serão divulgadas pelo sistema e vincularão os participantes e a administração.</w:t>
      </w:r>
    </w:p>
    <w:p w14:paraId="707DAB52"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20226612" w14:textId="77777777" w:rsidR="0049540B" w:rsidRPr="00FF263B"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22.5.3</w:t>
      </w:r>
      <w:r w:rsidRPr="00FF263B">
        <w:rPr>
          <w:rFonts w:ascii="Times New Roman" w:eastAsia="Calibri" w:hAnsi="Times New Roman" w:cs="Times New Roman"/>
          <w:color w:val="000000"/>
        </w:rPr>
        <w:t xml:space="preserve"> As respostas às impugnações e aos esclarecimentos solicitados, bem como outros avisos de ordem geral, serão cadastradas no sítio </w:t>
      </w:r>
      <w:hyperlink r:id="rId22">
        <w:r w:rsidRPr="00FF263B">
          <w:rPr>
            <w:rFonts w:ascii="Times New Roman" w:eastAsia="Calibri" w:hAnsi="Times New Roman" w:cs="Times New Roman"/>
            <w:b/>
            <w:color w:val="0000FF"/>
            <w:u w:val="single"/>
          </w:rPr>
          <w:t>www.portaldecompraspublicas.com.br</w:t>
        </w:r>
      </w:hyperlink>
      <w:r w:rsidRPr="00FF263B">
        <w:rPr>
          <w:rFonts w:ascii="Times New Roman" w:eastAsia="Calibri" w:hAnsi="Times New Roman" w:cs="Times New Roman"/>
          <w:color w:val="000000"/>
        </w:rPr>
        <w:t>, sendo de responsabilidade dos licitantes, seu acompanhamento.</w:t>
      </w:r>
    </w:p>
    <w:p w14:paraId="62B28EFD" w14:textId="77777777" w:rsidR="0049540B" w:rsidRPr="00FF263B" w:rsidRDefault="0049540B" w:rsidP="0049540B">
      <w:pPr>
        <w:pStyle w:val="PargrafodaLista"/>
        <w:spacing w:line="276" w:lineRule="auto"/>
        <w:ind w:left="0"/>
        <w:rPr>
          <w:rFonts w:ascii="Times New Roman" w:eastAsia="Calibri" w:hAnsi="Times New Roman" w:cs="Times New Roman"/>
          <w:color w:val="000000"/>
        </w:rPr>
      </w:pPr>
    </w:p>
    <w:p w14:paraId="77246091" w14:textId="77777777" w:rsidR="0049540B" w:rsidRPr="00FF263B"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FF263B">
        <w:rPr>
          <w:rFonts w:ascii="Times New Roman" w:eastAsia="Calibri" w:hAnsi="Times New Roman" w:cs="Times New Roman"/>
          <w:b/>
          <w:bCs/>
          <w:color w:val="000000"/>
        </w:rPr>
        <w:t>22.6</w:t>
      </w:r>
      <w:r w:rsidRPr="00FF263B">
        <w:rPr>
          <w:rFonts w:ascii="Times New Roman" w:eastAsia="Calibri" w:hAnsi="Times New Roman" w:cs="Times New Roman"/>
          <w:color w:val="000000"/>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99980A7" w14:textId="77777777" w:rsidR="0049540B" w:rsidRPr="00FF263B"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20E968C0" w14:textId="77777777" w:rsidR="0049540B" w:rsidRPr="00FF263B"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FF263B">
        <w:rPr>
          <w:rFonts w:ascii="Times New Roman" w:eastAsia="Calibri" w:hAnsi="Times New Roman" w:cs="Times New Roman"/>
          <w:b/>
          <w:color w:val="000000"/>
        </w:rPr>
        <w:lastRenderedPageBreak/>
        <w:t>DAS DISPOSIÇÕES GERAIS.</w:t>
      </w:r>
    </w:p>
    <w:p w14:paraId="35645EAC" w14:textId="77777777" w:rsidR="0049540B" w:rsidRPr="00FF263B" w:rsidRDefault="0049540B" w:rsidP="0049540B">
      <w:pPr>
        <w:tabs>
          <w:tab w:val="left" w:pos="567"/>
        </w:tabs>
        <w:spacing w:line="276" w:lineRule="auto"/>
        <w:jc w:val="both"/>
        <w:rPr>
          <w:rFonts w:ascii="Times New Roman" w:hAnsi="Times New Roman" w:cs="Times New Roman"/>
        </w:rPr>
      </w:pPr>
    </w:p>
    <w:p w14:paraId="6690CCEA"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Da sessão pública d</w:t>
      </w:r>
      <w:r w:rsidRPr="00FF263B">
        <w:rPr>
          <w:rFonts w:ascii="Times New Roman" w:eastAsia="Calibri" w:hAnsi="Times New Roman" w:cs="Times New Roman"/>
        </w:rPr>
        <w:t>o Pregão</w:t>
      </w:r>
      <w:r w:rsidRPr="00FF263B">
        <w:rPr>
          <w:rFonts w:ascii="Times New Roman" w:eastAsia="Calibri" w:hAnsi="Times New Roman" w:cs="Times New Roman"/>
          <w:color w:val="000000"/>
        </w:rPr>
        <w:t xml:space="preserve"> divulgar-se-á Ata no sistema eletrônico.</w:t>
      </w:r>
    </w:p>
    <w:p w14:paraId="5C122471"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3F0CF16C"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FF263B">
        <w:rPr>
          <w:rFonts w:ascii="Times New Roman" w:eastAsia="Calibri" w:hAnsi="Times New Roman" w:cs="Times New Roman"/>
        </w:rPr>
        <w:t>Pregoeiro</w:t>
      </w:r>
      <w:r w:rsidRPr="00FF263B">
        <w:rPr>
          <w:rFonts w:ascii="Times New Roman" w:eastAsia="Calibri" w:hAnsi="Times New Roman" w:cs="Times New Roman"/>
          <w:color w:val="000000"/>
        </w:rPr>
        <w:t>.</w:t>
      </w:r>
    </w:p>
    <w:p w14:paraId="6E968510"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1F7BA5EF"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Todas as referências de tempo no Edital, no aviso e durante a sessão pública observarão o </w:t>
      </w:r>
      <w:r w:rsidRPr="00FF263B">
        <w:rPr>
          <w:rFonts w:ascii="Times New Roman" w:eastAsia="Calibri" w:hAnsi="Times New Roman" w:cs="Times New Roman"/>
          <w:b/>
          <w:bCs/>
          <w:color w:val="000000"/>
        </w:rPr>
        <w:t>horário de Brasília/DF</w:t>
      </w:r>
      <w:r w:rsidRPr="00FF263B">
        <w:rPr>
          <w:rFonts w:ascii="Times New Roman" w:eastAsia="Calibri" w:hAnsi="Times New Roman" w:cs="Times New Roman"/>
          <w:color w:val="000000"/>
        </w:rPr>
        <w:t>.</w:t>
      </w:r>
    </w:p>
    <w:p w14:paraId="659983AF"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4D5DC3D0"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No julgamento das propostas e da habilitação, o</w:t>
      </w:r>
      <w:r w:rsidRPr="00FF263B">
        <w:rPr>
          <w:rFonts w:ascii="Times New Roman" w:eastAsia="Calibri" w:hAnsi="Times New Roman" w:cs="Times New Roman"/>
        </w:rPr>
        <w:t xml:space="preserve"> Pregoeiro</w:t>
      </w:r>
      <w:r w:rsidRPr="00FF263B">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12DEA57"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7983D508"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A homologação do resultado desta licitação não implicará direito à contratação.</w:t>
      </w:r>
    </w:p>
    <w:p w14:paraId="51909468"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329A4767"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3B20A4A"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4041AAD9"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2442B3D"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7C3B85EB"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128D8282"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59D46BB3"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45348DE4"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0C3431D5" w14:textId="77777777" w:rsidR="0049540B" w:rsidRPr="00FF263B" w:rsidRDefault="0049540B" w:rsidP="0049540B">
      <w:pPr>
        <w:numPr>
          <w:ilvl w:val="1"/>
          <w:numId w:val="23"/>
        </w:numPr>
        <w:spacing w:line="276" w:lineRule="auto"/>
        <w:ind w:left="0" w:firstLine="0"/>
        <w:jc w:val="both"/>
        <w:rPr>
          <w:rFonts w:ascii="Times New Roman" w:hAnsi="Times New Roman" w:cs="Times New Roman"/>
        </w:rPr>
      </w:pPr>
      <w:r w:rsidRPr="00FF263B">
        <w:rPr>
          <w:rFonts w:ascii="Times New Roman" w:eastAsia="Calibri" w:hAnsi="Times New Roman" w:cs="Times New Roman"/>
        </w:rPr>
        <w:t>O licitante é o responsável pela fidelidade e legitimidade das informações prestadas e dos documentos apresentados em qualquer fase da licitação.</w:t>
      </w:r>
    </w:p>
    <w:p w14:paraId="49686F3A" w14:textId="77777777" w:rsidR="0049540B" w:rsidRPr="00FF263B" w:rsidRDefault="0049540B" w:rsidP="0049540B">
      <w:pPr>
        <w:spacing w:line="276" w:lineRule="auto"/>
        <w:jc w:val="both"/>
        <w:rPr>
          <w:rFonts w:ascii="Times New Roman" w:hAnsi="Times New Roman" w:cs="Times New Roman"/>
        </w:rPr>
      </w:pPr>
    </w:p>
    <w:p w14:paraId="467FDC69" w14:textId="77777777" w:rsidR="0049540B" w:rsidRPr="00FF263B" w:rsidRDefault="0049540B" w:rsidP="0049540B">
      <w:pPr>
        <w:spacing w:line="276" w:lineRule="auto"/>
        <w:jc w:val="both"/>
        <w:rPr>
          <w:rFonts w:ascii="Times New Roman" w:hAnsi="Times New Roman" w:cs="Times New Roman"/>
        </w:rPr>
      </w:pPr>
      <w:r w:rsidRPr="00FF263B">
        <w:rPr>
          <w:rFonts w:ascii="Times New Roman" w:eastAsia="Calibri" w:hAnsi="Times New Roman" w:cs="Times New Roman"/>
          <w:b/>
        </w:rPr>
        <w:t>j.1</w:t>
      </w:r>
      <w:r w:rsidRPr="00FF263B">
        <w:rPr>
          <w:rFonts w:ascii="Times New Roman" w:eastAsia="Calibri" w:hAnsi="Times New Roman" w:cs="Times New Roman"/>
        </w:rPr>
        <w:t>. 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323787E7" w14:textId="77777777" w:rsidR="0049540B" w:rsidRPr="00FF263B" w:rsidRDefault="0049540B" w:rsidP="0049540B">
      <w:pPr>
        <w:spacing w:line="276" w:lineRule="auto"/>
        <w:jc w:val="both"/>
        <w:rPr>
          <w:rFonts w:ascii="Times New Roman" w:eastAsia="Calibri" w:hAnsi="Times New Roman" w:cs="Times New Roman"/>
        </w:rPr>
      </w:pPr>
    </w:p>
    <w:p w14:paraId="17658801"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lastRenderedPageBreak/>
        <w:t xml:space="preserve"> Em caso de divergência entre disposições deste Edital e de seus anexos ou demais peças que compõem o processo, prevalecerá as deste Edital.</w:t>
      </w:r>
    </w:p>
    <w:p w14:paraId="2D1F5519"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2610658B"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 xml:space="preserve"> O SAAE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5E144795" w14:textId="77777777" w:rsidR="0049540B" w:rsidRPr="00FF263B" w:rsidRDefault="0049540B" w:rsidP="0049540B">
      <w:pPr>
        <w:tabs>
          <w:tab w:val="left" w:pos="567"/>
        </w:tabs>
        <w:spacing w:line="276" w:lineRule="auto"/>
        <w:jc w:val="both"/>
        <w:rPr>
          <w:rFonts w:ascii="Times New Roman" w:eastAsia="Calibri" w:hAnsi="Times New Roman" w:cs="Times New Roman"/>
        </w:rPr>
      </w:pPr>
    </w:p>
    <w:p w14:paraId="4B0B00E9" w14:textId="77777777" w:rsidR="0049540B" w:rsidRPr="00FF263B"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FF263B">
        <w:rPr>
          <w:rFonts w:ascii="Times New Roman" w:eastAsia="Calibri" w:hAnsi="Times New Roman" w:cs="Times New Roman"/>
          <w:color w:val="000000"/>
        </w:rPr>
        <w:t xml:space="preserve"> </w:t>
      </w:r>
      <w:r w:rsidR="0049540B" w:rsidRPr="00FF263B">
        <w:rPr>
          <w:rFonts w:ascii="Times New Roman" w:eastAsia="Calibri" w:hAnsi="Times New Roman" w:cs="Times New Roman"/>
          <w:color w:val="000000"/>
        </w:rPr>
        <w:t>A anulação d</w:t>
      </w:r>
      <w:r w:rsidR="0049540B" w:rsidRPr="00FF263B">
        <w:rPr>
          <w:rFonts w:ascii="Times New Roman" w:eastAsia="Calibri" w:hAnsi="Times New Roman" w:cs="Times New Roman"/>
        </w:rPr>
        <w:t>o Pregão</w:t>
      </w:r>
      <w:r w:rsidR="0049540B" w:rsidRPr="00FF263B">
        <w:rPr>
          <w:rFonts w:ascii="Times New Roman" w:eastAsia="Calibri" w:hAnsi="Times New Roman" w:cs="Times New Roman"/>
          <w:color w:val="000000"/>
        </w:rPr>
        <w:t xml:space="preserve"> induz </w:t>
      </w:r>
      <w:r w:rsidR="0049540B" w:rsidRPr="00FF263B">
        <w:rPr>
          <w:rFonts w:ascii="Times New Roman" w:eastAsia="Calibri" w:hAnsi="Times New Roman" w:cs="Times New Roman"/>
        </w:rPr>
        <w:t>à extinção do contrato.</w:t>
      </w:r>
    </w:p>
    <w:p w14:paraId="002EC610" w14:textId="77777777" w:rsidR="0049540B" w:rsidRPr="00FF263B"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FF263B">
        <w:rPr>
          <w:rFonts w:ascii="Times New Roman" w:eastAsia="Calibri" w:hAnsi="Times New Roman" w:cs="Times New Roman"/>
        </w:rPr>
        <w:t xml:space="preserve"> </w:t>
      </w:r>
      <w:r w:rsidR="0049540B" w:rsidRPr="00FF263B">
        <w:rPr>
          <w:rFonts w:ascii="Times New Roman" w:eastAsia="Calibri" w:hAnsi="Times New Roman" w:cs="Times New Roman"/>
        </w:rPr>
        <w:t>A anulação da licitação por motivo de ilegalidade não gera obrigação de indenizar.</w:t>
      </w:r>
    </w:p>
    <w:p w14:paraId="1D70F801" w14:textId="77777777" w:rsidR="0049540B" w:rsidRPr="00FF263B" w:rsidRDefault="0049540B" w:rsidP="0049540B">
      <w:pPr>
        <w:spacing w:line="276" w:lineRule="auto"/>
        <w:jc w:val="both"/>
        <w:rPr>
          <w:rFonts w:ascii="Times New Roman" w:eastAsia="Calibri" w:hAnsi="Times New Roman" w:cs="Times New Roman"/>
        </w:rPr>
      </w:pPr>
    </w:p>
    <w:p w14:paraId="11E70DF1" w14:textId="77777777"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680E94AA"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126A2DDB" w14:textId="1C341D1E" w:rsidR="0049540B" w:rsidRPr="00FF263B"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 xml:space="preserve"> O Edital está disponibilizado, na íntegra, </w:t>
      </w:r>
      <w:r w:rsidRPr="00FF263B">
        <w:rPr>
          <w:rFonts w:ascii="Times New Roman" w:hAnsi="Times New Roman" w:cs="Times New Roman"/>
        </w:rPr>
        <w:t xml:space="preserve">no Portal Nacional de Contratações Públicas (PNCP) e </w:t>
      </w:r>
      <w:r w:rsidRPr="00FF263B">
        <w:rPr>
          <w:rFonts w:ascii="Times New Roman" w:eastAsia="Calibri" w:hAnsi="Times New Roman" w:cs="Times New Roman"/>
          <w:color w:val="000000"/>
        </w:rPr>
        <w:t xml:space="preserve">no endereço eletrônico: </w:t>
      </w:r>
      <w:hyperlink r:id="rId23">
        <w:r w:rsidRPr="00FF263B">
          <w:rPr>
            <w:rFonts w:ascii="Times New Roman" w:eastAsia="Calibri" w:hAnsi="Times New Roman" w:cs="Times New Roman"/>
            <w:b/>
            <w:color w:val="000080"/>
            <w:u w:val="single"/>
          </w:rPr>
          <w:t>www.portaldecompraspublicas.com.br</w:t>
        </w:r>
      </w:hyperlink>
      <w:r w:rsidRPr="00FF263B">
        <w:rPr>
          <w:rFonts w:ascii="Times New Roman" w:eastAsia="Calibri" w:hAnsi="Times New Roman" w:cs="Times New Roman"/>
          <w:color w:val="000000"/>
        </w:rPr>
        <w:t>, e também poderão ser lidos e/ou obtidos no endereço Rua</w:t>
      </w:r>
      <w:r w:rsidR="001A736E" w:rsidRPr="00FF263B">
        <w:rPr>
          <w:rFonts w:ascii="Times New Roman" w:eastAsia="Calibri" w:hAnsi="Times New Roman" w:cs="Times New Roman"/>
          <w:color w:val="000000"/>
        </w:rPr>
        <w:t>:</w:t>
      </w:r>
      <w:r w:rsidRPr="00FF263B">
        <w:rPr>
          <w:rFonts w:ascii="Times New Roman" w:eastAsia="Calibri" w:hAnsi="Times New Roman" w:cs="Times New Roman"/>
          <w:color w:val="000000"/>
        </w:rPr>
        <w:t xml:space="preserve"> Minas Gerais, 855, centro nos dias úteis, no horário das 07:00 às 11:00 e das 13:00 as 17:00 horas, no mesmo endereço e período em que os autos do processo administrativo permanecerão com acesso e vista franqueada aos interessados.</w:t>
      </w:r>
    </w:p>
    <w:p w14:paraId="0E6DD3D9" w14:textId="77777777" w:rsidR="0049540B" w:rsidRPr="00FF263B" w:rsidRDefault="0049540B" w:rsidP="0049540B">
      <w:pPr>
        <w:tabs>
          <w:tab w:val="left" w:pos="567"/>
        </w:tabs>
        <w:spacing w:line="276" w:lineRule="auto"/>
        <w:jc w:val="both"/>
        <w:rPr>
          <w:rFonts w:ascii="Times New Roman" w:eastAsia="Calibri" w:hAnsi="Times New Roman" w:cs="Times New Roman"/>
          <w:color w:val="000000"/>
        </w:rPr>
      </w:pPr>
    </w:p>
    <w:p w14:paraId="2664E288" w14:textId="77777777" w:rsidR="0049540B" w:rsidRPr="00FF263B" w:rsidRDefault="0049540B" w:rsidP="0049540B">
      <w:pPr>
        <w:numPr>
          <w:ilvl w:val="1"/>
          <w:numId w:val="23"/>
        </w:numPr>
        <w:shd w:val="clear" w:color="auto" w:fill="FFFFFF"/>
        <w:tabs>
          <w:tab w:val="left" w:pos="567"/>
        </w:tabs>
        <w:spacing w:line="276" w:lineRule="auto"/>
        <w:ind w:left="0" w:firstLine="0"/>
        <w:jc w:val="both"/>
        <w:rPr>
          <w:rFonts w:ascii="Times New Roman" w:hAnsi="Times New Roman" w:cs="Times New Roman"/>
        </w:rPr>
      </w:pPr>
      <w:r w:rsidRPr="00FF263B">
        <w:rPr>
          <w:rFonts w:ascii="Times New Roman" w:eastAsia="Calibri" w:hAnsi="Times New Roman" w:cs="Times New Roman"/>
          <w:color w:val="000000"/>
        </w:rPr>
        <w:t>Integram este Edital, para todos os fins e efeitos, os seguintes anexos:</w:t>
      </w:r>
    </w:p>
    <w:p w14:paraId="4C3FC14A" w14:textId="77777777" w:rsidR="003F5988" w:rsidRPr="00FF263B" w:rsidRDefault="003F5988" w:rsidP="0049540B">
      <w:pPr>
        <w:spacing w:line="276" w:lineRule="auto"/>
        <w:jc w:val="both"/>
        <w:rPr>
          <w:rFonts w:ascii="Times New Roman" w:eastAsia="Calibri" w:hAnsi="Times New Roman" w:cs="Times New Roman"/>
        </w:rPr>
      </w:pPr>
    </w:p>
    <w:p w14:paraId="20A9FE34" w14:textId="40A7B965"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rPr>
        <w:t xml:space="preserve">ANEXO I – </w:t>
      </w:r>
      <w:r w:rsidRPr="00FF263B">
        <w:rPr>
          <w:rFonts w:ascii="Times New Roman" w:eastAsia="Calibri" w:hAnsi="Times New Roman" w:cs="Times New Roman"/>
        </w:rPr>
        <w:t>TERMO DE REFERÊNCIA</w:t>
      </w:r>
      <w:r w:rsidR="00491551" w:rsidRPr="00FF263B">
        <w:rPr>
          <w:rFonts w:ascii="Times New Roman" w:eastAsia="Calibri" w:hAnsi="Times New Roman" w:cs="Times New Roman"/>
        </w:rPr>
        <w:t>;</w:t>
      </w:r>
    </w:p>
    <w:p w14:paraId="3489C8DD" w14:textId="77777777"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rPr>
        <w:t xml:space="preserve">ANEXO II - </w:t>
      </w:r>
      <w:r w:rsidRPr="00FF263B">
        <w:rPr>
          <w:rFonts w:ascii="Times New Roman" w:eastAsia="Calibri" w:hAnsi="Times New Roman" w:cs="Times New Roman"/>
        </w:rPr>
        <w:t>MODELO DE PROPOSTA DE PREÇOS;</w:t>
      </w:r>
    </w:p>
    <w:p w14:paraId="24EB9410" w14:textId="7D804070"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rPr>
        <w:t xml:space="preserve">ANEXO III – </w:t>
      </w:r>
      <w:r w:rsidRPr="00FF263B">
        <w:rPr>
          <w:rFonts w:ascii="Times New Roman" w:eastAsia="Calibri" w:hAnsi="Times New Roman" w:cs="Times New Roman"/>
        </w:rPr>
        <w:t>MODELO DE DECLARAÇÃO UNIFICADA</w:t>
      </w:r>
      <w:r w:rsidR="00491551" w:rsidRPr="00FF263B">
        <w:rPr>
          <w:rFonts w:ascii="Times New Roman" w:eastAsia="Calibri" w:hAnsi="Times New Roman" w:cs="Times New Roman"/>
        </w:rPr>
        <w:t>;</w:t>
      </w:r>
    </w:p>
    <w:p w14:paraId="5CF0E5C6" w14:textId="0479686C" w:rsidR="00491551" w:rsidRPr="00FF263B" w:rsidRDefault="00491551"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bCs/>
        </w:rPr>
        <w:t>ANEXO IV</w:t>
      </w:r>
      <w:r w:rsidRPr="00FF263B">
        <w:rPr>
          <w:rFonts w:ascii="Times New Roman" w:eastAsia="Calibri" w:hAnsi="Times New Roman" w:cs="Times New Roman"/>
        </w:rPr>
        <w:t xml:space="preserve"> – MODELO DECLARAÇÃO DO PORTE DA EMPRESA;</w:t>
      </w:r>
    </w:p>
    <w:p w14:paraId="734C6B61" w14:textId="69164301" w:rsidR="00AF6DAD" w:rsidRPr="00FF263B" w:rsidRDefault="00AF6DAD"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bCs/>
        </w:rPr>
        <w:t>ANEXO V</w:t>
      </w:r>
      <w:r w:rsidRPr="00FF263B">
        <w:rPr>
          <w:rFonts w:ascii="Times New Roman" w:eastAsia="Calibri" w:hAnsi="Times New Roman" w:cs="Times New Roman"/>
        </w:rPr>
        <w:t xml:space="preserve"> _ </w:t>
      </w:r>
      <w:r w:rsidRPr="00FF263B">
        <w:rPr>
          <w:rFonts w:ascii="Times New Roman" w:hAnsi="Times New Roman" w:cs="Times New Roman"/>
        </w:rPr>
        <w:t>MINUTA DO CONTRATO</w:t>
      </w:r>
    </w:p>
    <w:p w14:paraId="185839C7" w14:textId="7E5B7C6B" w:rsidR="003F5988" w:rsidRPr="00FF263B" w:rsidRDefault="003F5988" w:rsidP="00B22EAD">
      <w:pPr>
        <w:shd w:val="clear" w:color="auto" w:fill="FFFFFF"/>
        <w:spacing w:line="276" w:lineRule="auto"/>
        <w:rPr>
          <w:rFonts w:ascii="Times New Roman" w:eastAsia="Calibri" w:hAnsi="Times New Roman" w:cs="Times New Roman"/>
        </w:rPr>
      </w:pPr>
    </w:p>
    <w:p w14:paraId="16C10F75" w14:textId="77777777" w:rsidR="00AA6908" w:rsidRPr="00FF263B" w:rsidRDefault="00AA6908" w:rsidP="00B22EAD">
      <w:pPr>
        <w:shd w:val="clear" w:color="auto" w:fill="FFFFFF"/>
        <w:spacing w:line="276" w:lineRule="auto"/>
        <w:rPr>
          <w:rFonts w:ascii="Times New Roman" w:eastAsia="Calibri" w:hAnsi="Times New Roman" w:cs="Times New Roman"/>
        </w:rPr>
      </w:pPr>
    </w:p>
    <w:p w14:paraId="625CFBE5" w14:textId="77777777" w:rsidR="00AA6908" w:rsidRPr="00FF263B" w:rsidRDefault="00AA6908" w:rsidP="00B22EAD">
      <w:pPr>
        <w:shd w:val="clear" w:color="auto" w:fill="FFFFFF"/>
        <w:spacing w:line="276" w:lineRule="auto"/>
        <w:rPr>
          <w:rFonts w:ascii="Times New Roman" w:eastAsia="Calibri" w:hAnsi="Times New Roman" w:cs="Times New Roman"/>
        </w:rPr>
      </w:pPr>
    </w:p>
    <w:p w14:paraId="77A46E2A" w14:textId="169DA21E" w:rsidR="00840E3B" w:rsidRPr="00FF263B" w:rsidRDefault="0049540B" w:rsidP="00B22EAD">
      <w:pPr>
        <w:shd w:val="clear" w:color="auto" w:fill="FFFFFF"/>
        <w:spacing w:line="276" w:lineRule="auto"/>
        <w:jc w:val="right"/>
        <w:rPr>
          <w:rFonts w:ascii="Times New Roman" w:eastAsia="Calibri" w:hAnsi="Times New Roman" w:cs="Times New Roman"/>
        </w:rPr>
      </w:pPr>
      <w:r w:rsidRPr="00847105">
        <w:rPr>
          <w:rFonts w:ascii="Times New Roman" w:eastAsia="Calibri" w:hAnsi="Times New Roman" w:cs="Times New Roman"/>
        </w:rPr>
        <w:t xml:space="preserve">São Gabriel do Oeste MS, </w:t>
      </w:r>
      <w:r w:rsidR="00D61916">
        <w:rPr>
          <w:rFonts w:ascii="Times New Roman" w:eastAsia="Calibri" w:hAnsi="Times New Roman" w:cs="Times New Roman"/>
        </w:rPr>
        <w:t>31</w:t>
      </w:r>
      <w:r w:rsidR="00F75647" w:rsidRPr="00847105">
        <w:rPr>
          <w:rFonts w:ascii="Times New Roman" w:eastAsia="Calibri" w:hAnsi="Times New Roman" w:cs="Times New Roman"/>
        </w:rPr>
        <w:t xml:space="preserve"> de </w:t>
      </w:r>
      <w:r w:rsidR="009C26CB" w:rsidRPr="00847105">
        <w:rPr>
          <w:rFonts w:ascii="Times New Roman" w:eastAsia="Calibri" w:hAnsi="Times New Roman" w:cs="Times New Roman"/>
        </w:rPr>
        <w:t>outubro</w:t>
      </w:r>
      <w:r w:rsidR="00F75647" w:rsidRPr="00847105">
        <w:rPr>
          <w:rFonts w:ascii="Times New Roman" w:eastAsia="Calibri" w:hAnsi="Times New Roman" w:cs="Times New Roman"/>
        </w:rPr>
        <w:t xml:space="preserve"> de 2025</w:t>
      </w:r>
      <w:r w:rsidR="00AA6908" w:rsidRPr="00847105">
        <w:rPr>
          <w:rFonts w:ascii="Times New Roman" w:eastAsia="Calibri" w:hAnsi="Times New Roman" w:cs="Times New Roman"/>
        </w:rPr>
        <w:t>.</w:t>
      </w:r>
    </w:p>
    <w:p w14:paraId="1B7167E8" w14:textId="68ABFB55" w:rsidR="00AA6908" w:rsidRPr="00FF263B" w:rsidRDefault="00AA6908" w:rsidP="00B22EAD">
      <w:pPr>
        <w:shd w:val="clear" w:color="auto" w:fill="FFFFFF"/>
        <w:spacing w:line="276" w:lineRule="auto"/>
        <w:jc w:val="right"/>
        <w:rPr>
          <w:rFonts w:ascii="Times New Roman" w:eastAsia="Calibri" w:hAnsi="Times New Roman" w:cs="Times New Roman"/>
        </w:rPr>
      </w:pPr>
    </w:p>
    <w:p w14:paraId="1A19341A" w14:textId="53F07E1E" w:rsidR="00AA6908" w:rsidRPr="00FF263B" w:rsidRDefault="00AA6908" w:rsidP="002F263A">
      <w:pPr>
        <w:shd w:val="clear" w:color="auto" w:fill="FFFFFF"/>
        <w:spacing w:line="276" w:lineRule="auto"/>
        <w:rPr>
          <w:rFonts w:ascii="Times New Roman" w:eastAsia="Calibri" w:hAnsi="Times New Roman" w:cs="Times New Roman"/>
        </w:rPr>
      </w:pPr>
    </w:p>
    <w:p w14:paraId="4C233956" w14:textId="77777777" w:rsidR="00AA6908" w:rsidRPr="00FF263B" w:rsidRDefault="00AA6908" w:rsidP="00B22EAD">
      <w:pPr>
        <w:shd w:val="clear" w:color="auto" w:fill="FFFFFF"/>
        <w:spacing w:line="276" w:lineRule="auto"/>
        <w:jc w:val="right"/>
        <w:rPr>
          <w:rFonts w:ascii="Times New Roman" w:eastAsia="Calibri" w:hAnsi="Times New Roman" w:cs="Times New Roman"/>
        </w:rPr>
      </w:pPr>
    </w:p>
    <w:p w14:paraId="0182D295" w14:textId="65987C48" w:rsidR="0049540B" w:rsidRPr="00FF263B" w:rsidRDefault="00B22EAD" w:rsidP="0049540B">
      <w:pPr>
        <w:spacing w:line="276" w:lineRule="auto"/>
        <w:jc w:val="center"/>
        <w:rPr>
          <w:rFonts w:ascii="Times New Roman" w:eastAsia="Calibri" w:hAnsi="Times New Roman" w:cs="Times New Roman"/>
          <w:b/>
        </w:rPr>
      </w:pPr>
      <w:proofErr w:type="spellStart"/>
      <w:r w:rsidRPr="00FF263B">
        <w:rPr>
          <w:rFonts w:ascii="Times New Roman" w:eastAsia="Calibri" w:hAnsi="Times New Roman" w:cs="Times New Roman"/>
          <w:b/>
        </w:rPr>
        <w:t>Neida</w:t>
      </w:r>
      <w:proofErr w:type="spellEnd"/>
      <w:r w:rsidRPr="00FF263B">
        <w:rPr>
          <w:rFonts w:ascii="Times New Roman" w:eastAsia="Calibri" w:hAnsi="Times New Roman" w:cs="Times New Roman"/>
          <w:b/>
        </w:rPr>
        <w:t xml:space="preserve"> Lurdes </w:t>
      </w:r>
      <w:proofErr w:type="spellStart"/>
      <w:r w:rsidRPr="00FF263B">
        <w:rPr>
          <w:rFonts w:ascii="Times New Roman" w:eastAsia="Calibri" w:hAnsi="Times New Roman" w:cs="Times New Roman"/>
          <w:b/>
        </w:rPr>
        <w:t>Balzan</w:t>
      </w:r>
      <w:proofErr w:type="spellEnd"/>
    </w:p>
    <w:p w14:paraId="6960397E" w14:textId="6D8C3090" w:rsidR="00400849" w:rsidRDefault="00B22EAD" w:rsidP="00B22EAD">
      <w:pPr>
        <w:spacing w:line="276" w:lineRule="auto"/>
        <w:jc w:val="center"/>
        <w:rPr>
          <w:rFonts w:ascii="Times New Roman" w:eastAsia="Calibri" w:hAnsi="Times New Roman" w:cs="Times New Roman"/>
          <w:b/>
        </w:rPr>
      </w:pPr>
      <w:r w:rsidRPr="00FF263B">
        <w:rPr>
          <w:rFonts w:ascii="Times New Roman" w:eastAsia="Calibri" w:hAnsi="Times New Roman" w:cs="Times New Roman"/>
          <w:b/>
        </w:rPr>
        <w:t>Portaria nº 059/2025 – SAAE/SGO</w:t>
      </w:r>
    </w:p>
    <w:p w14:paraId="363001AB" w14:textId="6ABCD29D" w:rsidR="002C29D8" w:rsidRDefault="002C29D8" w:rsidP="00B22EAD">
      <w:pPr>
        <w:spacing w:line="276" w:lineRule="auto"/>
        <w:jc w:val="center"/>
        <w:rPr>
          <w:rFonts w:ascii="Times New Roman" w:eastAsia="Calibri" w:hAnsi="Times New Roman" w:cs="Times New Roman"/>
          <w:b/>
        </w:rPr>
      </w:pPr>
    </w:p>
    <w:p w14:paraId="68E8B48A" w14:textId="77777777" w:rsidR="002C29D8" w:rsidRPr="00FF263B" w:rsidRDefault="002C29D8" w:rsidP="00B22EAD">
      <w:pPr>
        <w:spacing w:line="276" w:lineRule="auto"/>
        <w:jc w:val="center"/>
        <w:rPr>
          <w:rFonts w:ascii="Times New Roman" w:eastAsia="Calibri" w:hAnsi="Times New Roman" w:cs="Times New Roman"/>
          <w:b/>
        </w:rPr>
      </w:pPr>
    </w:p>
    <w:p w14:paraId="10D6461A" w14:textId="074C18E8" w:rsidR="004806AD" w:rsidRPr="00FF263B" w:rsidRDefault="004806AD" w:rsidP="00B22EAD">
      <w:pPr>
        <w:spacing w:line="276" w:lineRule="auto"/>
        <w:jc w:val="center"/>
        <w:rPr>
          <w:rFonts w:ascii="Times New Roman" w:eastAsia="Calibri" w:hAnsi="Times New Roman" w:cs="Times New Roman"/>
          <w:b/>
        </w:rPr>
      </w:pPr>
    </w:p>
    <w:p w14:paraId="00B69FE9" w14:textId="77777777" w:rsidR="0021464F" w:rsidRPr="00FF263B" w:rsidRDefault="0021464F" w:rsidP="00FF263B">
      <w:pPr>
        <w:spacing w:line="276" w:lineRule="auto"/>
        <w:rPr>
          <w:rFonts w:ascii="Times New Roman" w:eastAsia="Calibri" w:hAnsi="Times New Roman" w:cs="Times New Roman"/>
          <w:b/>
        </w:rPr>
      </w:pPr>
    </w:p>
    <w:p w14:paraId="4E9AD999" w14:textId="1EC5A91D" w:rsidR="00740515" w:rsidRPr="00FF263B" w:rsidRDefault="00740515" w:rsidP="00740515">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lastRenderedPageBreak/>
        <w:t>MODALIDADE: PREGÃO ELETRÔNICO: 0</w:t>
      </w:r>
      <w:r w:rsidR="00FF263B" w:rsidRPr="00FF263B">
        <w:rPr>
          <w:rFonts w:ascii="Times New Roman" w:eastAsia="Calibri" w:hAnsi="Times New Roman" w:cs="Times New Roman"/>
          <w:b/>
        </w:rPr>
        <w:t>20</w:t>
      </w:r>
      <w:r w:rsidRPr="00FF263B">
        <w:rPr>
          <w:rFonts w:ascii="Times New Roman" w:eastAsia="Calibri" w:hAnsi="Times New Roman" w:cs="Times New Roman"/>
          <w:b/>
        </w:rPr>
        <w:t>/2025</w:t>
      </w:r>
    </w:p>
    <w:p w14:paraId="259AACE8" w14:textId="2CEEFCB5" w:rsidR="00740515" w:rsidRPr="00FF263B" w:rsidRDefault="00740515" w:rsidP="00740515">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 xml:space="preserve">PROCESSO ADMINISTRATIVO: </w:t>
      </w:r>
      <w:r w:rsidR="00FF263B" w:rsidRPr="00FF263B">
        <w:rPr>
          <w:rFonts w:ascii="Times New Roman" w:eastAsia="Calibri" w:hAnsi="Times New Roman" w:cs="Times New Roman"/>
          <w:b/>
        </w:rPr>
        <w:t>17674</w:t>
      </w:r>
      <w:r w:rsidRPr="00FF263B">
        <w:rPr>
          <w:rFonts w:ascii="Times New Roman" w:eastAsia="Calibri" w:hAnsi="Times New Roman" w:cs="Times New Roman"/>
          <w:b/>
        </w:rPr>
        <w:t>/2025</w:t>
      </w:r>
    </w:p>
    <w:p w14:paraId="39E81075" w14:textId="1DD22E2B" w:rsidR="00740515" w:rsidRPr="00FF263B" w:rsidRDefault="00740515" w:rsidP="00740515">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PROCESSO LICITATÓRIO: 0</w:t>
      </w:r>
      <w:r w:rsidR="00FF263B" w:rsidRPr="00FF263B">
        <w:rPr>
          <w:rFonts w:ascii="Times New Roman" w:eastAsia="Calibri" w:hAnsi="Times New Roman" w:cs="Times New Roman"/>
          <w:b/>
        </w:rPr>
        <w:t>53</w:t>
      </w:r>
      <w:r w:rsidRPr="00FF263B">
        <w:rPr>
          <w:rFonts w:ascii="Times New Roman" w:eastAsia="Calibri" w:hAnsi="Times New Roman" w:cs="Times New Roman"/>
          <w:b/>
        </w:rPr>
        <w:t>/2025</w:t>
      </w:r>
    </w:p>
    <w:p w14:paraId="5BFA7DCB" w14:textId="33B8C6A3" w:rsidR="004806AD" w:rsidRPr="00FF263B" w:rsidRDefault="004806AD" w:rsidP="00B22EAD">
      <w:pPr>
        <w:spacing w:line="276" w:lineRule="auto"/>
        <w:jc w:val="center"/>
        <w:rPr>
          <w:rFonts w:ascii="Times New Roman" w:eastAsia="Calibri" w:hAnsi="Times New Roman" w:cs="Times New Roman"/>
          <w:b/>
        </w:rPr>
      </w:pPr>
    </w:p>
    <w:p w14:paraId="09046631" w14:textId="77777777" w:rsidR="00400849" w:rsidRPr="00FF263B" w:rsidRDefault="00400849" w:rsidP="0049540B">
      <w:pPr>
        <w:spacing w:line="276" w:lineRule="auto"/>
        <w:jc w:val="right"/>
        <w:rPr>
          <w:rFonts w:ascii="Times New Roman" w:hAnsi="Times New Roman" w:cs="Times New Roman"/>
          <w:lang w:val="pt"/>
        </w:rPr>
      </w:pPr>
    </w:p>
    <w:p w14:paraId="08D12618" w14:textId="77777777" w:rsidR="00400849" w:rsidRPr="00FF263B" w:rsidRDefault="00400849" w:rsidP="00400849">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FF263B">
        <w:rPr>
          <w:rFonts w:ascii="Times New Roman" w:eastAsia="Calibri" w:hAnsi="Times New Roman" w:cs="Times New Roman"/>
          <w:b/>
        </w:rPr>
        <w:t>ANEXO I</w:t>
      </w:r>
    </w:p>
    <w:p w14:paraId="11326F7E" w14:textId="77777777" w:rsidR="00FF263B" w:rsidRPr="00FF263B" w:rsidRDefault="00FF263B" w:rsidP="00FF263B">
      <w:pPr>
        <w:spacing w:after="60"/>
        <w:jc w:val="center"/>
        <w:rPr>
          <w:rFonts w:ascii="Times New Roman" w:hAnsi="Times New Roman" w:cs="Times New Roman"/>
          <w:b/>
          <w:spacing w:val="8"/>
        </w:rPr>
      </w:pPr>
    </w:p>
    <w:p w14:paraId="5C7AC28C" w14:textId="3AF98364" w:rsidR="00FF263B" w:rsidRPr="00FF263B" w:rsidRDefault="00FF263B" w:rsidP="00FF263B">
      <w:pPr>
        <w:spacing w:after="60"/>
        <w:jc w:val="center"/>
        <w:rPr>
          <w:rFonts w:ascii="Times New Roman" w:hAnsi="Times New Roman" w:cs="Times New Roman"/>
          <w:b/>
          <w:spacing w:val="8"/>
        </w:rPr>
      </w:pPr>
      <w:r w:rsidRPr="00FF263B">
        <w:rPr>
          <w:rFonts w:ascii="Times New Roman" w:hAnsi="Times New Roman" w:cs="Times New Roman"/>
          <w:b/>
          <w:spacing w:val="8"/>
        </w:rPr>
        <w:t>TERMO DE REFERÊNCIA</w:t>
      </w:r>
    </w:p>
    <w:p w14:paraId="6C866314" w14:textId="77777777" w:rsidR="00FF263B" w:rsidRPr="00FF263B" w:rsidRDefault="00FF263B" w:rsidP="00FF263B">
      <w:pPr>
        <w:spacing w:after="60"/>
        <w:jc w:val="center"/>
        <w:rPr>
          <w:rFonts w:ascii="Times New Roman" w:hAnsi="Times New Roman" w:cs="Times New Roman"/>
          <w:bCs/>
          <w:spacing w:val="8"/>
        </w:rPr>
      </w:pPr>
      <w:r w:rsidRPr="00FF263B">
        <w:rPr>
          <w:rFonts w:ascii="Times New Roman" w:hAnsi="Times New Roman" w:cs="Times New Roman"/>
          <w:bCs/>
          <w:spacing w:val="8"/>
        </w:rPr>
        <w:t>(Pregão Eletrônico)</w:t>
      </w:r>
    </w:p>
    <w:p w14:paraId="7A93D785" w14:textId="77777777" w:rsidR="00FF263B" w:rsidRPr="00FF263B" w:rsidRDefault="00FF263B" w:rsidP="00FF263B">
      <w:pPr>
        <w:spacing w:after="60"/>
        <w:jc w:val="both"/>
        <w:rPr>
          <w:rFonts w:ascii="Times New Roman" w:hAnsi="Times New Roman" w:cs="Times New Roman"/>
          <w:bCs/>
          <w:spacing w:val="8"/>
        </w:rPr>
      </w:pPr>
    </w:p>
    <w:p w14:paraId="14C000D4" w14:textId="77777777" w:rsidR="00FF263B" w:rsidRPr="00FF263B" w:rsidRDefault="00FF263B" w:rsidP="00FF263B">
      <w:pPr>
        <w:spacing w:after="60"/>
        <w:jc w:val="both"/>
        <w:rPr>
          <w:rFonts w:ascii="Times New Roman" w:hAnsi="Times New Roman" w:cs="Times New Roman"/>
          <w:bCs/>
          <w:spacing w:val="8"/>
        </w:rPr>
      </w:pPr>
      <w:r w:rsidRPr="00FF263B">
        <w:rPr>
          <w:rFonts w:ascii="Times New Roman" w:hAnsi="Times New Roman" w:cs="Times New Roman"/>
          <w:bCs/>
          <w:spacing w:val="8"/>
        </w:rPr>
        <w:t>PROCESSO ADMINISTRATIVO Nº 17674/2025</w:t>
      </w:r>
    </w:p>
    <w:p w14:paraId="24EC9411" w14:textId="77777777" w:rsidR="00FF263B" w:rsidRPr="00FF263B" w:rsidRDefault="00FF263B" w:rsidP="00FF263B">
      <w:pPr>
        <w:spacing w:after="60"/>
        <w:jc w:val="both"/>
        <w:rPr>
          <w:rFonts w:ascii="Times New Roman" w:hAnsi="Times New Roman" w:cs="Times New Roman"/>
          <w:bCs/>
          <w:spacing w:val="8"/>
        </w:rPr>
      </w:pPr>
      <w:r w:rsidRPr="00FF263B">
        <w:rPr>
          <w:rFonts w:ascii="Times New Roman" w:hAnsi="Times New Roman" w:cs="Times New Roman"/>
          <w:bCs/>
          <w:spacing w:val="8"/>
        </w:rPr>
        <w:t>PROCESSO DE LICITAÇÃO Nº 053/2025</w:t>
      </w:r>
    </w:p>
    <w:p w14:paraId="22F91BDB" w14:textId="77777777" w:rsidR="00FF263B" w:rsidRPr="00FF263B" w:rsidRDefault="00FF263B" w:rsidP="00FF263B">
      <w:pPr>
        <w:spacing w:after="60"/>
        <w:jc w:val="both"/>
        <w:rPr>
          <w:rFonts w:ascii="Times New Roman" w:hAnsi="Times New Roman" w:cs="Times New Roman"/>
          <w:bCs/>
          <w:spacing w:val="8"/>
        </w:rPr>
      </w:pPr>
      <w:r w:rsidRPr="00FF263B">
        <w:rPr>
          <w:rFonts w:ascii="Times New Roman" w:hAnsi="Times New Roman" w:cs="Times New Roman"/>
          <w:bCs/>
          <w:spacing w:val="8"/>
        </w:rPr>
        <w:t>PREGÃO ELETRÔNICO Nº 020/2025</w:t>
      </w:r>
    </w:p>
    <w:p w14:paraId="49AE6591" w14:textId="77777777" w:rsidR="00FF263B" w:rsidRPr="00FF263B" w:rsidRDefault="00FF263B" w:rsidP="00FF263B">
      <w:pPr>
        <w:spacing w:after="60"/>
        <w:jc w:val="both"/>
        <w:rPr>
          <w:rFonts w:ascii="Times New Roman" w:hAnsi="Times New Roman" w:cs="Times New Roman"/>
          <w:bCs/>
          <w:smallCaps/>
        </w:rPr>
      </w:pPr>
      <w:r w:rsidRPr="00FF263B">
        <w:rPr>
          <w:rFonts w:ascii="Times New Roman" w:hAnsi="Times New Roman" w:cs="Times New Roman"/>
          <w:bCs/>
          <w:spacing w:val="8"/>
        </w:rPr>
        <w:t>Fundamento Legal: Licitação na modalidade Pregão, conforme o artigo 28, inciso I, da Lei nº 14.133/2021.</w:t>
      </w:r>
    </w:p>
    <w:p w14:paraId="427B50AE" w14:textId="77777777" w:rsidR="00FF263B" w:rsidRPr="00FF263B" w:rsidRDefault="00FF263B" w:rsidP="00FF263B">
      <w:pPr>
        <w:spacing w:after="60" w:line="360" w:lineRule="auto"/>
        <w:jc w:val="both"/>
        <w:rPr>
          <w:rFonts w:ascii="Times New Roman" w:hAnsi="Times New Roman" w:cs="Times New Roman"/>
          <w:b/>
          <w:smallCaps/>
        </w:rPr>
      </w:pPr>
    </w:p>
    <w:p w14:paraId="0FD2F75C" w14:textId="77777777" w:rsidR="00FF263B" w:rsidRPr="00FF263B" w:rsidRDefault="00FF263B" w:rsidP="00FF263B">
      <w:pPr>
        <w:spacing w:after="60" w:line="360" w:lineRule="auto"/>
        <w:jc w:val="both"/>
        <w:rPr>
          <w:rFonts w:ascii="Times New Roman" w:hAnsi="Times New Roman" w:cs="Times New Roman"/>
          <w:b/>
          <w:smallCaps/>
        </w:rPr>
      </w:pPr>
      <w:r w:rsidRPr="00FF263B">
        <w:rPr>
          <w:rFonts w:ascii="Times New Roman" w:hAnsi="Times New Roman" w:cs="Times New Roman"/>
          <w:b/>
          <w:smallCaps/>
        </w:rPr>
        <w:t xml:space="preserve">1. OBJETO. </w:t>
      </w:r>
    </w:p>
    <w:p w14:paraId="2B68373A" w14:textId="77777777" w:rsidR="00FF263B" w:rsidRPr="00FF263B" w:rsidRDefault="00FF263B" w:rsidP="00FF263B">
      <w:pPr>
        <w:ind w:right="-2"/>
        <w:jc w:val="both"/>
        <w:rPr>
          <w:rFonts w:ascii="Times New Roman" w:hAnsi="Times New Roman" w:cs="Times New Roman"/>
          <w:spacing w:val="2"/>
        </w:rPr>
      </w:pPr>
      <w:r w:rsidRPr="00FF263B">
        <w:rPr>
          <w:rFonts w:ascii="Times New Roman" w:hAnsi="Times New Roman" w:cs="Times New Roman"/>
          <w:b/>
          <w:spacing w:val="2"/>
        </w:rPr>
        <w:t xml:space="preserve">1.1 </w:t>
      </w:r>
      <w:r w:rsidRPr="00FF263B">
        <w:rPr>
          <w:rFonts w:ascii="Times New Roman" w:hAnsi="Times New Roman" w:cs="Times New Roman"/>
          <w:spacing w:val="2"/>
        </w:rPr>
        <w:t xml:space="preserve">Constitui o objeto do presente processo a aquisição </w:t>
      </w:r>
      <w:bookmarkStart w:id="21" w:name="_Hlk210121211"/>
      <w:r w:rsidRPr="00FF263B">
        <w:rPr>
          <w:rFonts w:ascii="Times New Roman" w:hAnsi="Times New Roman" w:cs="Times New Roman"/>
          <w:spacing w:val="2"/>
        </w:rPr>
        <w:t>de 1 (uma) máquina automática de envase e selagem de copos descartáveis de 200 ml, nova, de primeiro uso, em conformidade com as normas técnicas e sanitárias vigentes, destinada ao envase de água potável para consumo humano no âmbito do SAAE, conforme condições, quantidades e exigências estabelecidas neste instrumento.</w:t>
      </w:r>
    </w:p>
    <w:bookmarkEnd w:id="21"/>
    <w:p w14:paraId="581B6564" w14:textId="77777777" w:rsidR="00FF263B" w:rsidRPr="00FF263B" w:rsidRDefault="00FF263B" w:rsidP="00FF263B">
      <w:pPr>
        <w:ind w:right="-2"/>
        <w:jc w:val="both"/>
        <w:rPr>
          <w:rFonts w:ascii="Times New Roman" w:hAnsi="Times New Roman" w:cs="Times New Roman"/>
          <w:spacing w:val="2"/>
        </w:rPr>
      </w:pPr>
    </w:p>
    <w:p w14:paraId="2E0D8572" w14:textId="77777777" w:rsidR="00FF263B" w:rsidRPr="00FF263B" w:rsidRDefault="00FF263B" w:rsidP="00FF263B">
      <w:pPr>
        <w:ind w:right="-2"/>
        <w:jc w:val="both"/>
        <w:rPr>
          <w:rFonts w:ascii="Times New Roman" w:hAnsi="Times New Roman" w:cs="Times New Roman"/>
          <w:b/>
          <w:smallCaps/>
        </w:rPr>
      </w:pPr>
      <w:r w:rsidRPr="00FF263B">
        <w:rPr>
          <w:rFonts w:ascii="Times New Roman" w:hAnsi="Times New Roman" w:cs="Times New Roman"/>
          <w:b/>
          <w:smallCaps/>
        </w:rPr>
        <w:t>2. DA ESPECIFICAÇÃO E QUANTIDADE DOS ITENS A SEREM CONTRATADOS:</w:t>
      </w:r>
    </w:p>
    <w:p w14:paraId="57C53144" w14:textId="77777777" w:rsidR="00FF263B" w:rsidRPr="00FF263B" w:rsidRDefault="00FF263B" w:rsidP="00FF263B">
      <w:pPr>
        <w:tabs>
          <w:tab w:val="left" w:pos="1466"/>
          <w:tab w:val="left" w:pos="8789"/>
        </w:tabs>
        <w:spacing w:after="80" w:line="360" w:lineRule="auto"/>
        <w:jc w:val="both"/>
        <w:rPr>
          <w:rFonts w:ascii="Times New Roman" w:hAnsi="Times New Roman" w:cs="Times New Roman"/>
        </w:rPr>
      </w:pPr>
      <w:r w:rsidRPr="00FF263B">
        <w:rPr>
          <w:rFonts w:ascii="Times New Roman" w:hAnsi="Times New Roman" w:cs="Times New Roman"/>
          <w:b/>
          <w:smallCaps/>
        </w:rPr>
        <w:t xml:space="preserve">2.1 </w:t>
      </w:r>
      <w:r w:rsidRPr="00FF263B">
        <w:rPr>
          <w:rFonts w:ascii="Times New Roman" w:hAnsi="Times New Roman" w:cs="Times New Roman"/>
        </w:rPr>
        <w:t xml:space="preserve">Os itens a serem adquiridos serão os seguintes: </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931"/>
        <w:gridCol w:w="1278"/>
        <w:gridCol w:w="1140"/>
        <w:gridCol w:w="1412"/>
        <w:gridCol w:w="1296"/>
      </w:tblGrid>
      <w:tr w:rsidR="00FF263B" w:rsidRPr="00FF263B" w14:paraId="3C547DBD" w14:textId="77777777" w:rsidTr="00C543FF">
        <w:trPr>
          <w:jc w:val="center"/>
        </w:trPr>
        <w:tc>
          <w:tcPr>
            <w:tcW w:w="787" w:type="dxa"/>
          </w:tcPr>
          <w:p w14:paraId="42FFE927" w14:textId="77777777" w:rsidR="00FF263B" w:rsidRPr="00FF263B" w:rsidRDefault="00FF263B" w:rsidP="00C543FF">
            <w:pPr>
              <w:tabs>
                <w:tab w:val="left" w:pos="284"/>
              </w:tabs>
              <w:spacing w:after="120"/>
              <w:jc w:val="center"/>
              <w:rPr>
                <w:rFonts w:ascii="Times New Roman" w:hAnsi="Times New Roman" w:cs="Times New Roman"/>
                <w:b/>
                <w:bCs/>
              </w:rPr>
            </w:pPr>
            <w:r w:rsidRPr="00FF263B">
              <w:rPr>
                <w:rFonts w:ascii="Times New Roman" w:hAnsi="Times New Roman" w:cs="Times New Roman"/>
                <w:bCs/>
              </w:rPr>
              <w:t>ITEM</w:t>
            </w:r>
          </w:p>
        </w:tc>
        <w:tc>
          <w:tcPr>
            <w:tcW w:w="2960" w:type="dxa"/>
          </w:tcPr>
          <w:p w14:paraId="6EA042C6" w14:textId="77777777" w:rsidR="00FF263B" w:rsidRPr="00FF263B" w:rsidRDefault="00FF263B" w:rsidP="00C543FF">
            <w:pPr>
              <w:tabs>
                <w:tab w:val="left" w:pos="284"/>
              </w:tabs>
              <w:spacing w:after="120"/>
              <w:jc w:val="center"/>
              <w:rPr>
                <w:rFonts w:ascii="Times New Roman" w:hAnsi="Times New Roman" w:cs="Times New Roman"/>
                <w:b/>
                <w:bCs/>
              </w:rPr>
            </w:pPr>
            <w:r w:rsidRPr="00FF263B">
              <w:rPr>
                <w:rFonts w:ascii="Times New Roman" w:hAnsi="Times New Roman" w:cs="Times New Roman"/>
                <w:bCs/>
              </w:rPr>
              <w:t>DESCRIÇÃO</w:t>
            </w:r>
          </w:p>
        </w:tc>
        <w:tc>
          <w:tcPr>
            <w:tcW w:w="1281" w:type="dxa"/>
          </w:tcPr>
          <w:p w14:paraId="152E9C52" w14:textId="77777777" w:rsidR="00FF263B" w:rsidRPr="00FF263B" w:rsidRDefault="00FF263B" w:rsidP="00C543FF">
            <w:pPr>
              <w:tabs>
                <w:tab w:val="left" w:pos="284"/>
              </w:tabs>
              <w:spacing w:after="120"/>
              <w:jc w:val="center"/>
              <w:rPr>
                <w:rFonts w:ascii="Times New Roman" w:hAnsi="Times New Roman" w:cs="Times New Roman"/>
                <w:b/>
                <w:bCs/>
              </w:rPr>
            </w:pPr>
            <w:r w:rsidRPr="00FF263B">
              <w:rPr>
                <w:rFonts w:ascii="Times New Roman" w:hAnsi="Times New Roman" w:cs="Times New Roman"/>
                <w:bCs/>
              </w:rPr>
              <w:t>UNID. DE MEDIDA</w:t>
            </w:r>
          </w:p>
        </w:tc>
        <w:tc>
          <w:tcPr>
            <w:tcW w:w="1141" w:type="dxa"/>
          </w:tcPr>
          <w:p w14:paraId="382FA8F7" w14:textId="77777777" w:rsidR="00FF263B" w:rsidRPr="00FF263B" w:rsidRDefault="00FF263B" w:rsidP="00C543FF">
            <w:pPr>
              <w:tabs>
                <w:tab w:val="left" w:pos="284"/>
              </w:tabs>
              <w:spacing w:after="120"/>
              <w:jc w:val="center"/>
              <w:rPr>
                <w:rFonts w:ascii="Times New Roman" w:hAnsi="Times New Roman" w:cs="Times New Roman"/>
                <w:b/>
                <w:bCs/>
              </w:rPr>
            </w:pPr>
            <w:r w:rsidRPr="00FF263B">
              <w:rPr>
                <w:rFonts w:ascii="Times New Roman" w:hAnsi="Times New Roman" w:cs="Times New Roman"/>
                <w:bCs/>
              </w:rPr>
              <w:t>QUANT.</w:t>
            </w:r>
          </w:p>
          <w:p w14:paraId="1771E7E5" w14:textId="77777777" w:rsidR="00FF263B" w:rsidRPr="00FF263B" w:rsidRDefault="00FF263B" w:rsidP="00C543FF">
            <w:pPr>
              <w:tabs>
                <w:tab w:val="left" w:pos="284"/>
              </w:tabs>
              <w:spacing w:after="120"/>
              <w:jc w:val="center"/>
              <w:rPr>
                <w:rFonts w:ascii="Times New Roman" w:hAnsi="Times New Roman" w:cs="Times New Roman"/>
                <w:b/>
                <w:bCs/>
              </w:rPr>
            </w:pPr>
            <w:r w:rsidRPr="00FF263B">
              <w:rPr>
                <w:rFonts w:ascii="Times New Roman" w:hAnsi="Times New Roman" w:cs="Times New Roman"/>
                <w:bCs/>
              </w:rPr>
              <w:t>MÊS</w:t>
            </w:r>
          </w:p>
        </w:tc>
        <w:tc>
          <w:tcPr>
            <w:tcW w:w="1413" w:type="dxa"/>
          </w:tcPr>
          <w:p w14:paraId="07D9FFB5" w14:textId="77777777" w:rsidR="00FF263B" w:rsidRPr="00FF263B" w:rsidRDefault="00FF263B" w:rsidP="00C543FF">
            <w:pPr>
              <w:tabs>
                <w:tab w:val="left" w:pos="284"/>
              </w:tabs>
              <w:spacing w:after="120"/>
              <w:jc w:val="center"/>
              <w:rPr>
                <w:rFonts w:ascii="Times New Roman" w:hAnsi="Times New Roman" w:cs="Times New Roman"/>
                <w:b/>
                <w:bCs/>
              </w:rPr>
            </w:pPr>
            <w:r w:rsidRPr="00FF263B">
              <w:rPr>
                <w:rFonts w:ascii="Times New Roman" w:hAnsi="Times New Roman" w:cs="Times New Roman"/>
                <w:bCs/>
              </w:rPr>
              <w:t>PREÇO UNITÁRIO</w:t>
            </w:r>
          </w:p>
        </w:tc>
        <w:tc>
          <w:tcPr>
            <w:tcW w:w="1279" w:type="dxa"/>
          </w:tcPr>
          <w:p w14:paraId="5133691E" w14:textId="77777777" w:rsidR="00FF263B" w:rsidRPr="00FF263B" w:rsidRDefault="00FF263B" w:rsidP="00C543FF">
            <w:pPr>
              <w:tabs>
                <w:tab w:val="left" w:pos="284"/>
              </w:tabs>
              <w:spacing w:after="120"/>
              <w:jc w:val="center"/>
              <w:rPr>
                <w:rFonts w:ascii="Times New Roman" w:hAnsi="Times New Roman" w:cs="Times New Roman"/>
                <w:b/>
                <w:bCs/>
              </w:rPr>
            </w:pPr>
            <w:r w:rsidRPr="00FF263B">
              <w:rPr>
                <w:rFonts w:ascii="Times New Roman" w:hAnsi="Times New Roman" w:cs="Times New Roman"/>
                <w:bCs/>
              </w:rPr>
              <w:t>PREÇO TOTAL</w:t>
            </w:r>
          </w:p>
        </w:tc>
      </w:tr>
      <w:tr w:rsidR="00FF263B" w:rsidRPr="00FF263B" w14:paraId="4DEBF50C" w14:textId="77777777" w:rsidTr="00C543FF">
        <w:trPr>
          <w:jc w:val="center"/>
        </w:trPr>
        <w:tc>
          <w:tcPr>
            <w:tcW w:w="787" w:type="dxa"/>
            <w:vAlign w:val="center"/>
          </w:tcPr>
          <w:p w14:paraId="10688D56" w14:textId="77777777" w:rsidR="00FF263B" w:rsidRPr="00FF263B" w:rsidRDefault="00FF263B" w:rsidP="00C543FF">
            <w:pPr>
              <w:tabs>
                <w:tab w:val="left" w:pos="284"/>
              </w:tabs>
              <w:spacing w:after="120"/>
              <w:jc w:val="center"/>
              <w:rPr>
                <w:rFonts w:ascii="Times New Roman" w:hAnsi="Times New Roman" w:cs="Times New Roman"/>
                <w:b/>
                <w:bCs/>
              </w:rPr>
            </w:pPr>
            <w:r w:rsidRPr="00FF263B">
              <w:rPr>
                <w:rFonts w:ascii="Times New Roman" w:hAnsi="Times New Roman" w:cs="Times New Roman"/>
                <w:bCs/>
              </w:rPr>
              <w:t>1</w:t>
            </w:r>
          </w:p>
        </w:tc>
        <w:tc>
          <w:tcPr>
            <w:tcW w:w="2960" w:type="dxa"/>
            <w:vAlign w:val="center"/>
          </w:tcPr>
          <w:p w14:paraId="1602CF45"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rPr>
              <w:t>Aquisição de máquina automática de envase e selagem de copos descartáveis de 200 ml, nova, de primeiro uso, em conformidade com as normas técnicas e sanitárias vigentes, destinada ao envase de água potável para consumo humano no âmbito do SAAE.</w:t>
            </w:r>
          </w:p>
          <w:p w14:paraId="04D6584C"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b/>
                <w:bCs/>
              </w:rPr>
              <w:t>Especificações técnicas mínimas:</w:t>
            </w:r>
          </w:p>
          <w:p w14:paraId="2E060100"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rPr>
              <w:t>Envasamento de copos descartáveis de 200 ml (um único diâmetro de boca);</w:t>
            </w:r>
          </w:p>
          <w:p w14:paraId="376128FA"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rPr>
              <w:lastRenderedPageBreak/>
              <w:t>Fechamento por selo de alumínio termo soldável;</w:t>
            </w:r>
          </w:p>
          <w:p w14:paraId="256DDFB4"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rPr>
              <w:t>Produção nominal: até 500 unidades/hora;</w:t>
            </w:r>
          </w:p>
          <w:p w14:paraId="032BD0EA"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rPr>
              <w:t>Equipamento cabinado com sistema asséptico (ozônio e lâmpada germicida) e protegido contra raios UV;</w:t>
            </w:r>
          </w:p>
          <w:p w14:paraId="42FA504A"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rPr>
              <w:t>Partes em contato com o produto em aço inoxidável AISI-304, acabamento sanitário;</w:t>
            </w:r>
          </w:p>
          <w:p w14:paraId="17E6F1F7"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rPr>
              <w:t xml:space="preserve">Painel de comando eletroeletrônico com botoeiras e/ou </w:t>
            </w:r>
            <w:proofErr w:type="spellStart"/>
            <w:r w:rsidRPr="00FF263B">
              <w:rPr>
                <w:rFonts w:ascii="Times New Roman" w:hAnsi="Times New Roman" w:cs="Times New Roman"/>
              </w:rPr>
              <w:t>touch</w:t>
            </w:r>
            <w:proofErr w:type="spellEnd"/>
            <w:r w:rsidRPr="00FF263B">
              <w:rPr>
                <w:rFonts w:ascii="Times New Roman" w:hAnsi="Times New Roman" w:cs="Times New Roman"/>
              </w:rPr>
              <w:t xml:space="preserve"> </w:t>
            </w:r>
            <w:proofErr w:type="spellStart"/>
            <w:r w:rsidRPr="00FF263B">
              <w:rPr>
                <w:rFonts w:ascii="Times New Roman" w:hAnsi="Times New Roman" w:cs="Times New Roman"/>
              </w:rPr>
              <w:t>screen</w:t>
            </w:r>
            <w:proofErr w:type="spellEnd"/>
            <w:r w:rsidRPr="00FF263B">
              <w:rPr>
                <w:rFonts w:ascii="Times New Roman" w:hAnsi="Times New Roman" w:cs="Times New Roman"/>
              </w:rPr>
              <w:t>;</w:t>
            </w:r>
          </w:p>
          <w:p w14:paraId="11DD5B5D"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rPr>
              <w:t>Interrupção automática do envase na ausência de copos;</w:t>
            </w:r>
          </w:p>
          <w:p w14:paraId="7406AEF6"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rPr>
              <w:t>Acionamento trifásico 220V ou 380V;</w:t>
            </w:r>
          </w:p>
          <w:p w14:paraId="3F730BB4"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rPr>
              <w:t>Redução de mão de obra e fácil integração com sistemas de empacotamento;</w:t>
            </w:r>
          </w:p>
          <w:p w14:paraId="3B94C771"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rPr>
              <w:t>Garantia mínima de 3 anos, condicionada à manutenção preventiva;</w:t>
            </w:r>
          </w:p>
          <w:p w14:paraId="55B405BA"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rPr>
              <w:t>Peças de reposição disponíveis a pronta entrega;</w:t>
            </w:r>
          </w:p>
          <w:p w14:paraId="764C9BF1"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rPr>
              <w:t>Inclusão de treinamento operacional para os servidores designados pelo SAAE;</w:t>
            </w:r>
          </w:p>
          <w:p w14:paraId="7407518D" w14:textId="77777777" w:rsidR="00FF263B" w:rsidRPr="00FF263B" w:rsidRDefault="00FF263B" w:rsidP="00C543FF">
            <w:pPr>
              <w:jc w:val="both"/>
              <w:rPr>
                <w:rFonts w:ascii="Times New Roman" w:hAnsi="Times New Roman" w:cs="Times New Roman"/>
              </w:rPr>
            </w:pPr>
            <w:r w:rsidRPr="00FF263B">
              <w:rPr>
                <w:rFonts w:ascii="Times New Roman" w:hAnsi="Times New Roman" w:cs="Times New Roman"/>
              </w:rPr>
              <w:t>Assistência técnica autorizada no território nacional;</w:t>
            </w:r>
          </w:p>
          <w:p w14:paraId="57D088BB" w14:textId="77777777" w:rsidR="00FF263B" w:rsidRPr="00FF263B" w:rsidRDefault="00FF263B" w:rsidP="00C543FF">
            <w:pPr>
              <w:jc w:val="both"/>
              <w:rPr>
                <w:rFonts w:ascii="Times New Roman" w:hAnsi="Times New Roman" w:cs="Times New Roman"/>
                <w:b/>
                <w:bCs/>
              </w:rPr>
            </w:pPr>
            <w:r w:rsidRPr="00FF263B">
              <w:rPr>
                <w:rFonts w:ascii="Times New Roman" w:hAnsi="Times New Roman" w:cs="Times New Roman"/>
                <w:b/>
                <w:bCs/>
              </w:rPr>
              <w:t>Normas técnicas e sanitárias que devem ser atendidas:</w:t>
            </w:r>
          </w:p>
          <w:p w14:paraId="6CA2B2FE" w14:textId="77777777" w:rsidR="002F263A" w:rsidRPr="0042146D" w:rsidRDefault="002F263A" w:rsidP="002F263A">
            <w:pPr>
              <w:spacing w:line="276" w:lineRule="auto"/>
              <w:jc w:val="both"/>
              <w:rPr>
                <w:rFonts w:ascii="Times New Roman" w:hAnsi="Times New Roman" w:cs="Times New Roman"/>
              </w:rPr>
            </w:pPr>
            <w:r w:rsidRPr="00B84FE5">
              <w:rPr>
                <w:rFonts w:ascii="Times New Roman" w:hAnsi="Times New Roman" w:cs="Times New Roman"/>
              </w:rPr>
              <w:t>Conformidade com</w:t>
            </w:r>
            <w:r>
              <w:rPr>
                <w:rFonts w:ascii="Times New Roman" w:hAnsi="Times New Roman" w:cs="Times New Roman"/>
              </w:rPr>
              <w:t xml:space="preserve"> </w:t>
            </w:r>
            <w:r w:rsidRPr="00B84FE5">
              <w:rPr>
                <w:rFonts w:ascii="Times New Roman" w:hAnsi="Times New Roman" w:cs="Times New Roman"/>
              </w:rPr>
              <w:t>as normas técnicas e sanitárias vigentes aplicáveis ao envase de água potável para consumo humano, atendendo às exigências da ANVISA</w:t>
            </w:r>
            <w:r>
              <w:rPr>
                <w:rFonts w:ascii="Times New Roman" w:hAnsi="Times New Roman" w:cs="Times New Roman"/>
              </w:rPr>
              <w:t>;</w:t>
            </w:r>
          </w:p>
          <w:p w14:paraId="38B9AF89" w14:textId="77777777" w:rsidR="002F263A" w:rsidRPr="0042146D" w:rsidRDefault="002F263A" w:rsidP="002F263A">
            <w:pPr>
              <w:spacing w:line="276" w:lineRule="auto"/>
              <w:jc w:val="both"/>
              <w:rPr>
                <w:rFonts w:ascii="Times New Roman" w:hAnsi="Times New Roman" w:cs="Times New Roman"/>
              </w:rPr>
            </w:pPr>
            <w:r w:rsidRPr="0042146D">
              <w:rPr>
                <w:rFonts w:ascii="Times New Roman" w:hAnsi="Times New Roman" w:cs="Times New Roman"/>
              </w:rPr>
              <w:lastRenderedPageBreak/>
              <w:t>Atendimento à NR-12 quanto à segurança de máquinas e equipamentos;</w:t>
            </w:r>
          </w:p>
          <w:p w14:paraId="02989097" w14:textId="3B79DEFB" w:rsidR="00FF263B" w:rsidRPr="002F263A" w:rsidRDefault="002F263A" w:rsidP="002F263A">
            <w:pPr>
              <w:spacing w:line="276" w:lineRule="auto"/>
              <w:jc w:val="both"/>
              <w:rPr>
                <w:rFonts w:ascii="Times New Roman" w:hAnsi="Times New Roman" w:cs="Times New Roman"/>
              </w:rPr>
            </w:pPr>
            <w:r w:rsidRPr="0042146D">
              <w:rPr>
                <w:rFonts w:ascii="Times New Roman" w:hAnsi="Times New Roman" w:cs="Times New Roman"/>
              </w:rPr>
              <w:t>Conformidade com padrões de Boas Práticas de Fabricação (BPF) e normas do Ministério da Saúde;</w:t>
            </w:r>
            <w:r>
              <w:rPr>
                <w:rFonts w:ascii="Times New Roman" w:hAnsi="Times New Roman" w:cs="Times New Roman"/>
              </w:rPr>
              <w:t xml:space="preserve"> </w:t>
            </w:r>
            <w:r w:rsidRPr="0042146D">
              <w:rPr>
                <w:rFonts w:ascii="Times New Roman" w:hAnsi="Times New Roman" w:cs="Times New Roman"/>
              </w:rPr>
              <w:t>Materiais em contato com alimentos devem seguir normas da ABNT e legislações vigentes sobre segurança alimentar.</w:t>
            </w:r>
          </w:p>
        </w:tc>
        <w:tc>
          <w:tcPr>
            <w:tcW w:w="1281" w:type="dxa"/>
            <w:vAlign w:val="center"/>
          </w:tcPr>
          <w:p w14:paraId="31EFAA54" w14:textId="77777777" w:rsidR="00FF263B" w:rsidRPr="00FF263B" w:rsidRDefault="00FF263B" w:rsidP="00C543FF">
            <w:pPr>
              <w:tabs>
                <w:tab w:val="left" w:pos="284"/>
              </w:tabs>
              <w:spacing w:after="120"/>
              <w:jc w:val="center"/>
              <w:rPr>
                <w:rFonts w:ascii="Times New Roman" w:hAnsi="Times New Roman" w:cs="Times New Roman"/>
              </w:rPr>
            </w:pPr>
            <w:r w:rsidRPr="00FF263B">
              <w:rPr>
                <w:rFonts w:ascii="Times New Roman" w:hAnsi="Times New Roman" w:cs="Times New Roman"/>
              </w:rPr>
              <w:lastRenderedPageBreak/>
              <w:t>Unidade</w:t>
            </w:r>
          </w:p>
        </w:tc>
        <w:tc>
          <w:tcPr>
            <w:tcW w:w="1141" w:type="dxa"/>
            <w:vAlign w:val="center"/>
          </w:tcPr>
          <w:p w14:paraId="52661835" w14:textId="77777777" w:rsidR="00FF263B" w:rsidRPr="00FF263B" w:rsidRDefault="00FF263B" w:rsidP="00C543FF">
            <w:pPr>
              <w:spacing w:line="360" w:lineRule="auto"/>
              <w:jc w:val="center"/>
              <w:rPr>
                <w:rFonts w:ascii="Times New Roman" w:hAnsi="Times New Roman" w:cs="Times New Roman"/>
                <w:b/>
                <w:bCs/>
              </w:rPr>
            </w:pPr>
            <w:r w:rsidRPr="00FF263B">
              <w:rPr>
                <w:rFonts w:ascii="Times New Roman" w:hAnsi="Times New Roman" w:cs="Times New Roman"/>
                <w:bCs/>
              </w:rPr>
              <w:t>1</w:t>
            </w:r>
          </w:p>
        </w:tc>
        <w:tc>
          <w:tcPr>
            <w:tcW w:w="1413" w:type="dxa"/>
            <w:vAlign w:val="center"/>
          </w:tcPr>
          <w:p w14:paraId="31BB82DF" w14:textId="77777777" w:rsidR="00FF263B" w:rsidRPr="00FF263B" w:rsidRDefault="00FF263B" w:rsidP="00C543FF">
            <w:pPr>
              <w:spacing w:line="360" w:lineRule="auto"/>
              <w:jc w:val="center"/>
              <w:rPr>
                <w:rFonts w:ascii="Times New Roman" w:hAnsi="Times New Roman" w:cs="Times New Roman"/>
                <w:b/>
                <w:bCs/>
              </w:rPr>
            </w:pPr>
            <w:r w:rsidRPr="00FF263B">
              <w:rPr>
                <w:rFonts w:ascii="Times New Roman" w:hAnsi="Times New Roman" w:cs="Times New Roman"/>
                <w:bCs/>
              </w:rPr>
              <w:t>R$ 215.851,00</w:t>
            </w:r>
          </w:p>
        </w:tc>
        <w:tc>
          <w:tcPr>
            <w:tcW w:w="1279" w:type="dxa"/>
            <w:vAlign w:val="center"/>
          </w:tcPr>
          <w:p w14:paraId="019861C8" w14:textId="77777777" w:rsidR="00FF263B" w:rsidRPr="00FF263B" w:rsidRDefault="00FF263B" w:rsidP="00C543FF">
            <w:pPr>
              <w:spacing w:line="360" w:lineRule="auto"/>
              <w:jc w:val="center"/>
              <w:rPr>
                <w:rFonts w:ascii="Times New Roman" w:hAnsi="Times New Roman" w:cs="Times New Roman"/>
                <w:b/>
                <w:bCs/>
              </w:rPr>
            </w:pPr>
            <w:r w:rsidRPr="00FF263B">
              <w:rPr>
                <w:rFonts w:ascii="Times New Roman" w:hAnsi="Times New Roman" w:cs="Times New Roman"/>
                <w:bCs/>
              </w:rPr>
              <w:t>R$ 215.851,00</w:t>
            </w:r>
          </w:p>
        </w:tc>
      </w:tr>
    </w:tbl>
    <w:p w14:paraId="70249A76" w14:textId="77777777" w:rsidR="00FF263B" w:rsidRPr="00FF263B" w:rsidRDefault="00FF263B" w:rsidP="00FF263B">
      <w:pPr>
        <w:tabs>
          <w:tab w:val="left" w:pos="1466"/>
          <w:tab w:val="left" w:pos="8789"/>
        </w:tabs>
        <w:spacing w:after="60" w:line="360" w:lineRule="auto"/>
        <w:jc w:val="both"/>
        <w:rPr>
          <w:rFonts w:ascii="Times New Roman" w:hAnsi="Times New Roman" w:cs="Times New Roman"/>
          <w:b/>
          <w:smallCaps/>
        </w:rPr>
      </w:pPr>
    </w:p>
    <w:p w14:paraId="474682A6" w14:textId="77777777" w:rsidR="00FF263B" w:rsidRPr="00FF263B" w:rsidRDefault="00FF263B" w:rsidP="00FF263B">
      <w:pPr>
        <w:tabs>
          <w:tab w:val="left" w:pos="1466"/>
          <w:tab w:val="left" w:pos="8789"/>
        </w:tabs>
        <w:spacing w:after="60" w:line="360" w:lineRule="auto"/>
        <w:jc w:val="both"/>
        <w:rPr>
          <w:rFonts w:ascii="Times New Roman" w:hAnsi="Times New Roman" w:cs="Times New Roman"/>
          <w:b/>
          <w:smallCaps/>
        </w:rPr>
      </w:pPr>
      <w:r w:rsidRPr="00FF263B">
        <w:rPr>
          <w:rFonts w:ascii="Times New Roman" w:hAnsi="Times New Roman" w:cs="Times New Roman"/>
          <w:b/>
          <w:smallCaps/>
        </w:rPr>
        <w:t>3. DA VIGÊNCIA:</w:t>
      </w:r>
    </w:p>
    <w:p w14:paraId="770EF5CA" w14:textId="77777777" w:rsidR="00FF263B" w:rsidRPr="00FF263B" w:rsidRDefault="00FF263B" w:rsidP="00FF263B">
      <w:pPr>
        <w:spacing w:after="60"/>
        <w:jc w:val="both"/>
        <w:rPr>
          <w:rFonts w:ascii="Times New Roman" w:hAnsi="Times New Roman" w:cs="Times New Roman"/>
        </w:rPr>
      </w:pPr>
      <w:r w:rsidRPr="00FF263B">
        <w:rPr>
          <w:rFonts w:ascii="Times New Roman" w:hAnsi="Times New Roman" w:cs="Times New Roman"/>
          <w:b/>
        </w:rPr>
        <w:t xml:space="preserve">3.1 </w:t>
      </w:r>
      <w:r w:rsidRPr="00FF263B">
        <w:rPr>
          <w:rFonts w:ascii="Times New Roman" w:hAnsi="Times New Roman" w:cs="Times New Roman"/>
        </w:rPr>
        <w:t>O prazo de vigência da contratação será de 12 (doze) meses, contados a partir da emissão da Nota de Empenho, com o objetivo de assegurar a entrega e o recebimento definitivo dos bens em conformidade com as especificações previstas neste instrumento.</w:t>
      </w:r>
    </w:p>
    <w:p w14:paraId="13F83E45" w14:textId="77777777" w:rsidR="00FF263B" w:rsidRPr="00FF263B" w:rsidRDefault="00FF263B" w:rsidP="00FF263B">
      <w:pPr>
        <w:tabs>
          <w:tab w:val="left" w:pos="1466"/>
          <w:tab w:val="left" w:pos="8789"/>
        </w:tabs>
        <w:spacing w:after="60"/>
        <w:jc w:val="both"/>
        <w:rPr>
          <w:rFonts w:ascii="Times New Roman" w:hAnsi="Times New Roman" w:cs="Times New Roman"/>
          <w:b/>
          <w:smallCaps/>
        </w:rPr>
      </w:pPr>
    </w:p>
    <w:p w14:paraId="3579A885" w14:textId="77777777" w:rsidR="00FF263B" w:rsidRPr="00FF263B" w:rsidRDefault="00FF263B" w:rsidP="00FF263B">
      <w:pPr>
        <w:tabs>
          <w:tab w:val="left" w:pos="1466"/>
          <w:tab w:val="left" w:pos="8789"/>
        </w:tabs>
        <w:spacing w:after="60" w:line="360" w:lineRule="auto"/>
        <w:jc w:val="both"/>
        <w:rPr>
          <w:rFonts w:ascii="Times New Roman" w:hAnsi="Times New Roman" w:cs="Times New Roman"/>
          <w:b/>
          <w:smallCaps/>
        </w:rPr>
      </w:pPr>
      <w:r w:rsidRPr="00FF263B">
        <w:rPr>
          <w:rFonts w:ascii="Times New Roman" w:hAnsi="Times New Roman" w:cs="Times New Roman"/>
          <w:b/>
          <w:smallCaps/>
        </w:rPr>
        <w:t>4. FUNDAMENTAÇÃO E DESCRIÇÃO DA NECESSIDADE DA CONTRATAÇÃO:</w:t>
      </w:r>
    </w:p>
    <w:p w14:paraId="1742CCC9" w14:textId="77777777" w:rsidR="00FF263B" w:rsidRPr="00FF263B" w:rsidRDefault="00FF263B" w:rsidP="00FF263B">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FF263B">
        <w:rPr>
          <w:rFonts w:ascii="Times New Roman" w:hAnsi="Times New Roman" w:cs="Times New Roman"/>
          <w:bCs/>
        </w:rPr>
        <w:t>A necessidade da contratação justifica-se pelo aumento significativo das solicitações de fornecimento de água potável envasada por órgãos públicos e entidades locais, o que tornou insuficiente a atual estrutura de envase manual. A aquisição da máquina automática permitirá maior agilidade e capacidade produtiva, garantindo o pronto atendimento às requisições institucionais e sociais. Além disso, a substituição do processo manual pelo automático proporcionará maior eficiência operacional, com redução do tempo de execução, diminuição do esforço físico dos servidores e mitigação de riscos ergonômicos.</w:t>
      </w:r>
    </w:p>
    <w:p w14:paraId="78B70605" w14:textId="77777777" w:rsidR="00FF263B" w:rsidRPr="00FF263B" w:rsidRDefault="00FF263B" w:rsidP="00FF263B">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FF263B">
        <w:rPr>
          <w:rFonts w:ascii="Times New Roman" w:hAnsi="Times New Roman" w:cs="Times New Roman"/>
          <w:bCs/>
        </w:rPr>
        <w:t>O equipamento atenderá ainda às normas técnicas e de segurança, assegurando a qualidade sanitária da água envasada e a proteção à saúde dos consumidores. Ressalta-se, por fim, que a disponibilidade de água potável envasada constitui medida de interesse público, sendo essencial para o atendimento de eventos, campanhas e atividades de cunho social, beneficiando diretamente a comunidade e as entidades públicas.</w:t>
      </w:r>
    </w:p>
    <w:p w14:paraId="206EE734" w14:textId="77777777" w:rsidR="00FF263B" w:rsidRPr="00FF263B" w:rsidRDefault="00FF263B" w:rsidP="00FF263B">
      <w:pPr>
        <w:tabs>
          <w:tab w:val="left" w:pos="284"/>
          <w:tab w:val="left" w:pos="4253"/>
        </w:tabs>
        <w:autoSpaceDE w:val="0"/>
        <w:autoSpaceDN w:val="0"/>
        <w:adjustRightInd w:val="0"/>
        <w:spacing w:after="120" w:line="300" w:lineRule="auto"/>
        <w:jc w:val="both"/>
        <w:rPr>
          <w:rFonts w:ascii="Times New Roman" w:eastAsia="Calibri" w:hAnsi="Times New Roman" w:cs="Times New Roman"/>
          <w:b/>
          <w:kern w:val="2"/>
        </w:rPr>
      </w:pPr>
      <w:r w:rsidRPr="00FF263B">
        <w:rPr>
          <w:rFonts w:ascii="Times New Roman" w:eastAsia="Calibri" w:hAnsi="Times New Roman" w:cs="Times New Roman"/>
          <w:b/>
          <w:kern w:val="2"/>
        </w:rPr>
        <w:t>5. DA DESCRIÇÃO DA SOLUÇÃO COMO UM TODO:</w:t>
      </w:r>
    </w:p>
    <w:p w14:paraId="59A87341" w14:textId="77777777" w:rsidR="00FF263B" w:rsidRPr="00FF263B" w:rsidRDefault="00FF263B" w:rsidP="00FF263B">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FF263B">
        <w:rPr>
          <w:rFonts w:ascii="Times New Roman" w:eastAsia="Calibri" w:hAnsi="Times New Roman" w:cs="Times New Roman"/>
          <w:bCs/>
          <w:iCs/>
          <w:kern w:val="2"/>
        </w:rPr>
        <w:t>A solução selecionada para atendimento à necessidade do SAAE consiste na aquisição de 01 (uma) máquina automática de envase e selagem de copos descartáveis de 200 ml, nova, de primeiro uso, em conformidade com as normas técnicas e sanitárias vigentes, destinada ao envase de água potável para consumo humano.</w:t>
      </w:r>
    </w:p>
    <w:p w14:paraId="2E5A7BC0" w14:textId="77777777" w:rsidR="00FF263B" w:rsidRPr="00FF263B" w:rsidRDefault="00FF263B" w:rsidP="00FF263B">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FF263B">
        <w:rPr>
          <w:rFonts w:ascii="Times New Roman" w:eastAsia="Calibri" w:hAnsi="Times New Roman" w:cs="Times New Roman"/>
          <w:bCs/>
          <w:iCs/>
          <w:kern w:val="2"/>
        </w:rPr>
        <w:t>A solução contempla não apenas o fornecimento do equipamento, mas também sua instalação, manutenção, assistência técnica e treinamento operacional, conforme descrito a seguir:</w:t>
      </w:r>
    </w:p>
    <w:p w14:paraId="604A473F" w14:textId="77777777" w:rsidR="00FF263B" w:rsidRPr="00FF263B" w:rsidRDefault="00FF263B" w:rsidP="00FF263B">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FF263B">
        <w:rPr>
          <w:rFonts w:ascii="Times New Roman" w:eastAsia="Calibri" w:hAnsi="Times New Roman" w:cs="Times New Roman"/>
          <w:bCs/>
          <w:iCs/>
          <w:kern w:val="2"/>
        </w:rPr>
        <w:lastRenderedPageBreak/>
        <w:t>a) Instalação:</w:t>
      </w:r>
    </w:p>
    <w:p w14:paraId="1C9C1534" w14:textId="77777777" w:rsidR="00FF263B" w:rsidRPr="00FF263B" w:rsidRDefault="00FF263B" w:rsidP="00FF263B">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FF263B">
        <w:rPr>
          <w:rFonts w:ascii="Times New Roman" w:eastAsia="Calibri" w:hAnsi="Times New Roman" w:cs="Times New Roman"/>
          <w:bCs/>
          <w:iCs/>
          <w:kern w:val="2"/>
        </w:rPr>
        <w:t>O fornecedor será responsável pela entrega e instalação do equipamento no Laboratório do SAAE, localizado na Rua Rio Grande do Sul, nº 1839, Centro, São Gabriel do Oeste/MS;</w:t>
      </w:r>
    </w:p>
    <w:p w14:paraId="2AE63326" w14:textId="77777777" w:rsidR="00FF263B" w:rsidRPr="00FF263B" w:rsidRDefault="00FF263B" w:rsidP="00FF263B">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FF263B">
        <w:rPr>
          <w:rFonts w:ascii="Times New Roman" w:eastAsia="Calibri" w:hAnsi="Times New Roman" w:cs="Times New Roman"/>
          <w:bCs/>
          <w:iCs/>
          <w:kern w:val="2"/>
        </w:rPr>
        <w:t>A instalação deverá incluir todos os ajustes necessários para o pleno funcionamento do equipamento, compreendendo a ligação elétrica e a realização de testes operacionais;</w:t>
      </w:r>
    </w:p>
    <w:p w14:paraId="5C4508AD" w14:textId="77777777" w:rsidR="00FF263B" w:rsidRPr="00FF263B" w:rsidRDefault="00FF263B" w:rsidP="00FF263B">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FF263B">
        <w:rPr>
          <w:rFonts w:ascii="Times New Roman" w:eastAsia="Calibri" w:hAnsi="Times New Roman" w:cs="Times New Roman"/>
          <w:bCs/>
          <w:iCs/>
          <w:kern w:val="2"/>
        </w:rPr>
        <w:t>O recebimento definitivo do equipamento ficará condicionado à conferência e aprovação do setor técnico do SAAE.</w:t>
      </w:r>
    </w:p>
    <w:p w14:paraId="5F6AC6D0" w14:textId="77777777" w:rsidR="00FF263B" w:rsidRPr="00FF263B" w:rsidRDefault="00FF263B" w:rsidP="00FF263B">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FF263B">
        <w:rPr>
          <w:rFonts w:ascii="Times New Roman" w:eastAsia="Calibri" w:hAnsi="Times New Roman" w:cs="Times New Roman"/>
          <w:bCs/>
          <w:iCs/>
          <w:kern w:val="2"/>
        </w:rPr>
        <w:t>b) Manutenção e assistência técnica:</w:t>
      </w:r>
    </w:p>
    <w:p w14:paraId="1E59FDF8" w14:textId="77777777" w:rsidR="00FF263B" w:rsidRPr="00FF263B" w:rsidRDefault="00FF263B" w:rsidP="00FF263B">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FF263B">
        <w:rPr>
          <w:rFonts w:ascii="Times New Roman" w:eastAsia="Calibri" w:hAnsi="Times New Roman" w:cs="Times New Roman"/>
          <w:bCs/>
          <w:iCs/>
          <w:kern w:val="2"/>
        </w:rPr>
        <w:t>O equipamento deverá possuir garantia mínima de 03 (três) anos, condicionada à realização de manutenção preventiva;</w:t>
      </w:r>
    </w:p>
    <w:p w14:paraId="7D70D5DA" w14:textId="77777777" w:rsidR="00FF263B" w:rsidRPr="00FF263B" w:rsidRDefault="00FF263B" w:rsidP="00FF263B">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FF263B">
        <w:rPr>
          <w:rFonts w:ascii="Times New Roman" w:eastAsia="Calibri" w:hAnsi="Times New Roman" w:cs="Times New Roman"/>
          <w:bCs/>
          <w:iCs/>
          <w:kern w:val="2"/>
        </w:rPr>
        <w:t>O fornecedor deverá assegurar assistência técnica autorizada em território nacional, com disponibilidade de peças de reposição a pronta entrega;</w:t>
      </w:r>
    </w:p>
    <w:p w14:paraId="6CC90653" w14:textId="77777777" w:rsidR="00FF263B" w:rsidRPr="00FF263B" w:rsidRDefault="00FF263B" w:rsidP="00FF263B">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FF263B">
        <w:rPr>
          <w:rFonts w:ascii="Times New Roman" w:eastAsia="Calibri" w:hAnsi="Times New Roman" w:cs="Times New Roman"/>
          <w:bCs/>
          <w:iCs/>
          <w:kern w:val="2"/>
        </w:rPr>
        <w:t>Eventuais falhas ou problemas técnicos deverão ser solucionados pelo fornecedor em prazo compatível com a continuidade do serviço, de modo a não comprometer a operação;</w:t>
      </w:r>
    </w:p>
    <w:p w14:paraId="7704A159" w14:textId="77777777" w:rsidR="00FF263B" w:rsidRPr="00FF263B" w:rsidRDefault="00FF263B" w:rsidP="00FF263B">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FF263B">
        <w:rPr>
          <w:rFonts w:ascii="Times New Roman" w:eastAsia="Calibri" w:hAnsi="Times New Roman" w:cs="Times New Roman"/>
          <w:bCs/>
          <w:iCs/>
          <w:kern w:val="2"/>
        </w:rPr>
        <w:t>Deverá ser incluído treinamento operacional para os servidores designados pelo SAAE, garantindo a correta utilização, segurança e eficiência do equipamento.</w:t>
      </w:r>
    </w:p>
    <w:p w14:paraId="07AED5A3" w14:textId="77777777" w:rsidR="00FF263B" w:rsidRPr="00FF263B" w:rsidRDefault="00FF263B" w:rsidP="00FF263B">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FF263B">
        <w:rPr>
          <w:rFonts w:ascii="Times New Roman" w:eastAsia="Calibri" w:hAnsi="Times New Roman" w:cs="Times New Roman"/>
          <w:bCs/>
          <w:iCs/>
          <w:kern w:val="2"/>
        </w:rPr>
        <w:t>Assim, a solução como um todo abrange a aquisição do equipamento, o suporte técnico, a manutenção e a capacitação da equipe, assegurando a continuidade, a qualidade e a eficiência do serviço público de fornecimento de água potável envasada pelo SAAE de São Gabriel do Oeste/MS.</w:t>
      </w:r>
    </w:p>
    <w:p w14:paraId="59467CE5" w14:textId="77777777" w:rsidR="00FF263B" w:rsidRPr="00FF263B" w:rsidRDefault="00FF263B" w:rsidP="00FF263B">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FF263B">
        <w:rPr>
          <w:rFonts w:ascii="Times New Roman" w:eastAsia="Calibri" w:hAnsi="Times New Roman" w:cs="Times New Roman"/>
          <w:b/>
          <w:kern w:val="2"/>
        </w:rPr>
        <w:t>6. DOS REQUISITOS DA CONTRATAÇÃO:</w:t>
      </w:r>
    </w:p>
    <w:p w14:paraId="00323D41" w14:textId="77777777" w:rsidR="00FF263B" w:rsidRPr="00FF263B" w:rsidRDefault="00FF263B" w:rsidP="00FF263B">
      <w:pPr>
        <w:tabs>
          <w:tab w:val="left" w:pos="284"/>
        </w:tabs>
        <w:autoSpaceDE w:val="0"/>
        <w:autoSpaceDN w:val="0"/>
        <w:adjustRightInd w:val="0"/>
        <w:spacing w:line="300" w:lineRule="auto"/>
        <w:jc w:val="both"/>
        <w:rPr>
          <w:rFonts w:ascii="Times New Roman" w:eastAsia="Calibri" w:hAnsi="Times New Roman" w:cs="Times New Roman"/>
          <w:bCs/>
          <w:iCs/>
          <w:kern w:val="2"/>
        </w:rPr>
      </w:pPr>
      <w:r w:rsidRPr="00FF263B">
        <w:rPr>
          <w:rFonts w:ascii="Times New Roman" w:eastAsia="Calibri" w:hAnsi="Times New Roman" w:cs="Times New Roman"/>
          <w:b/>
          <w:iCs/>
          <w:kern w:val="2"/>
        </w:rPr>
        <w:t xml:space="preserve">6.1 </w:t>
      </w:r>
      <w:r w:rsidRPr="00FF263B">
        <w:rPr>
          <w:rFonts w:ascii="Times New Roman" w:eastAsia="Calibri" w:hAnsi="Times New Roman" w:cs="Times New Roman"/>
          <w:bCs/>
          <w:iCs/>
          <w:kern w:val="2"/>
        </w:rPr>
        <w:t>Da especificação da garantia contratual exigida e das condições de manutenção e assistência:</w:t>
      </w:r>
    </w:p>
    <w:p w14:paraId="226494D9" w14:textId="77777777" w:rsidR="00FF263B" w:rsidRPr="00FF263B" w:rsidRDefault="00FF263B" w:rsidP="00FF263B">
      <w:pPr>
        <w:tabs>
          <w:tab w:val="left" w:pos="284"/>
        </w:tabs>
        <w:autoSpaceDE w:val="0"/>
        <w:autoSpaceDN w:val="0"/>
        <w:adjustRightInd w:val="0"/>
        <w:spacing w:after="60"/>
        <w:ind w:firstLine="567"/>
        <w:jc w:val="both"/>
        <w:rPr>
          <w:rFonts w:ascii="Times New Roman" w:eastAsia="Calibri" w:hAnsi="Times New Roman" w:cs="Times New Roman"/>
          <w:bCs/>
          <w:iCs/>
          <w:color w:val="000000" w:themeColor="text1"/>
          <w:spacing w:val="-2"/>
          <w:kern w:val="2"/>
        </w:rPr>
      </w:pPr>
      <w:r w:rsidRPr="00FF263B">
        <w:rPr>
          <w:rFonts w:ascii="Times New Roman" w:eastAsia="Calibri" w:hAnsi="Times New Roman" w:cs="Times New Roman"/>
          <w:b/>
          <w:iCs/>
          <w:spacing w:val="2"/>
          <w:kern w:val="2"/>
        </w:rPr>
        <w:t>6.1.1</w:t>
      </w:r>
      <w:r w:rsidRPr="00FF263B">
        <w:rPr>
          <w:rFonts w:ascii="Times New Roman" w:eastAsia="Calibri" w:hAnsi="Times New Roman" w:cs="Times New Roman"/>
          <w:bCs/>
          <w:iCs/>
          <w:kern w:val="2"/>
        </w:rPr>
        <w:t>.</w:t>
      </w:r>
      <w:r w:rsidRPr="00FF263B">
        <w:rPr>
          <w:rFonts w:ascii="Times New Roman" w:eastAsia="Calibri" w:hAnsi="Times New Roman" w:cs="Times New Roman"/>
          <w:bCs/>
          <w:iCs/>
          <w:color w:val="000000" w:themeColor="text1"/>
          <w:spacing w:val="-2"/>
          <w:kern w:val="2"/>
        </w:rPr>
        <w:t xml:space="preserve"> O prazo de garantia contratual dos bens, complementar à garantia legal, será de, no mínimo 30 (trinta) dias, ou pelo prazo fornecido pelo fabricante, se superior, contado a partir do primeiro dia útil subsequente à data do recebimento definitivo do objeto/ produto. </w:t>
      </w:r>
    </w:p>
    <w:p w14:paraId="07AEFF16" w14:textId="77777777" w:rsidR="00FF263B" w:rsidRPr="00FF263B" w:rsidRDefault="00FF263B" w:rsidP="00FF263B">
      <w:pPr>
        <w:tabs>
          <w:tab w:val="left" w:pos="284"/>
        </w:tabs>
        <w:autoSpaceDE w:val="0"/>
        <w:autoSpaceDN w:val="0"/>
        <w:adjustRightInd w:val="0"/>
        <w:spacing w:after="60"/>
        <w:ind w:firstLine="567"/>
        <w:jc w:val="both"/>
        <w:rPr>
          <w:rFonts w:ascii="Times New Roman" w:eastAsia="Calibri" w:hAnsi="Times New Roman" w:cs="Times New Roman"/>
          <w:bCs/>
          <w:iCs/>
          <w:kern w:val="2"/>
        </w:rPr>
      </w:pPr>
      <w:r w:rsidRPr="00FF263B">
        <w:rPr>
          <w:rFonts w:ascii="Times New Roman" w:eastAsia="Calibri" w:hAnsi="Times New Roman" w:cs="Times New Roman"/>
          <w:b/>
          <w:iCs/>
          <w:kern w:val="2"/>
        </w:rPr>
        <w:t>6.1.2</w:t>
      </w:r>
      <w:r w:rsidRPr="00FF263B">
        <w:rPr>
          <w:rFonts w:ascii="Times New Roman" w:eastAsia="Calibri" w:hAnsi="Times New Roman" w:cs="Times New Roman"/>
          <w:bCs/>
          <w:iCs/>
          <w:kern w:val="2"/>
        </w:rPr>
        <w:t xml:space="preserve"> </w:t>
      </w:r>
      <w:r w:rsidRPr="00FF263B">
        <w:rPr>
          <w:rFonts w:ascii="Times New Roman" w:eastAsia="Calibri" w:hAnsi="Times New Roman" w:cs="Times New Roman"/>
          <w:bCs/>
          <w:iCs/>
          <w:spacing w:val="-2"/>
          <w:kern w:val="2"/>
        </w:rPr>
        <w:t>A garantia será prestada com vistas a manter os bens em perfeitas condições de uso, sem qualquer ônus ou custo adicional para o Contratante, abrangendo a realização da manutenção corretiva dos bens pelo próprio Contratado, ou, se for o caso, por meio de assistência técnica autorizada, de acordo com as normas técnicas específicas.</w:t>
      </w:r>
    </w:p>
    <w:p w14:paraId="5F7C9DF8" w14:textId="77777777" w:rsidR="00FF263B" w:rsidRPr="00FF263B" w:rsidRDefault="00FF263B" w:rsidP="00FF263B">
      <w:pPr>
        <w:tabs>
          <w:tab w:val="left" w:pos="284"/>
        </w:tabs>
        <w:autoSpaceDE w:val="0"/>
        <w:autoSpaceDN w:val="0"/>
        <w:adjustRightInd w:val="0"/>
        <w:spacing w:after="120"/>
        <w:ind w:firstLine="567"/>
        <w:jc w:val="both"/>
        <w:rPr>
          <w:rFonts w:ascii="Times New Roman" w:eastAsia="Calibri" w:hAnsi="Times New Roman" w:cs="Times New Roman"/>
          <w:bCs/>
          <w:iCs/>
          <w:kern w:val="2"/>
        </w:rPr>
      </w:pPr>
      <w:r w:rsidRPr="00FF263B">
        <w:rPr>
          <w:rFonts w:ascii="Times New Roman" w:eastAsia="Calibri" w:hAnsi="Times New Roman" w:cs="Times New Roman"/>
          <w:b/>
          <w:iCs/>
          <w:kern w:val="2"/>
        </w:rPr>
        <w:t xml:space="preserve">6.1.3 </w:t>
      </w:r>
      <w:r w:rsidRPr="00FF263B">
        <w:rPr>
          <w:rFonts w:ascii="Times New Roman" w:eastAsia="Calibri" w:hAnsi="Times New Roman" w:cs="Times New Roman"/>
          <w:bCs/>
          <w:iCs/>
          <w:color w:val="000000" w:themeColor="text1"/>
          <w:spacing w:val="-2"/>
          <w:kern w:val="2"/>
        </w:rPr>
        <w:t xml:space="preserve">Uma vez notificado, o Contratado realizará a reparação ou substituição dos bens que apresentarem vício ou defeito no prazo de até </w:t>
      </w:r>
      <w:r w:rsidRPr="00FF263B">
        <w:rPr>
          <w:rFonts w:ascii="Times New Roman" w:eastAsia="Calibri" w:hAnsi="Times New Roman" w:cs="Times New Roman"/>
          <w:bCs/>
          <w:iCs/>
          <w:spacing w:val="-2"/>
          <w:kern w:val="2"/>
        </w:rPr>
        <w:t>10 (dez) dias</w:t>
      </w:r>
      <w:r w:rsidRPr="00FF263B">
        <w:rPr>
          <w:rFonts w:ascii="Times New Roman" w:eastAsia="Calibri" w:hAnsi="Times New Roman" w:cs="Times New Roman"/>
          <w:bCs/>
          <w:iCs/>
          <w:color w:val="000000" w:themeColor="text1"/>
          <w:spacing w:val="-2"/>
          <w:kern w:val="2"/>
        </w:rPr>
        <w:t>, contados a partir da data do recebimento do Ofício de Notificação pela Contratada ou pela assistência autorizada</w:t>
      </w:r>
      <w:r w:rsidRPr="00FF263B">
        <w:rPr>
          <w:rFonts w:ascii="Times New Roman" w:eastAsia="Calibri" w:hAnsi="Times New Roman" w:cs="Times New Roman"/>
          <w:bCs/>
          <w:iCs/>
          <w:color w:val="000000" w:themeColor="text1"/>
          <w:kern w:val="2"/>
        </w:rPr>
        <w:t xml:space="preserve">. </w:t>
      </w:r>
    </w:p>
    <w:p w14:paraId="4AC52F06"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bCs/>
          <w:iCs/>
          <w:kern w:val="2"/>
        </w:rPr>
      </w:pPr>
      <w:r w:rsidRPr="00FF263B">
        <w:rPr>
          <w:rFonts w:ascii="Times New Roman" w:eastAsia="Calibri" w:hAnsi="Times New Roman" w:cs="Times New Roman"/>
          <w:b/>
          <w:iCs/>
          <w:kern w:val="2"/>
        </w:rPr>
        <w:t xml:space="preserve">6.2 </w:t>
      </w:r>
      <w:r w:rsidRPr="00FF263B">
        <w:rPr>
          <w:rFonts w:ascii="Times New Roman" w:eastAsia="Calibri" w:hAnsi="Times New Roman" w:cs="Times New Roman"/>
          <w:bCs/>
          <w:iCs/>
          <w:kern w:val="2"/>
        </w:rPr>
        <w:t xml:space="preserve">Não será admitida a subcontratação do objeto contratual. </w:t>
      </w:r>
    </w:p>
    <w:p w14:paraId="09A9E3A8" w14:textId="77777777" w:rsidR="00FF263B" w:rsidRPr="00FF263B" w:rsidRDefault="00FF263B" w:rsidP="00FF263B">
      <w:pPr>
        <w:spacing w:after="120"/>
        <w:jc w:val="both"/>
        <w:rPr>
          <w:rFonts w:ascii="Times New Roman" w:eastAsia="Calibri" w:hAnsi="Times New Roman" w:cs="Times New Roman"/>
          <w:iCs/>
          <w:kern w:val="2"/>
        </w:rPr>
      </w:pPr>
      <w:r w:rsidRPr="00FF263B">
        <w:rPr>
          <w:rFonts w:ascii="Times New Roman" w:eastAsia="Calibri" w:hAnsi="Times New Roman" w:cs="Times New Roman"/>
          <w:b/>
          <w:bCs/>
          <w:iCs/>
          <w:kern w:val="2"/>
        </w:rPr>
        <w:t xml:space="preserve">6.3 </w:t>
      </w:r>
      <w:r w:rsidRPr="00FF263B">
        <w:rPr>
          <w:rFonts w:ascii="Times New Roman" w:eastAsia="Calibri" w:hAnsi="Times New Roman" w:cs="Times New Roman"/>
          <w:iCs/>
          <w:kern w:val="2"/>
        </w:rPr>
        <w:t xml:space="preserve">Não haverá exigência da garantia da contratação dos </w:t>
      </w:r>
      <w:proofErr w:type="spellStart"/>
      <w:r w:rsidRPr="00FF263B">
        <w:rPr>
          <w:rFonts w:ascii="Times New Roman" w:eastAsia="Calibri" w:hAnsi="Times New Roman" w:cs="Times New Roman"/>
          <w:iCs/>
          <w:kern w:val="2"/>
        </w:rPr>
        <w:t>arts</w:t>
      </w:r>
      <w:proofErr w:type="spellEnd"/>
      <w:r w:rsidRPr="00FF263B">
        <w:rPr>
          <w:rFonts w:ascii="Times New Roman" w:eastAsia="Calibri" w:hAnsi="Times New Roman" w:cs="Times New Roman"/>
          <w:iCs/>
          <w:kern w:val="2"/>
        </w:rPr>
        <w:t xml:space="preserve">. 96 e seguintes da Lei nº 14.133/21. </w:t>
      </w:r>
    </w:p>
    <w:p w14:paraId="558F5BC7" w14:textId="77777777" w:rsidR="00FF263B" w:rsidRPr="00FF263B" w:rsidRDefault="00FF263B" w:rsidP="00FF263B">
      <w:pPr>
        <w:jc w:val="both"/>
        <w:rPr>
          <w:rFonts w:ascii="Times New Roman" w:hAnsi="Times New Roman" w:cs="Times New Roman"/>
          <w:b/>
        </w:rPr>
      </w:pPr>
    </w:p>
    <w:p w14:paraId="77C0C086" w14:textId="77777777" w:rsidR="00FF263B" w:rsidRPr="00FF263B" w:rsidRDefault="00FF263B" w:rsidP="00FF263B">
      <w:pPr>
        <w:tabs>
          <w:tab w:val="left" w:pos="1466"/>
          <w:tab w:val="left" w:pos="4253"/>
          <w:tab w:val="left" w:pos="8789"/>
        </w:tabs>
        <w:spacing w:after="60" w:line="360" w:lineRule="auto"/>
        <w:jc w:val="both"/>
        <w:rPr>
          <w:rFonts w:ascii="Times New Roman" w:hAnsi="Times New Roman" w:cs="Times New Roman"/>
          <w:b/>
        </w:rPr>
      </w:pPr>
      <w:r w:rsidRPr="00FF263B">
        <w:rPr>
          <w:rFonts w:ascii="Times New Roman" w:hAnsi="Times New Roman" w:cs="Times New Roman"/>
          <w:b/>
        </w:rPr>
        <w:t>7. DO MODELO DE EXECUÇÃO CONTRATUAL</w:t>
      </w:r>
    </w:p>
    <w:p w14:paraId="38A6CFB6" w14:textId="77777777" w:rsidR="00FF263B" w:rsidRPr="00FF263B" w:rsidRDefault="00FF263B" w:rsidP="00FF263B">
      <w:pPr>
        <w:tabs>
          <w:tab w:val="left" w:pos="284"/>
        </w:tabs>
        <w:autoSpaceDE w:val="0"/>
        <w:autoSpaceDN w:val="0"/>
        <w:adjustRightInd w:val="0"/>
        <w:spacing w:before="120" w:after="180"/>
        <w:jc w:val="both"/>
        <w:rPr>
          <w:rFonts w:ascii="Times New Roman" w:eastAsia="Calibri" w:hAnsi="Times New Roman" w:cs="Times New Roman"/>
          <w:spacing w:val="2"/>
          <w:kern w:val="2"/>
        </w:rPr>
      </w:pPr>
      <w:r w:rsidRPr="00FF263B">
        <w:rPr>
          <w:rFonts w:ascii="Times New Roman" w:eastAsia="Calibri" w:hAnsi="Times New Roman" w:cs="Times New Roman"/>
          <w:b/>
          <w:bCs/>
          <w:spacing w:val="2"/>
          <w:kern w:val="2"/>
        </w:rPr>
        <w:lastRenderedPageBreak/>
        <w:t xml:space="preserve">7.1 </w:t>
      </w:r>
      <w:r w:rsidRPr="00FF263B">
        <w:rPr>
          <w:rFonts w:ascii="Times New Roman" w:eastAsia="Calibri" w:hAnsi="Times New Roman" w:cs="Times New Roman"/>
          <w:spacing w:val="2"/>
          <w:kern w:val="2"/>
        </w:rPr>
        <w:t xml:space="preserve">O prazo de entrega é de 90 </w:t>
      </w:r>
      <w:r w:rsidRPr="00FF263B">
        <w:rPr>
          <w:rFonts w:ascii="Times New Roman" w:eastAsia="Calibri" w:hAnsi="Times New Roman" w:cs="Times New Roman"/>
          <w:bCs/>
          <w:spacing w:val="2"/>
          <w:kern w:val="2"/>
        </w:rPr>
        <w:t>(noventa) dias</w:t>
      </w:r>
      <w:r w:rsidRPr="00FF263B">
        <w:rPr>
          <w:rFonts w:ascii="Times New Roman" w:eastAsia="Calibri" w:hAnsi="Times New Roman" w:cs="Times New Roman"/>
          <w:spacing w:val="2"/>
          <w:kern w:val="2"/>
        </w:rPr>
        <w:t xml:space="preserve">, contados da data do recebimento da nota de empenho emitida pelo SAAE. </w:t>
      </w:r>
    </w:p>
    <w:p w14:paraId="727B5CD8" w14:textId="77777777" w:rsidR="00FF263B" w:rsidRPr="00FF263B" w:rsidRDefault="00FF263B" w:rsidP="00FF263B">
      <w:pPr>
        <w:tabs>
          <w:tab w:val="left" w:pos="284"/>
        </w:tabs>
        <w:autoSpaceDE w:val="0"/>
        <w:autoSpaceDN w:val="0"/>
        <w:adjustRightInd w:val="0"/>
        <w:spacing w:before="120" w:after="180"/>
        <w:jc w:val="both"/>
        <w:rPr>
          <w:rFonts w:ascii="Times New Roman" w:eastAsia="Calibri" w:hAnsi="Times New Roman" w:cs="Times New Roman"/>
          <w:kern w:val="2"/>
        </w:rPr>
      </w:pPr>
      <w:bookmarkStart w:id="22" w:name="_Hlk203466993"/>
      <w:r w:rsidRPr="00FF263B">
        <w:rPr>
          <w:rFonts w:ascii="Times New Roman" w:eastAsia="Calibri" w:hAnsi="Times New Roman" w:cs="Times New Roman"/>
          <w:b/>
          <w:bCs/>
          <w:kern w:val="2"/>
        </w:rPr>
        <w:t xml:space="preserve">7.2. </w:t>
      </w:r>
      <w:r w:rsidRPr="00FF263B">
        <w:rPr>
          <w:rFonts w:ascii="Times New Roman" w:eastAsia="Calibri" w:hAnsi="Times New Roman" w:cs="Times New Roman"/>
          <w:kern w:val="2"/>
        </w:rPr>
        <w:t xml:space="preserve">Caso não seja possível a entrega na data assinalada, a empresa CONTRATADA deverá </w:t>
      </w:r>
      <w:r w:rsidRPr="00FF263B">
        <w:rPr>
          <w:rFonts w:ascii="Times New Roman" w:eastAsia="Calibri" w:hAnsi="Times New Roman" w:cs="Times New Roman"/>
          <w:spacing w:val="-2"/>
          <w:kern w:val="2"/>
        </w:rPr>
        <w:t xml:space="preserve">comunicar/oficiar as respectivas razões com pelo menos </w:t>
      </w:r>
      <w:r w:rsidRPr="00FF263B">
        <w:rPr>
          <w:rFonts w:ascii="Times New Roman" w:eastAsia="Calibri" w:hAnsi="Times New Roman" w:cs="Times New Roman"/>
          <w:b/>
          <w:spacing w:val="-2"/>
          <w:kern w:val="2"/>
        </w:rPr>
        <w:t xml:space="preserve">05 (cinco) dias </w:t>
      </w:r>
      <w:r w:rsidRPr="00FF263B">
        <w:rPr>
          <w:rFonts w:ascii="Times New Roman" w:eastAsia="Calibri" w:hAnsi="Times New Roman" w:cs="Times New Roman"/>
          <w:spacing w:val="-2"/>
          <w:kern w:val="2"/>
        </w:rPr>
        <w:t>de antecedência para que qualquer pleito de prorrogação de prazo seja analisado, ressalvadas</w:t>
      </w:r>
      <w:r w:rsidRPr="00FF263B">
        <w:rPr>
          <w:rFonts w:ascii="Times New Roman" w:eastAsia="Calibri" w:hAnsi="Times New Roman" w:cs="Times New Roman"/>
          <w:kern w:val="2"/>
        </w:rPr>
        <w:t xml:space="preserve"> situações de caso fortuito e força maior. </w:t>
      </w:r>
    </w:p>
    <w:bookmarkEnd w:id="22"/>
    <w:p w14:paraId="01A5C19C"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spacing w:val="2"/>
          <w:kern w:val="2"/>
        </w:rPr>
      </w:pPr>
      <w:r w:rsidRPr="00FF263B">
        <w:rPr>
          <w:rFonts w:ascii="Times New Roman" w:eastAsia="Calibri" w:hAnsi="Times New Roman" w:cs="Times New Roman"/>
          <w:b/>
          <w:bCs/>
          <w:spacing w:val="2"/>
          <w:kern w:val="2"/>
        </w:rPr>
        <w:t xml:space="preserve">7.3 </w:t>
      </w:r>
      <w:r w:rsidRPr="00FF263B">
        <w:rPr>
          <w:rFonts w:ascii="Times New Roman" w:eastAsia="Calibri" w:hAnsi="Times New Roman" w:cs="Times New Roman"/>
          <w:spacing w:val="2"/>
          <w:kern w:val="2"/>
        </w:rPr>
        <w:t>O equipamento deverá ser entregue no seguinte endereço: Laboratório do SAAE – Rua Rio Grande do Sul, nº 1839, Centro, São Gabriel do Oeste/MS, CEP 79.490-000, em dias úteis, de segunda a sexta-feira, no horário das 7h às 11h e das 13h às 17h.</w:t>
      </w:r>
    </w:p>
    <w:p w14:paraId="4F0129F4"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spacing w:val="2"/>
          <w:kern w:val="2"/>
        </w:rPr>
      </w:pPr>
      <w:r w:rsidRPr="00FF263B">
        <w:rPr>
          <w:rFonts w:ascii="Times New Roman" w:eastAsia="Calibri" w:hAnsi="Times New Roman" w:cs="Times New Roman"/>
          <w:b/>
          <w:bCs/>
          <w:spacing w:val="2"/>
          <w:kern w:val="2"/>
        </w:rPr>
        <w:t xml:space="preserve">7.3.1 </w:t>
      </w:r>
      <w:r w:rsidRPr="00FF263B">
        <w:rPr>
          <w:rFonts w:ascii="Times New Roman" w:eastAsia="Calibri" w:hAnsi="Times New Roman" w:cs="Times New Roman"/>
          <w:spacing w:val="2"/>
          <w:kern w:val="2"/>
        </w:rPr>
        <w:t>O frete será de responsabilidade do fornecedor, na modalidade CIF, incluindo transporte, seguro e quaisquer encargos decorrentes até o destino final.</w:t>
      </w:r>
    </w:p>
    <w:p w14:paraId="7AB35CE4"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spacing w:val="2"/>
          <w:kern w:val="2"/>
        </w:rPr>
      </w:pPr>
      <w:r w:rsidRPr="00FF263B">
        <w:rPr>
          <w:rFonts w:ascii="Times New Roman" w:eastAsia="Calibri" w:hAnsi="Times New Roman" w:cs="Times New Roman"/>
          <w:b/>
          <w:bCs/>
          <w:spacing w:val="2"/>
          <w:kern w:val="2"/>
        </w:rPr>
        <w:t xml:space="preserve">7.3.2 </w:t>
      </w:r>
      <w:r w:rsidRPr="00FF263B">
        <w:rPr>
          <w:rFonts w:ascii="Times New Roman" w:eastAsia="Calibri" w:hAnsi="Times New Roman" w:cs="Times New Roman"/>
          <w:spacing w:val="2"/>
          <w:kern w:val="2"/>
        </w:rPr>
        <w:t>A descarga, montagem e instalação do equipamento ficarão sob responsabilidade da contratada, devendo ser realizados de forma a garantir o pleno funcionamento, a segurança e a adequação do equipamento às instalações do SAAE.</w:t>
      </w:r>
    </w:p>
    <w:p w14:paraId="4DFF87AB"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7.4 </w:t>
      </w:r>
      <w:r w:rsidRPr="00FF263B">
        <w:rPr>
          <w:rFonts w:ascii="Times New Roman" w:eastAsia="Calibri" w:hAnsi="Times New Roman" w:cs="Times New Roman"/>
          <w:kern w:val="2"/>
        </w:rPr>
        <w:t xml:space="preserve">Os bens serão recebidos provisoriamente, de forma sumária, no prazo de até 10 (dez) </w:t>
      </w:r>
      <w:r w:rsidRPr="00FF263B">
        <w:rPr>
          <w:rFonts w:ascii="Times New Roman" w:eastAsia="Calibri" w:hAnsi="Times New Roman" w:cs="Times New Roman"/>
          <w:spacing w:val="2"/>
          <w:kern w:val="2"/>
        </w:rPr>
        <w:t>dias, pelo responsável pelo acompanhamento e fiscalização do Contrato, para efeito de</w:t>
      </w:r>
      <w:r w:rsidRPr="00FF263B">
        <w:rPr>
          <w:rFonts w:ascii="Times New Roman" w:eastAsia="Calibri" w:hAnsi="Times New Roman" w:cs="Times New Roman"/>
          <w:kern w:val="2"/>
        </w:rPr>
        <w:t xml:space="preserve"> posterior verificação de sua conformidade com as especificações constantes neste Termo de Referência e na proposta. </w:t>
      </w:r>
    </w:p>
    <w:p w14:paraId="5F049A3D"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7.5 </w:t>
      </w:r>
      <w:r w:rsidRPr="00FF263B">
        <w:rPr>
          <w:rFonts w:ascii="Times New Roman" w:eastAsia="Calibri" w:hAnsi="Times New Roman" w:cs="Times New Roman"/>
          <w:kern w:val="2"/>
        </w:rPr>
        <w:t xml:space="preserve">Os bens poderão ser rejeitados, no todo ou em parte, quando em desacordo com as especificações constantes no Termo de Referência e na proposta apresentada, devendo ser substituído(s) no </w:t>
      </w:r>
      <w:r w:rsidRPr="00FF263B">
        <w:rPr>
          <w:rFonts w:ascii="Times New Roman" w:eastAsia="Calibri" w:hAnsi="Times New Roman" w:cs="Times New Roman"/>
          <w:b/>
          <w:kern w:val="2"/>
        </w:rPr>
        <w:t>prazo de 10 (dez) dias</w:t>
      </w:r>
      <w:r w:rsidRPr="00FF263B">
        <w:rPr>
          <w:rFonts w:ascii="Times New Roman" w:eastAsia="Calibri" w:hAnsi="Times New Roman" w:cs="Times New Roman"/>
          <w:kern w:val="2"/>
        </w:rPr>
        <w:t>, a contar da notificação a Contratada, às suas custas, sem prejuízo da aplicação das penalidades.</w:t>
      </w:r>
    </w:p>
    <w:p w14:paraId="4E9DFE4F"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7.6 </w:t>
      </w:r>
      <w:bookmarkStart w:id="23" w:name="_Hlk203467189"/>
      <w:r w:rsidRPr="00FF263B">
        <w:rPr>
          <w:rFonts w:ascii="Times New Roman" w:eastAsia="Calibri" w:hAnsi="Times New Roman" w:cs="Times New Roman"/>
          <w:kern w:val="2"/>
        </w:rPr>
        <w:t>O recebimento provisório ou definitivo não excluirá a responsabilidade civil pela solidez e pela segurança do serviço/entrega nem a responsabilidade ético-profissional pela perfeita execução do contrato</w:t>
      </w:r>
      <w:bookmarkEnd w:id="23"/>
      <w:r w:rsidRPr="00FF263B">
        <w:rPr>
          <w:rFonts w:ascii="Times New Roman" w:eastAsia="Calibri" w:hAnsi="Times New Roman" w:cs="Times New Roman"/>
          <w:kern w:val="2"/>
        </w:rPr>
        <w:t xml:space="preserve">. </w:t>
      </w:r>
    </w:p>
    <w:p w14:paraId="1E3208F9" w14:textId="77777777" w:rsidR="00FF263B" w:rsidRPr="00FF263B" w:rsidRDefault="00FF263B" w:rsidP="00FF263B">
      <w:pPr>
        <w:tabs>
          <w:tab w:val="left" w:pos="284"/>
        </w:tabs>
        <w:autoSpaceDE w:val="0"/>
        <w:autoSpaceDN w:val="0"/>
        <w:adjustRightInd w:val="0"/>
        <w:jc w:val="both"/>
        <w:rPr>
          <w:rFonts w:ascii="Times New Roman" w:eastAsia="Calibri" w:hAnsi="Times New Roman" w:cs="Times New Roman"/>
          <w:kern w:val="2"/>
        </w:rPr>
      </w:pPr>
    </w:p>
    <w:p w14:paraId="008EFDFF"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b/>
          <w:kern w:val="2"/>
        </w:rPr>
      </w:pPr>
      <w:r w:rsidRPr="00FF263B">
        <w:rPr>
          <w:rFonts w:ascii="Times New Roman" w:eastAsia="Calibri" w:hAnsi="Times New Roman" w:cs="Times New Roman"/>
          <w:b/>
          <w:kern w:val="2"/>
        </w:rPr>
        <w:t xml:space="preserve">8. DO MODELO DE GESTÃO CONTRATUAL </w:t>
      </w:r>
    </w:p>
    <w:p w14:paraId="08B2C255" w14:textId="77777777" w:rsidR="00FF263B" w:rsidRPr="00FF263B" w:rsidRDefault="00FF263B" w:rsidP="00FF263B">
      <w:pPr>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8.1 </w:t>
      </w:r>
      <w:r w:rsidRPr="00FF263B">
        <w:rPr>
          <w:rFonts w:ascii="Times New Roman" w:eastAsia="Calibri" w:hAnsi="Times New Roman" w:cs="Times New Roman"/>
          <w:kern w:val="2"/>
        </w:rPr>
        <w:t>O Contrato deverá ser executado fielmente pelas partes, de acordo com as cláusulas avençadas e as normas da Lei nº 14.133 de 2021, e cada parte responderá pelas consequências de sua inexecução total ou parcial (conforme dispõe a Lei nº 14.133/2021, art. 115, caput).</w:t>
      </w:r>
      <w:bookmarkStart w:id="24" w:name="art116"/>
      <w:bookmarkEnd w:id="24"/>
    </w:p>
    <w:p w14:paraId="4CD5EE2D"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8.2 </w:t>
      </w:r>
      <w:r w:rsidRPr="00FF263B">
        <w:rPr>
          <w:rFonts w:ascii="Times New Roman" w:eastAsia="Calibri" w:hAnsi="Times New Roman" w:cs="Times New Roman"/>
          <w:kern w:val="2"/>
        </w:rPr>
        <w:t>A execução do contrato deverá ser acompanhada e fiscalizada pelo(s) Fiscal(</w:t>
      </w:r>
      <w:proofErr w:type="spellStart"/>
      <w:r w:rsidRPr="00FF263B">
        <w:rPr>
          <w:rFonts w:ascii="Times New Roman" w:eastAsia="Calibri" w:hAnsi="Times New Roman" w:cs="Times New Roman"/>
          <w:kern w:val="2"/>
        </w:rPr>
        <w:t>is</w:t>
      </w:r>
      <w:proofErr w:type="spellEnd"/>
      <w:r w:rsidRPr="00FF263B">
        <w:rPr>
          <w:rFonts w:ascii="Times New Roman" w:eastAsia="Calibri" w:hAnsi="Times New Roman" w:cs="Times New Roman"/>
          <w:kern w:val="2"/>
        </w:rPr>
        <w:t xml:space="preserve">) do Contrato, ou pelos respectivos substitutos (Lei nº 14.133/2021, art. 117, </w:t>
      </w:r>
      <w:r w:rsidRPr="00FF263B">
        <w:rPr>
          <w:rFonts w:ascii="Times New Roman" w:eastAsia="Calibri" w:hAnsi="Times New Roman" w:cs="Times New Roman"/>
          <w:i/>
          <w:iCs/>
          <w:kern w:val="2"/>
        </w:rPr>
        <w:t>caput</w:t>
      </w:r>
      <w:r w:rsidRPr="00FF263B">
        <w:rPr>
          <w:rFonts w:ascii="Times New Roman" w:eastAsia="Calibri" w:hAnsi="Times New Roman" w:cs="Times New Roman"/>
          <w:kern w:val="2"/>
        </w:rPr>
        <w:t>).</w:t>
      </w:r>
    </w:p>
    <w:p w14:paraId="461F1BA3" w14:textId="77777777" w:rsidR="00FF263B" w:rsidRPr="00FF263B" w:rsidRDefault="00FF263B" w:rsidP="00FF263B">
      <w:pPr>
        <w:autoSpaceDE w:val="0"/>
        <w:autoSpaceDN w:val="0"/>
        <w:adjustRightInd w:val="0"/>
        <w:spacing w:after="120"/>
        <w:ind w:firstLine="567"/>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8.2.1 </w:t>
      </w:r>
      <w:r w:rsidRPr="00FF263B">
        <w:rPr>
          <w:rFonts w:ascii="Times New Roman" w:eastAsia="Calibri" w:hAnsi="Times New Roman" w:cs="Times New Roman"/>
          <w:kern w:val="2"/>
        </w:rPr>
        <w:t>O Fiscal do Contrato anotará em registro próprio todas as ocorrências relacionadas à execução do Contrato, determinando o que for necessário para a regularização das faltas ou dos defeitos observados (Lei nº 14.133/2021, art. 117, §1º)</w:t>
      </w:r>
      <w:bookmarkStart w:id="25" w:name="art117§2"/>
      <w:bookmarkEnd w:id="25"/>
      <w:r w:rsidRPr="00FF263B">
        <w:rPr>
          <w:rFonts w:ascii="Times New Roman" w:eastAsia="Calibri" w:hAnsi="Times New Roman" w:cs="Times New Roman"/>
          <w:kern w:val="2"/>
        </w:rPr>
        <w:t xml:space="preserve">; </w:t>
      </w:r>
    </w:p>
    <w:p w14:paraId="327411EF" w14:textId="77777777" w:rsidR="00FF263B" w:rsidRPr="00FF263B" w:rsidRDefault="00FF263B" w:rsidP="00FF263B">
      <w:pPr>
        <w:autoSpaceDE w:val="0"/>
        <w:autoSpaceDN w:val="0"/>
        <w:adjustRightInd w:val="0"/>
        <w:spacing w:after="120"/>
        <w:ind w:firstLine="567"/>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8.2.2 </w:t>
      </w:r>
      <w:r w:rsidRPr="00FF263B">
        <w:rPr>
          <w:rFonts w:ascii="Times New Roman" w:eastAsia="Calibri" w:hAnsi="Times New Roman" w:cs="Times New Roman"/>
          <w:kern w:val="2"/>
        </w:rPr>
        <w:t>O Fiscal do Contrato informará a seus superiores, em tempo hábil para a adoção das medidas convenientes, a situação que demandar decisão ou providência que ultrapasse sua competência (Lei nº 14.133/2021, art. 117, §2º);</w:t>
      </w:r>
    </w:p>
    <w:p w14:paraId="29E0CFDF" w14:textId="77777777" w:rsidR="00FF263B" w:rsidRPr="00FF263B" w:rsidRDefault="00FF263B" w:rsidP="00FF263B">
      <w:pPr>
        <w:autoSpaceDE w:val="0"/>
        <w:autoSpaceDN w:val="0"/>
        <w:adjustRightInd w:val="0"/>
        <w:spacing w:after="120"/>
        <w:ind w:firstLine="567"/>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8.2.3 </w:t>
      </w:r>
      <w:r w:rsidRPr="00FF263B">
        <w:rPr>
          <w:rFonts w:ascii="Times New Roman" w:eastAsia="Calibri" w:hAnsi="Times New Roman" w:cs="Times New Roman"/>
          <w:kern w:val="2"/>
        </w:rPr>
        <w:t>Durante todo o período de vigência deste contrato, a CONTRATADA deverá manter preposto aceito pela CONTRATANTE, para representá-la administrativamente sempre que for necessário;</w:t>
      </w:r>
    </w:p>
    <w:p w14:paraId="309373E1" w14:textId="77777777" w:rsidR="00FF263B" w:rsidRPr="00FF263B" w:rsidRDefault="00FF263B" w:rsidP="00FF263B">
      <w:pPr>
        <w:autoSpaceDE w:val="0"/>
        <w:autoSpaceDN w:val="0"/>
        <w:adjustRightInd w:val="0"/>
        <w:spacing w:after="120"/>
        <w:ind w:firstLine="567"/>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8.2.4 </w:t>
      </w:r>
      <w:r w:rsidRPr="00FF263B">
        <w:rPr>
          <w:rFonts w:ascii="Times New Roman" w:eastAsia="Calibri" w:hAnsi="Times New Roman" w:cs="Times New Roman"/>
          <w:kern w:val="2"/>
        </w:rPr>
        <w:t>A comunicação entre a fiscalização e a CONTRATADA será realizada através de correspondência oficial e anotações.</w:t>
      </w:r>
    </w:p>
    <w:p w14:paraId="23D15EB9"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spacing w:val="-2"/>
          <w:kern w:val="2"/>
        </w:rPr>
        <w:lastRenderedPageBreak/>
        <w:t xml:space="preserve">8.3 </w:t>
      </w:r>
      <w:r w:rsidRPr="00FF263B">
        <w:rPr>
          <w:rFonts w:ascii="Times New Roman" w:eastAsia="Calibri" w:hAnsi="Times New Roman" w:cs="Times New Roman"/>
          <w:spacing w:val="-2"/>
          <w:kern w:val="2"/>
        </w:rPr>
        <w:t>Os produtos serão recebidos provisoriamente no prazo de 01 (um) dia, contado</w:t>
      </w:r>
      <w:r w:rsidRPr="00FF263B">
        <w:rPr>
          <w:rFonts w:ascii="Times New Roman" w:eastAsia="Calibri" w:hAnsi="Times New Roman" w:cs="Times New Roman"/>
          <w:kern w:val="2"/>
        </w:rPr>
        <w:t xml:space="preserve"> do termo de recebimento ou nota fiscal, pelo(a) responsável pelo acompanhamento e Fiscalização do Contrato, mediante termo detalhado, quando verificado o cumprimento das exigências de caráter técnico. </w:t>
      </w:r>
    </w:p>
    <w:p w14:paraId="322BACD5" w14:textId="77777777" w:rsidR="00FF263B" w:rsidRPr="00FF263B" w:rsidRDefault="00FF263B" w:rsidP="00FF263B">
      <w:pPr>
        <w:tabs>
          <w:tab w:val="left" w:pos="0"/>
        </w:tabs>
        <w:autoSpaceDE w:val="0"/>
        <w:autoSpaceDN w:val="0"/>
        <w:adjustRightInd w:val="0"/>
        <w:spacing w:after="120"/>
        <w:ind w:firstLine="567"/>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8.3.1 </w:t>
      </w:r>
      <w:r w:rsidRPr="00FF263B">
        <w:rPr>
          <w:rFonts w:ascii="Times New Roman" w:eastAsia="Calibri" w:hAnsi="Times New Roman" w:cs="Times New Roman"/>
          <w:kern w:val="2"/>
        </w:rPr>
        <w:t xml:space="preserve">Os produtos poderão ser rejeitados, no todo ou em parte, quando em desacordo com as especificações constantes neste Termo de Referência e na proposta, devendo ser corrigidos/refeitos/substituídos no prazo de 10 (dez) dias, a contar da notificação/Ofício </w:t>
      </w:r>
      <w:r w:rsidRPr="00FF263B">
        <w:rPr>
          <w:rFonts w:ascii="Times New Roman" w:eastAsia="Calibri" w:hAnsi="Times New Roman" w:cs="Times New Roman"/>
          <w:color w:val="000000" w:themeColor="text1"/>
          <w:kern w:val="2"/>
        </w:rPr>
        <w:t>entregue a CONTRATADA,</w:t>
      </w:r>
      <w:r w:rsidRPr="00FF263B">
        <w:rPr>
          <w:rFonts w:ascii="Times New Roman" w:eastAsia="Calibri" w:hAnsi="Times New Roman" w:cs="Times New Roman"/>
          <w:kern w:val="2"/>
        </w:rPr>
        <w:t xml:space="preserve"> às suas custas, sem prejuízo da aplicação das penalidades. </w:t>
      </w:r>
    </w:p>
    <w:p w14:paraId="5092481C" w14:textId="77777777" w:rsidR="00FF263B" w:rsidRPr="00FF263B" w:rsidRDefault="00FF263B" w:rsidP="00FF263B">
      <w:pPr>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spacing w:val="-2"/>
          <w:kern w:val="2"/>
        </w:rPr>
        <w:t xml:space="preserve">8.4 </w:t>
      </w:r>
      <w:r w:rsidRPr="00FF263B">
        <w:rPr>
          <w:rFonts w:ascii="Times New Roman" w:eastAsia="Calibri" w:hAnsi="Times New Roman" w:cs="Times New Roman"/>
          <w:spacing w:val="-2"/>
          <w:kern w:val="2"/>
        </w:rPr>
        <w:t>Os produtos serão recebidos definitivamente no prazo de até 01 (um) dia,</w:t>
      </w:r>
      <w:r w:rsidRPr="00FF263B">
        <w:rPr>
          <w:rFonts w:ascii="Times New Roman" w:eastAsia="Calibri" w:hAnsi="Times New Roman" w:cs="Times New Roman"/>
          <w:kern w:val="2"/>
        </w:rPr>
        <w:t xml:space="preserve"> contado do recebimento provisório, por servidor ou comissão designada pela autoridade competente, após a verificação da qualidade, quantidade e consequente aceitação mediante termo detalhado. </w:t>
      </w:r>
    </w:p>
    <w:p w14:paraId="16E5471F" w14:textId="77777777" w:rsidR="00FF263B" w:rsidRPr="00FF263B" w:rsidRDefault="00FF263B" w:rsidP="00FF263B">
      <w:pPr>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8.5 </w:t>
      </w:r>
      <w:r w:rsidRPr="00FF263B">
        <w:rPr>
          <w:rFonts w:ascii="Times New Roman" w:eastAsia="Calibri" w:hAnsi="Times New Roman" w:cs="Times New Roman"/>
          <w:kern w:val="2"/>
        </w:rPr>
        <w:t xml:space="preserve">A Empresa CONTRATADA será responsável pelos danos causados diretamente à Administração ou a terceiros em razão da execução do contrato, e não excluirá nem reduzirá essa responsabilidade a fiscalização ou o acompanhamento pela CONTRATANTE (Lei nº 14.133/2021, art. 120). </w:t>
      </w:r>
    </w:p>
    <w:p w14:paraId="74E627C8" w14:textId="77777777" w:rsidR="00FF263B" w:rsidRPr="00FF263B" w:rsidRDefault="00FF263B" w:rsidP="00FF263B">
      <w:pPr>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8.6 </w:t>
      </w:r>
      <w:r w:rsidRPr="00FF263B">
        <w:rPr>
          <w:rFonts w:ascii="Times New Roman" w:eastAsia="Calibri" w:hAnsi="Times New Roman" w:cs="Times New Roman"/>
          <w:kern w:val="2"/>
        </w:rPr>
        <w:t>Somente a CONTRATADA será responsável pelos encargos trabalhistas, previdenciários, fiscais, comerciais, civis, acidentários e tributários resultantes da execução do Contrato (Lei nº 14.133/2021, art. 121, caput).</w:t>
      </w:r>
    </w:p>
    <w:p w14:paraId="3C911459" w14:textId="77777777" w:rsidR="00FF263B" w:rsidRPr="00FF263B" w:rsidRDefault="00FF263B" w:rsidP="00FF263B">
      <w:pPr>
        <w:tabs>
          <w:tab w:val="left" w:pos="0"/>
        </w:tabs>
        <w:autoSpaceDE w:val="0"/>
        <w:autoSpaceDN w:val="0"/>
        <w:adjustRightInd w:val="0"/>
        <w:spacing w:after="120"/>
        <w:ind w:firstLine="567"/>
        <w:jc w:val="both"/>
        <w:rPr>
          <w:rFonts w:ascii="Times New Roman" w:eastAsia="Calibri" w:hAnsi="Times New Roman" w:cs="Times New Roman"/>
          <w:spacing w:val="-2"/>
          <w:kern w:val="2"/>
        </w:rPr>
      </w:pPr>
      <w:r w:rsidRPr="00FF263B">
        <w:rPr>
          <w:rFonts w:ascii="Times New Roman" w:eastAsia="Calibri" w:hAnsi="Times New Roman" w:cs="Times New Roman"/>
          <w:b/>
          <w:bCs/>
          <w:spacing w:val="-2"/>
          <w:kern w:val="2"/>
        </w:rPr>
        <w:t xml:space="preserve">8.6.1 </w:t>
      </w:r>
      <w:r w:rsidRPr="00FF263B">
        <w:rPr>
          <w:rFonts w:ascii="Times New Roman" w:eastAsia="Calibri" w:hAnsi="Times New Roman" w:cs="Times New Roman"/>
          <w:spacing w:val="-2"/>
          <w:kern w:val="2"/>
        </w:rPr>
        <w:t>A inadimplência da CONTRATADA em relação aos encargos ou indenizações não transferirá à Administração a responsabilidade pelo seu pagamento e não poderá onerar o objeto do contrato (Lei nº 14.133/2021, art. 121, §1º).</w:t>
      </w:r>
    </w:p>
    <w:p w14:paraId="24C67B5E" w14:textId="77777777" w:rsidR="00FF263B" w:rsidRPr="00FF263B" w:rsidRDefault="00FF263B" w:rsidP="00FF263B">
      <w:pPr>
        <w:tabs>
          <w:tab w:val="left" w:pos="284"/>
        </w:tabs>
        <w:autoSpaceDE w:val="0"/>
        <w:autoSpaceDN w:val="0"/>
        <w:adjustRightInd w:val="0"/>
        <w:jc w:val="both"/>
        <w:rPr>
          <w:rFonts w:ascii="Times New Roman" w:eastAsia="Calibri" w:hAnsi="Times New Roman" w:cs="Times New Roman"/>
          <w:b/>
          <w:kern w:val="2"/>
        </w:rPr>
      </w:pPr>
    </w:p>
    <w:p w14:paraId="6D77813D" w14:textId="77777777" w:rsidR="00FF263B" w:rsidRPr="00FF263B" w:rsidRDefault="00FF263B" w:rsidP="00FF263B">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FF263B">
        <w:rPr>
          <w:rFonts w:ascii="Times New Roman" w:eastAsia="Calibri" w:hAnsi="Times New Roman" w:cs="Times New Roman"/>
          <w:b/>
          <w:kern w:val="2"/>
        </w:rPr>
        <w:t xml:space="preserve">9. DAS CONDIÇÕES DE PAGAMENTO </w:t>
      </w:r>
    </w:p>
    <w:p w14:paraId="1CA5F4ED"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9.1 </w:t>
      </w:r>
      <w:r w:rsidRPr="00FF263B">
        <w:rPr>
          <w:rFonts w:ascii="Times New Roman" w:eastAsia="Calibri" w:hAnsi="Times New Roman" w:cs="Times New Roman"/>
          <w:kern w:val="2"/>
        </w:rPr>
        <w:t xml:space="preserve">O pagamento será realizado dentro de 30 (trinta) dias, após a efetiva entrega do(s)produto(s) licitado(s), mediante a apresentação de Nota Fiscal e posterior atesto do fiscal competente, nos termos da Lei Federal nº 14.133/2021. </w:t>
      </w:r>
    </w:p>
    <w:p w14:paraId="25B1F400" w14:textId="77777777" w:rsidR="00FF263B" w:rsidRPr="00FF263B" w:rsidRDefault="00FF263B" w:rsidP="00FF263B">
      <w:pPr>
        <w:jc w:val="both"/>
        <w:rPr>
          <w:rFonts w:ascii="Times New Roman" w:eastAsia="Times New Roman" w:hAnsi="Times New Roman" w:cs="Times New Roman"/>
          <w:b/>
          <w:bCs/>
          <w:u w:val="single"/>
        </w:rPr>
      </w:pPr>
      <w:r w:rsidRPr="00FF263B">
        <w:rPr>
          <w:rFonts w:ascii="Times New Roman" w:eastAsia="Times New Roman" w:hAnsi="Times New Roman" w:cs="Times New Roman"/>
          <w:b/>
          <w:bCs/>
        </w:rPr>
        <w:t xml:space="preserve">9.2. </w:t>
      </w:r>
      <w:r w:rsidRPr="00FF263B">
        <w:rPr>
          <w:rFonts w:ascii="Times New Roman" w:eastAsia="Times New Roman" w:hAnsi="Times New Roman" w:cs="Times New Roman"/>
        </w:rPr>
        <w:t>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36EA7DEA" w14:textId="77777777" w:rsidR="00FF263B" w:rsidRPr="00FF263B" w:rsidRDefault="00FF263B" w:rsidP="00FF263B">
      <w:pPr>
        <w:tabs>
          <w:tab w:val="left" w:pos="284"/>
        </w:tabs>
        <w:autoSpaceDE w:val="0"/>
        <w:autoSpaceDN w:val="0"/>
        <w:adjustRightInd w:val="0"/>
        <w:spacing w:line="360" w:lineRule="auto"/>
        <w:jc w:val="both"/>
        <w:rPr>
          <w:rFonts w:ascii="Times New Roman" w:eastAsia="Calibri" w:hAnsi="Times New Roman" w:cs="Times New Roman"/>
          <w:b/>
          <w:kern w:val="2"/>
        </w:rPr>
      </w:pPr>
    </w:p>
    <w:p w14:paraId="5CED52A6" w14:textId="77777777" w:rsidR="00FF263B" w:rsidRPr="00FF263B" w:rsidRDefault="00FF263B" w:rsidP="00FF263B">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FF263B">
        <w:rPr>
          <w:rFonts w:ascii="Times New Roman" w:eastAsia="Calibri" w:hAnsi="Times New Roman" w:cs="Times New Roman"/>
          <w:b/>
          <w:kern w:val="2"/>
        </w:rPr>
        <w:t>10. DA FORMA E CRITÉRIOS DE SELEÇÃO DO FORNECEDOR</w:t>
      </w:r>
    </w:p>
    <w:p w14:paraId="17887F93"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i/>
          <w:iCs/>
          <w:kern w:val="2"/>
        </w:rPr>
      </w:pPr>
      <w:r w:rsidRPr="00FF263B">
        <w:rPr>
          <w:rFonts w:ascii="Times New Roman" w:eastAsia="Calibri" w:hAnsi="Times New Roman" w:cs="Times New Roman"/>
          <w:b/>
          <w:bCs/>
          <w:kern w:val="2"/>
        </w:rPr>
        <w:t xml:space="preserve">10.1 </w:t>
      </w:r>
      <w:r w:rsidRPr="00FF263B">
        <w:rPr>
          <w:rFonts w:ascii="Times New Roman" w:eastAsia="Calibri" w:hAnsi="Times New Roman" w:cs="Times New Roman"/>
          <w:color w:val="000000" w:themeColor="text1"/>
          <w:kern w:val="2"/>
        </w:rPr>
        <w:t>O fornecedor será selecionado por meio da realização de procedimento de LICITAÇÃO, na modalidade PREGÃO, sob a forma ELETRÔNICA, com adoção do critério de julgamento pelo MENOR PREÇO.</w:t>
      </w:r>
    </w:p>
    <w:p w14:paraId="6A92F900" w14:textId="77777777" w:rsidR="00FF263B" w:rsidRPr="00FF263B" w:rsidRDefault="00FF263B" w:rsidP="00FF263B">
      <w:pPr>
        <w:tabs>
          <w:tab w:val="left" w:pos="0"/>
        </w:tabs>
        <w:autoSpaceDE w:val="0"/>
        <w:autoSpaceDN w:val="0"/>
        <w:adjustRightInd w:val="0"/>
        <w:spacing w:after="120"/>
        <w:ind w:firstLine="567"/>
        <w:jc w:val="both"/>
        <w:rPr>
          <w:rFonts w:ascii="Times New Roman" w:eastAsia="Calibri" w:hAnsi="Times New Roman" w:cs="Times New Roman"/>
          <w:kern w:val="2"/>
        </w:rPr>
      </w:pPr>
      <w:r w:rsidRPr="00FF263B">
        <w:rPr>
          <w:rFonts w:ascii="Times New Roman" w:eastAsia="Calibri" w:hAnsi="Times New Roman" w:cs="Times New Roman"/>
          <w:b/>
          <w:bCs/>
          <w:spacing w:val="-2"/>
          <w:kern w:val="2"/>
        </w:rPr>
        <w:t>10</w:t>
      </w:r>
      <w:r w:rsidRPr="00FF263B">
        <w:rPr>
          <w:rFonts w:ascii="Times New Roman" w:eastAsia="Calibri" w:hAnsi="Times New Roman" w:cs="Times New Roman"/>
          <w:b/>
          <w:bCs/>
          <w:kern w:val="2"/>
        </w:rPr>
        <w:t>.1.1</w:t>
      </w:r>
      <w:r w:rsidRPr="00FF263B">
        <w:rPr>
          <w:rFonts w:ascii="Times New Roman" w:eastAsia="Calibri" w:hAnsi="Times New Roman" w:cs="Times New Roman"/>
          <w:kern w:val="2"/>
        </w:rPr>
        <w:t xml:space="preserve"> As exigências de habilitação jurídica, fiscal, social e trabalhista são as usuais para a generalidade dos objetos, conforme disciplinado no Edital. </w:t>
      </w:r>
    </w:p>
    <w:p w14:paraId="23676399" w14:textId="77777777" w:rsidR="00FF263B" w:rsidRPr="00FF263B" w:rsidRDefault="00FF263B" w:rsidP="00FF263B">
      <w:pPr>
        <w:tabs>
          <w:tab w:val="left" w:pos="0"/>
        </w:tabs>
        <w:autoSpaceDE w:val="0"/>
        <w:autoSpaceDN w:val="0"/>
        <w:adjustRightInd w:val="0"/>
        <w:spacing w:after="120"/>
        <w:ind w:firstLine="567"/>
        <w:jc w:val="both"/>
        <w:rPr>
          <w:rFonts w:ascii="Times New Roman" w:eastAsia="Calibri" w:hAnsi="Times New Roman" w:cs="Times New Roman"/>
          <w:kern w:val="2"/>
        </w:rPr>
      </w:pPr>
      <w:r w:rsidRPr="00FF263B">
        <w:rPr>
          <w:rFonts w:ascii="Times New Roman" w:eastAsia="Calibri" w:hAnsi="Times New Roman" w:cs="Times New Roman"/>
          <w:b/>
          <w:bCs/>
          <w:spacing w:val="-2"/>
          <w:kern w:val="2"/>
        </w:rPr>
        <w:t>10</w:t>
      </w:r>
      <w:r w:rsidRPr="00FF263B">
        <w:rPr>
          <w:rFonts w:ascii="Times New Roman" w:eastAsia="Calibri" w:hAnsi="Times New Roman" w:cs="Times New Roman"/>
          <w:b/>
          <w:bCs/>
          <w:kern w:val="2"/>
        </w:rPr>
        <w:t>.1.2</w:t>
      </w:r>
      <w:r w:rsidRPr="00FF263B">
        <w:rPr>
          <w:rFonts w:ascii="Times New Roman" w:eastAsia="Calibri" w:hAnsi="Times New Roman" w:cs="Times New Roman"/>
          <w:kern w:val="2"/>
        </w:rPr>
        <w:t xml:space="preserve"> Os critérios de habilitação econômico-financeira a serem atendidos pelo fornecedor estão previstos no Edital. </w:t>
      </w:r>
      <w:r w:rsidRPr="00FF263B">
        <w:rPr>
          <w:rFonts w:ascii="Times New Roman" w:eastAsia="Calibri" w:hAnsi="Times New Roman" w:cs="Times New Roman"/>
          <w:spacing w:val="-2"/>
          <w:kern w:val="2"/>
        </w:rPr>
        <w:t xml:space="preserve"> </w:t>
      </w:r>
    </w:p>
    <w:p w14:paraId="50649BF4"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b/>
          <w:kern w:val="2"/>
        </w:rPr>
      </w:pPr>
      <w:r w:rsidRPr="00FF263B">
        <w:rPr>
          <w:rFonts w:ascii="Times New Roman" w:eastAsia="Calibri" w:hAnsi="Times New Roman" w:cs="Times New Roman"/>
          <w:b/>
          <w:kern w:val="2"/>
        </w:rPr>
        <w:t xml:space="preserve">11. DAS OBRIGAÇÕES DA CONTRATANTE </w:t>
      </w:r>
    </w:p>
    <w:p w14:paraId="3EBFC266" w14:textId="77777777" w:rsidR="00FF263B" w:rsidRPr="00FF263B" w:rsidRDefault="00FF263B" w:rsidP="00FF263B">
      <w:pPr>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11.1 </w:t>
      </w:r>
      <w:r w:rsidRPr="00FF263B">
        <w:rPr>
          <w:rFonts w:ascii="Times New Roman" w:eastAsia="Calibri" w:hAnsi="Times New Roman" w:cs="Times New Roman"/>
          <w:kern w:val="2"/>
        </w:rPr>
        <w:t>Caberá à CONTRATANTE supervisionar a execução da prestação do objeto, promovendo o acompanhamento e a fiscalização sob os aspectos quantitativos e qualitativos, bem como:</w:t>
      </w:r>
    </w:p>
    <w:p w14:paraId="5D9185F7" w14:textId="77777777" w:rsidR="00FF263B" w:rsidRPr="00FF263B" w:rsidRDefault="00FF263B" w:rsidP="00FF263B">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lastRenderedPageBreak/>
        <w:t>Notificar, por escrito e verbalmente, a CONTRATADA sobre a ocorrência de eventuais imperfeições no curso de prestação do objeto, fixando prazo para a sua correção;</w:t>
      </w:r>
    </w:p>
    <w:p w14:paraId="32CD3670" w14:textId="77777777" w:rsidR="00FF263B" w:rsidRPr="00FF263B" w:rsidRDefault="00FF263B" w:rsidP="00FF263B">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Proporcionar todas as facilidades para que a CONTRATADA possa cumprir suas obrigações dentro das normas e condições contratuais;</w:t>
      </w:r>
    </w:p>
    <w:p w14:paraId="05AE3B23" w14:textId="77777777" w:rsidR="00FF263B" w:rsidRPr="00FF263B" w:rsidRDefault="00FF263B" w:rsidP="00FF263B">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Prestar à CONTRATADA todas as informações solicitadas e necessárias para o cumprimento do objeto;</w:t>
      </w:r>
    </w:p>
    <w:p w14:paraId="081F5608" w14:textId="77777777" w:rsidR="00FF263B" w:rsidRPr="00FF263B" w:rsidRDefault="00FF263B" w:rsidP="00FF263B">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Rejeitar, no todo ou em parte, os serviços prestados em desacordo com as obrigações assumidas pela empresa na sua proposta;</w:t>
      </w:r>
    </w:p>
    <w:p w14:paraId="353419BE" w14:textId="77777777" w:rsidR="00FF263B" w:rsidRPr="00FF263B" w:rsidRDefault="00FF263B" w:rsidP="00FF263B">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 xml:space="preserve">Colocar à disposição da CONTRATADA os elementos e informações necessárias à execução do objeto; </w:t>
      </w:r>
    </w:p>
    <w:p w14:paraId="2ACC67A4" w14:textId="77777777" w:rsidR="00FF263B" w:rsidRPr="00FF263B" w:rsidRDefault="00FF263B" w:rsidP="00FF263B">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Efetuar o pagamento devido, desde que cumpridas todas as formalidades e exigências do contrato;</w:t>
      </w:r>
    </w:p>
    <w:p w14:paraId="7EB0BB57" w14:textId="77777777" w:rsidR="00FF263B" w:rsidRPr="00FF263B" w:rsidRDefault="00FF263B" w:rsidP="00FF263B">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 xml:space="preserve">Aplicar multas ou penalidades, quando do não cumprimento do contrato ou ações previstas neste Termo; </w:t>
      </w:r>
    </w:p>
    <w:p w14:paraId="5D1004B8" w14:textId="77777777" w:rsidR="00FF263B" w:rsidRPr="00FF263B" w:rsidRDefault="00FF263B" w:rsidP="00FF263B">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Fazer deduzir diretamente da fonte multas e demais penalidades previstas neste instrumento;</w:t>
      </w:r>
    </w:p>
    <w:p w14:paraId="4A91FA75" w14:textId="77777777" w:rsidR="00FF263B" w:rsidRPr="00FF263B" w:rsidRDefault="00FF263B" w:rsidP="00FF263B">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 xml:space="preserve">Atuar com poder de império suspendendo a execução do contrato sem ônus para a administração a qualquer tempo, resguardando a CONTRATADA de seus direitos adquiridos; </w:t>
      </w:r>
    </w:p>
    <w:p w14:paraId="5D423EC2" w14:textId="77777777" w:rsidR="00FF263B" w:rsidRPr="00FF263B" w:rsidRDefault="00FF263B" w:rsidP="00FF263B">
      <w:pPr>
        <w:numPr>
          <w:ilvl w:val="0"/>
          <w:numId w:val="41"/>
        </w:numPr>
        <w:autoSpaceDE w:val="0"/>
        <w:autoSpaceDN w:val="0"/>
        <w:adjustRightInd w:val="0"/>
        <w:spacing w:after="16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Rejeitar os serviços em desconformidade com o presente instrumento.</w:t>
      </w:r>
    </w:p>
    <w:p w14:paraId="516E73AA" w14:textId="77777777" w:rsidR="00FF263B" w:rsidRPr="00FF263B" w:rsidRDefault="00FF263B" w:rsidP="00FF263B">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15581CC6"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b/>
          <w:kern w:val="2"/>
        </w:rPr>
      </w:pPr>
      <w:r w:rsidRPr="00FF263B">
        <w:rPr>
          <w:rFonts w:ascii="Times New Roman" w:eastAsia="Calibri" w:hAnsi="Times New Roman" w:cs="Times New Roman"/>
          <w:b/>
          <w:kern w:val="2"/>
        </w:rPr>
        <w:t xml:space="preserve">12. DAS OBRIGAÇÕES DA CONTRATADA </w:t>
      </w:r>
    </w:p>
    <w:p w14:paraId="70548D80"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12.1 </w:t>
      </w:r>
      <w:r w:rsidRPr="00FF263B">
        <w:rPr>
          <w:rFonts w:ascii="Times New Roman" w:eastAsia="Calibri" w:hAnsi="Times New Roman" w:cs="Times New Roman"/>
          <w:kern w:val="2"/>
        </w:rPr>
        <w:t>Caberá à CONTRATADA responsabilizar-se pelo fiel cumprimento do objeto contratual, conforme especificações e condições estabelecidas no Termo de Referência, bem como:</w:t>
      </w:r>
    </w:p>
    <w:p w14:paraId="76C562D4" w14:textId="77777777" w:rsidR="00FF263B" w:rsidRPr="00FF263B" w:rsidRDefault="00FF263B" w:rsidP="00FF263B">
      <w:pPr>
        <w:numPr>
          <w:ilvl w:val="0"/>
          <w:numId w:val="42"/>
        </w:numPr>
        <w:autoSpaceDE w:val="0"/>
        <w:autoSpaceDN w:val="0"/>
        <w:adjustRightInd w:val="0"/>
        <w:spacing w:after="120"/>
        <w:jc w:val="both"/>
        <w:rPr>
          <w:rFonts w:ascii="Times New Roman" w:eastAsia="Calibri" w:hAnsi="Times New Roman" w:cs="Times New Roman"/>
          <w:kern w:val="2"/>
        </w:rPr>
      </w:pPr>
      <w:proofErr w:type="spellStart"/>
      <w:r w:rsidRPr="00FF263B">
        <w:rPr>
          <w:rFonts w:ascii="Times New Roman" w:eastAsia="Calibri" w:hAnsi="Times New Roman" w:cs="Times New Roman"/>
          <w:kern w:val="2"/>
        </w:rPr>
        <w:t>Fornecer</w:t>
      </w:r>
      <w:proofErr w:type="spellEnd"/>
      <w:r w:rsidRPr="00FF263B">
        <w:rPr>
          <w:rFonts w:ascii="Times New Roman" w:eastAsia="Calibri" w:hAnsi="Times New Roman" w:cs="Times New Roman"/>
          <w:kern w:val="2"/>
        </w:rPr>
        <w:t xml:space="preserve"> toda a mão de obra, equipamentos/materiais necessários à execução do(s) serviço(s), eventuais despesas com deslocamento de funcionários, alimentação, estadia, energia elétrica, telefone, abastecimento de água e outros não especificados, mas relacionados com a execução do objeto;</w:t>
      </w:r>
    </w:p>
    <w:p w14:paraId="0D6D5E9F" w14:textId="77777777" w:rsidR="00FF263B" w:rsidRPr="00FF263B" w:rsidRDefault="00FF263B" w:rsidP="00FF263B">
      <w:pPr>
        <w:numPr>
          <w:ilvl w:val="0"/>
          <w:numId w:val="42"/>
        </w:numPr>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kern w:val="2"/>
        </w:rPr>
        <w:t>Prestar esclarecimentos a CONTRATANTE sobre eventuais atos ou fatos noticiados que a envolvam, bem como relatar toda e qualquer irregularidade observada em função da execução do objeto, tomando as devidas providências para correção;</w:t>
      </w:r>
    </w:p>
    <w:p w14:paraId="37D3BA20" w14:textId="77777777" w:rsidR="00FF263B" w:rsidRPr="00FF263B" w:rsidRDefault="00FF263B" w:rsidP="00FF263B">
      <w:pPr>
        <w:numPr>
          <w:ilvl w:val="0"/>
          <w:numId w:val="42"/>
        </w:numPr>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kern w:val="2"/>
        </w:rPr>
        <w:t>Acatar as orientações do Fiscal do Contrato ou seu representante legal, sujeitando-se a mais ampla e irrestrita fiscalização por parte da CONTRATANTE;</w:t>
      </w:r>
    </w:p>
    <w:p w14:paraId="50983896" w14:textId="77777777" w:rsidR="00FF263B" w:rsidRPr="00FF263B" w:rsidRDefault="00FF263B" w:rsidP="00FF263B">
      <w:pPr>
        <w:numPr>
          <w:ilvl w:val="0"/>
          <w:numId w:val="42"/>
        </w:numPr>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kern w:val="2"/>
        </w:rPr>
        <w:t>Dispor de quadro de pessoal suficiente para garantir a execução do objeto;</w:t>
      </w:r>
    </w:p>
    <w:p w14:paraId="7ABFBFF6" w14:textId="77777777" w:rsidR="00FF263B" w:rsidRPr="00FF263B" w:rsidRDefault="00FF263B" w:rsidP="00FF263B">
      <w:pPr>
        <w:numPr>
          <w:ilvl w:val="0"/>
          <w:numId w:val="42"/>
        </w:numPr>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kern w:val="2"/>
        </w:rPr>
        <w:t>Manter, durante toda a execução do contrato, em compatibilidade com as obrigações assumidas, todas as condições de habilitação e qualificação exigidas;</w:t>
      </w:r>
    </w:p>
    <w:p w14:paraId="293428AB" w14:textId="77777777" w:rsidR="00FF263B" w:rsidRPr="00FF263B" w:rsidRDefault="00FF263B" w:rsidP="00FF263B">
      <w:pPr>
        <w:numPr>
          <w:ilvl w:val="0"/>
          <w:numId w:val="42"/>
        </w:numPr>
        <w:spacing w:after="120"/>
        <w:jc w:val="both"/>
        <w:rPr>
          <w:rFonts w:ascii="Times New Roman" w:eastAsia="Calibri" w:hAnsi="Times New Roman" w:cs="Times New Roman"/>
          <w:kern w:val="2"/>
        </w:rPr>
      </w:pPr>
      <w:r w:rsidRPr="00FF263B">
        <w:rPr>
          <w:rFonts w:ascii="Times New Roman" w:eastAsia="Calibri" w:hAnsi="Times New Roman" w:cs="Times New Roman"/>
          <w:kern w:val="2"/>
        </w:rPr>
        <w:t>Assumir a responsabilidade por encargos trabalhistas, previdenciários, fiscais, comerciais, civis, acidentários e tributários, decorrentes da execução do respectivo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5108FBF7" w14:textId="77777777" w:rsidR="00FF263B" w:rsidRPr="00FF263B" w:rsidRDefault="00FF263B" w:rsidP="00FF263B">
      <w:pPr>
        <w:numPr>
          <w:ilvl w:val="0"/>
          <w:numId w:val="42"/>
        </w:numPr>
        <w:spacing w:after="120"/>
        <w:jc w:val="both"/>
        <w:rPr>
          <w:rFonts w:ascii="Times New Roman" w:eastAsia="Calibri" w:hAnsi="Times New Roman" w:cs="Times New Roman"/>
          <w:kern w:val="2"/>
        </w:rPr>
      </w:pPr>
      <w:r w:rsidRPr="00FF263B">
        <w:rPr>
          <w:rFonts w:ascii="Times New Roman" w:eastAsia="Calibri" w:hAnsi="Times New Roman" w:cs="Times New Roman"/>
          <w:kern w:val="2"/>
        </w:rPr>
        <w:t xml:space="preserve">Refazer, reparar, corrigir, remover às suas expensas, conforme determinação do gestor, o objeto do Contrato em que se verificarem vícios, defeitos ou incorreções resultantes da </w:t>
      </w:r>
      <w:r w:rsidRPr="00FF263B">
        <w:rPr>
          <w:rFonts w:ascii="Times New Roman" w:eastAsia="Calibri" w:hAnsi="Times New Roman" w:cs="Times New Roman"/>
          <w:kern w:val="2"/>
        </w:rPr>
        <w:lastRenderedPageBreak/>
        <w:t>execução ou de materiais empregados. As providências necessárias serão determinadas pelo representante da CONTRATANTE ao preposto indicado pela CONTRATADA;</w:t>
      </w:r>
    </w:p>
    <w:p w14:paraId="60B71662" w14:textId="77777777" w:rsidR="00FF263B" w:rsidRPr="00FF263B" w:rsidRDefault="00FF263B" w:rsidP="00FF263B">
      <w:pPr>
        <w:numPr>
          <w:ilvl w:val="0"/>
          <w:numId w:val="42"/>
        </w:numPr>
        <w:spacing w:after="160"/>
        <w:jc w:val="both"/>
        <w:rPr>
          <w:rFonts w:ascii="Times New Roman" w:eastAsia="Calibri" w:hAnsi="Times New Roman" w:cs="Times New Roman"/>
          <w:kern w:val="2"/>
        </w:rPr>
      </w:pPr>
      <w:r w:rsidRPr="00FF263B">
        <w:rPr>
          <w:rFonts w:ascii="Times New Roman" w:eastAsia="Calibri" w:hAnsi="Times New Roman" w:cs="Times New Roman"/>
          <w:kern w:val="2"/>
        </w:rPr>
        <w:t>Submeter-se a todos os regulamentos municipais em vigor;</w:t>
      </w:r>
    </w:p>
    <w:p w14:paraId="6AE29DC4" w14:textId="77777777" w:rsidR="00FF263B" w:rsidRPr="00FF263B" w:rsidRDefault="00FF263B" w:rsidP="00FF263B">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12CB6530"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b/>
          <w:kern w:val="2"/>
        </w:rPr>
      </w:pPr>
      <w:r w:rsidRPr="00FF263B">
        <w:rPr>
          <w:rFonts w:ascii="Times New Roman" w:eastAsia="Calibri" w:hAnsi="Times New Roman" w:cs="Times New Roman"/>
          <w:b/>
          <w:kern w:val="2"/>
        </w:rPr>
        <w:t xml:space="preserve">13. DAS SANÇÕES </w:t>
      </w:r>
    </w:p>
    <w:p w14:paraId="1FF59504"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13.1</w:t>
      </w:r>
      <w:r w:rsidRPr="00FF263B">
        <w:rPr>
          <w:rFonts w:ascii="Times New Roman" w:eastAsia="Calibri" w:hAnsi="Times New Roman" w:cs="Times New Roman"/>
          <w:kern w:val="2"/>
        </w:rPr>
        <w:t xml:space="preserve"> Nos termos do art. 155 da Lei Federal nº 14.133/2021, o descumprimento total ou parcial das obrigações assumidas pela CONTRATADA, sem justificativa aceita, poderá acarretar na aplicação de sanções.</w:t>
      </w:r>
    </w:p>
    <w:p w14:paraId="2B62853C"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13.2</w:t>
      </w:r>
      <w:r w:rsidRPr="00FF263B">
        <w:rPr>
          <w:rFonts w:ascii="Times New Roman" w:eastAsia="Calibri" w:hAnsi="Times New Roman" w:cs="Times New Roman"/>
          <w:kern w:val="2"/>
        </w:rPr>
        <w:t xml:space="preserve"> A CONTRATADA poderá ser responsabilizada administrativamente pelas seguintes infrações administrativas:</w:t>
      </w:r>
    </w:p>
    <w:p w14:paraId="7D9E0CE9" w14:textId="77777777" w:rsidR="00FF263B" w:rsidRPr="00FF263B" w:rsidRDefault="00FF263B" w:rsidP="00FF263B">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 xml:space="preserve">Dar causa à inexecução parcial do contrato; </w:t>
      </w:r>
    </w:p>
    <w:p w14:paraId="336236BD" w14:textId="77777777" w:rsidR="00FF263B" w:rsidRPr="00FF263B" w:rsidRDefault="00FF263B" w:rsidP="00FF263B">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 xml:space="preserve">Dar causa à inexecução parcial do contrato que cause grave dano à Administração, ao funcionamento dos serviços públicos ou ao interesse coletivo; </w:t>
      </w:r>
    </w:p>
    <w:p w14:paraId="59DAC04F" w14:textId="77777777" w:rsidR="00FF263B" w:rsidRPr="00FF263B" w:rsidRDefault="00FF263B" w:rsidP="00FF263B">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 xml:space="preserve">Dar cauda à inexecução total do contrato; </w:t>
      </w:r>
    </w:p>
    <w:p w14:paraId="381073C3" w14:textId="77777777" w:rsidR="00FF263B" w:rsidRPr="00FF263B" w:rsidRDefault="00FF263B" w:rsidP="00FF263B">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 xml:space="preserve">Não manter a proposta, salvo em decorrência de fato superveniente devidamente justificado; </w:t>
      </w:r>
    </w:p>
    <w:p w14:paraId="6A35CA3E" w14:textId="77777777" w:rsidR="00FF263B" w:rsidRPr="00FF263B" w:rsidRDefault="00FF263B" w:rsidP="00FF263B">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 xml:space="preserve">Não celebrar o contrato ou não entregar a documentação exigida para a contratação, quando convocado dentro do prazo de validade de sua proposta; </w:t>
      </w:r>
    </w:p>
    <w:p w14:paraId="2C9C9487" w14:textId="77777777" w:rsidR="00FF263B" w:rsidRPr="00FF263B" w:rsidRDefault="00FF263B" w:rsidP="00FF263B">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kern w:val="2"/>
        </w:rPr>
        <w:t xml:space="preserve">Ensejar o retardamento da execução ou da entrega do objeto da licitação sem motivo justificado; </w:t>
      </w:r>
    </w:p>
    <w:p w14:paraId="0DFAB705" w14:textId="77777777" w:rsidR="00FF263B" w:rsidRPr="00FF263B" w:rsidRDefault="00FF263B" w:rsidP="00FF263B">
      <w:pPr>
        <w:numPr>
          <w:ilvl w:val="0"/>
          <w:numId w:val="43"/>
        </w:numPr>
        <w:autoSpaceDE w:val="0"/>
        <w:autoSpaceDN w:val="0"/>
        <w:adjustRightInd w:val="0"/>
        <w:spacing w:after="120"/>
        <w:ind w:left="568" w:hanging="284"/>
        <w:jc w:val="both"/>
        <w:rPr>
          <w:rFonts w:ascii="Times New Roman" w:eastAsia="Calibri" w:hAnsi="Times New Roman" w:cs="Times New Roman"/>
          <w:kern w:val="2"/>
        </w:rPr>
      </w:pPr>
      <w:r w:rsidRPr="00FF263B">
        <w:rPr>
          <w:rFonts w:ascii="Times New Roman" w:eastAsia="Calibri" w:hAnsi="Times New Roman" w:cs="Times New Roman"/>
          <w:kern w:val="2"/>
        </w:rPr>
        <w:t xml:space="preserve">Praticar ato lesivo previsto no art. 5º da Lei nº 12.846, de 1º de agosto de 2013. </w:t>
      </w:r>
    </w:p>
    <w:p w14:paraId="664BE23A"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13.3 </w:t>
      </w:r>
      <w:r w:rsidRPr="00FF263B">
        <w:rPr>
          <w:rFonts w:ascii="Times New Roman" w:eastAsia="Calibri" w:hAnsi="Times New Roman" w:cs="Times New Roman"/>
          <w:kern w:val="2"/>
        </w:rPr>
        <w:t>Poderão ser aplicadas ao responsável pelas infrações administrativas descritas acima as seguintes penalidades, nos limites previstos no art. 156, Lei Federal nº 14.133/2021:</w:t>
      </w:r>
    </w:p>
    <w:p w14:paraId="0832B9BE" w14:textId="77777777" w:rsidR="00FF263B" w:rsidRPr="00FF263B" w:rsidRDefault="00FF263B" w:rsidP="00FF263B">
      <w:pPr>
        <w:numPr>
          <w:ilvl w:val="0"/>
          <w:numId w:val="44"/>
        </w:numPr>
        <w:autoSpaceDE w:val="0"/>
        <w:autoSpaceDN w:val="0"/>
        <w:adjustRightInd w:val="0"/>
        <w:spacing w:after="120"/>
        <w:ind w:left="568" w:hanging="284"/>
        <w:jc w:val="both"/>
        <w:rPr>
          <w:rFonts w:ascii="Times New Roman" w:eastAsia="Calibri" w:hAnsi="Times New Roman" w:cs="Times New Roman"/>
          <w:kern w:val="2"/>
        </w:rPr>
      </w:pPr>
      <w:r w:rsidRPr="00FF263B">
        <w:rPr>
          <w:rFonts w:ascii="Times New Roman" w:eastAsia="Calibri" w:hAnsi="Times New Roman" w:cs="Times New Roman"/>
          <w:kern w:val="2"/>
        </w:rPr>
        <w:t>Advertência;</w:t>
      </w:r>
    </w:p>
    <w:p w14:paraId="1D0C6C5E" w14:textId="77777777" w:rsidR="00FF263B" w:rsidRPr="00FF263B" w:rsidRDefault="00FF263B" w:rsidP="00FF263B">
      <w:pPr>
        <w:numPr>
          <w:ilvl w:val="0"/>
          <w:numId w:val="44"/>
        </w:numPr>
        <w:autoSpaceDE w:val="0"/>
        <w:autoSpaceDN w:val="0"/>
        <w:adjustRightInd w:val="0"/>
        <w:spacing w:after="120"/>
        <w:ind w:left="568" w:hanging="284"/>
        <w:jc w:val="both"/>
        <w:rPr>
          <w:rFonts w:ascii="Times New Roman" w:eastAsia="Calibri" w:hAnsi="Times New Roman" w:cs="Times New Roman"/>
          <w:kern w:val="2"/>
        </w:rPr>
      </w:pPr>
      <w:r w:rsidRPr="00FF263B">
        <w:rPr>
          <w:rFonts w:ascii="Times New Roman" w:eastAsia="Calibri" w:hAnsi="Times New Roman" w:cs="Times New Roman"/>
          <w:kern w:val="2"/>
        </w:rPr>
        <w:t>Multa;</w:t>
      </w:r>
    </w:p>
    <w:p w14:paraId="00A60A6C" w14:textId="77777777" w:rsidR="00FF263B" w:rsidRPr="00FF263B" w:rsidRDefault="00FF263B" w:rsidP="00FF263B">
      <w:pPr>
        <w:numPr>
          <w:ilvl w:val="0"/>
          <w:numId w:val="44"/>
        </w:numPr>
        <w:autoSpaceDE w:val="0"/>
        <w:autoSpaceDN w:val="0"/>
        <w:adjustRightInd w:val="0"/>
        <w:spacing w:after="120"/>
        <w:ind w:left="568" w:hanging="284"/>
        <w:jc w:val="both"/>
        <w:rPr>
          <w:rFonts w:ascii="Times New Roman" w:eastAsia="Calibri" w:hAnsi="Times New Roman" w:cs="Times New Roman"/>
          <w:kern w:val="2"/>
        </w:rPr>
      </w:pPr>
      <w:r w:rsidRPr="00FF263B">
        <w:rPr>
          <w:rFonts w:ascii="Times New Roman" w:eastAsia="Calibri" w:hAnsi="Times New Roman" w:cs="Times New Roman"/>
          <w:kern w:val="2"/>
        </w:rPr>
        <w:t>Impedimento de licitar e contratar;</w:t>
      </w:r>
    </w:p>
    <w:p w14:paraId="7CEA9484" w14:textId="77777777" w:rsidR="00FF263B" w:rsidRPr="00FF263B" w:rsidRDefault="00FF263B" w:rsidP="00FF263B">
      <w:pPr>
        <w:numPr>
          <w:ilvl w:val="0"/>
          <w:numId w:val="44"/>
        </w:numPr>
        <w:autoSpaceDE w:val="0"/>
        <w:autoSpaceDN w:val="0"/>
        <w:adjustRightInd w:val="0"/>
        <w:spacing w:after="120"/>
        <w:ind w:left="568" w:hanging="284"/>
        <w:jc w:val="both"/>
        <w:rPr>
          <w:rFonts w:ascii="Times New Roman" w:eastAsia="Calibri" w:hAnsi="Times New Roman" w:cs="Times New Roman"/>
          <w:kern w:val="2"/>
        </w:rPr>
      </w:pPr>
      <w:r w:rsidRPr="00FF263B">
        <w:rPr>
          <w:rFonts w:ascii="Times New Roman" w:eastAsia="Calibri" w:hAnsi="Times New Roman" w:cs="Times New Roman"/>
          <w:kern w:val="2"/>
        </w:rPr>
        <w:t>Declaração de inidoneidade para licitar e contratar.</w:t>
      </w:r>
    </w:p>
    <w:p w14:paraId="4E509080"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13.4 </w:t>
      </w:r>
      <w:r w:rsidRPr="00FF263B">
        <w:rPr>
          <w:rFonts w:ascii="Times New Roman" w:eastAsia="Calibri" w:hAnsi="Times New Roman" w:cs="Times New Roman"/>
          <w:kern w:val="2"/>
        </w:rPr>
        <w:t>As sanções previstas neste CONTRATO são independentes entre si, podendo ser aplicadas de forma isolada ou cumulativa, sem prejuízo de outras medidas cabíveis, a depender do grau da infração cometida pelo CONTRATADO.</w:t>
      </w:r>
    </w:p>
    <w:p w14:paraId="03C47052" w14:textId="77777777" w:rsidR="00FF263B" w:rsidRPr="00FF263B" w:rsidRDefault="00FF263B" w:rsidP="00FF263B">
      <w:pPr>
        <w:autoSpaceDE w:val="0"/>
        <w:autoSpaceDN w:val="0"/>
        <w:adjustRightInd w:val="0"/>
        <w:spacing w:after="120"/>
        <w:ind w:firstLine="567"/>
        <w:jc w:val="both"/>
        <w:rPr>
          <w:rFonts w:ascii="Times New Roman" w:eastAsia="Calibri" w:hAnsi="Times New Roman" w:cs="Times New Roman"/>
          <w:b/>
          <w:kern w:val="2"/>
        </w:rPr>
      </w:pPr>
      <w:r w:rsidRPr="00FF263B">
        <w:rPr>
          <w:rFonts w:ascii="Times New Roman" w:eastAsia="Calibri" w:hAnsi="Times New Roman" w:cs="Times New Roman"/>
          <w:b/>
          <w:bCs/>
          <w:kern w:val="2"/>
        </w:rPr>
        <w:t xml:space="preserve">13.4.1. </w:t>
      </w:r>
      <w:r w:rsidRPr="00FF263B">
        <w:rPr>
          <w:rFonts w:ascii="Times New Roman" w:eastAsia="Calibri" w:hAnsi="Times New Roman" w:cs="Times New Roman"/>
          <w:kern w:val="2"/>
        </w:rPr>
        <w:t>Fica garantido à CONTRATADA o prazo de 05 (cinco) dias úteis, contados a partir de sua notificação, para recorrer das penas aplicadas nesta Cláusula. Decorrido este prazo, a penalidade passa a ser considerada na forma como foi apresentada.</w:t>
      </w:r>
    </w:p>
    <w:p w14:paraId="2215A9E5"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b/>
          <w:kern w:val="2"/>
        </w:rPr>
      </w:pPr>
      <w:r w:rsidRPr="00FF263B">
        <w:rPr>
          <w:rFonts w:ascii="Times New Roman" w:eastAsia="Calibri" w:hAnsi="Times New Roman" w:cs="Times New Roman"/>
          <w:b/>
          <w:bCs/>
          <w:kern w:val="2"/>
        </w:rPr>
        <w:t xml:space="preserve">13.5 </w:t>
      </w:r>
      <w:r w:rsidRPr="00FF263B">
        <w:rPr>
          <w:rFonts w:ascii="Times New Roman" w:eastAsia="Calibri" w:hAnsi="Times New Roman" w:cs="Times New Roman"/>
          <w:kern w:val="2"/>
        </w:rPr>
        <w:t>Quaisquer multas aplicadas deverão ser pagas espontaneamente no prazo máximo de 05 (cinco) dias na Tesouraria do SAAE de São Gabriel do Oeste/MS ou serão deduzidas de qualquer fatura ou crédito existente do CONTRATANTE em favor da CONTRATADA ou, ainda, cobrada judicialmente.</w:t>
      </w:r>
    </w:p>
    <w:p w14:paraId="34238132" w14:textId="77777777" w:rsidR="00FF263B" w:rsidRPr="00FF263B" w:rsidRDefault="00FF263B" w:rsidP="00FF263B">
      <w:pPr>
        <w:autoSpaceDE w:val="0"/>
        <w:autoSpaceDN w:val="0"/>
        <w:adjustRightInd w:val="0"/>
        <w:spacing w:after="120"/>
        <w:ind w:firstLine="567"/>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13.5.1 </w:t>
      </w:r>
      <w:r w:rsidRPr="00FF263B">
        <w:rPr>
          <w:rFonts w:ascii="Times New Roman" w:eastAsia="Calibri" w:hAnsi="Times New Roman" w:cs="Times New Roman"/>
          <w:kern w:val="2"/>
        </w:rPr>
        <w:t>Ao valor da multa poderá ainda ser aplicado juros de mora de 1,00% (um por cento) ao mês, ou 0,0333% por dia de atraso.</w:t>
      </w:r>
    </w:p>
    <w:p w14:paraId="51202E2F" w14:textId="77777777" w:rsidR="00FF263B" w:rsidRPr="00FF263B" w:rsidRDefault="00FF263B" w:rsidP="00FF263B">
      <w:pPr>
        <w:autoSpaceDE w:val="0"/>
        <w:autoSpaceDN w:val="0"/>
        <w:adjustRightInd w:val="0"/>
        <w:spacing w:after="120"/>
        <w:ind w:firstLine="567"/>
        <w:jc w:val="both"/>
        <w:rPr>
          <w:rFonts w:ascii="Times New Roman" w:eastAsia="Calibri" w:hAnsi="Times New Roman" w:cs="Times New Roman"/>
          <w:b/>
          <w:bCs/>
          <w:kern w:val="2"/>
        </w:rPr>
      </w:pPr>
      <w:r w:rsidRPr="00FF263B">
        <w:rPr>
          <w:rFonts w:ascii="Times New Roman" w:eastAsia="Calibri" w:hAnsi="Times New Roman" w:cs="Times New Roman"/>
          <w:b/>
          <w:bCs/>
          <w:kern w:val="2"/>
        </w:rPr>
        <w:t xml:space="preserve">13.5.2 </w:t>
      </w:r>
      <w:r w:rsidRPr="00FF263B">
        <w:rPr>
          <w:rFonts w:ascii="Times New Roman" w:eastAsia="Calibri" w:hAnsi="Times New Roman" w:cs="Times New Roman"/>
          <w:kern w:val="2"/>
        </w:rPr>
        <w:t>A multa compensatória poderá ser de:</w:t>
      </w:r>
    </w:p>
    <w:p w14:paraId="5A98A4CD" w14:textId="77777777" w:rsidR="00FF263B" w:rsidRPr="00FF263B" w:rsidRDefault="00FF263B" w:rsidP="00FF263B">
      <w:p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b/>
          <w:bCs/>
          <w:kern w:val="2"/>
        </w:rPr>
        <w:lastRenderedPageBreak/>
        <w:t>a)</w:t>
      </w:r>
      <w:r w:rsidRPr="00FF263B">
        <w:rPr>
          <w:rFonts w:ascii="Times New Roman" w:eastAsia="Calibri" w:hAnsi="Times New Roman" w:cs="Times New Roman"/>
          <w:kern w:val="2"/>
        </w:rPr>
        <w:tab/>
        <w:t>3% (três por cento) sobre o valor correspondente à parte não cumprida do Contrato por ocorrência, até o limite de 9% (nove por cento), em caso de inexecução parcial do CONTRATO;</w:t>
      </w:r>
    </w:p>
    <w:p w14:paraId="2CF7439C" w14:textId="77777777" w:rsidR="00FF263B" w:rsidRPr="00FF263B" w:rsidRDefault="00FF263B" w:rsidP="00FF263B">
      <w:pPr>
        <w:autoSpaceDE w:val="0"/>
        <w:autoSpaceDN w:val="0"/>
        <w:adjustRightInd w:val="0"/>
        <w:spacing w:after="120"/>
        <w:ind w:left="567" w:hanging="283"/>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b) </w:t>
      </w:r>
      <w:r w:rsidRPr="00FF263B">
        <w:rPr>
          <w:rFonts w:ascii="Times New Roman" w:eastAsia="Calibri" w:hAnsi="Times New Roman" w:cs="Times New Roman"/>
          <w:kern w:val="2"/>
        </w:rPr>
        <w:t>10% (dez por cento) sobre o valor do CONTRATO, em caso de inexecução total da obrigação assumida.</w:t>
      </w:r>
    </w:p>
    <w:p w14:paraId="24E98A2B" w14:textId="77777777" w:rsidR="00FF263B" w:rsidRPr="00FF263B" w:rsidRDefault="00FF263B" w:rsidP="00FF263B">
      <w:pPr>
        <w:tabs>
          <w:tab w:val="left" w:pos="284"/>
        </w:tabs>
        <w:autoSpaceDE w:val="0"/>
        <w:autoSpaceDN w:val="0"/>
        <w:adjustRightInd w:val="0"/>
        <w:spacing w:after="240"/>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13.6 </w:t>
      </w:r>
      <w:r w:rsidRPr="00FF263B">
        <w:rPr>
          <w:rFonts w:ascii="Times New Roman" w:eastAsia="Calibri" w:hAnsi="Times New Roman" w:cs="Times New Roman"/>
          <w:kern w:val="2"/>
        </w:rPr>
        <w:t>As penalidades aplicadas serão, obrigatoriamente, anotadas no Certificado de Cadastro do Fornecedor.</w:t>
      </w:r>
    </w:p>
    <w:p w14:paraId="2E666CF0"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b/>
          <w:kern w:val="2"/>
        </w:rPr>
      </w:pPr>
      <w:r w:rsidRPr="00FF263B">
        <w:rPr>
          <w:rFonts w:ascii="Times New Roman" w:eastAsia="Calibri" w:hAnsi="Times New Roman" w:cs="Times New Roman"/>
          <w:b/>
          <w:kern w:val="2"/>
        </w:rPr>
        <w:t>14. DA ADEQUAÇÃO ORÇAMENTÁRIA:</w:t>
      </w:r>
    </w:p>
    <w:p w14:paraId="2A6DFA72"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bookmarkStart w:id="26" w:name="_Hlk203476983"/>
      <w:r w:rsidRPr="00FF263B">
        <w:rPr>
          <w:rFonts w:ascii="Times New Roman" w:eastAsia="Calibri" w:hAnsi="Times New Roman" w:cs="Times New Roman"/>
          <w:b/>
          <w:bCs/>
          <w:kern w:val="2"/>
        </w:rPr>
        <w:t xml:space="preserve">14.1 </w:t>
      </w:r>
      <w:bookmarkEnd w:id="26"/>
      <w:r w:rsidRPr="00FF263B">
        <w:rPr>
          <w:rFonts w:ascii="Times New Roman" w:eastAsia="Calibri" w:hAnsi="Times New Roman" w:cs="Times New Roman"/>
          <w:kern w:val="2"/>
        </w:rPr>
        <w:t>As despesas decorrentes da presente contratação correrão à conta da seguinte dotação:</w:t>
      </w:r>
    </w:p>
    <w:p w14:paraId="582DB749"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kern w:val="2"/>
        </w:rPr>
        <w:t>Gestão/Unidade: SAAE;</w:t>
      </w:r>
    </w:p>
    <w:p w14:paraId="6CDD5D7C"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kern w:val="2"/>
        </w:rPr>
        <w:t>Fonte de Recursos: PRÓPRIO;</w:t>
      </w:r>
    </w:p>
    <w:p w14:paraId="03584274"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kern w:val="2"/>
        </w:rPr>
        <w:t>Programa de Trabalho e Elemento de Despesa:   17.512.0005.2053.0000</w:t>
      </w:r>
      <w:r w:rsidRPr="00FF263B">
        <w:rPr>
          <w:rFonts w:ascii="Times New Roman" w:eastAsia="Calibri" w:hAnsi="Times New Roman" w:cs="Times New Roman"/>
          <w:kern w:val="2"/>
        </w:rPr>
        <w:tab/>
        <w:t>Operação e Manutenção do Sistema de Água – SAAE</w:t>
      </w:r>
    </w:p>
    <w:p w14:paraId="6BFA1EE6"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kern w:val="2"/>
        </w:rPr>
        <w:t>4.4.90.52.00</w:t>
      </w:r>
      <w:r w:rsidRPr="00FF263B">
        <w:rPr>
          <w:rFonts w:ascii="Times New Roman" w:eastAsia="Calibri" w:hAnsi="Times New Roman" w:cs="Times New Roman"/>
          <w:kern w:val="2"/>
        </w:rPr>
        <w:tab/>
        <w:t xml:space="preserve">EQUIPAMENTOS E MATERIAL PERMANENTE </w:t>
      </w:r>
    </w:p>
    <w:p w14:paraId="758057AF" w14:textId="77777777" w:rsidR="00FF263B" w:rsidRPr="00FF263B" w:rsidRDefault="00FF263B" w:rsidP="00FF263B">
      <w:pPr>
        <w:tabs>
          <w:tab w:val="left" w:pos="284"/>
        </w:tabs>
        <w:autoSpaceDE w:val="0"/>
        <w:autoSpaceDN w:val="0"/>
        <w:adjustRightInd w:val="0"/>
        <w:spacing w:after="120"/>
        <w:jc w:val="both"/>
        <w:rPr>
          <w:rFonts w:ascii="Times New Roman" w:eastAsia="Calibri" w:hAnsi="Times New Roman" w:cs="Times New Roman"/>
          <w:kern w:val="2"/>
        </w:rPr>
      </w:pPr>
      <w:r w:rsidRPr="00FF263B">
        <w:rPr>
          <w:rFonts w:ascii="Times New Roman" w:eastAsia="Calibri" w:hAnsi="Times New Roman" w:cs="Times New Roman"/>
          <w:b/>
          <w:bCs/>
          <w:kern w:val="2"/>
        </w:rPr>
        <w:t xml:space="preserve">14.2 </w:t>
      </w:r>
      <w:r w:rsidRPr="00FF263B">
        <w:rPr>
          <w:rFonts w:ascii="Times New Roman" w:eastAsia="Calibri" w:hAnsi="Times New Roman" w:cs="Times New Roman"/>
          <w:kern w:val="2"/>
        </w:rPr>
        <w:t xml:space="preserve">A dotação relativa aos exercícios financeiros subsequentes será indicada após aprovação da Lei Orçamentária respectiva e liberação dos créditos correspondentes. </w:t>
      </w:r>
    </w:p>
    <w:p w14:paraId="57B0D7C6" w14:textId="77777777" w:rsidR="00FF263B" w:rsidRPr="00FF263B" w:rsidRDefault="00FF263B" w:rsidP="00FF263B">
      <w:pPr>
        <w:tabs>
          <w:tab w:val="left" w:pos="1466"/>
          <w:tab w:val="left" w:pos="4253"/>
          <w:tab w:val="left" w:pos="8789"/>
        </w:tabs>
        <w:spacing w:after="60"/>
        <w:jc w:val="both"/>
        <w:rPr>
          <w:rFonts w:ascii="Times New Roman" w:hAnsi="Times New Roman" w:cs="Times New Roman"/>
          <w:b/>
        </w:rPr>
      </w:pPr>
    </w:p>
    <w:p w14:paraId="3652A2DE" w14:textId="49D8D855" w:rsidR="00FF263B" w:rsidRPr="00FF263B" w:rsidRDefault="00FF263B" w:rsidP="00FF263B">
      <w:pPr>
        <w:tabs>
          <w:tab w:val="left" w:pos="1466"/>
          <w:tab w:val="left" w:pos="8789"/>
        </w:tabs>
        <w:ind w:firstLine="1134"/>
        <w:jc w:val="right"/>
        <w:rPr>
          <w:rFonts w:ascii="Times New Roman" w:hAnsi="Times New Roman" w:cs="Times New Roman"/>
          <w:color w:val="C00000"/>
        </w:rPr>
      </w:pPr>
      <w:r w:rsidRPr="00FF263B">
        <w:rPr>
          <w:rFonts w:ascii="Times New Roman" w:hAnsi="Times New Roman" w:cs="Times New Roman"/>
        </w:rPr>
        <w:t xml:space="preserve">São Gabriel do Oeste/MS, </w:t>
      </w:r>
      <w:r w:rsidR="00713726">
        <w:rPr>
          <w:rFonts w:ascii="Times New Roman" w:hAnsi="Times New Roman" w:cs="Times New Roman"/>
        </w:rPr>
        <w:t>22</w:t>
      </w:r>
      <w:r w:rsidRPr="00FF263B">
        <w:rPr>
          <w:rFonts w:ascii="Times New Roman" w:hAnsi="Times New Roman" w:cs="Times New Roman"/>
        </w:rPr>
        <w:t xml:space="preserve"> de outubro de 2025.</w:t>
      </w:r>
    </w:p>
    <w:p w14:paraId="1B3EF39F" w14:textId="77777777" w:rsidR="00FF263B" w:rsidRPr="00FF263B" w:rsidRDefault="00FF263B" w:rsidP="00FF263B">
      <w:pPr>
        <w:tabs>
          <w:tab w:val="left" w:pos="1466"/>
          <w:tab w:val="left" w:pos="8789"/>
        </w:tabs>
        <w:spacing w:after="60"/>
        <w:ind w:right="-2"/>
        <w:rPr>
          <w:rFonts w:ascii="Times New Roman" w:hAnsi="Times New Roman" w:cs="Times New Roman"/>
        </w:rPr>
      </w:pPr>
    </w:p>
    <w:p w14:paraId="5914CD7D" w14:textId="77777777" w:rsidR="00FF263B" w:rsidRPr="00FF263B" w:rsidRDefault="00FF263B" w:rsidP="00FF263B">
      <w:pPr>
        <w:tabs>
          <w:tab w:val="left" w:pos="1466"/>
          <w:tab w:val="left" w:pos="8789"/>
        </w:tabs>
        <w:spacing w:after="60"/>
        <w:ind w:right="-2"/>
        <w:jc w:val="center"/>
        <w:rPr>
          <w:rFonts w:ascii="Times New Roman" w:hAnsi="Times New Roman" w:cs="Times New Roman"/>
        </w:rPr>
      </w:pPr>
    </w:p>
    <w:p w14:paraId="0E1C0D21" w14:textId="77777777" w:rsidR="00FF263B" w:rsidRPr="00FF263B" w:rsidRDefault="00FF263B" w:rsidP="00FF263B">
      <w:pPr>
        <w:tabs>
          <w:tab w:val="left" w:pos="1466"/>
          <w:tab w:val="left" w:pos="8789"/>
        </w:tabs>
        <w:ind w:right="-2"/>
        <w:jc w:val="center"/>
        <w:rPr>
          <w:rFonts w:ascii="Times New Roman" w:hAnsi="Times New Roman" w:cs="Times New Roman"/>
        </w:rPr>
      </w:pPr>
    </w:p>
    <w:p w14:paraId="653060DC" w14:textId="77777777" w:rsidR="00FF263B" w:rsidRPr="00FF263B" w:rsidRDefault="00FF263B" w:rsidP="00FF263B">
      <w:pPr>
        <w:tabs>
          <w:tab w:val="left" w:pos="1466"/>
          <w:tab w:val="left" w:pos="8789"/>
        </w:tabs>
        <w:spacing w:after="60"/>
        <w:ind w:right="-2"/>
        <w:jc w:val="center"/>
        <w:rPr>
          <w:rFonts w:ascii="Times New Roman" w:hAnsi="Times New Roman" w:cs="Times New Roman"/>
          <w:b/>
        </w:rPr>
      </w:pPr>
      <w:r w:rsidRPr="00FF263B">
        <w:rPr>
          <w:rFonts w:ascii="Times New Roman" w:hAnsi="Times New Roman" w:cs="Times New Roman"/>
          <w:b/>
        </w:rPr>
        <w:t>Adriana Ap. da Silva Pereira</w:t>
      </w:r>
    </w:p>
    <w:p w14:paraId="0C00C8C4" w14:textId="77777777" w:rsidR="00FF263B" w:rsidRPr="00FF263B" w:rsidRDefault="00FF263B" w:rsidP="00FF263B">
      <w:pPr>
        <w:tabs>
          <w:tab w:val="left" w:pos="1466"/>
          <w:tab w:val="left" w:pos="8789"/>
        </w:tabs>
        <w:spacing w:after="60"/>
        <w:ind w:right="-2"/>
        <w:jc w:val="center"/>
        <w:rPr>
          <w:rFonts w:ascii="Times New Roman" w:hAnsi="Times New Roman" w:cs="Times New Roman"/>
          <w:bCs/>
        </w:rPr>
      </w:pPr>
      <w:r w:rsidRPr="00FF263B">
        <w:rPr>
          <w:rFonts w:ascii="Times New Roman" w:hAnsi="Times New Roman" w:cs="Times New Roman"/>
          <w:bCs/>
        </w:rPr>
        <w:t>Gestor(a) de Compras</w:t>
      </w:r>
    </w:p>
    <w:p w14:paraId="1522CFD0" w14:textId="77777777" w:rsidR="00FF263B" w:rsidRPr="00FF263B" w:rsidRDefault="00FF263B" w:rsidP="00FF263B">
      <w:pPr>
        <w:tabs>
          <w:tab w:val="left" w:pos="1466"/>
          <w:tab w:val="left" w:pos="8789"/>
        </w:tabs>
        <w:spacing w:after="60"/>
        <w:ind w:right="-2"/>
        <w:jc w:val="center"/>
        <w:rPr>
          <w:rFonts w:ascii="Times New Roman" w:hAnsi="Times New Roman" w:cs="Times New Roman"/>
          <w:bCs/>
        </w:rPr>
      </w:pPr>
      <w:proofErr w:type="spellStart"/>
      <w:r w:rsidRPr="00FF263B">
        <w:rPr>
          <w:rFonts w:ascii="Times New Roman" w:hAnsi="Times New Roman" w:cs="Times New Roman"/>
          <w:bCs/>
        </w:rPr>
        <w:t>Matr</w:t>
      </w:r>
      <w:proofErr w:type="spellEnd"/>
      <w:r w:rsidRPr="00FF263B">
        <w:rPr>
          <w:rFonts w:ascii="Times New Roman" w:hAnsi="Times New Roman" w:cs="Times New Roman"/>
          <w:bCs/>
        </w:rPr>
        <w:t>. nº 25</w:t>
      </w:r>
    </w:p>
    <w:p w14:paraId="738B1269" w14:textId="77777777" w:rsidR="00FF263B" w:rsidRPr="00FF263B" w:rsidRDefault="00FF263B" w:rsidP="00FF263B">
      <w:pPr>
        <w:tabs>
          <w:tab w:val="left" w:pos="1466"/>
          <w:tab w:val="left" w:pos="8789"/>
        </w:tabs>
        <w:spacing w:after="60"/>
        <w:ind w:right="-2"/>
        <w:jc w:val="center"/>
        <w:rPr>
          <w:rFonts w:ascii="Times New Roman" w:hAnsi="Times New Roman" w:cs="Times New Roman"/>
        </w:rPr>
      </w:pPr>
    </w:p>
    <w:p w14:paraId="394E3AA9" w14:textId="77777777" w:rsidR="00FF263B" w:rsidRPr="00FF263B" w:rsidRDefault="00FF263B" w:rsidP="00FF263B">
      <w:pPr>
        <w:tabs>
          <w:tab w:val="left" w:pos="1466"/>
          <w:tab w:val="left" w:pos="8789"/>
        </w:tabs>
        <w:spacing w:after="60"/>
        <w:ind w:right="-2"/>
        <w:jc w:val="center"/>
        <w:rPr>
          <w:rFonts w:ascii="Times New Roman" w:hAnsi="Times New Roman" w:cs="Times New Roman"/>
        </w:rPr>
      </w:pPr>
    </w:p>
    <w:p w14:paraId="092D2A42" w14:textId="77777777" w:rsidR="00FF263B" w:rsidRPr="00FF263B" w:rsidRDefault="00FF263B" w:rsidP="00FF263B">
      <w:pPr>
        <w:jc w:val="center"/>
        <w:rPr>
          <w:rFonts w:ascii="Times New Roman" w:hAnsi="Times New Roman" w:cs="Times New Roman"/>
        </w:rPr>
      </w:pPr>
    </w:p>
    <w:p w14:paraId="5AAF1459" w14:textId="77777777" w:rsidR="00400849" w:rsidRPr="00FF263B" w:rsidRDefault="00400849" w:rsidP="00FF263B">
      <w:pPr>
        <w:spacing w:line="276" w:lineRule="auto"/>
        <w:rPr>
          <w:rFonts w:ascii="Times New Roman" w:hAnsi="Times New Roman" w:cs="Times New Roman"/>
          <w:lang w:val="pt"/>
        </w:rPr>
      </w:pPr>
    </w:p>
    <w:p w14:paraId="47A709D0" w14:textId="6E305ACF" w:rsidR="00AA6908" w:rsidRPr="00FF263B" w:rsidRDefault="00AA6908" w:rsidP="0049540B">
      <w:pPr>
        <w:spacing w:line="276" w:lineRule="auto"/>
        <w:jc w:val="right"/>
        <w:rPr>
          <w:rFonts w:ascii="Times New Roman" w:hAnsi="Times New Roman" w:cs="Times New Roman"/>
        </w:rPr>
      </w:pPr>
    </w:p>
    <w:p w14:paraId="5018A6C4" w14:textId="5CC298E0" w:rsidR="00AA6908" w:rsidRPr="00FF263B" w:rsidRDefault="00AA6908" w:rsidP="0049540B">
      <w:pPr>
        <w:spacing w:line="276" w:lineRule="auto"/>
        <w:jc w:val="right"/>
        <w:rPr>
          <w:rFonts w:ascii="Times New Roman" w:hAnsi="Times New Roman" w:cs="Times New Roman"/>
        </w:rPr>
      </w:pPr>
    </w:p>
    <w:p w14:paraId="306FA3E4" w14:textId="45EF257D" w:rsidR="00AA6908" w:rsidRPr="00FF263B" w:rsidRDefault="00AA6908" w:rsidP="0049540B">
      <w:pPr>
        <w:spacing w:line="276" w:lineRule="auto"/>
        <w:jc w:val="right"/>
        <w:rPr>
          <w:rFonts w:ascii="Times New Roman" w:hAnsi="Times New Roman" w:cs="Times New Roman"/>
        </w:rPr>
      </w:pPr>
    </w:p>
    <w:p w14:paraId="027E0714" w14:textId="37E23580" w:rsidR="00AA6908" w:rsidRPr="00FF263B" w:rsidRDefault="00AA6908" w:rsidP="0049540B">
      <w:pPr>
        <w:spacing w:line="276" w:lineRule="auto"/>
        <w:jc w:val="right"/>
        <w:rPr>
          <w:rFonts w:ascii="Times New Roman" w:hAnsi="Times New Roman" w:cs="Times New Roman"/>
        </w:rPr>
      </w:pPr>
    </w:p>
    <w:p w14:paraId="7C2B41EC" w14:textId="228CE416" w:rsidR="00AA6908" w:rsidRPr="00FF263B" w:rsidRDefault="00AA6908" w:rsidP="0049540B">
      <w:pPr>
        <w:spacing w:line="276" w:lineRule="auto"/>
        <w:jc w:val="right"/>
        <w:rPr>
          <w:rFonts w:ascii="Times New Roman" w:hAnsi="Times New Roman" w:cs="Times New Roman"/>
        </w:rPr>
      </w:pPr>
    </w:p>
    <w:p w14:paraId="1216E275" w14:textId="12FA5A67" w:rsidR="00AA6908" w:rsidRPr="00FF263B" w:rsidRDefault="00AA6908" w:rsidP="0049540B">
      <w:pPr>
        <w:spacing w:line="276" w:lineRule="auto"/>
        <w:jc w:val="right"/>
        <w:rPr>
          <w:rFonts w:ascii="Times New Roman" w:hAnsi="Times New Roman" w:cs="Times New Roman"/>
        </w:rPr>
      </w:pPr>
    </w:p>
    <w:p w14:paraId="296AE83A" w14:textId="055BC580" w:rsidR="00AA6908" w:rsidRPr="00FF263B" w:rsidRDefault="00AA6908" w:rsidP="0049540B">
      <w:pPr>
        <w:spacing w:line="276" w:lineRule="auto"/>
        <w:jc w:val="right"/>
        <w:rPr>
          <w:rFonts w:ascii="Times New Roman" w:hAnsi="Times New Roman" w:cs="Times New Roman"/>
        </w:rPr>
      </w:pPr>
    </w:p>
    <w:p w14:paraId="2CB47D78" w14:textId="233E2063" w:rsidR="00AA6908" w:rsidRPr="00FF263B" w:rsidRDefault="00AA6908" w:rsidP="0049540B">
      <w:pPr>
        <w:spacing w:line="276" w:lineRule="auto"/>
        <w:jc w:val="right"/>
        <w:rPr>
          <w:rFonts w:ascii="Times New Roman" w:hAnsi="Times New Roman" w:cs="Times New Roman"/>
        </w:rPr>
      </w:pPr>
    </w:p>
    <w:p w14:paraId="216D4DDC" w14:textId="7950A6DE" w:rsidR="00AA6908" w:rsidRPr="00FF263B" w:rsidRDefault="00AA6908" w:rsidP="0049540B">
      <w:pPr>
        <w:spacing w:line="276" w:lineRule="auto"/>
        <w:jc w:val="right"/>
        <w:rPr>
          <w:rFonts w:ascii="Times New Roman" w:hAnsi="Times New Roman" w:cs="Times New Roman"/>
        </w:rPr>
      </w:pPr>
    </w:p>
    <w:p w14:paraId="261E8A76" w14:textId="7CB2956C" w:rsidR="00AA6908" w:rsidRPr="00FF263B" w:rsidRDefault="00AA6908" w:rsidP="0049540B">
      <w:pPr>
        <w:spacing w:line="276" w:lineRule="auto"/>
        <w:jc w:val="right"/>
        <w:rPr>
          <w:rFonts w:ascii="Times New Roman" w:hAnsi="Times New Roman" w:cs="Times New Roman"/>
        </w:rPr>
      </w:pPr>
    </w:p>
    <w:p w14:paraId="15C9BE5F" w14:textId="4262F45D" w:rsidR="00FF263B" w:rsidRDefault="00FF263B" w:rsidP="00EA1E11">
      <w:pPr>
        <w:spacing w:line="276" w:lineRule="auto"/>
        <w:rPr>
          <w:rFonts w:ascii="Times New Roman" w:hAnsi="Times New Roman" w:cs="Times New Roman"/>
        </w:rPr>
      </w:pPr>
    </w:p>
    <w:p w14:paraId="694572A4" w14:textId="77777777" w:rsidR="002C29D8" w:rsidRPr="00FF263B" w:rsidRDefault="002C29D8" w:rsidP="00EA1E11">
      <w:pPr>
        <w:spacing w:line="276" w:lineRule="auto"/>
        <w:rPr>
          <w:rFonts w:ascii="Times New Roman" w:hAnsi="Times New Roman" w:cs="Times New Roman"/>
        </w:rPr>
      </w:pPr>
    </w:p>
    <w:p w14:paraId="6D2662CB" w14:textId="74A8F5FC" w:rsidR="00AA6908" w:rsidRPr="00FF263B" w:rsidRDefault="00AA6908" w:rsidP="0049540B">
      <w:pPr>
        <w:spacing w:line="276" w:lineRule="auto"/>
        <w:jc w:val="right"/>
        <w:rPr>
          <w:rFonts w:ascii="Times New Roman" w:hAnsi="Times New Roman" w:cs="Times New Roman"/>
        </w:rPr>
      </w:pPr>
    </w:p>
    <w:p w14:paraId="2041EE75" w14:textId="36239095" w:rsidR="00B8069F" w:rsidRPr="00FF263B" w:rsidRDefault="00B8069F" w:rsidP="00B8069F">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lastRenderedPageBreak/>
        <w:t>MODALIDADE: PREGÃO ELETRÔNICO: 0</w:t>
      </w:r>
      <w:r w:rsidR="00FF263B">
        <w:rPr>
          <w:rFonts w:ascii="Times New Roman" w:eastAsia="Calibri" w:hAnsi="Times New Roman" w:cs="Times New Roman"/>
          <w:b/>
        </w:rPr>
        <w:t>20</w:t>
      </w:r>
      <w:r w:rsidRPr="00FF263B">
        <w:rPr>
          <w:rFonts w:ascii="Times New Roman" w:eastAsia="Calibri" w:hAnsi="Times New Roman" w:cs="Times New Roman"/>
          <w:b/>
        </w:rPr>
        <w:t>/2025</w:t>
      </w:r>
    </w:p>
    <w:p w14:paraId="1C65D08E" w14:textId="3F549BFE" w:rsidR="00B8069F" w:rsidRPr="00FF263B" w:rsidRDefault="00B8069F" w:rsidP="00B8069F">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 xml:space="preserve">PROCESSO ADMINISTRATIVO: </w:t>
      </w:r>
      <w:r w:rsidR="00FF263B">
        <w:rPr>
          <w:rFonts w:ascii="Times New Roman" w:eastAsia="Calibri" w:hAnsi="Times New Roman" w:cs="Times New Roman"/>
          <w:b/>
        </w:rPr>
        <w:t>17674</w:t>
      </w:r>
      <w:r w:rsidRPr="00FF263B">
        <w:rPr>
          <w:rFonts w:ascii="Times New Roman" w:eastAsia="Calibri" w:hAnsi="Times New Roman" w:cs="Times New Roman"/>
          <w:b/>
        </w:rPr>
        <w:t>/2025</w:t>
      </w:r>
    </w:p>
    <w:p w14:paraId="08FE8718" w14:textId="257192F0" w:rsidR="00B8069F" w:rsidRPr="00FF263B" w:rsidRDefault="00B8069F" w:rsidP="00B8069F">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PROCESSO LICITATÓRIO: 0</w:t>
      </w:r>
      <w:r w:rsidR="00FF263B">
        <w:rPr>
          <w:rFonts w:ascii="Times New Roman" w:eastAsia="Calibri" w:hAnsi="Times New Roman" w:cs="Times New Roman"/>
          <w:b/>
        </w:rPr>
        <w:t>53</w:t>
      </w:r>
      <w:r w:rsidRPr="00FF263B">
        <w:rPr>
          <w:rFonts w:ascii="Times New Roman" w:eastAsia="Calibri" w:hAnsi="Times New Roman" w:cs="Times New Roman"/>
          <w:b/>
        </w:rPr>
        <w:t>/2025</w:t>
      </w:r>
    </w:p>
    <w:p w14:paraId="4A2A4541" w14:textId="2C0D84FB" w:rsidR="0049540B" w:rsidRPr="00FF263B" w:rsidRDefault="0049540B" w:rsidP="007A1E3D">
      <w:pPr>
        <w:spacing w:line="276" w:lineRule="auto"/>
        <w:rPr>
          <w:rFonts w:ascii="Times New Roman" w:eastAsia="Calibri" w:hAnsi="Times New Roman" w:cs="Times New Roman"/>
          <w:b/>
        </w:rPr>
      </w:pPr>
    </w:p>
    <w:p w14:paraId="52AF9EF0" w14:textId="77777777" w:rsidR="0049540B" w:rsidRPr="00FF263B" w:rsidRDefault="0049540B" w:rsidP="0049540B">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FF263B">
        <w:rPr>
          <w:rFonts w:ascii="Times New Roman" w:eastAsia="Calibri" w:hAnsi="Times New Roman" w:cs="Times New Roman"/>
          <w:b/>
        </w:rPr>
        <w:t>ANEXO II</w:t>
      </w:r>
    </w:p>
    <w:p w14:paraId="36712C3D" w14:textId="77777777" w:rsidR="0049540B" w:rsidRPr="00FF263B" w:rsidRDefault="0049540B" w:rsidP="0049540B">
      <w:pPr>
        <w:spacing w:line="276" w:lineRule="auto"/>
        <w:rPr>
          <w:rFonts w:ascii="Times New Roman" w:hAnsi="Times New Roman" w:cs="Times New Roman"/>
          <w:lang w:val="pt"/>
        </w:rPr>
      </w:pPr>
    </w:p>
    <w:p w14:paraId="5CD167F5" w14:textId="2DA79468" w:rsidR="0049540B" w:rsidRPr="00FF263B" w:rsidRDefault="0049540B" w:rsidP="0049540B">
      <w:pPr>
        <w:tabs>
          <w:tab w:val="left" w:pos="2296"/>
        </w:tabs>
        <w:spacing w:line="276" w:lineRule="auto"/>
        <w:rPr>
          <w:rFonts w:ascii="Times New Roman" w:eastAsia="Verdana" w:hAnsi="Times New Roman" w:cs="Times New Roman"/>
          <w:b/>
          <w:u w:val="single"/>
        </w:rPr>
      </w:pPr>
    </w:p>
    <w:p w14:paraId="10F530C7" w14:textId="77777777" w:rsidR="00740515" w:rsidRPr="00FF263B" w:rsidRDefault="00740515" w:rsidP="0049540B">
      <w:pPr>
        <w:tabs>
          <w:tab w:val="left" w:pos="2296"/>
        </w:tabs>
        <w:spacing w:line="276" w:lineRule="auto"/>
        <w:rPr>
          <w:rFonts w:ascii="Times New Roman" w:eastAsia="Verdana" w:hAnsi="Times New Roman" w:cs="Times New Roman"/>
          <w:b/>
          <w:u w:val="single"/>
        </w:rPr>
      </w:pPr>
    </w:p>
    <w:p w14:paraId="688E01D6" w14:textId="762DC827" w:rsidR="0049540B" w:rsidRPr="00FF263B" w:rsidRDefault="0049540B" w:rsidP="0049540B">
      <w:pPr>
        <w:tabs>
          <w:tab w:val="left" w:pos="2296"/>
        </w:tabs>
        <w:spacing w:line="276" w:lineRule="auto"/>
        <w:jc w:val="center"/>
        <w:rPr>
          <w:rFonts w:ascii="Times New Roman" w:eastAsia="Verdana" w:hAnsi="Times New Roman" w:cs="Times New Roman"/>
          <w:bCs/>
          <w:color w:val="FF0000"/>
        </w:rPr>
      </w:pPr>
      <w:r w:rsidRPr="00FF263B">
        <w:rPr>
          <w:rFonts w:ascii="Times New Roman" w:eastAsia="Verdana" w:hAnsi="Times New Roman" w:cs="Times New Roman"/>
          <w:b/>
          <w:u w:val="single"/>
        </w:rPr>
        <w:t>MODELO DE PROPOSTA DE PREÇOS</w:t>
      </w:r>
      <w:r w:rsidR="00BE69E6" w:rsidRPr="00FF263B">
        <w:rPr>
          <w:rFonts w:ascii="Times New Roman" w:eastAsia="Verdana" w:hAnsi="Times New Roman" w:cs="Times New Roman"/>
          <w:b/>
          <w:u w:val="single"/>
        </w:rPr>
        <w:t xml:space="preserve"> </w:t>
      </w:r>
    </w:p>
    <w:p w14:paraId="2AE954CC" w14:textId="77777777" w:rsidR="0049540B" w:rsidRPr="00FF263B" w:rsidRDefault="0049540B" w:rsidP="0049540B">
      <w:pPr>
        <w:tabs>
          <w:tab w:val="left" w:pos="2296"/>
        </w:tabs>
        <w:spacing w:line="276" w:lineRule="auto"/>
        <w:rPr>
          <w:rFonts w:ascii="Times New Roman" w:eastAsia="Verdana" w:hAnsi="Times New Roman" w:cs="Times New Roman"/>
          <w:b/>
          <w:bCs/>
          <w:lang w:val="pt"/>
        </w:rPr>
      </w:pPr>
    </w:p>
    <w:p w14:paraId="5466D8B8" w14:textId="77777777" w:rsidR="0049540B" w:rsidRPr="00FF263B" w:rsidRDefault="0049540B" w:rsidP="0049540B">
      <w:pPr>
        <w:spacing w:line="276" w:lineRule="auto"/>
        <w:jc w:val="both"/>
        <w:rPr>
          <w:rFonts w:ascii="Times New Roman" w:eastAsia="Calibri" w:hAnsi="Times New Roman" w:cs="Times New Roman"/>
        </w:rPr>
      </w:pPr>
    </w:p>
    <w:p w14:paraId="0894F70B" w14:textId="77777777" w:rsidR="0049540B" w:rsidRPr="00FF263B" w:rsidRDefault="0049540B" w:rsidP="0049540B">
      <w:pPr>
        <w:spacing w:line="276" w:lineRule="auto"/>
        <w:jc w:val="both"/>
        <w:rPr>
          <w:rFonts w:ascii="Times New Roman" w:eastAsia="Calibri" w:hAnsi="Times New Roman" w:cs="Times New Roman"/>
        </w:rPr>
      </w:pPr>
    </w:p>
    <w:p w14:paraId="55D61F8F" w14:textId="77777777" w:rsidR="0049540B" w:rsidRPr="00FF263B" w:rsidRDefault="0049540B" w:rsidP="00BE69E6">
      <w:pPr>
        <w:ind w:left="-709"/>
        <w:jc w:val="both"/>
        <w:rPr>
          <w:rFonts w:ascii="Times New Roman" w:eastAsia="Calibri" w:hAnsi="Times New Roman" w:cs="Times New Roman"/>
          <w:b/>
        </w:rPr>
      </w:pPr>
      <w:r w:rsidRPr="00FF263B">
        <w:rPr>
          <w:rFonts w:ascii="Times New Roman" w:eastAsia="Calibri" w:hAnsi="Times New Roman" w:cs="Times New Roman"/>
        </w:rPr>
        <w:t>IDENTIFICAÇÃO DA PROPONENTE</w:t>
      </w:r>
    </w:p>
    <w:tbl>
      <w:tblPr>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
        <w:gridCol w:w="3594"/>
        <w:gridCol w:w="262"/>
        <w:gridCol w:w="961"/>
        <w:gridCol w:w="1134"/>
        <w:gridCol w:w="1417"/>
        <w:gridCol w:w="1418"/>
        <w:gridCol w:w="1275"/>
      </w:tblGrid>
      <w:tr w:rsidR="0049540B" w:rsidRPr="004832AE" w14:paraId="2C042CB3" w14:textId="77777777" w:rsidTr="004832AE">
        <w:trPr>
          <w:cantSplit/>
          <w:trHeight w:val="97"/>
        </w:trPr>
        <w:tc>
          <w:tcPr>
            <w:tcW w:w="10915" w:type="dxa"/>
            <w:gridSpan w:val="8"/>
            <w:tcBorders>
              <w:top w:val="single" w:sz="4" w:space="0" w:color="000000"/>
              <w:left w:val="single" w:sz="4" w:space="0" w:color="000000"/>
              <w:bottom w:val="single" w:sz="4" w:space="0" w:color="000000"/>
              <w:right w:val="single" w:sz="4" w:space="0" w:color="000000"/>
            </w:tcBorders>
          </w:tcPr>
          <w:p w14:paraId="1285A47E"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NOME DE FANTASIA:</w:t>
            </w:r>
          </w:p>
        </w:tc>
      </w:tr>
      <w:tr w:rsidR="0049540B" w:rsidRPr="004832AE" w14:paraId="4EF43718" w14:textId="77777777" w:rsidTr="004832AE">
        <w:trPr>
          <w:cantSplit/>
          <w:trHeight w:val="216"/>
        </w:trPr>
        <w:tc>
          <w:tcPr>
            <w:tcW w:w="10915" w:type="dxa"/>
            <w:gridSpan w:val="8"/>
            <w:tcBorders>
              <w:top w:val="single" w:sz="4" w:space="0" w:color="000000"/>
              <w:left w:val="single" w:sz="4" w:space="0" w:color="000000"/>
              <w:bottom w:val="single" w:sz="4" w:space="0" w:color="000000"/>
              <w:right w:val="single" w:sz="4" w:space="0" w:color="000000"/>
            </w:tcBorders>
          </w:tcPr>
          <w:p w14:paraId="373387F9"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RAZÃO SOCIAL:</w:t>
            </w:r>
          </w:p>
        </w:tc>
      </w:tr>
      <w:tr w:rsidR="0049540B" w:rsidRPr="004832AE" w14:paraId="35396EEC" w14:textId="77777777" w:rsidTr="004832AE">
        <w:trPr>
          <w:cantSplit/>
          <w:trHeight w:val="216"/>
        </w:trPr>
        <w:tc>
          <w:tcPr>
            <w:tcW w:w="10915" w:type="dxa"/>
            <w:gridSpan w:val="8"/>
            <w:tcBorders>
              <w:top w:val="single" w:sz="4" w:space="0" w:color="000000"/>
              <w:left w:val="single" w:sz="4" w:space="0" w:color="000000"/>
              <w:bottom w:val="single" w:sz="4" w:space="0" w:color="000000"/>
              <w:right w:val="single" w:sz="4" w:space="0" w:color="000000"/>
            </w:tcBorders>
          </w:tcPr>
          <w:p w14:paraId="09F2732E"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CNPJ:</w:t>
            </w:r>
          </w:p>
        </w:tc>
      </w:tr>
      <w:tr w:rsidR="0049540B" w:rsidRPr="004832AE" w14:paraId="65B99699" w14:textId="77777777" w:rsidTr="004832AE">
        <w:trPr>
          <w:cantSplit/>
          <w:trHeight w:val="132"/>
        </w:trPr>
        <w:tc>
          <w:tcPr>
            <w:tcW w:w="10915" w:type="dxa"/>
            <w:gridSpan w:val="8"/>
            <w:tcBorders>
              <w:top w:val="single" w:sz="4" w:space="0" w:color="000000"/>
              <w:left w:val="single" w:sz="4" w:space="0" w:color="000000"/>
              <w:bottom w:val="single" w:sz="4" w:space="0" w:color="000000"/>
              <w:right w:val="single" w:sz="4" w:space="0" w:color="000000"/>
            </w:tcBorders>
          </w:tcPr>
          <w:p w14:paraId="77612AF3"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INSC. EST.:</w:t>
            </w:r>
          </w:p>
        </w:tc>
      </w:tr>
      <w:tr w:rsidR="0049540B" w:rsidRPr="004832AE" w14:paraId="176AE03F" w14:textId="77777777" w:rsidTr="004832AE">
        <w:trPr>
          <w:cantSplit/>
          <w:trHeight w:val="132"/>
        </w:trPr>
        <w:tc>
          <w:tcPr>
            <w:tcW w:w="10915" w:type="dxa"/>
            <w:gridSpan w:val="8"/>
            <w:tcBorders>
              <w:top w:val="single" w:sz="4" w:space="0" w:color="000000"/>
              <w:left w:val="single" w:sz="4" w:space="0" w:color="000000"/>
              <w:bottom w:val="single" w:sz="4" w:space="0" w:color="000000"/>
              <w:right w:val="single" w:sz="4" w:space="0" w:color="000000"/>
            </w:tcBorders>
          </w:tcPr>
          <w:p w14:paraId="1BD36232"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OPTANTE PELO SIMPLES? SIM (    ) NÃO(    )</w:t>
            </w:r>
          </w:p>
        </w:tc>
      </w:tr>
      <w:tr w:rsidR="0049540B" w:rsidRPr="004832AE" w14:paraId="2A064493" w14:textId="77777777" w:rsidTr="004832AE">
        <w:trPr>
          <w:cantSplit/>
          <w:trHeight w:val="109"/>
        </w:trPr>
        <w:tc>
          <w:tcPr>
            <w:tcW w:w="10915" w:type="dxa"/>
            <w:gridSpan w:val="8"/>
            <w:tcBorders>
              <w:top w:val="single" w:sz="4" w:space="0" w:color="000000"/>
              <w:left w:val="single" w:sz="4" w:space="0" w:color="000000"/>
              <w:bottom w:val="single" w:sz="4" w:space="0" w:color="000000"/>
              <w:right w:val="single" w:sz="4" w:space="0" w:color="000000"/>
            </w:tcBorders>
          </w:tcPr>
          <w:p w14:paraId="7A29A0AF"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ENDEREÇO:</w:t>
            </w:r>
          </w:p>
        </w:tc>
      </w:tr>
      <w:tr w:rsidR="0049540B" w:rsidRPr="004832AE" w14:paraId="4C18CB1B" w14:textId="77777777" w:rsidTr="004832AE">
        <w:trPr>
          <w:cantSplit/>
          <w:trHeight w:val="96"/>
        </w:trPr>
        <w:tc>
          <w:tcPr>
            <w:tcW w:w="4710" w:type="dxa"/>
            <w:gridSpan w:val="3"/>
            <w:tcBorders>
              <w:top w:val="single" w:sz="4" w:space="0" w:color="000000"/>
              <w:left w:val="single" w:sz="4" w:space="0" w:color="000000"/>
              <w:bottom w:val="single" w:sz="4" w:space="0" w:color="000000"/>
              <w:right w:val="single" w:sz="4" w:space="0" w:color="000000"/>
            </w:tcBorders>
          </w:tcPr>
          <w:p w14:paraId="4D817D90"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BAIRRO:</w:t>
            </w:r>
          </w:p>
        </w:tc>
        <w:tc>
          <w:tcPr>
            <w:tcW w:w="6205" w:type="dxa"/>
            <w:gridSpan w:val="5"/>
            <w:tcBorders>
              <w:top w:val="single" w:sz="4" w:space="0" w:color="000000"/>
              <w:left w:val="single" w:sz="4" w:space="0" w:color="000000"/>
              <w:bottom w:val="single" w:sz="4" w:space="0" w:color="000000"/>
              <w:right w:val="single" w:sz="4" w:space="0" w:color="000000"/>
            </w:tcBorders>
          </w:tcPr>
          <w:p w14:paraId="7BBAE60F"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CIDADE:</w:t>
            </w:r>
          </w:p>
        </w:tc>
      </w:tr>
      <w:tr w:rsidR="0049540B" w:rsidRPr="004832AE" w14:paraId="061C7ADD" w14:textId="77777777" w:rsidTr="004832AE">
        <w:trPr>
          <w:cantSplit/>
          <w:trHeight w:val="99"/>
        </w:trPr>
        <w:tc>
          <w:tcPr>
            <w:tcW w:w="4710" w:type="dxa"/>
            <w:gridSpan w:val="3"/>
            <w:tcBorders>
              <w:top w:val="single" w:sz="4" w:space="0" w:color="000000"/>
              <w:left w:val="single" w:sz="4" w:space="0" w:color="000000"/>
              <w:bottom w:val="single" w:sz="4" w:space="0" w:color="000000"/>
              <w:right w:val="single" w:sz="4" w:space="0" w:color="000000"/>
            </w:tcBorders>
          </w:tcPr>
          <w:p w14:paraId="6E3495CF"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CEP:</w:t>
            </w:r>
          </w:p>
        </w:tc>
        <w:tc>
          <w:tcPr>
            <w:tcW w:w="6205" w:type="dxa"/>
            <w:gridSpan w:val="5"/>
            <w:tcBorders>
              <w:top w:val="single" w:sz="4" w:space="0" w:color="000000"/>
              <w:left w:val="single" w:sz="4" w:space="0" w:color="000000"/>
              <w:bottom w:val="single" w:sz="4" w:space="0" w:color="000000"/>
              <w:right w:val="single" w:sz="4" w:space="0" w:color="000000"/>
            </w:tcBorders>
          </w:tcPr>
          <w:p w14:paraId="72641F95"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E-MAIL:</w:t>
            </w:r>
          </w:p>
        </w:tc>
      </w:tr>
      <w:tr w:rsidR="0049540B" w:rsidRPr="004832AE" w14:paraId="0B04F51A" w14:textId="77777777" w:rsidTr="004832AE">
        <w:trPr>
          <w:cantSplit/>
          <w:trHeight w:val="73"/>
        </w:trPr>
        <w:tc>
          <w:tcPr>
            <w:tcW w:w="4710" w:type="dxa"/>
            <w:gridSpan w:val="3"/>
            <w:tcBorders>
              <w:top w:val="single" w:sz="4" w:space="0" w:color="000000"/>
              <w:left w:val="single" w:sz="4" w:space="0" w:color="000000"/>
              <w:bottom w:val="single" w:sz="4" w:space="0" w:color="000000"/>
              <w:right w:val="single" w:sz="4" w:space="0" w:color="000000"/>
            </w:tcBorders>
          </w:tcPr>
          <w:p w14:paraId="0DA21AC6"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TELEFONE:</w:t>
            </w:r>
          </w:p>
        </w:tc>
        <w:tc>
          <w:tcPr>
            <w:tcW w:w="6205" w:type="dxa"/>
            <w:gridSpan w:val="5"/>
            <w:tcBorders>
              <w:top w:val="single" w:sz="4" w:space="0" w:color="000000"/>
              <w:left w:val="single" w:sz="4" w:space="0" w:color="000000"/>
              <w:bottom w:val="single" w:sz="4" w:space="0" w:color="000000"/>
              <w:right w:val="single" w:sz="4" w:space="0" w:color="000000"/>
            </w:tcBorders>
          </w:tcPr>
          <w:p w14:paraId="1EE9D108"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FAX:</w:t>
            </w:r>
          </w:p>
        </w:tc>
      </w:tr>
      <w:tr w:rsidR="0049540B" w:rsidRPr="004832AE" w14:paraId="7054E7C2" w14:textId="77777777" w:rsidTr="004832AE">
        <w:trPr>
          <w:cantSplit/>
          <w:trHeight w:val="69"/>
        </w:trPr>
        <w:tc>
          <w:tcPr>
            <w:tcW w:w="4710" w:type="dxa"/>
            <w:gridSpan w:val="3"/>
            <w:tcBorders>
              <w:top w:val="single" w:sz="4" w:space="0" w:color="000000"/>
              <w:left w:val="single" w:sz="4" w:space="0" w:color="000000"/>
              <w:bottom w:val="single" w:sz="4" w:space="0" w:color="000000"/>
              <w:right w:val="single" w:sz="4" w:space="0" w:color="000000"/>
            </w:tcBorders>
          </w:tcPr>
          <w:p w14:paraId="583BAE13"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CONTATO DA LICITANTE:</w:t>
            </w:r>
          </w:p>
        </w:tc>
        <w:tc>
          <w:tcPr>
            <w:tcW w:w="6205" w:type="dxa"/>
            <w:gridSpan w:val="5"/>
            <w:tcBorders>
              <w:top w:val="single" w:sz="4" w:space="0" w:color="000000"/>
              <w:left w:val="single" w:sz="4" w:space="0" w:color="000000"/>
              <w:bottom w:val="single" w:sz="4" w:space="0" w:color="000000"/>
              <w:right w:val="single" w:sz="4" w:space="0" w:color="000000"/>
            </w:tcBorders>
          </w:tcPr>
          <w:p w14:paraId="0492019F"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TELEFONE:</w:t>
            </w:r>
          </w:p>
        </w:tc>
      </w:tr>
      <w:tr w:rsidR="0049540B" w:rsidRPr="004832AE" w14:paraId="6F71F231" w14:textId="77777777" w:rsidTr="004832AE">
        <w:trPr>
          <w:cantSplit/>
          <w:trHeight w:val="69"/>
        </w:trPr>
        <w:tc>
          <w:tcPr>
            <w:tcW w:w="4710" w:type="dxa"/>
            <w:gridSpan w:val="3"/>
            <w:tcBorders>
              <w:top w:val="single" w:sz="4" w:space="0" w:color="000000"/>
              <w:left w:val="single" w:sz="4" w:space="0" w:color="000000"/>
              <w:bottom w:val="single" w:sz="4" w:space="0" w:color="000000"/>
              <w:right w:val="single" w:sz="4" w:space="0" w:color="000000"/>
            </w:tcBorders>
          </w:tcPr>
          <w:p w14:paraId="044BE3C2"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 xml:space="preserve">BANCO DA LICITANTE: </w:t>
            </w:r>
          </w:p>
        </w:tc>
        <w:tc>
          <w:tcPr>
            <w:tcW w:w="6205" w:type="dxa"/>
            <w:gridSpan w:val="5"/>
            <w:tcBorders>
              <w:top w:val="single" w:sz="4" w:space="0" w:color="000000"/>
              <w:left w:val="single" w:sz="4" w:space="0" w:color="000000"/>
              <w:bottom w:val="single" w:sz="4" w:space="0" w:color="000000"/>
              <w:right w:val="single" w:sz="4" w:space="0" w:color="000000"/>
            </w:tcBorders>
          </w:tcPr>
          <w:p w14:paraId="6E6D3AB4"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CONTA BANCÁRIA DA LICITANTE:</w:t>
            </w:r>
          </w:p>
        </w:tc>
      </w:tr>
      <w:tr w:rsidR="0049540B" w:rsidRPr="004832AE" w14:paraId="2018A65C" w14:textId="77777777" w:rsidTr="004832AE">
        <w:trPr>
          <w:cantSplit/>
          <w:trHeight w:val="133"/>
        </w:trPr>
        <w:tc>
          <w:tcPr>
            <w:tcW w:w="10915" w:type="dxa"/>
            <w:gridSpan w:val="8"/>
            <w:tcBorders>
              <w:top w:val="single" w:sz="4" w:space="0" w:color="000000"/>
              <w:left w:val="single" w:sz="4" w:space="0" w:color="000000"/>
              <w:bottom w:val="single" w:sz="4" w:space="0" w:color="000000"/>
              <w:right w:val="single" w:sz="4" w:space="0" w:color="000000"/>
            </w:tcBorders>
          </w:tcPr>
          <w:p w14:paraId="016523BC" w14:textId="77777777" w:rsidR="0049540B" w:rsidRPr="004832AE" w:rsidRDefault="0049540B" w:rsidP="00F72743">
            <w:pPr>
              <w:jc w:val="both"/>
              <w:rPr>
                <w:rFonts w:ascii="Times New Roman" w:eastAsia="Calibri" w:hAnsi="Times New Roman" w:cs="Times New Roman"/>
                <w:b/>
              </w:rPr>
            </w:pPr>
            <w:r w:rsidRPr="004832AE">
              <w:rPr>
                <w:rFonts w:ascii="Times New Roman" w:eastAsia="Calibri" w:hAnsi="Times New Roman" w:cs="Times New Roman"/>
              </w:rPr>
              <w:t>Nº DA AGÊNCIA:</w:t>
            </w:r>
          </w:p>
        </w:tc>
      </w:tr>
      <w:tr w:rsidR="004832AE" w:rsidRPr="004832AE" w14:paraId="2B4296DD" w14:textId="22B53699" w:rsidTr="004832A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854" w:type="dxa"/>
          </w:tcPr>
          <w:p w14:paraId="7E1C5CF0" w14:textId="77777777" w:rsidR="004832AE" w:rsidRPr="004832AE" w:rsidRDefault="004832AE" w:rsidP="00C543FF">
            <w:pPr>
              <w:tabs>
                <w:tab w:val="left" w:pos="284"/>
              </w:tabs>
              <w:spacing w:after="120"/>
              <w:jc w:val="center"/>
              <w:rPr>
                <w:rFonts w:ascii="Times New Roman" w:hAnsi="Times New Roman" w:cs="Times New Roman"/>
                <w:b/>
                <w:bCs/>
              </w:rPr>
            </w:pPr>
            <w:r w:rsidRPr="004832AE">
              <w:rPr>
                <w:rFonts w:ascii="Times New Roman" w:hAnsi="Times New Roman" w:cs="Times New Roman"/>
                <w:bCs/>
              </w:rPr>
              <w:t>ITEM</w:t>
            </w:r>
          </w:p>
        </w:tc>
        <w:tc>
          <w:tcPr>
            <w:tcW w:w="3594" w:type="dxa"/>
          </w:tcPr>
          <w:p w14:paraId="212650E2" w14:textId="77777777" w:rsidR="004832AE" w:rsidRPr="004832AE" w:rsidRDefault="004832AE" w:rsidP="00C543FF">
            <w:pPr>
              <w:tabs>
                <w:tab w:val="left" w:pos="284"/>
              </w:tabs>
              <w:spacing w:after="120"/>
              <w:jc w:val="center"/>
              <w:rPr>
                <w:rFonts w:ascii="Times New Roman" w:hAnsi="Times New Roman" w:cs="Times New Roman"/>
                <w:b/>
                <w:bCs/>
              </w:rPr>
            </w:pPr>
            <w:r w:rsidRPr="004832AE">
              <w:rPr>
                <w:rFonts w:ascii="Times New Roman" w:hAnsi="Times New Roman" w:cs="Times New Roman"/>
                <w:bCs/>
              </w:rPr>
              <w:t>DESCRIÇÃO</w:t>
            </w:r>
          </w:p>
        </w:tc>
        <w:tc>
          <w:tcPr>
            <w:tcW w:w="1223" w:type="dxa"/>
            <w:gridSpan w:val="2"/>
          </w:tcPr>
          <w:p w14:paraId="55F9C4F1" w14:textId="77777777" w:rsidR="004832AE" w:rsidRPr="004832AE" w:rsidRDefault="004832AE" w:rsidP="00C543FF">
            <w:pPr>
              <w:tabs>
                <w:tab w:val="left" w:pos="284"/>
              </w:tabs>
              <w:spacing w:after="120"/>
              <w:jc w:val="center"/>
              <w:rPr>
                <w:rFonts w:ascii="Times New Roman" w:hAnsi="Times New Roman" w:cs="Times New Roman"/>
                <w:b/>
                <w:bCs/>
              </w:rPr>
            </w:pPr>
            <w:r w:rsidRPr="004832AE">
              <w:rPr>
                <w:rFonts w:ascii="Times New Roman" w:hAnsi="Times New Roman" w:cs="Times New Roman"/>
                <w:bCs/>
              </w:rPr>
              <w:t>UNID. DE MEDIDA</w:t>
            </w:r>
          </w:p>
        </w:tc>
        <w:tc>
          <w:tcPr>
            <w:tcW w:w="1134" w:type="dxa"/>
          </w:tcPr>
          <w:p w14:paraId="6A053F65" w14:textId="4D624FDF" w:rsidR="004832AE" w:rsidRPr="004832AE" w:rsidRDefault="004832AE" w:rsidP="00C543FF">
            <w:pPr>
              <w:tabs>
                <w:tab w:val="left" w:pos="284"/>
              </w:tabs>
              <w:spacing w:after="120"/>
              <w:jc w:val="center"/>
              <w:rPr>
                <w:rFonts w:ascii="Times New Roman" w:hAnsi="Times New Roman" w:cs="Times New Roman"/>
                <w:b/>
                <w:bCs/>
              </w:rPr>
            </w:pPr>
            <w:r w:rsidRPr="004832AE">
              <w:rPr>
                <w:rFonts w:ascii="Times New Roman" w:hAnsi="Times New Roman" w:cs="Times New Roman"/>
                <w:bCs/>
              </w:rPr>
              <w:t>QUANT</w:t>
            </w:r>
          </w:p>
          <w:p w14:paraId="665DEA78" w14:textId="7AB82465" w:rsidR="004832AE" w:rsidRPr="004832AE" w:rsidRDefault="004832AE" w:rsidP="00FF263B">
            <w:pPr>
              <w:tabs>
                <w:tab w:val="left" w:pos="284"/>
              </w:tabs>
              <w:spacing w:after="120"/>
              <w:rPr>
                <w:rFonts w:ascii="Times New Roman" w:hAnsi="Times New Roman" w:cs="Times New Roman"/>
                <w:b/>
                <w:bCs/>
              </w:rPr>
            </w:pPr>
          </w:p>
        </w:tc>
        <w:tc>
          <w:tcPr>
            <w:tcW w:w="1417" w:type="dxa"/>
          </w:tcPr>
          <w:p w14:paraId="3BF8E332" w14:textId="70DEBBCE" w:rsidR="004832AE" w:rsidRPr="004832AE" w:rsidRDefault="004832AE" w:rsidP="00C543FF">
            <w:pPr>
              <w:tabs>
                <w:tab w:val="left" w:pos="284"/>
              </w:tabs>
              <w:spacing w:after="120"/>
              <w:jc w:val="center"/>
              <w:rPr>
                <w:rFonts w:ascii="Times New Roman" w:hAnsi="Times New Roman" w:cs="Times New Roman"/>
                <w:b/>
                <w:bCs/>
              </w:rPr>
            </w:pPr>
            <w:r w:rsidRPr="004832AE">
              <w:rPr>
                <w:rFonts w:ascii="Times New Roman" w:hAnsi="Times New Roman" w:cs="Times New Roman"/>
                <w:bCs/>
              </w:rPr>
              <w:t>MARCA</w:t>
            </w:r>
          </w:p>
        </w:tc>
        <w:tc>
          <w:tcPr>
            <w:tcW w:w="1418" w:type="dxa"/>
          </w:tcPr>
          <w:p w14:paraId="5630DAB1" w14:textId="2BD7D4C9" w:rsidR="004832AE" w:rsidRPr="004832AE" w:rsidRDefault="004832AE" w:rsidP="004832AE">
            <w:pPr>
              <w:tabs>
                <w:tab w:val="left" w:pos="284"/>
              </w:tabs>
              <w:spacing w:after="120"/>
              <w:jc w:val="center"/>
              <w:rPr>
                <w:rFonts w:ascii="Times New Roman" w:hAnsi="Times New Roman" w:cs="Times New Roman"/>
                <w:b/>
                <w:bCs/>
              </w:rPr>
            </w:pPr>
            <w:r w:rsidRPr="004832AE">
              <w:rPr>
                <w:rFonts w:ascii="Times New Roman" w:hAnsi="Times New Roman" w:cs="Times New Roman"/>
                <w:bCs/>
              </w:rPr>
              <w:t>PREÇO UNITÁRIO</w:t>
            </w:r>
          </w:p>
        </w:tc>
        <w:tc>
          <w:tcPr>
            <w:tcW w:w="1275" w:type="dxa"/>
          </w:tcPr>
          <w:p w14:paraId="1CFC6067" w14:textId="205732AC" w:rsidR="004832AE" w:rsidRPr="004832AE" w:rsidRDefault="004832AE" w:rsidP="004832AE">
            <w:pPr>
              <w:tabs>
                <w:tab w:val="left" w:pos="284"/>
              </w:tabs>
              <w:spacing w:after="120"/>
              <w:jc w:val="center"/>
              <w:rPr>
                <w:rFonts w:ascii="Times New Roman" w:hAnsi="Times New Roman" w:cs="Times New Roman"/>
              </w:rPr>
            </w:pPr>
            <w:r w:rsidRPr="004832AE">
              <w:rPr>
                <w:rFonts w:ascii="Times New Roman" w:hAnsi="Times New Roman" w:cs="Times New Roman"/>
              </w:rPr>
              <w:t>PREÇO TOTAL</w:t>
            </w:r>
          </w:p>
        </w:tc>
      </w:tr>
      <w:tr w:rsidR="004832AE" w:rsidRPr="004832AE" w14:paraId="478E8202" w14:textId="7625A741" w:rsidTr="004832A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854" w:type="dxa"/>
            <w:vAlign w:val="center"/>
          </w:tcPr>
          <w:p w14:paraId="34A2589A" w14:textId="77777777" w:rsidR="004832AE" w:rsidRPr="004832AE" w:rsidRDefault="004832AE" w:rsidP="00C543FF">
            <w:pPr>
              <w:tabs>
                <w:tab w:val="left" w:pos="284"/>
              </w:tabs>
              <w:spacing w:after="120"/>
              <w:jc w:val="center"/>
              <w:rPr>
                <w:rFonts w:ascii="Times New Roman" w:hAnsi="Times New Roman" w:cs="Times New Roman"/>
                <w:b/>
                <w:bCs/>
              </w:rPr>
            </w:pPr>
            <w:r w:rsidRPr="004832AE">
              <w:rPr>
                <w:rFonts w:ascii="Times New Roman" w:hAnsi="Times New Roman" w:cs="Times New Roman"/>
                <w:bCs/>
              </w:rPr>
              <w:t>1</w:t>
            </w:r>
          </w:p>
        </w:tc>
        <w:tc>
          <w:tcPr>
            <w:tcW w:w="3594" w:type="dxa"/>
            <w:vAlign w:val="center"/>
          </w:tcPr>
          <w:p w14:paraId="532DEE40"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rPr>
              <w:t>Aquisição de máquina automática de envase e selagem de copos descartáveis de 200 ml, nova, de primeiro uso, em conformidade com as normas técnicas e sanitárias vigentes, destinada ao envase de água potável para consumo humano no âmbito do SAAE.</w:t>
            </w:r>
          </w:p>
          <w:p w14:paraId="2419F314"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b/>
                <w:bCs/>
              </w:rPr>
              <w:t>Especificações técnicas mínimas:</w:t>
            </w:r>
          </w:p>
          <w:p w14:paraId="128F1A57"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rPr>
              <w:t>Envasamento de copos descartáveis de 200 ml (um único diâmetro de boca);</w:t>
            </w:r>
          </w:p>
          <w:p w14:paraId="16F22771"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rPr>
              <w:t>Fechamento por selo de alumínio termo soldável;</w:t>
            </w:r>
          </w:p>
          <w:p w14:paraId="62DFD77D"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rPr>
              <w:t>Produção nominal: até 500 unidades/hora;</w:t>
            </w:r>
          </w:p>
          <w:p w14:paraId="405AD484"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rPr>
              <w:t xml:space="preserve">Equipamento cabinado com sistema asséptico (ozônio e </w:t>
            </w:r>
            <w:r w:rsidRPr="004832AE">
              <w:rPr>
                <w:rFonts w:ascii="Times New Roman" w:hAnsi="Times New Roman" w:cs="Times New Roman"/>
              </w:rPr>
              <w:lastRenderedPageBreak/>
              <w:t>lâmpada germicida) e protegido contra raios UV;</w:t>
            </w:r>
          </w:p>
          <w:p w14:paraId="77979A53"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rPr>
              <w:t>Partes em contato com o produto em aço inoxidável AISI-304, acabamento sanitário;</w:t>
            </w:r>
          </w:p>
          <w:p w14:paraId="0E086235"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rPr>
              <w:t xml:space="preserve">Painel de comando eletroeletrônico com botoeiras e/ou </w:t>
            </w:r>
            <w:proofErr w:type="spellStart"/>
            <w:r w:rsidRPr="004832AE">
              <w:rPr>
                <w:rFonts w:ascii="Times New Roman" w:hAnsi="Times New Roman" w:cs="Times New Roman"/>
              </w:rPr>
              <w:t>touch</w:t>
            </w:r>
            <w:proofErr w:type="spellEnd"/>
            <w:r w:rsidRPr="004832AE">
              <w:rPr>
                <w:rFonts w:ascii="Times New Roman" w:hAnsi="Times New Roman" w:cs="Times New Roman"/>
              </w:rPr>
              <w:t xml:space="preserve"> </w:t>
            </w:r>
            <w:proofErr w:type="spellStart"/>
            <w:r w:rsidRPr="004832AE">
              <w:rPr>
                <w:rFonts w:ascii="Times New Roman" w:hAnsi="Times New Roman" w:cs="Times New Roman"/>
              </w:rPr>
              <w:t>screen</w:t>
            </w:r>
            <w:proofErr w:type="spellEnd"/>
            <w:r w:rsidRPr="004832AE">
              <w:rPr>
                <w:rFonts w:ascii="Times New Roman" w:hAnsi="Times New Roman" w:cs="Times New Roman"/>
              </w:rPr>
              <w:t>;</w:t>
            </w:r>
          </w:p>
          <w:p w14:paraId="72AC4F10"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rPr>
              <w:t>Interrupção automática do envase na ausência de copos;</w:t>
            </w:r>
          </w:p>
          <w:p w14:paraId="57620169"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rPr>
              <w:t>Acionamento trifásico 220V ou 380V;</w:t>
            </w:r>
          </w:p>
          <w:p w14:paraId="65DD08DC"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rPr>
              <w:t>Redução de mão de obra e fácil integração com sistemas de empacotamento;</w:t>
            </w:r>
          </w:p>
          <w:p w14:paraId="6BA9D974"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rPr>
              <w:t>Garantia mínima de 3 anos, condicionada à manutenção preventiva;</w:t>
            </w:r>
          </w:p>
          <w:p w14:paraId="6E0828CE"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rPr>
              <w:t>Peças de reposição disponíveis a pronta entrega;</w:t>
            </w:r>
          </w:p>
          <w:p w14:paraId="4A1255CE"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rPr>
              <w:t>Inclusão de treinamento operacional para os servidores designados pelo SAAE;</w:t>
            </w:r>
          </w:p>
          <w:p w14:paraId="3C729A20" w14:textId="77777777" w:rsidR="004832AE" w:rsidRPr="004832AE" w:rsidRDefault="004832AE" w:rsidP="00C543FF">
            <w:pPr>
              <w:jc w:val="both"/>
              <w:rPr>
                <w:rFonts w:ascii="Times New Roman" w:hAnsi="Times New Roman" w:cs="Times New Roman"/>
              </w:rPr>
            </w:pPr>
            <w:r w:rsidRPr="004832AE">
              <w:rPr>
                <w:rFonts w:ascii="Times New Roman" w:hAnsi="Times New Roman" w:cs="Times New Roman"/>
              </w:rPr>
              <w:t>Assistência técnica autorizada no território nacional;</w:t>
            </w:r>
          </w:p>
          <w:p w14:paraId="138F92BF" w14:textId="77777777" w:rsidR="004832AE" w:rsidRPr="004832AE" w:rsidRDefault="004832AE" w:rsidP="00C543FF">
            <w:pPr>
              <w:jc w:val="both"/>
              <w:rPr>
                <w:rFonts w:ascii="Times New Roman" w:hAnsi="Times New Roman" w:cs="Times New Roman"/>
                <w:b/>
                <w:bCs/>
              </w:rPr>
            </w:pPr>
            <w:r w:rsidRPr="004832AE">
              <w:rPr>
                <w:rFonts w:ascii="Times New Roman" w:hAnsi="Times New Roman" w:cs="Times New Roman"/>
                <w:b/>
                <w:bCs/>
              </w:rPr>
              <w:t>Normas técnicas e sanitárias que devem ser atendidas:</w:t>
            </w:r>
          </w:p>
          <w:p w14:paraId="508DD33C" w14:textId="77777777" w:rsidR="004832AE" w:rsidRPr="004832AE" w:rsidRDefault="004832AE" w:rsidP="004832AE">
            <w:pPr>
              <w:jc w:val="both"/>
              <w:rPr>
                <w:rFonts w:ascii="Times New Roman" w:hAnsi="Times New Roman" w:cs="Times New Roman"/>
              </w:rPr>
            </w:pPr>
            <w:r w:rsidRPr="004832AE">
              <w:rPr>
                <w:rFonts w:ascii="Times New Roman" w:hAnsi="Times New Roman" w:cs="Times New Roman"/>
              </w:rPr>
              <w:t>Conformidade com as normas técnicas e sanitárias vigentes aplicáveis ao envase de água potável para consumo humano, atendendo às exigências da ANVISA;</w:t>
            </w:r>
          </w:p>
          <w:p w14:paraId="6BED757E" w14:textId="77777777" w:rsidR="004832AE" w:rsidRPr="004832AE" w:rsidRDefault="004832AE" w:rsidP="004832AE">
            <w:pPr>
              <w:jc w:val="both"/>
              <w:rPr>
                <w:rFonts w:ascii="Times New Roman" w:hAnsi="Times New Roman" w:cs="Times New Roman"/>
              </w:rPr>
            </w:pPr>
            <w:r w:rsidRPr="004832AE">
              <w:rPr>
                <w:rFonts w:ascii="Times New Roman" w:hAnsi="Times New Roman" w:cs="Times New Roman"/>
              </w:rPr>
              <w:t>Atendimento à NR-12 quanto à segurança de máquinas e equipamentos;</w:t>
            </w:r>
          </w:p>
          <w:p w14:paraId="0FC154AB" w14:textId="77777777" w:rsidR="004832AE" w:rsidRPr="004832AE" w:rsidRDefault="004832AE" w:rsidP="004832AE">
            <w:pPr>
              <w:jc w:val="both"/>
              <w:rPr>
                <w:rFonts w:ascii="Times New Roman" w:hAnsi="Times New Roman" w:cs="Times New Roman"/>
              </w:rPr>
            </w:pPr>
            <w:r w:rsidRPr="004832AE">
              <w:rPr>
                <w:rFonts w:ascii="Times New Roman" w:hAnsi="Times New Roman" w:cs="Times New Roman"/>
              </w:rPr>
              <w:t>Conformidade com padrões de Boas Práticas de Fabricação (BPF) e normas do Ministério da Saúde;</w:t>
            </w:r>
          </w:p>
          <w:p w14:paraId="0F4AD79B" w14:textId="06D9DB32" w:rsidR="004832AE" w:rsidRPr="004832AE" w:rsidRDefault="004832AE" w:rsidP="004832AE">
            <w:pPr>
              <w:jc w:val="both"/>
              <w:rPr>
                <w:rFonts w:ascii="Times New Roman" w:hAnsi="Times New Roman" w:cs="Times New Roman"/>
                <w:b/>
                <w:bCs/>
              </w:rPr>
            </w:pPr>
            <w:r w:rsidRPr="004832AE">
              <w:rPr>
                <w:rFonts w:ascii="Times New Roman" w:hAnsi="Times New Roman" w:cs="Times New Roman"/>
              </w:rPr>
              <w:t>Materiais em contato com alimentos devem seguir normas da ABNT e legislações vigentes sobre segurança alimentar.</w:t>
            </w:r>
          </w:p>
        </w:tc>
        <w:tc>
          <w:tcPr>
            <w:tcW w:w="1223" w:type="dxa"/>
            <w:gridSpan w:val="2"/>
            <w:vAlign w:val="center"/>
          </w:tcPr>
          <w:p w14:paraId="453E1B11" w14:textId="77777777" w:rsidR="004832AE" w:rsidRPr="004832AE" w:rsidRDefault="004832AE" w:rsidP="00C543FF">
            <w:pPr>
              <w:tabs>
                <w:tab w:val="left" w:pos="284"/>
              </w:tabs>
              <w:spacing w:after="120"/>
              <w:jc w:val="center"/>
              <w:rPr>
                <w:rFonts w:ascii="Times New Roman" w:hAnsi="Times New Roman" w:cs="Times New Roman"/>
              </w:rPr>
            </w:pPr>
            <w:r w:rsidRPr="004832AE">
              <w:rPr>
                <w:rFonts w:ascii="Times New Roman" w:hAnsi="Times New Roman" w:cs="Times New Roman"/>
              </w:rPr>
              <w:lastRenderedPageBreak/>
              <w:t>Unidade</w:t>
            </w:r>
          </w:p>
        </w:tc>
        <w:tc>
          <w:tcPr>
            <w:tcW w:w="1134" w:type="dxa"/>
            <w:vAlign w:val="center"/>
          </w:tcPr>
          <w:p w14:paraId="7AA144A2" w14:textId="77777777" w:rsidR="004832AE" w:rsidRPr="004832AE" w:rsidRDefault="004832AE" w:rsidP="00C543FF">
            <w:pPr>
              <w:spacing w:line="360" w:lineRule="auto"/>
              <w:jc w:val="center"/>
              <w:rPr>
                <w:rFonts w:ascii="Times New Roman" w:hAnsi="Times New Roman" w:cs="Times New Roman"/>
                <w:b/>
                <w:bCs/>
              </w:rPr>
            </w:pPr>
            <w:r w:rsidRPr="004832AE">
              <w:rPr>
                <w:rFonts w:ascii="Times New Roman" w:hAnsi="Times New Roman" w:cs="Times New Roman"/>
                <w:bCs/>
              </w:rPr>
              <w:t>1</w:t>
            </w:r>
          </w:p>
        </w:tc>
        <w:tc>
          <w:tcPr>
            <w:tcW w:w="1417" w:type="dxa"/>
            <w:vAlign w:val="center"/>
          </w:tcPr>
          <w:p w14:paraId="17D30120" w14:textId="05592BF5" w:rsidR="004832AE" w:rsidRPr="004832AE" w:rsidRDefault="004832AE" w:rsidP="00C543FF">
            <w:pPr>
              <w:spacing w:line="360" w:lineRule="auto"/>
              <w:jc w:val="center"/>
              <w:rPr>
                <w:rFonts w:ascii="Times New Roman" w:hAnsi="Times New Roman" w:cs="Times New Roman"/>
                <w:b/>
                <w:bCs/>
              </w:rPr>
            </w:pPr>
          </w:p>
        </w:tc>
        <w:tc>
          <w:tcPr>
            <w:tcW w:w="1418" w:type="dxa"/>
            <w:vAlign w:val="center"/>
          </w:tcPr>
          <w:p w14:paraId="14DEEF49" w14:textId="48F813D2" w:rsidR="004832AE" w:rsidRPr="004832AE" w:rsidRDefault="004832AE" w:rsidP="00C543FF">
            <w:pPr>
              <w:spacing w:line="360" w:lineRule="auto"/>
              <w:jc w:val="center"/>
              <w:rPr>
                <w:rFonts w:ascii="Times New Roman" w:hAnsi="Times New Roman" w:cs="Times New Roman"/>
                <w:b/>
                <w:bCs/>
              </w:rPr>
            </w:pPr>
          </w:p>
        </w:tc>
        <w:tc>
          <w:tcPr>
            <w:tcW w:w="1275" w:type="dxa"/>
            <w:vAlign w:val="center"/>
          </w:tcPr>
          <w:p w14:paraId="1D8E6572" w14:textId="77777777" w:rsidR="004832AE" w:rsidRPr="004832AE" w:rsidRDefault="004832AE" w:rsidP="00C543FF">
            <w:pPr>
              <w:spacing w:line="360" w:lineRule="auto"/>
              <w:jc w:val="center"/>
              <w:rPr>
                <w:rFonts w:ascii="Times New Roman" w:hAnsi="Times New Roman" w:cs="Times New Roman"/>
                <w:b/>
                <w:bCs/>
              </w:rPr>
            </w:pPr>
          </w:p>
        </w:tc>
      </w:tr>
    </w:tbl>
    <w:tbl>
      <w:tblPr>
        <w:tblpPr w:leftFromText="141" w:rightFromText="141" w:vertAnchor="text" w:tblpX="-714" w:tblpY="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0"/>
      </w:tblGrid>
      <w:tr w:rsidR="00FF263B" w14:paraId="1275EF5C" w14:textId="77777777" w:rsidTr="004832AE">
        <w:trPr>
          <w:trHeight w:val="188"/>
        </w:trPr>
        <w:tc>
          <w:tcPr>
            <w:tcW w:w="10910" w:type="dxa"/>
          </w:tcPr>
          <w:p w14:paraId="150F9939" w14:textId="26A8F6E4" w:rsidR="00FF263B" w:rsidRDefault="00493C19" w:rsidP="00493C19">
            <w:pPr>
              <w:spacing w:line="276" w:lineRule="auto"/>
              <w:jc w:val="both"/>
              <w:rPr>
                <w:rFonts w:ascii="Times New Roman" w:hAnsi="Times New Roman" w:cs="Times New Roman"/>
                <w:bCs/>
              </w:rPr>
            </w:pPr>
            <w:r>
              <w:rPr>
                <w:rFonts w:ascii="Times New Roman" w:hAnsi="Times New Roman" w:cs="Times New Roman"/>
                <w:bCs/>
              </w:rPr>
              <w:t>Valor total:</w:t>
            </w:r>
          </w:p>
        </w:tc>
      </w:tr>
    </w:tbl>
    <w:p w14:paraId="7F6C3074" w14:textId="77777777" w:rsidR="00FF263B" w:rsidRDefault="00FF263B" w:rsidP="0049540B">
      <w:pPr>
        <w:spacing w:line="276" w:lineRule="auto"/>
        <w:jc w:val="both"/>
        <w:rPr>
          <w:rFonts w:ascii="Times New Roman" w:hAnsi="Times New Roman" w:cs="Times New Roman"/>
          <w:bCs/>
        </w:rPr>
      </w:pPr>
    </w:p>
    <w:p w14:paraId="7073D000" w14:textId="1FAE5F35" w:rsidR="00493C19" w:rsidRPr="00493C19" w:rsidRDefault="00493C19" w:rsidP="00493C19">
      <w:pPr>
        <w:spacing w:before="100" w:beforeAutospacing="1" w:after="100" w:afterAutospacing="1"/>
        <w:rPr>
          <w:rFonts w:ascii="Times New Roman" w:eastAsia="Times New Roman" w:hAnsi="Times New Roman" w:cs="Times New Roman"/>
        </w:rPr>
      </w:pPr>
      <w:r w:rsidRPr="00493C19">
        <w:rPr>
          <w:rFonts w:ascii="Times New Roman" w:eastAsia="Times New Roman" w:hAnsi="Times New Roman" w:cs="Times New Roman"/>
          <w:b/>
          <w:bCs/>
        </w:rPr>
        <w:t>ENTREGA:</w:t>
      </w:r>
      <w:r w:rsidRPr="00493C19">
        <w:rPr>
          <w:rFonts w:ascii="Times New Roman" w:eastAsia="Times New Roman" w:hAnsi="Times New Roman" w:cs="Times New Roman"/>
        </w:rPr>
        <w:t xml:space="preserve"> 90 (noventa) dias, contados a partir do recebimento da Nota de Empenho, em remessa única.</w:t>
      </w:r>
    </w:p>
    <w:p w14:paraId="25FF83D7" w14:textId="4FE3218E" w:rsidR="00493C19" w:rsidRDefault="00493C19" w:rsidP="00493C19">
      <w:pPr>
        <w:spacing w:before="100" w:beforeAutospacing="1" w:after="100" w:afterAutospacing="1"/>
        <w:rPr>
          <w:rFonts w:ascii="Times New Roman" w:eastAsia="Times New Roman" w:hAnsi="Times New Roman" w:cs="Times New Roman"/>
        </w:rPr>
      </w:pPr>
      <w:r w:rsidRPr="00493C19">
        <w:rPr>
          <w:rFonts w:ascii="Times New Roman" w:eastAsia="Times New Roman" w:hAnsi="Times New Roman" w:cs="Times New Roman"/>
          <w:b/>
          <w:bCs/>
        </w:rPr>
        <w:lastRenderedPageBreak/>
        <w:t>GARANTIA:</w:t>
      </w:r>
      <w:r w:rsidRPr="00493C19">
        <w:rPr>
          <w:rFonts w:ascii="Times New Roman" w:eastAsia="Times New Roman" w:hAnsi="Times New Roman" w:cs="Times New Roman"/>
        </w:rPr>
        <w:t xml:space="preserve"> Conforme especificado no Termo de Referência (Anexo I).</w:t>
      </w:r>
    </w:p>
    <w:p w14:paraId="4E3A6398" w14:textId="5258D9D9" w:rsidR="0049540B" w:rsidRPr="006E3868" w:rsidRDefault="006E3868" w:rsidP="006E3868">
      <w:pPr>
        <w:spacing w:before="100" w:beforeAutospacing="1" w:after="100" w:afterAutospacing="1"/>
        <w:rPr>
          <w:rFonts w:ascii="Times New Roman" w:eastAsia="Calibri" w:hAnsi="Times New Roman" w:cs="Times New Roman"/>
        </w:rPr>
      </w:pPr>
      <w:r w:rsidRPr="006E3868">
        <w:rPr>
          <w:rFonts w:ascii="Times New Roman" w:eastAsia="Times New Roman" w:hAnsi="Times New Roman" w:cs="Times New Roman"/>
          <w:b/>
          <w:bCs/>
        </w:rPr>
        <w:t xml:space="preserve">TREINAMENTO: </w:t>
      </w:r>
      <w:r w:rsidRPr="006E3868">
        <w:rPr>
          <w:rFonts w:ascii="Times New Roman" w:hAnsi="Times New Roman" w:cs="Times New Roman"/>
        </w:rPr>
        <w:t>Será realizado treinamento operacional para os servidores designados pelo SAAE.</w:t>
      </w:r>
    </w:p>
    <w:p w14:paraId="310BA360" w14:textId="77777777" w:rsidR="00815C20" w:rsidRPr="00FF263B" w:rsidRDefault="00815C20" w:rsidP="00815C20">
      <w:pPr>
        <w:spacing w:line="276" w:lineRule="auto"/>
        <w:jc w:val="both"/>
        <w:rPr>
          <w:rFonts w:ascii="Times New Roman" w:eastAsia="Calibri" w:hAnsi="Times New Roman" w:cs="Times New Roman"/>
        </w:rPr>
      </w:pPr>
      <w:r w:rsidRPr="00FF263B">
        <w:rPr>
          <w:rFonts w:ascii="Times New Roman" w:eastAsia="Calibri" w:hAnsi="Times New Roman" w:cs="Times New Roman"/>
        </w:rPr>
        <w:t>VALIDADE DA PROPOSTA: 60 DIAS</w:t>
      </w:r>
    </w:p>
    <w:p w14:paraId="26875598" w14:textId="77777777" w:rsidR="00815C20" w:rsidRPr="00FF263B" w:rsidRDefault="00815C20" w:rsidP="00815C20">
      <w:pPr>
        <w:spacing w:line="276" w:lineRule="auto"/>
        <w:jc w:val="both"/>
        <w:rPr>
          <w:rFonts w:ascii="Times New Roman" w:eastAsia="Calibri" w:hAnsi="Times New Roman" w:cs="Times New Roman"/>
        </w:rPr>
      </w:pPr>
    </w:p>
    <w:p w14:paraId="30EB7924" w14:textId="77777777" w:rsidR="00815C20" w:rsidRPr="00FF263B" w:rsidRDefault="00815C20" w:rsidP="00815C20">
      <w:pPr>
        <w:spacing w:line="276" w:lineRule="auto"/>
        <w:jc w:val="both"/>
        <w:rPr>
          <w:rFonts w:ascii="Times New Roman" w:eastAsia="Calibri" w:hAnsi="Times New Roman" w:cs="Times New Roman"/>
        </w:rPr>
      </w:pPr>
      <w:r w:rsidRPr="00FF263B">
        <w:rPr>
          <w:rFonts w:ascii="Times New Roman" w:eastAsia="Calibri" w:hAnsi="Times New Roman" w:cs="Times New Roman"/>
        </w:rPr>
        <w:t>DATA: _____/_____/_____</w:t>
      </w:r>
    </w:p>
    <w:p w14:paraId="44392BD1" w14:textId="3B928F16" w:rsidR="00491551" w:rsidRPr="00FF263B" w:rsidRDefault="00491551" w:rsidP="00815C20">
      <w:pPr>
        <w:spacing w:line="276" w:lineRule="auto"/>
        <w:jc w:val="both"/>
        <w:rPr>
          <w:rFonts w:ascii="Times New Roman" w:eastAsia="Calibri" w:hAnsi="Times New Roman" w:cs="Times New Roman"/>
        </w:rPr>
      </w:pPr>
    </w:p>
    <w:p w14:paraId="00880521" w14:textId="7D39770F" w:rsidR="00541F91" w:rsidRPr="00FF263B" w:rsidRDefault="00541F91" w:rsidP="00815C20">
      <w:pPr>
        <w:spacing w:line="276" w:lineRule="auto"/>
        <w:jc w:val="both"/>
        <w:rPr>
          <w:rFonts w:ascii="Times New Roman" w:eastAsia="Calibri" w:hAnsi="Times New Roman" w:cs="Times New Roman"/>
        </w:rPr>
      </w:pPr>
    </w:p>
    <w:p w14:paraId="209983DF" w14:textId="3C64C5F9" w:rsidR="00541F91" w:rsidRPr="00FF263B" w:rsidRDefault="00541F91" w:rsidP="00815C20">
      <w:pPr>
        <w:spacing w:line="276" w:lineRule="auto"/>
        <w:jc w:val="both"/>
        <w:rPr>
          <w:rFonts w:ascii="Times New Roman" w:eastAsia="Calibri" w:hAnsi="Times New Roman" w:cs="Times New Roman"/>
        </w:rPr>
      </w:pPr>
    </w:p>
    <w:p w14:paraId="2F3884AA" w14:textId="77777777" w:rsidR="00815C20" w:rsidRPr="00FF263B" w:rsidRDefault="00815C20" w:rsidP="00815C20">
      <w:pPr>
        <w:spacing w:line="276" w:lineRule="auto"/>
        <w:jc w:val="center"/>
        <w:rPr>
          <w:rFonts w:ascii="Times New Roman" w:eastAsia="Calibri" w:hAnsi="Times New Roman" w:cs="Times New Roman"/>
        </w:rPr>
      </w:pPr>
      <w:r w:rsidRPr="00FF263B">
        <w:rPr>
          <w:rFonts w:ascii="Times New Roman" w:eastAsia="Calibri" w:hAnsi="Times New Roman" w:cs="Times New Roman"/>
        </w:rPr>
        <w:t>_____________________________</w:t>
      </w:r>
    </w:p>
    <w:p w14:paraId="264635C4" w14:textId="77777777" w:rsidR="00815C20" w:rsidRPr="00FF263B" w:rsidRDefault="00815C20" w:rsidP="00815C20">
      <w:pPr>
        <w:spacing w:line="276" w:lineRule="auto"/>
        <w:jc w:val="center"/>
        <w:rPr>
          <w:rFonts w:ascii="Times New Roman" w:eastAsia="Calibri" w:hAnsi="Times New Roman" w:cs="Times New Roman"/>
        </w:rPr>
      </w:pPr>
      <w:r w:rsidRPr="00FF263B">
        <w:rPr>
          <w:rFonts w:ascii="Times New Roman" w:eastAsia="Calibri" w:hAnsi="Times New Roman" w:cs="Times New Roman"/>
        </w:rPr>
        <w:t>ASSINATURA / CARIMBO</w:t>
      </w:r>
    </w:p>
    <w:p w14:paraId="6E896908" w14:textId="68A8B9A4" w:rsidR="00815C20" w:rsidRDefault="008F172A" w:rsidP="00815C20">
      <w:pPr>
        <w:spacing w:line="276" w:lineRule="auto"/>
        <w:jc w:val="center"/>
        <w:rPr>
          <w:rFonts w:ascii="Times New Roman" w:eastAsia="Calibri" w:hAnsi="Times New Roman" w:cs="Times New Roman"/>
        </w:rPr>
      </w:pPr>
      <w:r w:rsidRPr="00FF263B">
        <w:rPr>
          <w:rFonts w:ascii="Times New Roman" w:eastAsia="Calibri" w:hAnsi="Times New Roman" w:cs="Times New Roman"/>
        </w:rPr>
        <w:t>Re</w:t>
      </w:r>
      <w:r w:rsidR="006148EA" w:rsidRPr="00FF263B">
        <w:rPr>
          <w:rFonts w:ascii="Times New Roman" w:eastAsia="Calibri" w:hAnsi="Times New Roman" w:cs="Times New Roman"/>
        </w:rPr>
        <w:t>presentante legal</w:t>
      </w:r>
      <w:r w:rsidR="00815C20" w:rsidRPr="00FF263B">
        <w:rPr>
          <w:rFonts w:ascii="Times New Roman" w:eastAsia="Calibri" w:hAnsi="Times New Roman" w:cs="Times New Roman"/>
        </w:rPr>
        <w:t xml:space="preserve"> </w:t>
      </w:r>
      <w:r w:rsidR="00F84E9D" w:rsidRPr="00FF263B">
        <w:rPr>
          <w:rFonts w:ascii="Times New Roman" w:eastAsia="Calibri" w:hAnsi="Times New Roman" w:cs="Times New Roman"/>
        </w:rPr>
        <w:t>da</w:t>
      </w:r>
      <w:r w:rsidR="00815C20" w:rsidRPr="00FF263B">
        <w:rPr>
          <w:rFonts w:ascii="Times New Roman" w:eastAsia="Calibri" w:hAnsi="Times New Roman" w:cs="Times New Roman"/>
        </w:rPr>
        <w:t xml:space="preserve"> </w:t>
      </w:r>
      <w:r w:rsidR="00F84E9D" w:rsidRPr="00FF263B">
        <w:rPr>
          <w:rFonts w:ascii="Times New Roman" w:eastAsia="Calibri" w:hAnsi="Times New Roman" w:cs="Times New Roman"/>
        </w:rPr>
        <w:t>proponente</w:t>
      </w:r>
    </w:p>
    <w:p w14:paraId="2BE6C842" w14:textId="4F9D533C" w:rsidR="00493C19" w:rsidRDefault="00493C19" w:rsidP="00815C20">
      <w:pPr>
        <w:spacing w:line="276" w:lineRule="auto"/>
        <w:jc w:val="center"/>
        <w:rPr>
          <w:rFonts w:ascii="Times New Roman" w:eastAsia="Calibri" w:hAnsi="Times New Roman" w:cs="Times New Roman"/>
        </w:rPr>
      </w:pPr>
    </w:p>
    <w:p w14:paraId="618EF4AB" w14:textId="444D3616" w:rsidR="00493C19" w:rsidRDefault="00493C19" w:rsidP="00815C20">
      <w:pPr>
        <w:spacing w:line="276" w:lineRule="auto"/>
        <w:jc w:val="center"/>
        <w:rPr>
          <w:rFonts w:ascii="Times New Roman" w:eastAsia="Calibri" w:hAnsi="Times New Roman" w:cs="Times New Roman"/>
        </w:rPr>
      </w:pPr>
    </w:p>
    <w:p w14:paraId="6120CE65" w14:textId="429AE1D1" w:rsidR="00493C19" w:rsidRDefault="00493C19" w:rsidP="00815C20">
      <w:pPr>
        <w:spacing w:line="276" w:lineRule="auto"/>
        <w:jc w:val="center"/>
        <w:rPr>
          <w:rFonts w:ascii="Times New Roman" w:eastAsia="Calibri" w:hAnsi="Times New Roman" w:cs="Times New Roman"/>
        </w:rPr>
      </w:pPr>
    </w:p>
    <w:p w14:paraId="4AD5E2B2" w14:textId="0A66A35B" w:rsidR="00493C19" w:rsidRDefault="00493C19" w:rsidP="00815C20">
      <w:pPr>
        <w:spacing w:line="276" w:lineRule="auto"/>
        <w:jc w:val="center"/>
        <w:rPr>
          <w:rFonts w:ascii="Times New Roman" w:eastAsia="Calibri" w:hAnsi="Times New Roman" w:cs="Times New Roman"/>
        </w:rPr>
      </w:pPr>
    </w:p>
    <w:p w14:paraId="1E9581A0" w14:textId="689A8701" w:rsidR="00493C19" w:rsidRDefault="00493C19" w:rsidP="00815C20">
      <w:pPr>
        <w:spacing w:line="276" w:lineRule="auto"/>
        <w:jc w:val="center"/>
        <w:rPr>
          <w:rFonts w:ascii="Times New Roman" w:eastAsia="Calibri" w:hAnsi="Times New Roman" w:cs="Times New Roman"/>
        </w:rPr>
      </w:pPr>
    </w:p>
    <w:p w14:paraId="0B3A0DD4" w14:textId="4D313709" w:rsidR="00493C19" w:rsidRDefault="00493C19" w:rsidP="00815C20">
      <w:pPr>
        <w:spacing w:line="276" w:lineRule="auto"/>
        <w:jc w:val="center"/>
        <w:rPr>
          <w:rFonts w:ascii="Times New Roman" w:eastAsia="Calibri" w:hAnsi="Times New Roman" w:cs="Times New Roman"/>
        </w:rPr>
      </w:pPr>
    </w:p>
    <w:p w14:paraId="741936DF" w14:textId="065B0AB7" w:rsidR="00493C19" w:rsidRDefault="00493C19" w:rsidP="00815C20">
      <w:pPr>
        <w:spacing w:line="276" w:lineRule="auto"/>
        <w:jc w:val="center"/>
        <w:rPr>
          <w:rFonts w:ascii="Times New Roman" w:eastAsia="Calibri" w:hAnsi="Times New Roman" w:cs="Times New Roman"/>
        </w:rPr>
      </w:pPr>
    </w:p>
    <w:p w14:paraId="6DB6D223" w14:textId="19A889BE" w:rsidR="00493C19" w:rsidRDefault="00493C19" w:rsidP="00815C20">
      <w:pPr>
        <w:spacing w:line="276" w:lineRule="auto"/>
        <w:jc w:val="center"/>
        <w:rPr>
          <w:rFonts w:ascii="Times New Roman" w:eastAsia="Calibri" w:hAnsi="Times New Roman" w:cs="Times New Roman"/>
        </w:rPr>
      </w:pPr>
    </w:p>
    <w:p w14:paraId="71B90FC4" w14:textId="639ED8EC" w:rsidR="00493C19" w:rsidRDefault="00493C19" w:rsidP="00815C20">
      <w:pPr>
        <w:spacing w:line="276" w:lineRule="auto"/>
        <w:jc w:val="center"/>
        <w:rPr>
          <w:rFonts w:ascii="Times New Roman" w:eastAsia="Calibri" w:hAnsi="Times New Roman" w:cs="Times New Roman"/>
        </w:rPr>
      </w:pPr>
    </w:p>
    <w:p w14:paraId="5FF4C65A" w14:textId="4C6A44C2" w:rsidR="00493C19" w:rsidRDefault="00493C19" w:rsidP="00815C20">
      <w:pPr>
        <w:spacing w:line="276" w:lineRule="auto"/>
        <w:jc w:val="center"/>
        <w:rPr>
          <w:rFonts w:ascii="Times New Roman" w:eastAsia="Calibri" w:hAnsi="Times New Roman" w:cs="Times New Roman"/>
        </w:rPr>
      </w:pPr>
    </w:p>
    <w:p w14:paraId="23DCAD0E" w14:textId="63E7BF1C" w:rsidR="00493C19" w:rsidRDefault="00493C19" w:rsidP="00815C20">
      <w:pPr>
        <w:spacing w:line="276" w:lineRule="auto"/>
        <w:jc w:val="center"/>
        <w:rPr>
          <w:rFonts w:ascii="Times New Roman" w:eastAsia="Calibri" w:hAnsi="Times New Roman" w:cs="Times New Roman"/>
        </w:rPr>
      </w:pPr>
    </w:p>
    <w:p w14:paraId="4C9B8AE2" w14:textId="062BE7A8" w:rsidR="00493C19" w:rsidRDefault="00493C19" w:rsidP="00815C20">
      <w:pPr>
        <w:spacing w:line="276" w:lineRule="auto"/>
        <w:jc w:val="center"/>
        <w:rPr>
          <w:rFonts w:ascii="Times New Roman" w:eastAsia="Calibri" w:hAnsi="Times New Roman" w:cs="Times New Roman"/>
        </w:rPr>
      </w:pPr>
    </w:p>
    <w:p w14:paraId="5D62CC8E" w14:textId="324E4A17" w:rsidR="00493C19" w:rsidRDefault="00493C19" w:rsidP="00815C20">
      <w:pPr>
        <w:spacing w:line="276" w:lineRule="auto"/>
        <w:jc w:val="center"/>
        <w:rPr>
          <w:rFonts w:ascii="Times New Roman" w:eastAsia="Calibri" w:hAnsi="Times New Roman" w:cs="Times New Roman"/>
        </w:rPr>
      </w:pPr>
    </w:p>
    <w:p w14:paraId="007D1A6B" w14:textId="5A6B27FA" w:rsidR="00493C19" w:rsidRDefault="00493C19" w:rsidP="00815C20">
      <w:pPr>
        <w:spacing w:line="276" w:lineRule="auto"/>
        <w:jc w:val="center"/>
        <w:rPr>
          <w:rFonts w:ascii="Times New Roman" w:eastAsia="Calibri" w:hAnsi="Times New Roman" w:cs="Times New Roman"/>
        </w:rPr>
      </w:pPr>
    </w:p>
    <w:p w14:paraId="5BE988FF" w14:textId="29398883" w:rsidR="00493C19" w:rsidRDefault="00493C19" w:rsidP="00815C20">
      <w:pPr>
        <w:spacing w:line="276" w:lineRule="auto"/>
        <w:jc w:val="center"/>
        <w:rPr>
          <w:rFonts w:ascii="Times New Roman" w:eastAsia="Calibri" w:hAnsi="Times New Roman" w:cs="Times New Roman"/>
        </w:rPr>
      </w:pPr>
    </w:p>
    <w:p w14:paraId="1F36D652" w14:textId="15C8BB45" w:rsidR="00493C19" w:rsidRDefault="00493C19" w:rsidP="00815C20">
      <w:pPr>
        <w:spacing w:line="276" w:lineRule="auto"/>
        <w:jc w:val="center"/>
        <w:rPr>
          <w:rFonts w:ascii="Times New Roman" w:eastAsia="Calibri" w:hAnsi="Times New Roman" w:cs="Times New Roman"/>
        </w:rPr>
      </w:pPr>
    </w:p>
    <w:p w14:paraId="50C4F160" w14:textId="2E6CC944" w:rsidR="00493C19" w:rsidRDefault="00493C19" w:rsidP="00815C20">
      <w:pPr>
        <w:spacing w:line="276" w:lineRule="auto"/>
        <w:jc w:val="center"/>
        <w:rPr>
          <w:rFonts w:ascii="Times New Roman" w:eastAsia="Calibri" w:hAnsi="Times New Roman" w:cs="Times New Roman"/>
        </w:rPr>
      </w:pPr>
    </w:p>
    <w:p w14:paraId="1E7203EE" w14:textId="170D8D37" w:rsidR="00493C19" w:rsidRDefault="00493C19" w:rsidP="00815C20">
      <w:pPr>
        <w:spacing w:line="276" w:lineRule="auto"/>
        <w:jc w:val="center"/>
        <w:rPr>
          <w:rFonts w:ascii="Times New Roman" w:eastAsia="Calibri" w:hAnsi="Times New Roman" w:cs="Times New Roman"/>
        </w:rPr>
      </w:pPr>
    </w:p>
    <w:p w14:paraId="7DEF42F4" w14:textId="5EE891E2" w:rsidR="00493C19" w:rsidRDefault="00493C19" w:rsidP="00815C20">
      <w:pPr>
        <w:spacing w:line="276" w:lineRule="auto"/>
        <w:jc w:val="center"/>
        <w:rPr>
          <w:rFonts w:ascii="Times New Roman" w:eastAsia="Calibri" w:hAnsi="Times New Roman" w:cs="Times New Roman"/>
        </w:rPr>
      </w:pPr>
    </w:p>
    <w:p w14:paraId="1B318610" w14:textId="55F0CA0F" w:rsidR="00493C19" w:rsidRDefault="00493C19" w:rsidP="00815C20">
      <w:pPr>
        <w:spacing w:line="276" w:lineRule="auto"/>
        <w:jc w:val="center"/>
        <w:rPr>
          <w:rFonts w:ascii="Times New Roman" w:eastAsia="Calibri" w:hAnsi="Times New Roman" w:cs="Times New Roman"/>
        </w:rPr>
      </w:pPr>
    </w:p>
    <w:p w14:paraId="11848EC6" w14:textId="2565F5EF" w:rsidR="00493C19" w:rsidRDefault="00493C19" w:rsidP="00815C20">
      <w:pPr>
        <w:spacing w:line="276" w:lineRule="auto"/>
        <w:jc w:val="center"/>
        <w:rPr>
          <w:rFonts w:ascii="Times New Roman" w:eastAsia="Calibri" w:hAnsi="Times New Roman" w:cs="Times New Roman"/>
        </w:rPr>
      </w:pPr>
    </w:p>
    <w:p w14:paraId="5398878C" w14:textId="1D94E8C4" w:rsidR="00493C19" w:rsidRDefault="00493C19" w:rsidP="00815C20">
      <w:pPr>
        <w:spacing w:line="276" w:lineRule="auto"/>
        <w:jc w:val="center"/>
        <w:rPr>
          <w:rFonts w:ascii="Times New Roman" w:eastAsia="Calibri" w:hAnsi="Times New Roman" w:cs="Times New Roman"/>
        </w:rPr>
      </w:pPr>
    </w:p>
    <w:p w14:paraId="74B2780C" w14:textId="7DB4642F" w:rsidR="00493C19" w:rsidRDefault="00493C19" w:rsidP="00815C20">
      <w:pPr>
        <w:spacing w:line="276" w:lineRule="auto"/>
        <w:jc w:val="center"/>
        <w:rPr>
          <w:rFonts w:ascii="Times New Roman" w:eastAsia="Calibri" w:hAnsi="Times New Roman" w:cs="Times New Roman"/>
        </w:rPr>
      </w:pPr>
    </w:p>
    <w:p w14:paraId="0C745AC9" w14:textId="66CB804C" w:rsidR="00493C19" w:rsidRDefault="00493C19" w:rsidP="00815C20">
      <w:pPr>
        <w:spacing w:line="276" w:lineRule="auto"/>
        <w:jc w:val="center"/>
        <w:rPr>
          <w:rFonts w:ascii="Times New Roman" w:eastAsia="Calibri" w:hAnsi="Times New Roman" w:cs="Times New Roman"/>
        </w:rPr>
      </w:pPr>
    </w:p>
    <w:p w14:paraId="2805D50D" w14:textId="02CB2DB7" w:rsidR="00493C19" w:rsidRDefault="00493C19" w:rsidP="00815C20">
      <w:pPr>
        <w:spacing w:line="276" w:lineRule="auto"/>
        <w:jc w:val="center"/>
        <w:rPr>
          <w:rFonts w:ascii="Times New Roman" w:eastAsia="Calibri" w:hAnsi="Times New Roman" w:cs="Times New Roman"/>
        </w:rPr>
      </w:pPr>
    </w:p>
    <w:p w14:paraId="47A57EBA" w14:textId="32FB76B9" w:rsidR="00493C19" w:rsidRDefault="00493C19" w:rsidP="00815C20">
      <w:pPr>
        <w:spacing w:line="276" w:lineRule="auto"/>
        <w:jc w:val="center"/>
        <w:rPr>
          <w:rFonts w:ascii="Times New Roman" w:eastAsia="Calibri" w:hAnsi="Times New Roman" w:cs="Times New Roman"/>
        </w:rPr>
      </w:pPr>
    </w:p>
    <w:p w14:paraId="740656D1" w14:textId="323D984C" w:rsidR="00493C19" w:rsidRDefault="00493C19" w:rsidP="00815C20">
      <w:pPr>
        <w:spacing w:line="276" w:lineRule="auto"/>
        <w:jc w:val="center"/>
        <w:rPr>
          <w:rFonts w:ascii="Times New Roman" w:eastAsia="Calibri" w:hAnsi="Times New Roman" w:cs="Times New Roman"/>
        </w:rPr>
      </w:pPr>
    </w:p>
    <w:p w14:paraId="00086591" w14:textId="5D2D29DD" w:rsidR="00493C19" w:rsidRDefault="00493C19" w:rsidP="00815C20">
      <w:pPr>
        <w:spacing w:line="276" w:lineRule="auto"/>
        <w:jc w:val="center"/>
        <w:rPr>
          <w:rFonts w:ascii="Times New Roman" w:eastAsia="Calibri" w:hAnsi="Times New Roman" w:cs="Times New Roman"/>
        </w:rPr>
      </w:pPr>
    </w:p>
    <w:p w14:paraId="28ABFA59" w14:textId="68B0017F" w:rsidR="00493C19" w:rsidRDefault="00493C19" w:rsidP="00815C20">
      <w:pPr>
        <w:spacing w:line="276" w:lineRule="auto"/>
        <w:jc w:val="center"/>
        <w:rPr>
          <w:rFonts w:ascii="Times New Roman" w:eastAsia="Calibri" w:hAnsi="Times New Roman" w:cs="Times New Roman"/>
        </w:rPr>
      </w:pPr>
    </w:p>
    <w:p w14:paraId="2435ED95" w14:textId="77777777" w:rsidR="00493C19" w:rsidRPr="00FF263B" w:rsidRDefault="00493C19" w:rsidP="006E3868">
      <w:pPr>
        <w:spacing w:line="276" w:lineRule="auto"/>
        <w:rPr>
          <w:rFonts w:ascii="Times New Roman" w:eastAsia="Calibri" w:hAnsi="Times New Roman" w:cs="Times New Roman"/>
        </w:rPr>
      </w:pPr>
    </w:p>
    <w:p w14:paraId="1A328385" w14:textId="0F8353E3" w:rsidR="00B8069F" w:rsidRPr="00FF263B" w:rsidRDefault="00B8069F" w:rsidP="00B8069F">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MODALIDADE: PREGÃO ELETRÔNICO: 0</w:t>
      </w:r>
      <w:r w:rsidR="00493C19">
        <w:rPr>
          <w:rFonts w:ascii="Times New Roman" w:eastAsia="Calibri" w:hAnsi="Times New Roman" w:cs="Times New Roman"/>
          <w:b/>
        </w:rPr>
        <w:t>20</w:t>
      </w:r>
      <w:r w:rsidRPr="00FF263B">
        <w:rPr>
          <w:rFonts w:ascii="Times New Roman" w:eastAsia="Calibri" w:hAnsi="Times New Roman" w:cs="Times New Roman"/>
          <w:b/>
        </w:rPr>
        <w:t>/2025</w:t>
      </w:r>
    </w:p>
    <w:p w14:paraId="1EEC42FC" w14:textId="770AAD64" w:rsidR="00B8069F" w:rsidRPr="00FF263B" w:rsidRDefault="00B8069F" w:rsidP="00B8069F">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 xml:space="preserve">PROCESSO ADMINISTRATIVO: </w:t>
      </w:r>
      <w:r w:rsidR="00493C19">
        <w:rPr>
          <w:rFonts w:ascii="Times New Roman" w:eastAsia="Calibri" w:hAnsi="Times New Roman" w:cs="Times New Roman"/>
          <w:b/>
        </w:rPr>
        <w:t>17674</w:t>
      </w:r>
      <w:r w:rsidRPr="00FF263B">
        <w:rPr>
          <w:rFonts w:ascii="Times New Roman" w:eastAsia="Calibri" w:hAnsi="Times New Roman" w:cs="Times New Roman"/>
          <w:b/>
        </w:rPr>
        <w:t>/2025</w:t>
      </w:r>
    </w:p>
    <w:p w14:paraId="68D283D4" w14:textId="759E7951" w:rsidR="00B8069F" w:rsidRPr="00FF263B" w:rsidRDefault="00B8069F" w:rsidP="00B8069F">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PROCESSO LICITATÓRIO: 0</w:t>
      </w:r>
      <w:r w:rsidR="00493C19">
        <w:rPr>
          <w:rFonts w:ascii="Times New Roman" w:eastAsia="Calibri" w:hAnsi="Times New Roman" w:cs="Times New Roman"/>
          <w:b/>
        </w:rPr>
        <w:t>53</w:t>
      </w:r>
      <w:r w:rsidRPr="00FF263B">
        <w:rPr>
          <w:rFonts w:ascii="Times New Roman" w:eastAsia="Calibri" w:hAnsi="Times New Roman" w:cs="Times New Roman"/>
          <w:b/>
        </w:rPr>
        <w:t>/2025</w:t>
      </w:r>
    </w:p>
    <w:p w14:paraId="7AA40BD9" w14:textId="36D698C7" w:rsidR="0049540B" w:rsidRPr="00FF263B" w:rsidRDefault="0049540B" w:rsidP="0049540B">
      <w:pPr>
        <w:spacing w:line="276" w:lineRule="auto"/>
        <w:jc w:val="both"/>
        <w:rPr>
          <w:rFonts w:ascii="Times New Roman" w:eastAsia="Calibri" w:hAnsi="Times New Roman" w:cs="Times New Roman"/>
        </w:rPr>
      </w:pPr>
    </w:p>
    <w:p w14:paraId="02676B2A" w14:textId="6A05CAAA" w:rsidR="0049540B" w:rsidRPr="00FF263B" w:rsidRDefault="0049540B" w:rsidP="0049540B">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FF263B">
        <w:rPr>
          <w:rFonts w:ascii="Times New Roman" w:eastAsia="Calibri" w:hAnsi="Times New Roman" w:cs="Times New Roman"/>
          <w:b/>
          <w:color w:val="000000"/>
        </w:rPr>
        <w:t xml:space="preserve">ANEXO III </w:t>
      </w:r>
    </w:p>
    <w:p w14:paraId="5486C9F4" w14:textId="77777777" w:rsidR="0049540B" w:rsidRPr="00FF263B" w:rsidRDefault="0049540B" w:rsidP="0049540B">
      <w:pPr>
        <w:jc w:val="center"/>
        <w:rPr>
          <w:rFonts w:ascii="Times New Roman" w:hAnsi="Times New Roman" w:cs="Times New Roman"/>
          <w:b/>
          <w:bCs/>
          <w:color w:val="000000"/>
        </w:rPr>
      </w:pPr>
    </w:p>
    <w:p w14:paraId="34DDB27F" w14:textId="11048B25" w:rsidR="006148EA" w:rsidRPr="00FF263B" w:rsidRDefault="00B8069F" w:rsidP="00B8069F">
      <w:pPr>
        <w:spacing w:line="276" w:lineRule="auto"/>
        <w:jc w:val="center"/>
        <w:rPr>
          <w:rFonts w:ascii="Times New Roman" w:eastAsia="Calibri" w:hAnsi="Times New Roman" w:cs="Times New Roman"/>
          <w:b/>
        </w:rPr>
      </w:pPr>
      <w:r w:rsidRPr="00FF263B">
        <w:rPr>
          <w:rFonts w:ascii="Times New Roman" w:eastAsia="Calibri" w:hAnsi="Times New Roman" w:cs="Times New Roman"/>
          <w:b/>
          <w:color w:val="000000"/>
        </w:rPr>
        <w:t>MODELO DE DECLARAÇÃO UNIFICADA</w:t>
      </w:r>
    </w:p>
    <w:p w14:paraId="03B8DC34" w14:textId="77777777" w:rsidR="00815C20" w:rsidRPr="00FF263B" w:rsidRDefault="00815C20" w:rsidP="00815C20">
      <w:pPr>
        <w:rPr>
          <w:rFonts w:ascii="Times New Roman" w:hAnsi="Times New Roman" w:cs="Times New Roman"/>
        </w:rPr>
      </w:pPr>
    </w:p>
    <w:p w14:paraId="65E47B00" w14:textId="77777777" w:rsidR="0049540B" w:rsidRPr="00FF263B" w:rsidRDefault="0049540B" w:rsidP="0049540B">
      <w:pPr>
        <w:jc w:val="center"/>
        <w:rPr>
          <w:rFonts w:ascii="Times New Roman" w:hAnsi="Times New Roman" w:cs="Times New Roman"/>
          <w:b/>
          <w:color w:val="000009"/>
        </w:rPr>
      </w:pPr>
    </w:p>
    <w:p w14:paraId="4BE54A68" w14:textId="77777777" w:rsidR="0049540B" w:rsidRPr="00FF263B" w:rsidRDefault="0049540B" w:rsidP="0049540B">
      <w:pPr>
        <w:jc w:val="center"/>
        <w:rPr>
          <w:rFonts w:ascii="Times New Roman" w:hAnsi="Times New Roman" w:cs="Times New Roman"/>
          <w:b/>
        </w:rPr>
      </w:pPr>
      <w:r w:rsidRPr="00FF263B">
        <w:rPr>
          <w:rFonts w:ascii="Times New Roman" w:hAnsi="Times New Roman" w:cs="Times New Roman"/>
          <w:b/>
          <w:color w:val="000009"/>
        </w:rPr>
        <w:t xml:space="preserve"> </w:t>
      </w:r>
      <w:r w:rsidRPr="00FF263B">
        <w:rPr>
          <w:rFonts w:ascii="Times New Roman" w:hAnsi="Times New Roman" w:cs="Times New Roman"/>
          <w:b/>
        </w:rPr>
        <w:t>DECLARAÇÃO UNIFICADA</w:t>
      </w:r>
    </w:p>
    <w:p w14:paraId="36644C73" w14:textId="77777777" w:rsidR="0049540B" w:rsidRPr="00FF263B" w:rsidRDefault="0049540B" w:rsidP="0049540B">
      <w:pPr>
        <w:jc w:val="right"/>
        <w:rPr>
          <w:rFonts w:ascii="Times New Roman" w:eastAsia="Calibri" w:hAnsi="Times New Roman" w:cs="Times New Roman"/>
          <w:b/>
        </w:rPr>
      </w:pPr>
    </w:p>
    <w:p w14:paraId="40D5BB5B" w14:textId="6C69A636" w:rsidR="0049540B" w:rsidRPr="00FF263B" w:rsidRDefault="0049540B" w:rsidP="0049540B">
      <w:pPr>
        <w:pStyle w:val="Nivel5-AnexoseditalBookStyle"/>
        <w:ind w:left="0"/>
        <w:rPr>
          <w:rFonts w:ascii="Times New Roman" w:hAnsi="Times New Roman" w:cs="Times New Roman"/>
          <w:color w:val="auto"/>
        </w:rPr>
      </w:pPr>
      <w:r w:rsidRPr="00FF263B">
        <w:rPr>
          <w:rFonts w:ascii="Times New Roman" w:hAnsi="Times New Roman" w:cs="Times New Roman"/>
        </w:rPr>
        <w:t xml:space="preserve">____________________________________________(razão social), pessoa jurídica de direito privado, inscrita no CNPJ sob o nº __________________________________(informar o </w:t>
      </w:r>
      <w:r w:rsidR="0025220D" w:rsidRPr="00FF263B">
        <w:rPr>
          <w:rFonts w:ascii="Times New Roman" w:hAnsi="Times New Roman" w:cs="Times New Roman"/>
        </w:rPr>
        <w:t>número</w:t>
      </w:r>
      <w:r w:rsidRPr="00FF263B">
        <w:rPr>
          <w:rFonts w:ascii="Times New Roman" w:hAnsi="Times New Roman" w:cs="Times New Roman"/>
        </w:rPr>
        <w:t xml:space="preserve"> do CNPJ), com sede à __________________________________________________, N° ____, Município ______________________-____ (endereço), por intermédio de seu (a) representante legal </w:t>
      </w:r>
      <w:proofErr w:type="spellStart"/>
      <w:r w:rsidRPr="00FF263B">
        <w:rPr>
          <w:rFonts w:ascii="Times New Roman" w:hAnsi="Times New Roman" w:cs="Times New Roman"/>
        </w:rPr>
        <w:t>Sr</w:t>
      </w:r>
      <w:proofErr w:type="spellEnd"/>
      <w:r w:rsidRPr="00FF263B">
        <w:rPr>
          <w:rFonts w:ascii="Times New Roman" w:hAnsi="Times New Roman" w:cs="Times New Roman"/>
        </w:rPr>
        <w:t xml:space="preserve">(a) _____________________________________________ (nome), inscrito(a) no CPF sob o nº ____________________________ e no RG nº ________________________, em cumprimento às exigências de habilitação contidas no Edital em referência, </w:t>
      </w:r>
      <w:r w:rsidRPr="00FF263B">
        <w:rPr>
          <w:rFonts w:ascii="Times New Roman" w:hAnsi="Times New Roman" w:cs="Times New Roman"/>
          <w:color w:val="auto"/>
        </w:rPr>
        <w:t>declara, para fins de participação no procedimento licitatório:</w:t>
      </w:r>
    </w:p>
    <w:p w14:paraId="62817B42" w14:textId="77777777" w:rsidR="0049540B" w:rsidRPr="00FF263B" w:rsidRDefault="0049540B" w:rsidP="0049540B">
      <w:pPr>
        <w:pStyle w:val="Nivel5-AnexoseditalBookStyle"/>
        <w:ind w:left="0"/>
        <w:rPr>
          <w:rFonts w:ascii="Times New Roman" w:hAnsi="Times New Roman" w:cs="Times New Roman"/>
          <w:color w:val="auto"/>
        </w:rPr>
      </w:pPr>
    </w:p>
    <w:p w14:paraId="1C626DB8" w14:textId="77777777" w:rsidR="0049540B" w:rsidRPr="00FF263B" w:rsidRDefault="0049540B" w:rsidP="0049540B">
      <w:pPr>
        <w:pStyle w:val="Nivel5-AnexoseditalBookStyle"/>
        <w:numPr>
          <w:ilvl w:val="0"/>
          <w:numId w:val="16"/>
        </w:numPr>
        <w:spacing w:after="240" w:line="276" w:lineRule="auto"/>
        <w:ind w:left="0" w:firstLine="0"/>
        <w:rPr>
          <w:rStyle w:val="Forte"/>
          <w:rFonts w:ascii="Times New Roman" w:hAnsi="Times New Roman" w:cs="Times New Roman"/>
          <w:b w:val="0"/>
          <w:bCs w:val="0"/>
          <w:color w:val="auto"/>
        </w:rPr>
      </w:pPr>
      <w:r w:rsidRPr="00FF263B">
        <w:rPr>
          <w:rStyle w:val="Forte"/>
          <w:rFonts w:ascii="Times New Roman" w:eastAsia="MS Mincho" w:hAnsi="Times New Roman" w:cs="Times New Roman"/>
        </w:rPr>
        <w:t xml:space="preserve">DECLARO que tomei ciência do </w:t>
      </w:r>
      <w:r w:rsidRPr="00FF263B">
        <w:rPr>
          <w:rStyle w:val="Forte"/>
          <w:rFonts w:ascii="Times New Roman" w:hAnsi="Times New Roman" w:cs="Times New Roman"/>
        </w:rPr>
        <w:t xml:space="preserve">Edital do </w:t>
      </w:r>
      <w:r w:rsidRPr="00FF263B">
        <w:rPr>
          <w:rStyle w:val="Forte"/>
          <w:rFonts w:ascii="Times New Roman" w:eastAsia="MS Mincho" w:hAnsi="Times New Roman" w:cs="Times New Roman"/>
        </w:rPr>
        <w:t xml:space="preserve">Pregão </w:t>
      </w:r>
      <w:r w:rsidRPr="00FF263B">
        <w:rPr>
          <w:rStyle w:val="Forte"/>
          <w:rFonts w:ascii="Times New Roman" w:hAnsi="Times New Roman" w:cs="Times New Roman"/>
        </w:rPr>
        <w:t>Eletrônico em referência</w:t>
      </w:r>
      <w:r w:rsidRPr="00FF263B">
        <w:rPr>
          <w:rStyle w:val="Forte"/>
          <w:rFonts w:ascii="Times New Roman" w:eastAsia="MS Mincho" w:hAnsi="Times New Roman" w:cs="Times New Roman"/>
        </w:rPr>
        <w:t xml:space="preserve"> e</w:t>
      </w:r>
      <w:r w:rsidRPr="00FF263B">
        <w:rPr>
          <w:rStyle w:val="Forte"/>
          <w:rFonts w:ascii="Times New Roman" w:hAnsi="Times New Roman" w:cs="Times New Roman"/>
        </w:rPr>
        <w:t xml:space="preserve"> que se </w:t>
      </w:r>
      <w:r w:rsidRPr="00FF263B">
        <w:rPr>
          <w:rStyle w:val="Forte"/>
          <w:rFonts w:ascii="Times New Roman" w:eastAsia="MS Mincho" w:hAnsi="Times New Roman" w:cs="Times New Roman"/>
        </w:rPr>
        <w:t>submete à todas as cláusulas e condições expressas na mesma</w:t>
      </w:r>
      <w:r w:rsidRPr="00FF263B">
        <w:rPr>
          <w:rStyle w:val="Forte"/>
          <w:rFonts w:ascii="Times New Roman" w:hAnsi="Times New Roman" w:cs="Times New Roman"/>
        </w:rPr>
        <w:t>;</w:t>
      </w:r>
    </w:p>
    <w:p w14:paraId="0717DE0D"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Style w:val="Forte"/>
          <w:rFonts w:ascii="Times New Roman" w:eastAsia="MS Mincho" w:hAnsi="Times New Roman" w:cs="Times New Roman"/>
        </w:rPr>
        <w:t>DECLARO</w:t>
      </w:r>
      <w:r w:rsidRPr="00FF263B">
        <w:rPr>
          <w:rStyle w:val="Forte"/>
          <w:rFonts w:ascii="Times New Roman" w:hAnsi="Times New Roman" w:cs="Times New Roman"/>
        </w:rPr>
        <w:t xml:space="preserve"> </w:t>
      </w:r>
      <w:r w:rsidRPr="00FF263B">
        <w:rPr>
          <w:rStyle w:val="Forte"/>
          <w:rFonts w:ascii="Times New Roman" w:hAnsi="Times New Roman" w:cs="Times New Roman"/>
          <w:b w:val="0"/>
        </w:rPr>
        <w:t>q</w:t>
      </w:r>
      <w:r w:rsidRPr="00FF263B">
        <w:rPr>
          <w:rFonts w:ascii="Times New Roman" w:hAnsi="Times New Roman" w:cs="Times New Roman"/>
        </w:rPr>
        <w:t>ue a empresa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9AE40A9"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Style w:val="Forte"/>
          <w:rFonts w:ascii="Times New Roman" w:eastAsia="MS Mincho" w:hAnsi="Times New Roman" w:cs="Times New Roman"/>
          <w:color w:val="auto"/>
        </w:rPr>
        <w:t>DECLARO</w:t>
      </w:r>
      <w:r w:rsidRPr="00FF263B">
        <w:rPr>
          <w:rFonts w:ascii="Times New Roman" w:hAnsi="Times New Roman" w:cs="Times New Roman"/>
          <w:color w:val="auto"/>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6CF3661D"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Fonts w:ascii="Times New Roman" w:hAnsi="Times New Roman" w:cs="Times New Roman"/>
          <w:b/>
          <w:bCs/>
        </w:rPr>
        <w:t>DECLARO</w:t>
      </w:r>
      <w:r w:rsidRPr="00FF263B">
        <w:rPr>
          <w:rFonts w:ascii="Times New Roman" w:hAnsi="Times New Roman" w:cs="Times New Roman"/>
        </w:rPr>
        <w:t xml:space="preserve"> que, nos 5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0A154C1"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Fonts w:ascii="Times New Roman" w:hAnsi="Times New Roman" w:cs="Times New Roman"/>
          <w:b/>
          <w:bCs/>
          <w:color w:val="auto"/>
        </w:rPr>
        <w:t xml:space="preserve">DECLARO </w:t>
      </w:r>
      <w:r w:rsidRPr="00FF263B">
        <w:rPr>
          <w:rFonts w:ascii="Times New Roman" w:hAnsi="Times New Roman" w:cs="Times New Roman"/>
          <w:color w:val="auto"/>
        </w:rPr>
        <w:t>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583D5172"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Style w:val="Forte"/>
          <w:rFonts w:ascii="Times New Roman" w:eastAsia="MS Mincho" w:hAnsi="Times New Roman" w:cs="Times New Roman"/>
        </w:rPr>
        <w:t>DECLARO</w:t>
      </w:r>
      <w:r w:rsidRPr="00FF263B">
        <w:rPr>
          <w:rFonts w:ascii="Times New Roman" w:hAnsi="Times New Roman" w:cs="Times New Roman"/>
        </w:rPr>
        <w:t xml:space="preserve">, sob as penalidades cabíveis, a inexistência de </w:t>
      </w:r>
      <w:r w:rsidRPr="00FF263B">
        <w:rPr>
          <w:rFonts w:ascii="Times New Roman" w:hAnsi="Times New Roman" w:cs="Times New Roman"/>
          <w:bCs/>
        </w:rPr>
        <w:t xml:space="preserve">fatos supervenientes impeditivos </w:t>
      </w:r>
      <w:r w:rsidRPr="00FF263B">
        <w:rPr>
          <w:rFonts w:ascii="Times New Roman" w:hAnsi="Times New Roman" w:cs="Times New Roman"/>
        </w:rPr>
        <w:lastRenderedPageBreak/>
        <w:t>da sua habilitação.</w:t>
      </w:r>
    </w:p>
    <w:p w14:paraId="436A5A61"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Fonts w:ascii="Times New Roman" w:eastAsia="Calibri" w:hAnsi="Times New Roman" w:cs="Times New Roman"/>
          <w:b/>
          <w:bCs/>
        </w:rPr>
        <w:t xml:space="preserve">DECLARO </w:t>
      </w:r>
      <w:r w:rsidRPr="00FF263B">
        <w:rPr>
          <w:rFonts w:ascii="Times New Roman" w:eastAsia="Calibri" w:hAnsi="Times New Roman" w:cs="Times New Roman"/>
        </w:rPr>
        <w:t>que a proposta foi elaborada de forma independente;</w:t>
      </w:r>
    </w:p>
    <w:p w14:paraId="621A1E84"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Fonts w:ascii="Times New Roman" w:eastAsia="Calibri" w:hAnsi="Times New Roman" w:cs="Times New Roman"/>
          <w:b/>
          <w:bCs/>
        </w:rPr>
        <w:t xml:space="preserve">DECLARO </w:t>
      </w:r>
      <w:r w:rsidRPr="00FF263B">
        <w:rPr>
          <w:rFonts w:ascii="Times New Roman" w:eastAsia="Calibri" w:hAnsi="Times New Roman" w:cs="Times New Roman"/>
        </w:rPr>
        <w:t>não ter recebido de qualquer entidade da administração direta ou indireta, em âmbito Federal, Estadual ou Municipal, penalidade de suspensão temporária de participação em licitação e/ou impedimento de contratar com a Administração, assim como não ter recebido declaração de idoneidade para licitar ou contratar com a Administração Pública em qualquer esfera de governo ou poder.</w:t>
      </w:r>
    </w:p>
    <w:p w14:paraId="1F11A1A5"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Fonts w:ascii="Times New Roman" w:hAnsi="Times New Roman" w:cs="Times New Roman"/>
          <w:b/>
        </w:rPr>
        <w:t>DECLARA</w:t>
      </w:r>
      <w:r w:rsidRPr="00FF263B">
        <w:rPr>
          <w:rFonts w:ascii="Times New Roman" w:hAnsi="Times New Roman" w:cs="Times New Roman"/>
        </w:rPr>
        <w:t xml:space="preserve"> não estar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0272FBCE" w14:textId="77777777" w:rsidR="0049540B" w:rsidRPr="00FF263B"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FF263B">
        <w:rPr>
          <w:rFonts w:ascii="Times New Roman" w:hAnsi="Times New Roman" w:cs="Times New Roman"/>
          <w:b/>
        </w:rPr>
        <w:t xml:space="preserve">DECLARA </w:t>
      </w:r>
      <w:r w:rsidRPr="00FF263B">
        <w:rPr>
          <w:rFonts w:ascii="Times New Roman" w:hAnsi="Times New Roman" w:cs="Times New Roman"/>
          <w:bCs/>
        </w:rPr>
        <w:t>que</w:t>
      </w:r>
      <w:r w:rsidRPr="00FF263B">
        <w:rPr>
          <w:rFonts w:ascii="Times New Roman" w:eastAsia="Calibri" w:hAnsi="Times New Roman" w:cs="Times New Roman"/>
        </w:rPr>
        <w:t xml:space="preserve"> cumpre os requisitos para a habilitação definidos no Edital e que a proposta apresentada está em conformidade com as exigências editalícias; </w:t>
      </w:r>
    </w:p>
    <w:p w14:paraId="1032BE8B" w14:textId="77777777" w:rsidR="0049540B" w:rsidRPr="00FF263B"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FF263B">
        <w:rPr>
          <w:rFonts w:ascii="Times New Roman" w:eastAsia="Calibri" w:hAnsi="Times New Roman" w:cs="Times New Roman"/>
        </w:rPr>
        <w:t xml:space="preserve"> </w:t>
      </w:r>
      <w:r w:rsidRPr="00FF263B">
        <w:rPr>
          <w:rFonts w:ascii="Times New Roman" w:eastAsia="Calibri" w:hAnsi="Times New Roman" w:cs="Times New Roman"/>
          <w:b/>
          <w:bCs/>
        </w:rPr>
        <w:t>DECLARA</w:t>
      </w:r>
      <w:r w:rsidRPr="00FF263B">
        <w:rPr>
          <w:rFonts w:ascii="Times New Roman" w:eastAsia="Calibri" w:hAnsi="Times New Roman" w:cs="Times New Roman"/>
        </w:rPr>
        <w:t xml:space="preserve"> que não possui, em sua cadeia produtiva, empregados executando trabalho degradante ou forçado, observando o disposto nos incisos III e IV do art. 1º e no inciso III do art. 5º da Constituição Federal;</w:t>
      </w:r>
    </w:p>
    <w:p w14:paraId="05C49087" w14:textId="77777777" w:rsidR="0049540B" w:rsidRPr="00FF263B"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FF263B">
        <w:rPr>
          <w:rFonts w:ascii="Times New Roman" w:hAnsi="Times New Roman" w:cs="Times New Roman"/>
          <w:b/>
        </w:rPr>
        <w:t>DECLARA</w:t>
      </w:r>
      <w:r w:rsidRPr="00FF263B">
        <w:rPr>
          <w:rFonts w:ascii="Times New Roman" w:hAnsi="Times New Roman" w:cs="Times New Roman"/>
        </w:rPr>
        <w:t xml:space="preserve"> que cumpre as exigências de reserva de cargos para pessoa com deficiência e para reabilitado da Previdência Social, de que trata o inciso IV do art. 63 da Lei nº 14.133/21, previstas em lei e em outras normas específicas, se couber;</w:t>
      </w:r>
    </w:p>
    <w:p w14:paraId="60E92DBC" w14:textId="66AA1001" w:rsidR="0049540B" w:rsidRPr="00FF263B"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FF263B">
        <w:rPr>
          <w:rFonts w:ascii="Times New Roman" w:hAnsi="Times New Roman" w:cs="Times New Roman"/>
          <w:b/>
        </w:rPr>
        <w:t>DECLARO</w:t>
      </w:r>
      <w:r w:rsidRPr="00FF263B">
        <w:rPr>
          <w:rFonts w:ascii="Times New Roman" w:hAnsi="Times New Roman" w:cs="Times New Roman"/>
        </w:rPr>
        <w:t xml:space="preserve"> de que caso seja vencedora, no ato da assinatura do Contrato ir</w:t>
      </w:r>
      <w:r w:rsidR="00AD0B19" w:rsidRPr="00FF263B">
        <w:rPr>
          <w:rFonts w:ascii="Times New Roman" w:hAnsi="Times New Roman" w:cs="Times New Roman"/>
        </w:rPr>
        <w:t>á</w:t>
      </w:r>
      <w:r w:rsidRPr="00FF263B">
        <w:rPr>
          <w:rFonts w:ascii="Times New Roman" w:hAnsi="Times New Roman" w:cs="Times New Roman"/>
        </w:rPr>
        <w:t xml:space="preserve">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6C8C62F4" w14:textId="77777777" w:rsidR="0049540B" w:rsidRPr="00FF263B"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FF263B">
        <w:rPr>
          <w:rFonts w:ascii="Times New Roman" w:hAnsi="Times New Roman" w:cs="Times New Roman"/>
          <w:b/>
        </w:rPr>
        <w:t>DECLARO</w:t>
      </w:r>
      <w:r w:rsidRPr="00FF263B">
        <w:rPr>
          <w:rFonts w:ascii="Times New Roman" w:hAnsi="Times New Roman" w:cs="Times New Roman"/>
        </w:rPr>
        <w:t>, para os devidos fins de direito e nos termos da lei, que serão rigorosamente observadas as normas contidas na Lei Geral de Proteção aos Dados (LGPD), Lei nº 13.709/2018.</w:t>
      </w:r>
    </w:p>
    <w:p w14:paraId="4EF5F8B8" w14:textId="78A3727C" w:rsidR="00AD0B19" w:rsidRPr="00493C19" w:rsidRDefault="0049540B" w:rsidP="00AD0B19">
      <w:pPr>
        <w:pStyle w:val="Nivel5-AnexoseditalBookStyle"/>
        <w:numPr>
          <w:ilvl w:val="0"/>
          <w:numId w:val="16"/>
        </w:numPr>
        <w:pBdr>
          <w:top w:val="nil"/>
          <w:left w:val="nil"/>
          <w:bottom w:val="nil"/>
          <w:right w:val="nil"/>
          <w:between w:val="nil"/>
        </w:pBdr>
        <w:spacing w:after="240" w:line="276" w:lineRule="auto"/>
        <w:ind w:left="0" w:firstLine="0"/>
        <w:rPr>
          <w:rFonts w:ascii="Times New Roman" w:hAnsi="Times New Roman" w:cs="Times New Roman"/>
        </w:rPr>
      </w:pPr>
      <w:r w:rsidRPr="00FF263B">
        <w:rPr>
          <w:rFonts w:ascii="Times New Roman" w:hAnsi="Times New Roman" w:cs="Times New Roman"/>
          <w:b/>
        </w:rPr>
        <w:t>DECLARA</w:t>
      </w:r>
      <w:r w:rsidRPr="00FF263B">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r w:rsidR="00815C20" w:rsidRPr="00FF263B">
        <w:rPr>
          <w:rFonts w:ascii="Times New Roman" w:hAnsi="Times New Roman" w:cs="Times New Roman"/>
        </w:rPr>
        <w:t>.</w:t>
      </w:r>
    </w:p>
    <w:p w14:paraId="16BD25C5" w14:textId="614E96F2" w:rsidR="00AD0B19" w:rsidRPr="00FF263B" w:rsidRDefault="00AD0B19" w:rsidP="00AD0B19">
      <w:pPr>
        <w:pStyle w:val="Nivel5-AnexoseditalBookStyle"/>
        <w:pBdr>
          <w:top w:val="nil"/>
          <w:left w:val="nil"/>
          <w:bottom w:val="nil"/>
          <w:right w:val="nil"/>
          <w:between w:val="nil"/>
        </w:pBdr>
        <w:spacing w:after="240" w:line="276" w:lineRule="auto"/>
        <w:ind w:left="0"/>
        <w:jc w:val="right"/>
        <w:rPr>
          <w:rFonts w:ascii="Times New Roman" w:hAnsi="Times New Roman" w:cs="Times New Roman"/>
          <w:bCs/>
        </w:rPr>
      </w:pPr>
      <w:r w:rsidRPr="00FF263B">
        <w:rPr>
          <w:rFonts w:ascii="Times New Roman" w:hAnsi="Times New Roman" w:cs="Times New Roman"/>
          <w:bCs/>
        </w:rPr>
        <w:t>Local, data</w:t>
      </w:r>
    </w:p>
    <w:p w14:paraId="554E497F" w14:textId="77777777" w:rsidR="0049540B" w:rsidRPr="00FF263B" w:rsidRDefault="0049540B" w:rsidP="0049540B">
      <w:pPr>
        <w:jc w:val="center"/>
        <w:rPr>
          <w:rFonts w:ascii="Times New Roman" w:hAnsi="Times New Roman" w:cs="Times New Roman"/>
          <w:bCs/>
        </w:rPr>
      </w:pPr>
      <w:r w:rsidRPr="00FF263B">
        <w:rPr>
          <w:rFonts w:ascii="Times New Roman" w:hAnsi="Times New Roman" w:cs="Times New Roman"/>
          <w:bCs/>
        </w:rPr>
        <w:t>Por ser verdade, firmo a presente.</w:t>
      </w:r>
    </w:p>
    <w:p w14:paraId="376660FB" w14:textId="77777777" w:rsidR="0049540B" w:rsidRPr="00FF263B" w:rsidRDefault="0049540B" w:rsidP="0049540B">
      <w:pPr>
        <w:jc w:val="center"/>
        <w:rPr>
          <w:rFonts w:ascii="Times New Roman" w:hAnsi="Times New Roman" w:cs="Times New Roman"/>
          <w:bCs/>
        </w:rPr>
      </w:pPr>
    </w:p>
    <w:p w14:paraId="6DA360D6" w14:textId="77777777" w:rsidR="0049540B" w:rsidRPr="00FF263B" w:rsidRDefault="0049540B" w:rsidP="0049540B">
      <w:pPr>
        <w:jc w:val="center"/>
        <w:rPr>
          <w:rFonts w:ascii="Times New Roman" w:hAnsi="Times New Roman" w:cs="Times New Roman"/>
          <w:bCs/>
        </w:rPr>
      </w:pPr>
      <w:r w:rsidRPr="00FF263B">
        <w:rPr>
          <w:rFonts w:ascii="Times New Roman" w:hAnsi="Times New Roman" w:cs="Times New Roman"/>
          <w:bCs/>
        </w:rPr>
        <w:t>NOME E ASSINATURA DO REPRESENTANTE LEGAL DA EMPRESA</w:t>
      </w:r>
    </w:p>
    <w:p w14:paraId="55DC1F82" w14:textId="693260AE" w:rsidR="00AD0B19" w:rsidRPr="00FF263B" w:rsidRDefault="0049540B" w:rsidP="00AD0B19">
      <w:pPr>
        <w:jc w:val="center"/>
        <w:rPr>
          <w:rFonts w:ascii="Times New Roman" w:hAnsi="Times New Roman" w:cs="Times New Roman"/>
          <w:bCs/>
        </w:rPr>
      </w:pPr>
      <w:r w:rsidRPr="00FF263B">
        <w:rPr>
          <w:rFonts w:ascii="Times New Roman" w:hAnsi="Times New Roman" w:cs="Times New Roman"/>
          <w:bCs/>
        </w:rPr>
        <w:t>CPF/MF</w:t>
      </w:r>
    </w:p>
    <w:p w14:paraId="63A03960" w14:textId="14C5F6D0" w:rsidR="00C70C02" w:rsidRPr="00FF263B" w:rsidRDefault="00C70C02" w:rsidP="0049540B">
      <w:pPr>
        <w:spacing w:line="276" w:lineRule="auto"/>
        <w:jc w:val="both"/>
        <w:rPr>
          <w:rFonts w:ascii="Times New Roman" w:eastAsia="Calibri" w:hAnsi="Times New Roman" w:cs="Times New Roman"/>
        </w:rPr>
      </w:pPr>
    </w:p>
    <w:p w14:paraId="0F4D6C54" w14:textId="1EBC3C2B" w:rsidR="00B8069F" w:rsidRPr="00FF263B" w:rsidRDefault="00B8069F" w:rsidP="00B8069F">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MODALIDADE: PREGÃO ELETRÔNICO: 0</w:t>
      </w:r>
      <w:r w:rsidR="00493C19">
        <w:rPr>
          <w:rFonts w:ascii="Times New Roman" w:eastAsia="Calibri" w:hAnsi="Times New Roman" w:cs="Times New Roman"/>
          <w:b/>
        </w:rPr>
        <w:t>20</w:t>
      </w:r>
      <w:r w:rsidRPr="00FF263B">
        <w:rPr>
          <w:rFonts w:ascii="Times New Roman" w:eastAsia="Calibri" w:hAnsi="Times New Roman" w:cs="Times New Roman"/>
          <w:b/>
        </w:rPr>
        <w:t>/2025</w:t>
      </w:r>
    </w:p>
    <w:p w14:paraId="284178E1" w14:textId="29929CBA" w:rsidR="00B8069F" w:rsidRPr="00FF263B" w:rsidRDefault="00B8069F" w:rsidP="00B8069F">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 xml:space="preserve">PROCESSO ADMINISTRATIVO: </w:t>
      </w:r>
      <w:r w:rsidR="00493C19">
        <w:rPr>
          <w:rFonts w:ascii="Times New Roman" w:eastAsia="Calibri" w:hAnsi="Times New Roman" w:cs="Times New Roman"/>
          <w:b/>
        </w:rPr>
        <w:t>17674</w:t>
      </w:r>
      <w:r w:rsidRPr="00FF263B">
        <w:rPr>
          <w:rFonts w:ascii="Times New Roman" w:eastAsia="Calibri" w:hAnsi="Times New Roman" w:cs="Times New Roman"/>
          <w:b/>
        </w:rPr>
        <w:t>/2025</w:t>
      </w:r>
    </w:p>
    <w:p w14:paraId="72C72993" w14:textId="463A55D7" w:rsidR="00B8069F" w:rsidRPr="00FF263B" w:rsidRDefault="00B8069F" w:rsidP="00B8069F">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PROCESSO LICITATÓRIO: 0</w:t>
      </w:r>
      <w:r w:rsidR="00493C19">
        <w:rPr>
          <w:rFonts w:ascii="Times New Roman" w:eastAsia="Calibri" w:hAnsi="Times New Roman" w:cs="Times New Roman"/>
          <w:b/>
        </w:rPr>
        <w:t>53</w:t>
      </w:r>
      <w:r w:rsidRPr="00FF263B">
        <w:rPr>
          <w:rFonts w:ascii="Times New Roman" w:eastAsia="Calibri" w:hAnsi="Times New Roman" w:cs="Times New Roman"/>
          <w:b/>
        </w:rPr>
        <w:t>/2025</w:t>
      </w:r>
    </w:p>
    <w:p w14:paraId="099A425D" w14:textId="7B3CCD32" w:rsidR="00C70C02" w:rsidRPr="00FF263B" w:rsidRDefault="00C70C02" w:rsidP="0049540B">
      <w:pPr>
        <w:spacing w:line="276" w:lineRule="auto"/>
        <w:jc w:val="both"/>
        <w:rPr>
          <w:rFonts w:ascii="Times New Roman" w:eastAsia="Calibri" w:hAnsi="Times New Roman" w:cs="Times New Roman"/>
        </w:rPr>
      </w:pPr>
    </w:p>
    <w:p w14:paraId="6A0B1361" w14:textId="77777777" w:rsidR="00B8069F" w:rsidRPr="00FF263B" w:rsidRDefault="00B8069F" w:rsidP="0049540B">
      <w:pPr>
        <w:spacing w:line="276" w:lineRule="auto"/>
        <w:jc w:val="both"/>
        <w:rPr>
          <w:rFonts w:ascii="Times New Roman" w:eastAsia="Calibri" w:hAnsi="Times New Roman" w:cs="Times New Roman"/>
        </w:rPr>
      </w:pPr>
    </w:p>
    <w:p w14:paraId="7D701FE5" w14:textId="0A10D417" w:rsidR="0049540B" w:rsidRPr="00FF263B" w:rsidRDefault="0049540B"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FF263B">
        <w:rPr>
          <w:rFonts w:ascii="Times New Roman" w:eastAsia="Calibri" w:hAnsi="Times New Roman" w:cs="Times New Roman"/>
          <w:b/>
          <w:color w:val="000000"/>
        </w:rPr>
        <w:t>ANEXO IV</w:t>
      </w:r>
    </w:p>
    <w:p w14:paraId="5184A241" w14:textId="6752763A" w:rsidR="0049540B" w:rsidRPr="00FF263B" w:rsidRDefault="0049540B" w:rsidP="0049540B">
      <w:pPr>
        <w:widowControl w:val="0"/>
        <w:spacing w:line="276" w:lineRule="auto"/>
        <w:jc w:val="both"/>
        <w:rPr>
          <w:rFonts w:ascii="Times New Roman" w:eastAsia="Calibri" w:hAnsi="Times New Roman" w:cs="Times New Roman"/>
          <w:b/>
        </w:rPr>
      </w:pPr>
    </w:p>
    <w:p w14:paraId="618E6B3B" w14:textId="7EFE4ACF" w:rsidR="00B8069F" w:rsidRPr="00FF263B" w:rsidRDefault="00B8069F" w:rsidP="0049540B">
      <w:pPr>
        <w:widowControl w:val="0"/>
        <w:spacing w:line="276" w:lineRule="auto"/>
        <w:jc w:val="both"/>
        <w:rPr>
          <w:rFonts w:ascii="Times New Roman" w:eastAsia="Calibri" w:hAnsi="Times New Roman" w:cs="Times New Roman"/>
          <w:b/>
        </w:rPr>
      </w:pPr>
      <w:r w:rsidRPr="00FF263B">
        <w:rPr>
          <w:rFonts w:ascii="Times New Roman" w:eastAsia="Calibri" w:hAnsi="Times New Roman" w:cs="Times New Roman"/>
          <w:b/>
          <w:color w:val="000000"/>
        </w:rPr>
        <w:t>DECLARAÇÃO DO PORTE DA EMPRESA (MICROEMPRESA OU EMPRESA DE PEQUENO PORTE)</w:t>
      </w:r>
    </w:p>
    <w:p w14:paraId="06A1BB6C" w14:textId="77777777" w:rsidR="00815C20" w:rsidRPr="00FF263B" w:rsidRDefault="00815C20" w:rsidP="00815C20">
      <w:pPr>
        <w:rPr>
          <w:rFonts w:ascii="Times New Roman" w:hAnsi="Times New Roman" w:cs="Times New Roman"/>
        </w:rPr>
      </w:pPr>
    </w:p>
    <w:p w14:paraId="059FDC34" w14:textId="77777777" w:rsidR="0049540B" w:rsidRPr="00FF263B" w:rsidRDefault="0049540B" w:rsidP="0049540B">
      <w:pPr>
        <w:widowControl w:val="0"/>
        <w:spacing w:line="276" w:lineRule="auto"/>
        <w:jc w:val="both"/>
        <w:rPr>
          <w:rFonts w:ascii="Times New Roman" w:eastAsia="Calibri" w:hAnsi="Times New Roman" w:cs="Times New Roman"/>
          <w:b/>
        </w:rPr>
      </w:pPr>
    </w:p>
    <w:p w14:paraId="60CF72AF" w14:textId="77777777" w:rsidR="0049540B" w:rsidRPr="00FF263B" w:rsidRDefault="0049540B" w:rsidP="0049540B">
      <w:pPr>
        <w:spacing w:line="276" w:lineRule="auto"/>
        <w:jc w:val="both"/>
        <w:rPr>
          <w:rFonts w:ascii="Times New Roman" w:eastAsia="Calibri" w:hAnsi="Times New Roman" w:cs="Times New Roman"/>
          <w:b/>
        </w:rPr>
      </w:pPr>
      <w:r w:rsidRPr="00FF263B">
        <w:rPr>
          <w:rFonts w:ascii="Times New Roman" w:eastAsia="Calibri" w:hAnsi="Times New Roman" w:cs="Times New Roman"/>
          <w:b/>
        </w:rPr>
        <w:t>(PAPEL TIMBRADO DA EMPRESA)</w:t>
      </w:r>
    </w:p>
    <w:p w14:paraId="116F7B78" w14:textId="77777777" w:rsidR="0049540B" w:rsidRPr="00FF263B" w:rsidRDefault="0049540B" w:rsidP="0049540B">
      <w:pPr>
        <w:widowControl w:val="0"/>
        <w:spacing w:line="276" w:lineRule="auto"/>
        <w:jc w:val="both"/>
        <w:rPr>
          <w:rFonts w:ascii="Times New Roman" w:eastAsia="Calibri" w:hAnsi="Times New Roman" w:cs="Times New Roman"/>
          <w:b/>
        </w:rPr>
      </w:pPr>
    </w:p>
    <w:p w14:paraId="7CE0608A" w14:textId="77777777" w:rsidR="0049540B" w:rsidRPr="00FF263B" w:rsidRDefault="0049540B" w:rsidP="0049540B">
      <w:pPr>
        <w:widowControl w:val="0"/>
        <w:spacing w:line="276" w:lineRule="auto"/>
        <w:jc w:val="both"/>
        <w:rPr>
          <w:rFonts w:ascii="Times New Roman" w:hAnsi="Times New Roman" w:cs="Times New Roman"/>
          <w:bCs/>
          <w:iCs/>
          <w:smallCaps/>
        </w:rPr>
      </w:pPr>
      <w:r w:rsidRPr="00FF263B">
        <w:rPr>
          <w:rFonts w:ascii="Times New Roman" w:eastAsia="Calibri" w:hAnsi="Times New Roman" w:cs="Times New Roman"/>
          <w:b/>
        </w:rPr>
        <w:t>[NOME DA EMPRESA</w:t>
      </w:r>
      <w:r w:rsidRPr="00FF263B">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FF263B">
        <w:rPr>
          <w:rFonts w:ascii="Times New Roman" w:eastAsia="Calibri" w:hAnsi="Times New Roman" w:cs="Times New Roman"/>
          <w:b/>
        </w:rPr>
        <w:t>DECLARA</w:t>
      </w:r>
      <w:r w:rsidRPr="00FF263B">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27" w:name="_Hlk159486898"/>
      <w:r w:rsidRPr="00FF263B">
        <w:rPr>
          <w:rFonts w:ascii="Times New Roman" w:eastAsia="Calibri" w:hAnsi="Times New Roman" w:cs="Times New Roman"/>
        </w:rPr>
        <w:t xml:space="preserve">, </w:t>
      </w:r>
      <w:bookmarkStart w:id="28" w:name="_Hlk159510957"/>
      <w:r w:rsidRPr="00FF263B">
        <w:rPr>
          <w:rFonts w:ascii="Times New Roman" w:eastAsia="Calibri" w:hAnsi="Times New Roman" w:cs="Times New Roman"/>
        </w:rPr>
        <w:t>E QUE NÃO TEM CONTRATOS CELEBRADOS COM A ADMINISTRAÇÃO PÚBLICA CUJOS VALORES SOMADOS EXTRAPOLEM A RECEITA BRUTA MÁXIMA ADMITIDA PARA FINS DE ENQUADRAMENTO COMO EMPRESA DE PEQUENO PORTE, NOS TERMOS DO §2º DO ART. 4º DA LEI N. 14.133/2021</w:t>
      </w:r>
      <w:r w:rsidRPr="00FF263B">
        <w:rPr>
          <w:rFonts w:ascii="Times New Roman" w:hAnsi="Times New Roman" w:cs="Times New Roman"/>
          <w:bCs/>
          <w:iCs/>
          <w:smallCaps/>
        </w:rPr>
        <w:t>.</w:t>
      </w:r>
      <w:bookmarkEnd w:id="27"/>
      <w:bookmarkEnd w:id="28"/>
    </w:p>
    <w:p w14:paraId="46E485F1" w14:textId="77777777" w:rsidR="0049540B" w:rsidRPr="00FF263B" w:rsidRDefault="0049540B" w:rsidP="0049540B">
      <w:pPr>
        <w:widowControl w:val="0"/>
        <w:spacing w:line="276" w:lineRule="auto"/>
        <w:jc w:val="both"/>
        <w:rPr>
          <w:rFonts w:ascii="Times New Roman" w:eastAsia="Calibri" w:hAnsi="Times New Roman" w:cs="Times New Roman"/>
        </w:rPr>
      </w:pPr>
      <w:r w:rsidRPr="00FF263B">
        <w:rPr>
          <w:rFonts w:ascii="Times New Roman" w:eastAsia="Calibri" w:hAnsi="Times New Roman" w:cs="Times New Roman"/>
        </w:rPr>
        <w:t>DECLARO, PARA FINS DA LC 123/2006 E SUAS ALTERAÇÕES, SOB AS PENALIDADES DESTA, SER:</w:t>
      </w:r>
    </w:p>
    <w:p w14:paraId="47F35979" w14:textId="77777777" w:rsidR="0049540B" w:rsidRPr="00FF263B" w:rsidRDefault="0049540B" w:rsidP="0049540B">
      <w:pPr>
        <w:spacing w:line="276" w:lineRule="auto"/>
        <w:jc w:val="both"/>
        <w:rPr>
          <w:rFonts w:ascii="Times New Roman" w:eastAsia="Calibri" w:hAnsi="Times New Roman" w:cs="Times New Roman"/>
          <w:b/>
        </w:rPr>
      </w:pPr>
    </w:p>
    <w:p w14:paraId="5DBC5883" w14:textId="080534ED"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rPr>
        <w:t xml:space="preserve">(  </w:t>
      </w:r>
      <w:r w:rsidR="00AD0B19" w:rsidRPr="00FF263B">
        <w:rPr>
          <w:rFonts w:ascii="Times New Roman" w:eastAsia="Calibri" w:hAnsi="Times New Roman" w:cs="Times New Roman"/>
          <w:b/>
        </w:rPr>
        <w:t xml:space="preserve">  </w:t>
      </w:r>
      <w:r w:rsidRPr="00FF263B">
        <w:rPr>
          <w:rFonts w:ascii="Times New Roman" w:eastAsia="Calibri" w:hAnsi="Times New Roman" w:cs="Times New Roman"/>
          <w:b/>
        </w:rPr>
        <w:t>) MICROEMPRESA</w:t>
      </w:r>
      <w:r w:rsidRPr="00FF263B">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1D9C8677" w14:textId="77777777" w:rsidR="0049540B" w:rsidRPr="00FF263B" w:rsidRDefault="0049540B" w:rsidP="0049540B">
      <w:pPr>
        <w:spacing w:line="276" w:lineRule="auto"/>
        <w:jc w:val="both"/>
        <w:rPr>
          <w:rFonts w:ascii="Times New Roman" w:eastAsia="Calibri" w:hAnsi="Times New Roman" w:cs="Times New Roman"/>
          <w:b/>
        </w:rPr>
      </w:pPr>
    </w:p>
    <w:p w14:paraId="18DF33C9" w14:textId="77777777" w:rsidR="0049540B" w:rsidRPr="00FF263B" w:rsidRDefault="0049540B" w:rsidP="0049540B">
      <w:pPr>
        <w:spacing w:line="276" w:lineRule="auto"/>
        <w:jc w:val="both"/>
        <w:rPr>
          <w:rFonts w:ascii="Times New Roman" w:eastAsia="Calibri" w:hAnsi="Times New Roman" w:cs="Times New Roman"/>
        </w:rPr>
      </w:pPr>
      <w:r w:rsidRPr="00FF263B">
        <w:rPr>
          <w:rFonts w:ascii="Times New Roman" w:eastAsia="Calibri" w:hAnsi="Times New Roman" w:cs="Times New Roman"/>
          <w:b/>
        </w:rPr>
        <w:t xml:space="preserve">(  ) EMPRESA DE PEQUENO PORTE </w:t>
      </w:r>
      <w:r w:rsidRPr="00FF263B">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45D27478" w14:textId="77777777" w:rsidR="0049540B" w:rsidRPr="00FF263B" w:rsidRDefault="0049540B" w:rsidP="0049540B">
      <w:pPr>
        <w:spacing w:line="276" w:lineRule="auto"/>
        <w:jc w:val="both"/>
        <w:rPr>
          <w:rFonts w:ascii="Times New Roman" w:eastAsia="Calibri" w:hAnsi="Times New Roman" w:cs="Times New Roman"/>
          <w:b/>
        </w:rPr>
      </w:pPr>
    </w:p>
    <w:p w14:paraId="35CB0041" w14:textId="77777777" w:rsidR="0049540B" w:rsidRPr="00FF263B" w:rsidRDefault="0049540B" w:rsidP="0049540B">
      <w:pPr>
        <w:spacing w:line="276" w:lineRule="auto"/>
        <w:jc w:val="both"/>
        <w:rPr>
          <w:rFonts w:ascii="Times New Roman" w:eastAsia="Calibri" w:hAnsi="Times New Roman" w:cs="Times New Roman"/>
          <w:b/>
        </w:rPr>
      </w:pPr>
      <w:r w:rsidRPr="00FF263B">
        <w:rPr>
          <w:rFonts w:ascii="Times New Roman" w:eastAsia="Calibri" w:hAnsi="Times New Roman" w:cs="Times New Roman"/>
          <w:b/>
        </w:rPr>
        <w:t>OBSERVAÇÕES:</w:t>
      </w:r>
    </w:p>
    <w:p w14:paraId="47D57D3A" w14:textId="77777777" w:rsidR="0049540B" w:rsidRPr="00FF263B" w:rsidRDefault="0049540B" w:rsidP="0049540B">
      <w:pPr>
        <w:spacing w:line="276" w:lineRule="auto"/>
        <w:jc w:val="both"/>
        <w:rPr>
          <w:rFonts w:ascii="Times New Roman" w:eastAsia="Calibri" w:hAnsi="Times New Roman" w:cs="Times New Roman"/>
          <w:b/>
        </w:rPr>
      </w:pPr>
    </w:p>
    <w:p w14:paraId="6431FC13" w14:textId="77777777" w:rsidR="0049540B" w:rsidRPr="00FF263B"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color w:val="000000"/>
        </w:rPr>
        <w:t>ESTA DECLARAÇÃO PODERÁ SER PREENCHIDA SOMENTE PELA LICITANTE ENQUADRADA COMO ME OU EPP, NOS TERMOS DA LC 123, DE 14 DE DEZEMBRO DE 2006;</w:t>
      </w:r>
    </w:p>
    <w:p w14:paraId="6CA05538" w14:textId="77777777" w:rsidR="0049540B" w:rsidRPr="00FF263B"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5DF229E5" w14:textId="77777777" w:rsidR="0049540B" w:rsidRPr="00FF263B"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FF263B">
        <w:rPr>
          <w:rFonts w:ascii="Times New Roman" w:eastAsia="Calibri" w:hAnsi="Times New Roman" w:cs="Times New Roman"/>
          <w:color w:val="000000"/>
        </w:rPr>
        <w:t xml:space="preserve">A NÃO APRESENTAÇÃO DESTA DECLARAÇÃO SERÁ INTERPRETADA COMO NÃO ENQUADRAMENTO DA LICITANTE COMO ME OU EPP, NOS TERMOS DA LC Nº 123/2006, OU A OPÇÃO PELA NÃO UTILIZAÇÃO DO DIREITO DE TRATAMENTO DIFERENCIADO. </w:t>
      </w:r>
    </w:p>
    <w:p w14:paraId="2E3E2D67" w14:textId="77777777" w:rsidR="0049540B" w:rsidRPr="00FF263B"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2260A1E2" w14:textId="77777777" w:rsidR="0049540B" w:rsidRPr="00FF263B" w:rsidRDefault="0049540B" w:rsidP="0049540B">
      <w:pPr>
        <w:widowControl w:val="0"/>
        <w:spacing w:line="276" w:lineRule="auto"/>
        <w:jc w:val="right"/>
        <w:rPr>
          <w:rFonts w:ascii="Times New Roman" w:eastAsia="Calibri" w:hAnsi="Times New Roman" w:cs="Times New Roman"/>
        </w:rPr>
      </w:pPr>
      <w:r w:rsidRPr="00FF263B">
        <w:rPr>
          <w:rFonts w:ascii="Times New Roman" w:eastAsia="Calibri" w:hAnsi="Times New Roman" w:cs="Times New Roman"/>
        </w:rPr>
        <w:t>LOCAL E DATA</w:t>
      </w:r>
    </w:p>
    <w:p w14:paraId="702F304B" w14:textId="77777777" w:rsidR="0049540B" w:rsidRPr="00FF263B" w:rsidRDefault="0049540B" w:rsidP="0049540B">
      <w:pPr>
        <w:widowControl w:val="0"/>
        <w:spacing w:line="276" w:lineRule="auto"/>
        <w:jc w:val="both"/>
        <w:rPr>
          <w:rFonts w:ascii="Times New Roman" w:eastAsia="Calibri" w:hAnsi="Times New Roman" w:cs="Times New Roman"/>
        </w:rPr>
      </w:pPr>
    </w:p>
    <w:p w14:paraId="5D5C9B3D" w14:textId="77777777" w:rsidR="0049540B" w:rsidRPr="00FF263B" w:rsidRDefault="0049540B" w:rsidP="0049540B">
      <w:pPr>
        <w:widowControl w:val="0"/>
        <w:spacing w:line="276" w:lineRule="auto"/>
        <w:jc w:val="center"/>
        <w:rPr>
          <w:rFonts w:ascii="Times New Roman" w:eastAsia="Calibri" w:hAnsi="Times New Roman" w:cs="Times New Roman"/>
        </w:rPr>
      </w:pPr>
      <w:r w:rsidRPr="00FF263B">
        <w:rPr>
          <w:rFonts w:ascii="Times New Roman" w:eastAsia="Calibri" w:hAnsi="Times New Roman" w:cs="Times New Roman"/>
        </w:rPr>
        <w:t>NOME E ASSINATURA DO REPRESENTANTE LEGAL E CPF</w:t>
      </w:r>
    </w:p>
    <w:p w14:paraId="44BC65E0" w14:textId="77777777" w:rsidR="0049540B" w:rsidRPr="00FF263B" w:rsidRDefault="0049540B" w:rsidP="0049540B">
      <w:pPr>
        <w:widowControl w:val="0"/>
        <w:spacing w:line="276" w:lineRule="auto"/>
        <w:jc w:val="center"/>
        <w:rPr>
          <w:rFonts w:ascii="Times New Roman" w:eastAsia="Calibri" w:hAnsi="Times New Roman" w:cs="Times New Roman"/>
        </w:rPr>
      </w:pPr>
    </w:p>
    <w:p w14:paraId="0A9D1FBD" w14:textId="77777777" w:rsidR="0049540B" w:rsidRPr="00FF263B" w:rsidRDefault="0049540B" w:rsidP="0049540B">
      <w:pPr>
        <w:widowControl w:val="0"/>
        <w:spacing w:line="276" w:lineRule="auto"/>
        <w:jc w:val="center"/>
        <w:rPr>
          <w:rFonts w:ascii="Times New Roman" w:eastAsia="Calibri" w:hAnsi="Times New Roman" w:cs="Times New Roman"/>
        </w:rPr>
      </w:pPr>
      <w:r w:rsidRPr="00FF263B">
        <w:rPr>
          <w:rFonts w:ascii="Times New Roman" w:eastAsia="Calibri" w:hAnsi="Times New Roman" w:cs="Times New Roman"/>
        </w:rPr>
        <w:t>NOME E ASSINATURA DO CONTADOR</w:t>
      </w:r>
    </w:p>
    <w:p w14:paraId="48D75593" w14:textId="77777777" w:rsidR="0049540B" w:rsidRPr="00FF263B" w:rsidRDefault="0049540B" w:rsidP="0049540B">
      <w:pPr>
        <w:widowControl w:val="0"/>
        <w:spacing w:line="276" w:lineRule="auto"/>
        <w:jc w:val="center"/>
        <w:rPr>
          <w:rFonts w:ascii="Times New Roman" w:eastAsia="Calibri" w:hAnsi="Times New Roman" w:cs="Times New Roman"/>
        </w:rPr>
      </w:pPr>
      <w:r w:rsidRPr="00FF263B">
        <w:rPr>
          <w:rFonts w:ascii="Times New Roman" w:eastAsia="Calibri" w:hAnsi="Times New Roman" w:cs="Times New Roman"/>
        </w:rPr>
        <w:t>(NO CASO DE ME E EPP)</w:t>
      </w:r>
    </w:p>
    <w:p w14:paraId="07FABFEC" w14:textId="77777777" w:rsidR="0049540B" w:rsidRPr="00FF263B" w:rsidRDefault="0049540B" w:rsidP="0049540B">
      <w:pPr>
        <w:widowControl w:val="0"/>
        <w:spacing w:line="276" w:lineRule="auto"/>
        <w:jc w:val="center"/>
        <w:rPr>
          <w:rFonts w:ascii="Times New Roman" w:eastAsia="Calibri" w:hAnsi="Times New Roman" w:cs="Times New Roman"/>
        </w:rPr>
      </w:pPr>
      <w:r w:rsidRPr="00FF263B">
        <w:rPr>
          <w:rFonts w:ascii="Times New Roman" w:eastAsia="Calibri" w:hAnsi="Times New Roman" w:cs="Times New Roman"/>
        </w:rPr>
        <w:t>CPF: XXX.XXX.XXX-XX</w:t>
      </w:r>
    </w:p>
    <w:p w14:paraId="39A17A35" w14:textId="77777777" w:rsidR="0049540B" w:rsidRPr="00FF263B" w:rsidRDefault="0049540B" w:rsidP="0049540B">
      <w:pPr>
        <w:widowControl w:val="0"/>
        <w:spacing w:line="276" w:lineRule="auto"/>
        <w:jc w:val="center"/>
        <w:rPr>
          <w:rFonts w:ascii="Times New Roman" w:eastAsia="Calibri" w:hAnsi="Times New Roman" w:cs="Times New Roman"/>
        </w:rPr>
      </w:pPr>
      <w:r w:rsidRPr="00FF263B">
        <w:rPr>
          <w:rFonts w:ascii="Times New Roman" w:eastAsia="Calibri" w:hAnsi="Times New Roman" w:cs="Times New Roman"/>
        </w:rPr>
        <w:t xml:space="preserve">CRC: </w:t>
      </w:r>
    </w:p>
    <w:p w14:paraId="02DA02F2" w14:textId="77777777" w:rsidR="0049540B" w:rsidRPr="00FF263B" w:rsidRDefault="0049540B" w:rsidP="0049540B">
      <w:pPr>
        <w:widowControl w:val="0"/>
        <w:spacing w:line="276" w:lineRule="auto"/>
        <w:jc w:val="center"/>
        <w:rPr>
          <w:rFonts w:ascii="Times New Roman" w:eastAsia="Calibri" w:hAnsi="Times New Roman" w:cs="Times New Roman"/>
        </w:rPr>
      </w:pPr>
      <w:r w:rsidRPr="00FF263B">
        <w:rPr>
          <w:rFonts w:ascii="Times New Roman" w:eastAsia="Calibri" w:hAnsi="Times New Roman" w:cs="Times New Roman"/>
        </w:rPr>
        <w:t>______________</w:t>
      </w:r>
    </w:p>
    <w:p w14:paraId="00AFC088" w14:textId="77777777" w:rsidR="0049540B" w:rsidRPr="00FF263B" w:rsidRDefault="0049540B" w:rsidP="0049540B">
      <w:pPr>
        <w:widowControl w:val="0"/>
        <w:spacing w:line="276" w:lineRule="auto"/>
        <w:jc w:val="center"/>
        <w:rPr>
          <w:rFonts w:ascii="Times New Roman" w:eastAsia="Calibri" w:hAnsi="Times New Roman" w:cs="Times New Roman"/>
        </w:rPr>
      </w:pPr>
    </w:p>
    <w:p w14:paraId="7179C0E0" w14:textId="77777777" w:rsidR="0049540B" w:rsidRPr="00FF263B" w:rsidRDefault="0049540B" w:rsidP="0049540B">
      <w:pPr>
        <w:widowControl w:val="0"/>
        <w:spacing w:line="276" w:lineRule="auto"/>
        <w:rPr>
          <w:rFonts w:ascii="Times New Roman" w:eastAsia="Calibri" w:hAnsi="Times New Roman" w:cs="Times New Roman"/>
        </w:rPr>
      </w:pPr>
    </w:p>
    <w:p w14:paraId="66E94D4C" w14:textId="77777777" w:rsidR="0049540B" w:rsidRPr="00FF263B" w:rsidRDefault="0049540B" w:rsidP="0049540B">
      <w:pPr>
        <w:widowControl w:val="0"/>
        <w:spacing w:line="276" w:lineRule="auto"/>
        <w:rPr>
          <w:rFonts w:ascii="Times New Roman" w:eastAsia="Calibri" w:hAnsi="Times New Roman" w:cs="Times New Roman"/>
        </w:rPr>
      </w:pPr>
    </w:p>
    <w:p w14:paraId="1F475A6B" w14:textId="77777777" w:rsidR="0049540B" w:rsidRPr="00FF263B" w:rsidRDefault="0049540B" w:rsidP="0049540B">
      <w:pPr>
        <w:widowControl w:val="0"/>
        <w:spacing w:line="276" w:lineRule="auto"/>
        <w:rPr>
          <w:rFonts w:ascii="Times New Roman" w:eastAsia="Calibri" w:hAnsi="Times New Roman" w:cs="Times New Roman"/>
        </w:rPr>
      </w:pPr>
    </w:p>
    <w:p w14:paraId="0F646D60" w14:textId="77777777" w:rsidR="0049540B" w:rsidRPr="00FF263B" w:rsidRDefault="0049540B" w:rsidP="0049540B">
      <w:pPr>
        <w:widowControl w:val="0"/>
        <w:spacing w:line="276" w:lineRule="auto"/>
        <w:rPr>
          <w:rFonts w:ascii="Times New Roman" w:eastAsia="Calibri" w:hAnsi="Times New Roman" w:cs="Times New Roman"/>
        </w:rPr>
      </w:pPr>
    </w:p>
    <w:p w14:paraId="1AC4BFB0" w14:textId="77777777" w:rsidR="0049540B" w:rsidRPr="00FF263B" w:rsidRDefault="0049540B" w:rsidP="0049540B">
      <w:pPr>
        <w:widowControl w:val="0"/>
        <w:spacing w:line="276" w:lineRule="auto"/>
        <w:rPr>
          <w:rFonts w:ascii="Times New Roman" w:eastAsia="Calibri" w:hAnsi="Times New Roman" w:cs="Times New Roman"/>
        </w:rPr>
      </w:pPr>
    </w:p>
    <w:p w14:paraId="08FA852E" w14:textId="77777777" w:rsidR="0049540B" w:rsidRPr="00FF263B" w:rsidRDefault="0049540B" w:rsidP="0049540B">
      <w:pPr>
        <w:widowControl w:val="0"/>
        <w:spacing w:line="276" w:lineRule="auto"/>
        <w:rPr>
          <w:rFonts w:ascii="Times New Roman" w:eastAsia="Calibri" w:hAnsi="Times New Roman" w:cs="Times New Roman"/>
        </w:rPr>
      </w:pPr>
    </w:p>
    <w:p w14:paraId="0DD3D8B5" w14:textId="77777777" w:rsidR="0049540B" w:rsidRPr="00FF263B" w:rsidRDefault="0049540B" w:rsidP="0049540B">
      <w:pPr>
        <w:widowControl w:val="0"/>
        <w:spacing w:line="276" w:lineRule="auto"/>
        <w:rPr>
          <w:rFonts w:ascii="Times New Roman" w:eastAsia="Calibri" w:hAnsi="Times New Roman" w:cs="Times New Roman"/>
        </w:rPr>
      </w:pPr>
    </w:p>
    <w:p w14:paraId="132D4490" w14:textId="77777777" w:rsidR="0049540B" w:rsidRPr="00FF263B" w:rsidRDefault="0049540B" w:rsidP="0049540B">
      <w:pPr>
        <w:widowControl w:val="0"/>
        <w:spacing w:line="276" w:lineRule="auto"/>
        <w:rPr>
          <w:rFonts w:ascii="Times New Roman" w:eastAsia="Calibri" w:hAnsi="Times New Roman" w:cs="Times New Roman"/>
        </w:rPr>
      </w:pPr>
    </w:p>
    <w:p w14:paraId="4AAC139D" w14:textId="77777777" w:rsidR="0049540B" w:rsidRPr="00FF263B" w:rsidRDefault="0049540B" w:rsidP="0049540B">
      <w:pPr>
        <w:widowControl w:val="0"/>
        <w:spacing w:line="276" w:lineRule="auto"/>
        <w:rPr>
          <w:rFonts w:ascii="Times New Roman" w:eastAsia="Calibri" w:hAnsi="Times New Roman" w:cs="Times New Roman"/>
        </w:rPr>
      </w:pPr>
    </w:p>
    <w:p w14:paraId="46795CEE" w14:textId="77777777" w:rsidR="0049540B" w:rsidRPr="00FF263B" w:rsidRDefault="0049540B" w:rsidP="0049540B">
      <w:pPr>
        <w:widowControl w:val="0"/>
        <w:spacing w:line="276" w:lineRule="auto"/>
        <w:rPr>
          <w:rFonts w:ascii="Times New Roman" w:eastAsia="Calibri" w:hAnsi="Times New Roman" w:cs="Times New Roman"/>
        </w:rPr>
      </w:pPr>
    </w:p>
    <w:p w14:paraId="38EEE9B5" w14:textId="77777777" w:rsidR="0049540B" w:rsidRPr="00FF263B" w:rsidRDefault="0049540B" w:rsidP="0049540B">
      <w:pPr>
        <w:widowControl w:val="0"/>
        <w:spacing w:line="276" w:lineRule="auto"/>
        <w:rPr>
          <w:rFonts w:ascii="Times New Roman" w:eastAsia="Calibri" w:hAnsi="Times New Roman" w:cs="Times New Roman"/>
        </w:rPr>
      </w:pPr>
    </w:p>
    <w:p w14:paraId="40889707" w14:textId="77777777" w:rsidR="0049540B" w:rsidRPr="00FF263B" w:rsidRDefault="0049540B" w:rsidP="0049540B">
      <w:pPr>
        <w:widowControl w:val="0"/>
        <w:spacing w:line="276" w:lineRule="auto"/>
        <w:rPr>
          <w:rFonts w:ascii="Times New Roman" w:eastAsia="Calibri" w:hAnsi="Times New Roman" w:cs="Times New Roman"/>
        </w:rPr>
      </w:pPr>
    </w:p>
    <w:p w14:paraId="5316ABF4" w14:textId="77777777" w:rsidR="0049540B" w:rsidRPr="00FF263B" w:rsidRDefault="0049540B" w:rsidP="0049540B">
      <w:pPr>
        <w:widowControl w:val="0"/>
        <w:spacing w:line="276" w:lineRule="auto"/>
        <w:rPr>
          <w:rFonts w:ascii="Times New Roman" w:eastAsia="Calibri" w:hAnsi="Times New Roman" w:cs="Times New Roman"/>
        </w:rPr>
      </w:pPr>
    </w:p>
    <w:p w14:paraId="27CF8343" w14:textId="77777777" w:rsidR="0049540B" w:rsidRPr="00FF263B" w:rsidRDefault="0049540B" w:rsidP="0049540B">
      <w:pPr>
        <w:widowControl w:val="0"/>
        <w:spacing w:line="276" w:lineRule="auto"/>
        <w:rPr>
          <w:rFonts w:ascii="Times New Roman" w:eastAsia="Calibri" w:hAnsi="Times New Roman" w:cs="Times New Roman"/>
        </w:rPr>
      </w:pPr>
    </w:p>
    <w:p w14:paraId="5EEB7017" w14:textId="77777777" w:rsidR="0049540B" w:rsidRPr="00FF263B" w:rsidRDefault="0049540B" w:rsidP="0049540B">
      <w:pPr>
        <w:widowControl w:val="0"/>
        <w:spacing w:line="276" w:lineRule="auto"/>
        <w:rPr>
          <w:rFonts w:ascii="Times New Roman" w:eastAsia="Calibri" w:hAnsi="Times New Roman" w:cs="Times New Roman"/>
        </w:rPr>
      </w:pPr>
    </w:p>
    <w:p w14:paraId="0937F887" w14:textId="77777777" w:rsidR="0049540B" w:rsidRPr="00FF263B" w:rsidRDefault="0049540B" w:rsidP="0049540B">
      <w:pPr>
        <w:widowControl w:val="0"/>
        <w:spacing w:line="276" w:lineRule="auto"/>
        <w:rPr>
          <w:rFonts w:ascii="Times New Roman" w:eastAsia="Calibri" w:hAnsi="Times New Roman" w:cs="Times New Roman"/>
        </w:rPr>
      </w:pPr>
    </w:p>
    <w:p w14:paraId="4346022C" w14:textId="77777777" w:rsidR="0049540B" w:rsidRPr="00FF263B" w:rsidRDefault="0049540B" w:rsidP="0049540B">
      <w:pPr>
        <w:widowControl w:val="0"/>
        <w:spacing w:line="276" w:lineRule="auto"/>
        <w:rPr>
          <w:rFonts w:ascii="Times New Roman" w:eastAsia="Calibri" w:hAnsi="Times New Roman" w:cs="Times New Roman"/>
        </w:rPr>
      </w:pPr>
    </w:p>
    <w:p w14:paraId="6FCE357D" w14:textId="77777777" w:rsidR="0049540B" w:rsidRPr="00FF263B" w:rsidRDefault="0049540B" w:rsidP="0049540B">
      <w:pPr>
        <w:widowControl w:val="0"/>
        <w:spacing w:line="276" w:lineRule="auto"/>
        <w:rPr>
          <w:rFonts w:ascii="Times New Roman" w:eastAsia="Calibri" w:hAnsi="Times New Roman" w:cs="Times New Roman"/>
        </w:rPr>
      </w:pPr>
    </w:p>
    <w:p w14:paraId="54E6DEA4" w14:textId="77777777" w:rsidR="0049540B" w:rsidRPr="00FF263B" w:rsidRDefault="0049540B" w:rsidP="0049540B">
      <w:pPr>
        <w:widowControl w:val="0"/>
        <w:spacing w:line="276" w:lineRule="auto"/>
        <w:rPr>
          <w:rFonts w:ascii="Times New Roman" w:eastAsia="Calibri" w:hAnsi="Times New Roman" w:cs="Times New Roman"/>
        </w:rPr>
      </w:pPr>
    </w:p>
    <w:p w14:paraId="37F81883" w14:textId="77777777" w:rsidR="0049540B" w:rsidRPr="00FF263B" w:rsidRDefault="0049540B" w:rsidP="0049540B">
      <w:pPr>
        <w:widowControl w:val="0"/>
        <w:spacing w:line="276" w:lineRule="auto"/>
        <w:rPr>
          <w:rFonts w:ascii="Times New Roman" w:eastAsia="Calibri" w:hAnsi="Times New Roman" w:cs="Times New Roman"/>
        </w:rPr>
      </w:pPr>
    </w:p>
    <w:p w14:paraId="43D138C0" w14:textId="77777777" w:rsidR="0049540B" w:rsidRPr="00FF263B" w:rsidRDefault="0049540B" w:rsidP="0049540B">
      <w:pPr>
        <w:widowControl w:val="0"/>
        <w:spacing w:line="276" w:lineRule="auto"/>
        <w:rPr>
          <w:rFonts w:ascii="Times New Roman" w:eastAsia="Calibri" w:hAnsi="Times New Roman" w:cs="Times New Roman"/>
        </w:rPr>
      </w:pPr>
    </w:p>
    <w:p w14:paraId="4C7AEB73" w14:textId="77777777" w:rsidR="0049540B" w:rsidRPr="00FF263B" w:rsidRDefault="0049540B" w:rsidP="0049540B">
      <w:pPr>
        <w:widowControl w:val="0"/>
        <w:spacing w:line="276" w:lineRule="auto"/>
        <w:rPr>
          <w:rFonts w:ascii="Times New Roman" w:eastAsia="Calibri" w:hAnsi="Times New Roman" w:cs="Times New Roman"/>
        </w:rPr>
      </w:pPr>
    </w:p>
    <w:p w14:paraId="22A7827B" w14:textId="7DF0911E" w:rsidR="0049540B" w:rsidRPr="00FF263B" w:rsidRDefault="0049540B" w:rsidP="0049540B">
      <w:pPr>
        <w:widowControl w:val="0"/>
        <w:spacing w:line="276" w:lineRule="auto"/>
        <w:rPr>
          <w:rFonts w:ascii="Times New Roman" w:eastAsia="Calibri" w:hAnsi="Times New Roman" w:cs="Times New Roman"/>
        </w:rPr>
      </w:pPr>
    </w:p>
    <w:bookmarkEnd w:id="0"/>
    <w:p w14:paraId="12C8E572" w14:textId="77777777" w:rsidR="00CD327D" w:rsidRPr="00FF263B" w:rsidRDefault="00CD327D" w:rsidP="00CD327D">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lastRenderedPageBreak/>
        <w:t>MODALIDADE: PREGÃO ELETRÔNICO: 0</w:t>
      </w:r>
      <w:r>
        <w:rPr>
          <w:rFonts w:ascii="Times New Roman" w:eastAsia="Calibri" w:hAnsi="Times New Roman" w:cs="Times New Roman"/>
          <w:b/>
        </w:rPr>
        <w:t>20</w:t>
      </w:r>
      <w:r w:rsidRPr="00FF263B">
        <w:rPr>
          <w:rFonts w:ascii="Times New Roman" w:eastAsia="Calibri" w:hAnsi="Times New Roman" w:cs="Times New Roman"/>
          <w:b/>
        </w:rPr>
        <w:t>/2025</w:t>
      </w:r>
    </w:p>
    <w:p w14:paraId="4016FCE3" w14:textId="77777777" w:rsidR="00CD327D" w:rsidRPr="00FF263B" w:rsidRDefault="00CD327D" w:rsidP="00CD327D">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 xml:space="preserve">PROCESSO ADMINISTRATIVO: </w:t>
      </w:r>
      <w:r>
        <w:rPr>
          <w:rFonts w:ascii="Times New Roman" w:eastAsia="Calibri" w:hAnsi="Times New Roman" w:cs="Times New Roman"/>
          <w:b/>
        </w:rPr>
        <w:t>17674</w:t>
      </w:r>
      <w:r w:rsidRPr="00FF263B">
        <w:rPr>
          <w:rFonts w:ascii="Times New Roman" w:eastAsia="Calibri" w:hAnsi="Times New Roman" w:cs="Times New Roman"/>
          <w:b/>
        </w:rPr>
        <w:t>/2025</w:t>
      </w:r>
    </w:p>
    <w:p w14:paraId="4CF06C54" w14:textId="77777777" w:rsidR="00CD327D" w:rsidRPr="00FF263B" w:rsidRDefault="00CD327D" w:rsidP="00CD327D">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PROCESSO LICITATÓRIO: 0</w:t>
      </w:r>
      <w:r>
        <w:rPr>
          <w:rFonts w:ascii="Times New Roman" w:eastAsia="Calibri" w:hAnsi="Times New Roman" w:cs="Times New Roman"/>
          <w:b/>
        </w:rPr>
        <w:t>53</w:t>
      </w:r>
      <w:r w:rsidRPr="00FF263B">
        <w:rPr>
          <w:rFonts w:ascii="Times New Roman" w:eastAsia="Calibri" w:hAnsi="Times New Roman" w:cs="Times New Roman"/>
          <w:b/>
        </w:rPr>
        <w:t>/2025</w:t>
      </w:r>
    </w:p>
    <w:p w14:paraId="3E78A084" w14:textId="77777777" w:rsidR="00CD327D" w:rsidRPr="00FF263B" w:rsidRDefault="00CD327D" w:rsidP="00CD327D">
      <w:pPr>
        <w:spacing w:line="276" w:lineRule="auto"/>
        <w:jc w:val="both"/>
        <w:rPr>
          <w:rFonts w:ascii="Times New Roman" w:eastAsia="Calibri" w:hAnsi="Times New Roman" w:cs="Times New Roman"/>
        </w:rPr>
      </w:pPr>
    </w:p>
    <w:p w14:paraId="32A11A57" w14:textId="77777777" w:rsidR="0075249C" w:rsidRPr="00FF263B" w:rsidRDefault="0075249C" w:rsidP="0075249C">
      <w:pPr>
        <w:spacing w:line="276" w:lineRule="auto"/>
        <w:jc w:val="right"/>
        <w:rPr>
          <w:rFonts w:ascii="Times New Roman" w:eastAsia="Calibri" w:hAnsi="Times New Roman" w:cs="Times New Roman"/>
          <w:b/>
        </w:rPr>
      </w:pPr>
    </w:p>
    <w:p w14:paraId="61AA6ACD" w14:textId="1E32FFB8" w:rsidR="0075249C" w:rsidRPr="00FF263B" w:rsidRDefault="00C70C02"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rPr>
      </w:pPr>
      <w:r w:rsidRPr="00FF263B">
        <w:rPr>
          <w:rFonts w:ascii="Times New Roman" w:eastAsia="Calibri" w:hAnsi="Times New Roman" w:cs="Times New Roman"/>
          <w:b/>
          <w:color w:val="000000"/>
        </w:rPr>
        <w:t xml:space="preserve">ANEXO V </w:t>
      </w:r>
      <w:bookmarkStart w:id="29" w:name="_Hlk164429072"/>
    </w:p>
    <w:p w14:paraId="31FCE40F" w14:textId="77777777" w:rsidR="00B8069F" w:rsidRPr="00FF263B" w:rsidRDefault="00B8069F" w:rsidP="00B8069F">
      <w:pPr>
        <w:spacing w:line="276" w:lineRule="auto"/>
        <w:jc w:val="center"/>
        <w:rPr>
          <w:rFonts w:ascii="Times New Roman" w:eastAsia="Calibri" w:hAnsi="Times New Roman" w:cs="Times New Roman"/>
          <w:b/>
          <w:color w:val="000000"/>
        </w:rPr>
      </w:pPr>
    </w:p>
    <w:p w14:paraId="537B5F7C" w14:textId="5F0A877E" w:rsidR="00B8069F" w:rsidRPr="00FF263B" w:rsidRDefault="00B8069F" w:rsidP="00B8069F">
      <w:pPr>
        <w:spacing w:line="276" w:lineRule="auto"/>
        <w:jc w:val="center"/>
        <w:rPr>
          <w:rFonts w:ascii="Times New Roman" w:eastAsia="Calibri" w:hAnsi="Times New Roman" w:cs="Times New Roman"/>
          <w:b/>
        </w:rPr>
      </w:pPr>
      <w:r w:rsidRPr="00FF263B">
        <w:rPr>
          <w:rFonts w:ascii="Times New Roman" w:eastAsia="Calibri" w:hAnsi="Times New Roman" w:cs="Times New Roman"/>
          <w:b/>
          <w:color w:val="000000"/>
        </w:rPr>
        <w:t>MINUTA DO CONTRATO</w:t>
      </w:r>
    </w:p>
    <w:p w14:paraId="6130C126" w14:textId="77777777" w:rsidR="00B8069F" w:rsidRPr="00FF263B" w:rsidRDefault="00B8069F" w:rsidP="0075249C">
      <w:pPr>
        <w:spacing w:line="276" w:lineRule="auto"/>
        <w:rPr>
          <w:rFonts w:ascii="Times New Roman" w:eastAsia="Calibri" w:hAnsi="Times New Roman" w:cs="Times New Roman"/>
          <w:b/>
        </w:rPr>
      </w:pPr>
    </w:p>
    <w:p w14:paraId="61D01DAD" w14:textId="218407ED" w:rsidR="0075249C" w:rsidRPr="00FF263B" w:rsidRDefault="0075249C" w:rsidP="0075249C">
      <w:pPr>
        <w:spacing w:line="276" w:lineRule="auto"/>
        <w:rPr>
          <w:rFonts w:ascii="Times New Roman" w:eastAsia="Calibri" w:hAnsi="Times New Roman" w:cs="Times New Roman"/>
          <w:b/>
        </w:rPr>
      </w:pPr>
      <w:r w:rsidRPr="00FF263B">
        <w:rPr>
          <w:rFonts w:ascii="Times New Roman" w:eastAsia="Calibri" w:hAnsi="Times New Roman" w:cs="Times New Roman"/>
          <w:b/>
        </w:rPr>
        <w:t xml:space="preserve">Contrato nº </w:t>
      </w:r>
      <w:proofErr w:type="spellStart"/>
      <w:r w:rsidRPr="00FF263B">
        <w:rPr>
          <w:rFonts w:ascii="Times New Roman" w:eastAsia="Calibri" w:hAnsi="Times New Roman" w:cs="Times New Roman"/>
          <w:b/>
        </w:rPr>
        <w:t>xxx</w:t>
      </w:r>
      <w:proofErr w:type="spellEnd"/>
      <w:r w:rsidRPr="00FF263B">
        <w:rPr>
          <w:rFonts w:ascii="Times New Roman" w:eastAsia="Calibri" w:hAnsi="Times New Roman" w:cs="Times New Roman"/>
          <w:b/>
        </w:rPr>
        <w:t>/2025</w:t>
      </w:r>
    </w:p>
    <w:p w14:paraId="080F6293" w14:textId="77777777" w:rsidR="0075249C" w:rsidRPr="00FF263B" w:rsidRDefault="0075249C" w:rsidP="0075249C">
      <w:pPr>
        <w:spacing w:line="276" w:lineRule="auto"/>
        <w:rPr>
          <w:rFonts w:ascii="Times New Roman" w:eastAsia="Calibri" w:hAnsi="Times New Roman" w:cs="Times New Roman"/>
          <w:b/>
        </w:rPr>
      </w:pPr>
    </w:p>
    <w:p w14:paraId="51454405" w14:textId="77777777" w:rsidR="0075249C" w:rsidRPr="00FF263B" w:rsidRDefault="0075249C" w:rsidP="0075249C">
      <w:pPr>
        <w:spacing w:line="276" w:lineRule="auto"/>
        <w:rPr>
          <w:rFonts w:ascii="Times New Roman" w:eastAsia="Calibri" w:hAnsi="Times New Roman" w:cs="Times New Roman"/>
          <w:b/>
        </w:rPr>
      </w:pPr>
    </w:p>
    <w:p w14:paraId="694F4A82" w14:textId="77777777" w:rsidR="0075249C" w:rsidRPr="00FF263B" w:rsidRDefault="0075249C" w:rsidP="0075249C">
      <w:pPr>
        <w:pStyle w:val="Recuodecorpodetexto"/>
        <w:tabs>
          <w:tab w:val="left" w:pos="900"/>
        </w:tabs>
        <w:spacing w:after="0" w:line="276" w:lineRule="auto"/>
        <w:ind w:left="3600"/>
        <w:jc w:val="both"/>
        <w:rPr>
          <w:b/>
          <w:bCs/>
          <w:smallCaps/>
        </w:rPr>
      </w:pPr>
      <w:r w:rsidRPr="00FF263B">
        <w:rPr>
          <w:b/>
          <w:smallCaps/>
        </w:rPr>
        <w:t xml:space="preserve">Contrato que entre si Celebram </w:t>
      </w:r>
      <w:r w:rsidRPr="00FF263B">
        <w:rPr>
          <w:b/>
          <w:smallCaps/>
          <w:lang w:val="pt-BR"/>
        </w:rPr>
        <w:t>o</w:t>
      </w:r>
      <w:r w:rsidRPr="00FF263B">
        <w:rPr>
          <w:b/>
          <w:smallCaps/>
        </w:rPr>
        <w:t xml:space="preserve"> </w:t>
      </w:r>
      <w:r w:rsidRPr="00FF263B">
        <w:rPr>
          <w:b/>
          <w:smallCaps/>
          <w:lang w:val="pt-BR"/>
        </w:rPr>
        <w:t>Serviço Autônomo de Água e Esgoto</w:t>
      </w:r>
      <w:r w:rsidRPr="00FF263B">
        <w:rPr>
          <w:b/>
          <w:smallCaps/>
        </w:rPr>
        <w:t xml:space="preserve"> de São Gabriel do Oeste</w:t>
      </w:r>
      <w:r w:rsidRPr="00FF263B">
        <w:rPr>
          <w:b/>
          <w:smallCaps/>
          <w:lang w:val="pt-BR"/>
        </w:rPr>
        <w:t xml:space="preserve"> </w:t>
      </w:r>
      <w:r w:rsidRPr="00FF263B">
        <w:rPr>
          <w:b/>
          <w:smallCaps/>
        </w:rPr>
        <w:t>MS</w:t>
      </w:r>
      <w:r w:rsidRPr="00FF263B">
        <w:rPr>
          <w:b/>
          <w:bCs/>
          <w:smallCaps/>
        </w:rPr>
        <w:t>,</w:t>
      </w:r>
      <w:r w:rsidRPr="00FF263B">
        <w:rPr>
          <w:b/>
          <w:bCs/>
          <w:smallCaps/>
          <w:lang w:val="pt-BR"/>
        </w:rPr>
        <w:t xml:space="preserve"> </w:t>
      </w:r>
      <w:r w:rsidRPr="00FF263B">
        <w:rPr>
          <w:b/>
          <w:bCs/>
          <w:smallCaps/>
        </w:rPr>
        <w:t>e</w:t>
      </w:r>
      <w:r w:rsidRPr="00FF263B">
        <w:rPr>
          <w:b/>
          <w:bCs/>
          <w:smallCaps/>
          <w:lang w:val="pt-BR"/>
        </w:rPr>
        <w:t xml:space="preserve"> a Empresa</w:t>
      </w:r>
      <w:r w:rsidRPr="00FF263B">
        <w:rPr>
          <w:b/>
          <w:bCs/>
          <w:smallCaps/>
        </w:rPr>
        <w:t xml:space="preserve"> </w:t>
      </w:r>
      <w:proofErr w:type="spellStart"/>
      <w:r w:rsidRPr="00FF263B">
        <w:rPr>
          <w:b/>
          <w:bCs/>
          <w:smallCaps/>
        </w:rPr>
        <w:t>xxxxxxxxxxxxxx</w:t>
      </w:r>
      <w:proofErr w:type="spellEnd"/>
      <w:r w:rsidRPr="00FF263B">
        <w:rPr>
          <w:b/>
          <w:bCs/>
          <w:smallCaps/>
        </w:rPr>
        <w:t>.</w:t>
      </w:r>
    </w:p>
    <w:p w14:paraId="21EA3D23" w14:textId="77777777" w:rsidR="0075249C" w:rsidRPr="00FF263B" w:rsidRDefault="0075249C" w:rsidP="0075249C">
      <w:pPr>
        <w:pStyle w:val="Recuodecorpodetexto"/>
        <w:tabs>
          <w:tab w:val="left" w:pos="900"/>
        </w:tabs>
        <w:spacing w:after="0" w:line="276" w:lineRule="auto"/>
        <w:ind w:left="3600"/>
        <w:jc w:val="both"/>
        <w:rPr>
          <w:b/>
          <w:bCs/>
          <w:smallCaps/>
          <w:lang w:val="pt-BR"/>
        </w:rPr>
      </w:pPr>
    </w:p>
    <w:p w14:paraId="32382E60" w14:textId="77777777" w:rsidR="0075249C" w:rsidRPr="00FF263B" w:rsidRDefault="0075249C" w:rsidP="0075249C">
      <w:pPr>
        <w:pStyle w:val="Recuodecorpodetexto"/>
        <w:tabs>
          <w:tab w:val="left" w:pos="900"/>
        </w:tabs>
        <w:spacing w:after="0" w:line="276" w:lineRule="auto"/>
        <w:ind w:left="0"/>
        <w:rPr>
          <w:bCs/>
          <w:smallCaps/>
        </w:rPr>
      </w:pPr>
    </w:p>
    <w:p w14:paraId="3057D75E"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 xml:space="preserve">O SERVIÇO AUTÔNOMO DE ÁGUA E ESGOTO (SAAE) DE SÃO GABRIEL DO OESTE-MS,  autarquia municipal, sediada na Rua Minas Gerais, 855, inscrita no CNPJ/MF sob o nº </w:t>
      </w:r>
      <w:proofErr w:type="spellStart"/>
      <w:r w:rsidRPr="00FF263B">
        <w:rPr>
          <w:rFonts w:ascii="Times New Roman" w:hAnsi="Times New Roman" w:cs="Times New Roman"/>
        </w:rPr>
        <w:t>xxxxxxxxxxxxxx</w:t>
      </w:r>
      <w:proofErr w:type="spellEnd"/>
      <w:r w:rsidRPr="00FF263B">
        <w:rPr>
          <w:rFonts w:ascii="Times New Roman" w:hAnsi="Times New Roman" w:cs="Times New Roman"/>
        </w:rPr>
        <w:t xml:space="preserve">, representada pela Presidente Sra. XXXXXXXXXXXXXXX, brasileira, </w:t>
      </w:r>
      <w:proofErr w:type="spellStart"/>
      <w:r w:rsidRPr="00FF263B">
        <w:rPr>
          <w:rFonts w:ascii="Times New Roman" w:hAnsi="Times New Roman" w:cs="Times New Roman"/>
        </w:rPr>
        <w:t>xxxxxxx</w:t>
      </w:r>
      <w:proofErr w:type="spellEnd"/>
      <w:r w:rsidRPr="00FF263B">
        <w:rPr>
          <w:rFonts w:ascii="Times New Roman" w:hAnsi="Times New Roman" w:cs="Times New Roman"/>
        </w:rPr>
        <w:t xml:space="preserve">, RG n.º </w:t>
      </w:r>
      <w:proofErr w:type="spellStart"/>
      <w:r w:rsidRPr="00FF263B">
        <w:rPr>
          <w:rFonts w:ascii="Times New Roman" w:hAnsi="Times New Roman" w:cs="Times New Roman"/>
        </w:rPr>
        <w:t>xxxxx</w:t>
      </w:r>
      <w:proofErr w:type="spellEnd"/>
      <w:r w:rsidRPr="00FF263B">
        <w:rPr>
          <w:rFonts w:ascii="Times New Roman" w:hAnsi="Times New Roman" w:cs="Times New Roman"/>
        </w:rPr>
        <w:t xml:space="preserve"> SSP/MS e CPF n.º </w:t>
      </w:r>
      <w:proofErr w:type="spellStart"/>
      <w:r w:rsidRPr="00FF263B">
        <w:rPr>
          <w:rFonts w:ascii="Times New Roman" w:hAnsi="Times New Roman" w:cs="Times New Roman"/>
        </w:rPr>
        <w:t>xxxxxxxxxxxxxx</w:t>
      </w:r>
      <w:proofErr w:type="spellEnd"/>
      <w:r w:rsidRPr="00FF263B">
        <w:rPr>
          <w:rFonts w:ascii="Times New Roman" w:hAnsi="Times New Roman" w:cs="Times New Roman"/>
        </w:rPr>
        <w:t xml:space="preserve">, residente a Rua </w:t>
      </w:r>
      <w:proofErr w:type="spellStart"/>
      <w:r w:rsidRPr="00FF263B">
        <w:rPr>
          <w:rFonts w:ascii="Times New Roman" w:hAnsi="Times New Roman" w:cs="Times New Roman"/>
        </w:rPr>
        <w:t>xxxxxxxxxxxx</w:t>
      </w:r>
      <w:proofErr w:type="spellEnd"/>
      <w:r w:rsidRPr="00FF263B">
        <w:rPr>
          <w:rFonts w:ascii="Times New Roman" w:hAnsi="Times New Roman" w:cs="Times New Roman"/>
        </w:rPr>
        <w:t xml:space="preserve">, nº </w:t>
      </w:r>
      <w:proofErr w:type="spellStart"/>
      <w:r w:rsidRPr="00FF263B">
        <w:rPr>
          <w:rFonts w:ascii="Times New Roman" w:hAnsi="Times New Roman" w:cs="Times New Roman"/>
        </w:rPr>
        <w:t>xxxxx</w:t>
      </w:r>
      <w:proofErr w:type="spellEnd"/>
      <w:r w:rsidRPr="00FF263B">
        <w:rPr>
          <w:rFonts w:ascii="Times New Roman" w:hAnsi="Times New Roman" w:cs="Times New Roman"/>
        </w:rPr>
        <w:t xml:space="preserve">, Bairro </w:t>
      </w:r>
      <w:proofErr w:type="spellStart"/>
      <w:r w:rsidRPr="00FF263B">
        <w:rPr>
          <w:rFonts w:ascii="Times New Roman" w:hAnsi="Times New Roman" w:cs="Times New Roman"/>
        </w:rPr>
        <w:t>xxxxxxxxxxxxx</w:t>
      </w:r>
      <w:proofErr w:type="spellEnd"/>
      <w:r w:rsidRPr="00FF263B">
        <w:rPr>
          <w:rFonts w:ascii="Times New Roman" w:hAnsi="Times New Roman" w:cs="Times New Roman"/>
        </w:rPr>
        <w:t xml:space="preserve"> nesta cidade, doravante denominado simplesmente </w:t>
      </w:r>
      <w:r w:rsidRPr="00FF263B">
        <w:rPr>
          <w:rFonts w:ascii="Times New Roman" w:hAnsi="Times New Roman" w:cs="Times New Roman"/>
          <w:b/>
        </w:rPr>
        <w:t>CONTRATANTE</w:t>
      </w:r>
      <w:r w:rsidRPr="00FF263B">
        <w:rPr>
          <w:rFonts w:ascii="Times New Roman" w:hAnsi="Times New Roman" w:cs="Times New Roman"/>
        </w:rPr>
        <w:t xml:space="preserve">, e a Empresa ....., inscrita  no CNPJ/MF sob o nº.........com sede a Rua ........., n° ............., Bairro.........., nesta cidade, neste ato representada por seu proprietário </w:t>
      </w:r>
      <w:proofErr w:type="spellStart"/>
      <w:r w:rsidRPr="00FF263B">
        <w:rPr>
          <w:rFonts w:ascii="Times New Roman" w:hAnsi="Times New Roman" w:cs="Times New Roman"/>
        </w:rPr>
        <w:t>Sr</w:t>
      </w:r>
      <w:proofErr w:type="spellEnd"/>
      <w:r w:rsidRPr="00FF263B">
        <w:rPr>
          <w:rFonts w:ascii="Times New Roman" w:hAnsi="Times New Roman" w:cs="Times New Roman"/>
        </w:rPr>
        <w:t xml:space="preserve">(a).  </w:t>
      </w:r>
      <w:proofErr w:type="spellStart"/>
      <w:r w:rsidRPr="00FF263B">
        <w:rPr>
          <w:rFonts w:ascii="Times New Roman" w:hAnsi="Times New Roman" w:cs="Times New Roman"/>
        </w:rPr>
        <w:t>xxxxxxxxxx</w:t>
      </w:r>
      <w:proofErr w:type="spellEnd"/>
      <w:r w:rsidRPr="00FF263B">
        <w:rPr>
          <w:rFonts w:ascii="Times New Roman" w:hAnsi="Times New Roman" w:cs="Times New Roman"/>
        </w:rPr>
        <w:t xml:space="preserve">, brasileiro, portador do RG nº </w:t>
      </w:r>
      <w:proofErr w:type="spellStart"/>
      <w:r w:rsidRPr="00FF263B">
        <w:rPr>
          <w:rFonts w:ascii="Times New Roman" w:hAnsi="Times New Roman" w:cs="Times New Roman"/>
        </w:rPr>
        <w:t>xxxxx</w:t>
      </w:r>
      <w:proofErr w:type="spellEnd"/>
      <w:r w:rsidRPr="00FF263B">
        <w:rPr>
          <w:rFonts w:ascii="Times New Roman" w:hAnsi="Times New Roman" w:cs="Times New Roman"/>
        </w:rPr>
        <w:t xml:space="preserve">, e do CPF nº </w:t>
      </w:r>
      <w:proofErr w:type="spellStart"/>
      <w:r w:rsidRPr="00FF263B">
        <w:rPr>
          <w:rFonts w:ascii="Times New Roman" w:hAnsi="Times New Roman" w:cs="Times New Roman"/>
        </w:rPr>
        <w:t>xxxx</w:t>
      </w:r>
      <w:proofErr w:type="spellEnd"/>
      <w:r w:rsidRPr="00FF263B">
        <w:rPr>
          <w:rFonts w:ascii="Times New Roman" w:hAnsi="Times New Roman" w:cs="Times New Roman"/>
        </w:rPr>
        <w:t xml:space="preserve">, residente a Rua </w:t>
      </w:r>
      <w:proofErr w:type="spellStart"/>
      <w:r w:rsidRPr="00FF263B">
        <w:rPr>
          <w:rFonts w:ascii="Times New Roman" w:hAnsi="Times New Roman" w:cs="Times New Roman"/>
        </w:rPr>
        <w:t>xxxxxxx</w:t>
      </w:r>
      <w:proofErr w:type="spellEnd"/>
      <w:r w:rsidRPr="00FF263B">
        <w:rPr>
          <w:rFonts w:ascii="Times New Roman" w:hAnsi="Times New Roman" w:cs="Times New Roman"/>
        </w:rPr>
        <w:t xml:space="preserve">. Nº </w:t>
      </w:r>
      <w:proofErr w:type="spellStart"/>
      <w:r w:rsidRPr="00FF263B">
        <w:rPr>
          <w:rFonts w:ascii="Times New Roman" w:hAnsi="Times New Roman" w:cs="Times New Roman"/>
        </w:rPr>
        <w:t>xxx</w:t>
      </w:r>
      <w:proofErr w:type="spellEnd"/>
      <w:r w:rsidRPr="00FF263B">
        <w:rPr>
          <w:rFonts w:ascii="Times New Roman" w:hAnsi="Times New Roman" w:cs="Times New Roman"/>
        </w:rPr>
        <w:t xml:space="preserve">, cidade </w:t>
      </w:r>
      <w:proofErr w:type="spellStart"/>
      <w:r w:rsidRPr="00FF263B">
        <w:rPr>
          <w:rFonts w:ascii="Times New Roman" w:hAnsi="Times New Roman" w:cs="Times New Roman"/>
        </w:rPr>
        <w:t>xxxxx</w:t>
      </w:r>
      <w:proofErr w:type="spellEnd"/>
      <w:r w:rsidRPr="00FF263B">
        <w:rPr>
          <w:rFonts w:ascii="Times New Roman" w:hAnsi="Times New Roman" w:cs="Times New Roman"/>
        </w:rPr>
        <w:t xml:space="preserve">, doravante denominada simplesmente </w:t>
      </w:r>
      <w:r w:rsidRPr="00FF263B">
        <w:rPr>
          <w:rFonts w:ascii="Times New Roman" w:hAnsi="Times New Roman" w:cs="Times New Roman"/>
          <w:b/>
          <w:smallCaps/>
        </w:rPr>
        <w:t>CONTRATADA</w:t>
      </w:r>
      <w:r w:rsidRPr="00FF263B">
        <w:rPr>
          <w:rFonts w:ascii="Times New Roman" w:hAnsi="Times New Roman" w:cs="Times New Roman"/>
        </w:rPr>
        <w:t>, tem entre si justo e avençado, e celebram o presente Contrato sujeitando-se às normas preconizadas na Lei nº 14.133, de 1º de abril de 2.021, em conformidade com Termo de Referência, mediante as cláusulas e condições a seguir enunciadas.</w:t>
      </w:r>
    </w:p>
    <w:p w14:paraId="34EDF75B" w14:textId="77777777" w:rsidR="0075249C" w:rsidRPr="00FF263B" w:rsidRDefault="0075249C" w:rsidP="0075249C">
      <w:pPr>
        <w:pStyle w:val="Listadecontinuao"/>
        <w:spacing w:after="0" w:line="276" w:lineRule="auto"/>
        <w:ind w:left="0"/>
        <w:jc w:val="both"/>
        <w:rPr>
          <w:b/>
          <w:bCs/>
          <w:color w:val="000000"/>
          <w:sz w:val="24"/>
          <w:szCs w:val="24"/>
        </w:rPr>
      </w:pPr>
    </w:p>
    <w:p w14:paraId="6A8A972A" w14:textId="24CE3607" w:rsidR="0075249C" w:rsidRPr="00FF263B" w:rsidRDefault="0075249C" w:rsidP="006148EA">
      <w:pPr>
        <w:pStyle w:val="Default"/>
        <w:jc w:val="both"/>
      </w:pPr>
      <w:r w:rsidRPr="00FF263B">
        <w:rPr>
          <w:b/>
          <w:bCs/>
        </w:rPr>
        <w:t>DO FUNDAMENTO LEGAL</w:t>
      </w:r>
      <w:r w:rsidRPr="00FF263B">
        <w:t xml:space="preserve">: O presente CONTRATO, é firmado em decorrência da homologação da Senhora Presidente do SAAE, exarada em despacho constante no PROCESSO </w:t>
      </w:r>
      <w:r w:rsidR="001A7F72" w:rsidRPr="00FF263B">
        <w:t xml:space="preserve">ADMINISTRATIVO </w:t>
      </w:r>
      <w:r w:rsidRPr="00FF263B">
        <w:t xml:space="preserve">nº </w:t>
      </w:r>
      <w:r w:rsidR="00CD327D">
        <w:t>17674</w:t>
      </w:r>
      <w:r w:rsidRPr="00FF263B">
        <w:t>/2025, na modalidade de PREGÃO ELETRÔNICO Nº 0</w:t>
      </w:r>
      <w:r w:rsidR="00CD327D">
        <w:t>20</w:t>
      </w:r>
      <w:r w:rsidRPr="00FF263B">
        <w:t>/2025, nos termos da Lei Federal nº 14.133/2021.</w:t>
      </w:r>
    </w:p>
    <w:p w14:paraId="16118693" w14:textId="77777777" w:rsidR="0075249C" w:rsidRPr="00FF263B" w:rsidRDefault="0075249C" w:rsidP="0075249C">
      <w:pPr>
        <w:pStyle w:val="Default"/>
      </w:pPr>
    </w:p>
    <w:p w14:paraId="61D6056A" w14:textId="77777777" w:rsidR="0075249C" w:rsidRPr="00EA1E11" w:rsidRDefault="0075249C" w:rsidP="0075249C">
      <w:pPr>
        <w:pStyle w:val="Listadecontinuao"/>
        <w:spacing w:after="0" w:line="276" w:lineRule="auto"/>
        <w:ind w:left="0"/>
        <w:jc w:val="both"/>
        <w:rPr>
          <w:sz w:val="24"/>
          <w:szCs w:val="24"/>
        </w:rPr>
      </w:pPr>
      <w:r w:rsidRPr="00FF263B">
        <w:rPr>
          <w:b/>
          <w:bCs/>
          <w:sz w:val="24"/>
          <w:szCs w:val="24"/>
        </w:rPr>
        <w:t>DA LEGISLAÇÃO APLICÁVEL:</w:t>
      </w:r>
      <w:r w:rsidRPr="00FF263B">
        <w:rPr>
          <w:sz w:val="24"/>
          <w:szCs w:val="24"/>
        </w:rPr>
        <w:t xml:space="preserve"> Aplica-se a este instrumento contratual as disposições da </w:t>
      </w:r>
      <w:r w:rsidRPr="00FF263B">
        <w:rPr>
          <w:bCs/>
          <w:color w:val="000000"/>
          <w:sz w:val="24"/>
          <w:szCs w:val="24"/>
        </w:rPr>
        <w:t>Lei Federal n° 14.133/2021, Lei Complementar Federal n° 123/2006 e suas alterações, Lei Complementar Municipal nº 176/2017</w:t>
      </w:r>
      <w:r w:rsidRPr="00FF263B">
        <w:rPr>
          <w:color w:val="000000"/>
          <w:sz w:val="24"/>
          <w:szCs w:val="24"/>
        </w:rPr>
        <w:t xml:space="preserve"> e demais</w:t>
      </w:r>
      <w:r w:rsidRPr="00FF263B">
        <w:rPr>
          <w:sz w:val="24"/>
          <w:szCs w:val="24"/>
        </w:rPr>
        <w:t xml:space="preserve"> especificações e condições legais</w:t>
      </w:r>
      <w:r w:rsidRPr="00FF263B">
        <w:rPr>
          <w:bCs/>
          <w:sz w:val="24"/>
          <w:szCs w:val="24"/>
        </w:rPr>
        <w:t xml:space="preserve">, em especial para dirimir os </w:t>
      </w:r>
      <w:r w:rsidRPr="00EA1E11">
        <w:rPr>
          <w:bCs/>
          <w:sz w:val="24"/>
          <w:szCs w:val="24"/>
        </w:rPr>
        <w:t>casos omissos e a integral execução do presente CONTRATO.</w:t>
      </w:r>
    </w:p>
    <w:p w14:paraId="6A9AA792" w14:textId="77777777" w:rsidR="0075249C" w:rsidRPr="00EA1E11" w:rsidRDefault="0075249C" w:rsidP="0075249C">
      <w:pPr>
        <w:widowControl w:val="0"/>
        <w:spacing w:line="276" w:lineRule="auto"/>
        <w:ind w:firstLine="3402"/>
        <w:jc w:val="both"/>
        <w:rPr>
          <w:rFonts w:ascii="Times New Roman" w:hAnsi="Times New Roman" w:cs="Times New Roman"/>
        </w:rPr>
      </w:pPr>
    </w:p>
    <w:p w14:paraId="4A1B73BD" w14:textId="77777777" w:rsidR="0075249C" w:rsidRPr="00EA1E11" w:rsidRDefault="0075249C" w:rsidP="0075249C">
      <w:pPr>
        <w:pStyle w:val="Ttulo4"/>
        <w:spacing w:before="0" w:line="276" w:lineRule="auto"/>
        <w:jc w:val="both"/>
        <w:rPr>
          <w:rFonts w:ascii="Times New Roman" w:hAnsi="Times New Roman" w:cs="Times New Roman"/>
          <w:b/>
          <w:bCs/>
          <w:i w:val="0"/>
        </w:rPr>
      </w:pPr>
      <w:r w:rsidRPr="00EA1E11">
        <w:rPr>
          <w:rFonts w:ascii="Times New Roman" w:hAnsi="Times New Roman" w:cs="Times New Roman"/>
          <w:b/>
          <w:bCs/>
          <w:i w:val="0"/>
          <w:smallCaps/>
          <w:color w:val="auto"/>
        </w:rPr>
        <w:t>Cláusula Primeira-     Do Objeto</w:t>
      </w:r>
    </w:p>
    <w:p w14:paraId="1A34027D" w14:textId="77777777" w:rsidR="0075249C" w:rsidRPr="00EA1E11" w:rsidRDefault="0075249C" w:rsidP="0075249C">
      <w:pPr>
        <w:tabs>
          <w:tab w:val="left" w:pos="426"/>
        </w:tabs>
        <w:spacing w:line="276" w:lineRule="auto"/>
        <w:jc w:val="both"/>
        <w:rPr>
          <w:rFonts w:ascii="Times New Roman" w:hAnsi="Times New Roman" w:cs="Times New Roman"/>
        </w:rPr>
      </w:pPr>
    </w:p>
    <w:p w14:paraId="3D156E6B" w14:textId="145925EB" w:rsidR="00EA1E11" w:rsidRPr="00EA1E11" w:rsidRDefault="0075249C"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bCs/>
          <w:spacing w:val="8"/>
        </w:rPr>
      </w:pPr>
      <w:r w:rsidRPr="00EA1E11">
        <w:rPr>
          <w:rFonts w:ascii="Times New Roman" w:hAnsi="Times New Roman" w:cs="Times New Roman"/>
          <w:b/>
          <w:bCs/>
        </w:rPr>
        <w:t>1.1.</w:t>
      </w:r>
      <w:r w:rsidRPr="00EA1E11">
        <w:rPr>
          <w:rFonts w:ascii="Times New Roman" w:hAnsi="Times New Roman" w:cs="Times New Roman"/>
        </w:rPr>
        <w:t xml:space="preserve"> </w:t>
      </w:r>
      <w:r w:rsidR="00CD327D" w:rsidRPr="00EA1E11">
        <w:rPr>
          <w:rFonts w:ascii="Times New Roman" w:hAnsi="Times New Roman" w:cs="Times New Roman"/>
          <w:bCs/>
        </w:rPr>
        <w:t>A</w:t>
      </w:r>
      <w:r w:rsidR="00CD327D" w:rsidRPr="00EA1E11">
        <w:rPr>
          <w:rFonts w:ascii="Times New Roman" w:hAnsi="Times New Roman" w:cs="Times New Roman"/>
          <w:spacing w:val="2"/>
        </w:rPr>
        <w:t xml:space="preserve">quisição de 1 (uma) máquina automática de envase e selagem de copos descartáveis de </w:t>
      </w:r>
      <w:r w:rsidR="00CD327D" w:rsidRPr="00EA1E11">
        <w:rPr>
          <w:rFonts w:ascii="Times New Roman" w:hAnsi="Times New Roman" w:cs="Times New Roman"/>
          <w:spacing w:val="2"/>
        </w:rPr>
        <w:lastRenderedPageBreak/>
        <w:t>200 ml, nova, de primeiro uso, em conformidade com as normas técnicas e sanitárias vigentes, destinada ao envase de água potável para consumo humano no âmbito do SAAE</w:t>
      </w:r>
      <w:r w:rsidR="009C3655" w:rsidRPr="00EA1E11">
        <w:rPr>
          <w:rFonts w:ascii="Times New Roman" w:hAnsi="Times New Roman" w:cs="Times New Roman"/>
          <w:bCs/>
          <w:spacing w:val="8"/>
        </w:rPr>
        <w:t>, conforme condições, quantidades e exigências estabelecidas neste instrumento.</w:t>
      </w:r>
    </w:p>
    <w:p w14:paraId="3B106271" w14:textId="77777777" w:rsidR="00EA1E11" w:rsidRPr="00EA1E11" w:rsidRDefault="00EA1E11"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bCs/>
          <w:spacing w:val="8"/>
        </w:rPr>
      </w:pPr>
    </w:p>
    <w:p w14:paraId="1D9BDEB9" w14:textId="30B05833" w:rsidR="00EA1E11" w:rsidRPr="004832AE" w:rsidRDefault="00EA1E11" w:rsidP="004832AE">
      <w:pPr>
        <w:pStyle w:val="PargrafodaLista"/>
        <w:numPr>
          <w:ilvl w:val="2"/>
          <w:numId w:val="48"/>
        </w:numPr>
        <w:jc w:val="both"/>
        <w:rPr>
          <w:rFonts w:ascii="Times New Roman" w:hAnsi="Times New Roman" w:cs="Times New Roman"/>
        </w:rPr>
      </w:pPr>
      <w:r w:rsidRPr="004832AE">
        <w:rPr>
          <w:rFonts w:ascii="Times New Roman" w:hAnsi="Times New Roman" w:cs="Times New Roman"/>
        </w:rPr>
        <w:t>Normas técnicas e sanitárias que devem ser atendidas</w:t>
      </w:r>
      <w:r w:rsidR="004832AE">
        <w:rPr>
          <w:rFonts w:ascii="Times New Roman" w:hAnsi="Times New Roman" w:cs="Times New Roman"/>
        </w:rPr>
        <w:t>:</w:t>
      </w:r>
    </w:p>
    <w:p w14:paraId="0AF0BE4D" w14:textId="77777777" w:rsidR="004832AE" w:rsidRPr="004832AE" w:rsidRDefault="004832AE" w:rsidP="004832AE">
      <w:pPr>
        <w:pStyle w:val="PargrafodaLista"/>
        <w:ind w:left="1428"/>
        <w:jc w:val="both"/>
        <w:rPr>
          <w:rFonts w:ascii="Times New Roman" w:hAnsi="Times New Roman" w:cs="Times New Roman"/>
          <w:b/>
          <w:bCs/>
        </w:rPr>
      </w:pPr>
    </w:p>
    <w:p w14:paraId="2C70BFDA" w14:textId="77777777" w:rsidR="004832AE" w:rsidRPr="0042146D" w:rsidRDefault="004832AE" w:rsidP="004832AE">
      <w:pPr>
        <w:spacing w:line="276" w:lineRule="auto"/>
        <w:ind w:left="708"/>
        <w:jc w:val="both"/>
        <w:rPr>
          <w:rFonts w:ascii="Times New Roman" w:hAnsi="Times New Roman" w:cs="Times New Roman"/>
        </w:rPr>
      </w:pPr>
      <w:r w:rsidRPr="00B84FE5">
        <w:rPr>
          <w:rFonts w:ascii="Times New Roman" w:hAnsi="Times New Roman" w:cs="Times New Roman"/>
        </w:rPr>
        <w:t>Conformidade com</w:t>
      </w:r>
      <w:r>
        <w:rPr>
          <w:rFonts w:ascii="Times New Roman" w:hAnsi="Times New Roman" w:cs="Times New Roman"/>
        </w:rPr>
        <w:t xml:space="preserve"> </w:t>
      </w:r>
      <w:r w:rsidRPr="00B84FE5">
        <w:rPr>
          <w:rFonts w:ascii="Times New Roman" w:hAnsi="Times New Roman" w:cs="Times New Roman"/>
        </w:rPr>
        <w:t>as normas técnicas e sanitárias vigentes aplicáveis ao envase de água potável para consumo humano, atendendo às exigências da ANVISA</w:t>
      </w:r>
      <w:r>
        <w:rPr>
          <w:rFonts w:ascii="Times New Roman" w:hAnsi="Times New Roman" w:cs="Times New Roman"/>
        </w:rPr>
        <w:t>;</w:t>
      </w:r>
    </w:p>
    <w:p w14:paraId="7C7CD2D4" w14:textId="77777777" w:rsidR="004832AE" w:rsidRPr="0042146D" w:rsidRDefault="004832AE" w:rsidP="004832AE">
      <w:pPr>
        <w:spacing w:line="276" w:lineRule="auto"/>
        <w:ind w:left="708"/>
        <w:jc w:val="both"/>
        <w:rPr>
          <w:rFonts w:ascii="Times New Roman" w:hAnsi="Times New Roman" w:cs="Times New Roman"/>
        </w:rPr>
      </w:pPr>
      <w:r w:rsidRPr="0042146D">
        <w:rPr>
          <w:rFonts w:ascii="Times New Roman" w:hAnsi="Times New Roman" w:cs="Times New Roman"/>
        </w:rPr>
        <w:t>Atendimento à NR-12 quanto à segurança de máquinas e equipamentos;</w:t>
      </w:r>
    </w:p>
    <w:p w14:paraId="5BB0F78A" w14:textId="77777777" w:rsidR="004832AE" w:rsidRPr="0042146D" w:rsidRDefault="004832AE" w:rsidP="004832AE">
      <w:pPr>
        <w:spacing w:line="276" w:lineRule="auto"/>
        <w:ind w:left="708"/>
        <w:jc w:val="both"/>
        <w:rPr>
          <w:rFonts w:ascii="Times New Roman" w:hAnsi="Times New Roman" w:cs="Times New Roman"/>
        </w:rPr>
      </w:pPr>
      <w:r w:rsidRPr="0042146D">
        <w:rPr>
          <w:rFonts w:ascii="Times New Roman" w:hAnsi="Times New Roman" w:cs="Times New Roman"/>
        </w:rPr>
        <w:t>Conformidade com padrões de Boas Práticas de Fabricação (BPF) e normas do Ministério da Saúde;</w:t>
      </w:r>
    </w:p>
    <w:p w14:paraId="16E6F682" w14:textId="50C3BB04" w:rsidR="0075249C" w:rsidRDefault="004832AE" w:rsidP="004832AE">
      <w:pPr>
        <w:spacing w:line="276" w:lineRule="auto"/>
        <w:ind w:left="708"/>
        <w:jc w:val="both"/>
        <w:rPr>
          <w:rFonts w:ascii="Times New Roman" w:hAnsi="Times New Roman" w:cs="Times New Roman"/>
        </w:rPr>
      </w:pPr>
      <w:r w:rsidRPr="0042146D">
        <w:rPr>
          <w:rFonts w:ascii="Times New Roman" w:hAnsi="Times New Roman" w:cs="Times New Roman"/>
        </w:rPr>
        <w:t>Materiais em contato com alimentos devem seguir normas da ABNT e legislações vigentes sobre segurança alimentar.</w:t>
      </w:r>
    </w:p>
    <w:p w14:paraId="7FEA6CC7" w14:textId="77777777" w:rsidR="004832AE" w:rsidRPr="00EA1E11" w:rsidRDefault="004832AE" w:rsidP="004832AE">
      <w:pPr>
        <w:spacing w:line="276" w:lineRule="auto"/>
        <w:ind w:left="708"/>
        <w:jc w:val="both"/>
        <w:rPr>
          <w:rFonts w:ascii="Times New Roman" w:eastAsia="Century Gothic" w:hAnsi="Times New Roman" w:cs="Times New Roman"/>
          <w:color w:val="000000"/>
        </w:rPr>
      </w:pPr>
    </w:p>
    <w:p w14:paraId="0E574EA2" w14:textId="01687A18" w:rsidR="0075249C" w:rsidRPr="00FF263B" w:rsidRDefault="0075249C" w:rsidP="0075249C">
      <w:pPr>
        <w:spacing w:line="276" w:lineRule="auto"/>
        <w:jc w:val="both"/>
        <w:rPr>
          <w:rFonts w:ascii="Times New Roman" w:eastAsia="Century Gothic" w:hAnsi="Times New Roman" w:cs="Times New Roman"/>
          <w:color w:val="000000"/>
        </w:rPr>
      </w:pPr>
      <w:r w:rsidRPr="00EA1E11">
        <w:rPr>
          <w:rFonts w:ascii="Times New Roman" w:eastAsia="Century Gothic" w:hAnsi="Times New Roman" w:cs="Times New Roman"/>
          <w:b/>
          <w:bCs/>
          <w:color w:val="000000"/>
        </w:rPr>
        <w:t>1.2.</w:t>
      </w:r>
      <w:r w:rsidRPr="00EA1E11">
        <w:rPr>
          <w:rFonts w:ascii="Times New Roman" w:eastAsia="Century Gothic" w:hAnsi="Times New Roman" w:cs="Times New Roman"/>
          <w:color w:val="000000"/>
        </w:rPr>
        <w:t xml:space="preserve"> </w:t>
      </w:r>
      <w:r w:rsidR="009C3655" w:rsidRPr="00EA1E11">
        <w:rPr>
          <w:rFonts w:ascii="Times New Roman" w:hAnsi="Times New Roman" w:cs="Times New Roman"/>
        </w:rPr>
        <w:t>O</w:t>
      </w:r>
      <w:r w:rsidRPr="00EA1E11">
        <w:rPr>
          <w:rFonts w:ascii="Times New Roman" w:hAnsi="Times New Roman" w:cs="Times New Roman"/>
        </w:rPr>
        <w:t xml:space="preserve"> item, objeto da contratação, consta no Anexo Único (tabela) deste contrato com suas quantidades e valores apurados</w:t>
      </w:r>
      <w:r w:rsidRPr="00FF263B">
        <w:rPr>
          <w:rFonts w:ascii="Times New Roman" w:hAnsi="Times New Roman" w:cs="Times New Roman"/>
        </w:rPr>
        <w:t xml:space="preserve"> após a fase de lances.</w:t>
      </w:r>
    </w:p>
    <w:p w14:paraId="5F110950" w14:textId="77777777" w:rsidR="0075249C" w:rsidRPr="00FF263B" w:rsidRDefault="0075249C" w:rsidP="0075249C">
      <w:pPr>
        <w:spacing w:line="276" w:lineRule="auto"/>
        <w:jc w:val="both"/>
        <w:rPr>
          <w:rFonts w:ascii="Times New Roman" w:eastAsia="Century Gothic" w:hAnsi="Times New Roman" w:cs="Times New Roman"/>
          <w:color w:val="000000"/>
        </w:rPr>
      </w:pPr>
    </w:p>
    <w:p w14:paraId="358BA5A8" w14:textId="02CC45E2"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1.3.</w:t>
      </w:r>
      <w:r w:rsidRPr="00FF263B">
        <w:rPr>
          <w:rFonts w:ascii="Times New Roman" w:eastAsia="Century Gothic" w:hAnsi="Times New Roman" w:cs="Times New Roman"/>
          <w:color w:val="000000"/>
        </w:rPr>
        <w:t xml:space="preserve"> Vinculam esta contratação, independentemente de transcrição:</w:t>
      </w:r>
    </w:p>
    <w:p w14:paraId="495EDBFF" w14:textId="77777777" w:rsidR="0075249C" w:rsidRPr="00FF263B" w:rsidRDefault="0075249C" w:rsidP="0075249C">
      <w:pPr>
        <w:spacing w:line="276" w:lineRule="auto"/>
        <w:jc w:val="both"/>
        <w:rPr>
          <w:rFonts w:ascii="Times New Roman" w:eastAsia="Century Gothic" w:hAnsi="Times New Roman" w:cs="Times New Roman"/>
          <w:color w:val="000000"/>
        </w:rPr>
      </w:pPr>
    </w:p>
    <w:p w14:paraId="572AA7CB" w14:textId="2022B911" w:rsidR="0075249C" w:rsidRPr="00FF263B" w:rsidRDefault="0075249C" w:rsidP="0075249C">
      <w:pPr>
        <w:spacing w:line="276" w:lineRule="auto"/>
        <w:ind w:firstLine="567"/>
        <w:jc w:val="both"/>
        <w:rPr>
          <w:rFonts w:ascii="Times New Roman" w:eastAsia="Century Gothic" w:hAnsi="Times New Roman" w:cs="Times New Roman"/>
          <w:color w:val="000000"/>
        </w:rPr>
      </w:pPr>
      <w:r w:rsidRPr="00EA1E11">
        <w:rPr>
          <w:rFonts w:ascii="Times New Roman" w:eastAsia="Century Gothic" w:hAnsi="Times New Roman" w:cs="Times New Roman"/>
          <w:b/>
          <w:bCs/>
          <w:color w:val="000000"/>
        </w:rPr>
        <w:t>1.3.1.</w:t>
      </w:r>
      <w:r w:rsidRPr="00FF263B">
        <w:rPr>
          <w:rFonts w:ascii="Times New Roman" w:eastAsia="Century Gothic" w:hAnsi="Times New Roman" w:cs="Times New Roman"/>
          <w:color w:val="000000"/>
        </w:rPr>
        <w:t xml:space="preserve"> O Termo de Referência;</w:t>
      </w:r>
    </w:p>
    <w:p w14:paraId="6F22976A" w14:textId="03236588" w:rsidR="0075249C" w:rsidRPr="00FF263B" w:rsidRDefault="0075249C" w:rsidP="0075249C">
      <w:pPr>
        <w:spacing w:line="276" w:lineRule="auto"/>
        <w:ind w:firstLine="567"/>
        <w:jc w:val="both"/>
        <w:rPr>
          <w:rFonts w:ascii="Times New Roman" w:eastAsia="Century Gothic" w:hAnsi="Times New Roman" w:cs="Times New Roman"/>
          <w:color w:val="000000"/>
        </w:rPr>
      </w:pPr>
      <w:r w:rsidRPr="00EA1E11">
        <w:rPr>
          <w:rFonts w:ascii="Times New Roman" w:eastAsia="Century Gothic" w:hAnsi="Times New Roman" w:cs="Times New Roman"/>
          <w:b/>
          <w:bCs/>
          <w:color w:val="000000"/>
        </w:rPr>
        <w:t>1.3.2</w:t>
      </w:r>
      <w:r w:rsidRPr="00FF263B">
        <w:rPr>
          <w:rFonts w:ascii="Times New Roman" w:eastAsia="Century Gothic" w:hAnsi="Times New Roman" w:cs="Times New Roman"/>
          <w:color w:val="000000"/>
        </w:rPr>
        <w:t xml:space="preserve"> O Edital da Licitação;</w:t>
      </w:r>
    </w:p>
    <w:p w14:paraId="1A73EEA4" w14:textId="53833565" w:rsidR="0075249C" w:rsidRPr="00FF263B" w:rsidRDefault="0075249C" w:rsidP="0075249C">
      <w:pPr>
        <w:spacing w:line="276" w:lineRule="auto"/>
        <w:ind w:firstLine="567"/>
        <w:jc w:val="both"/>
        <w:rPr>
          <w:rFonts w:ascii="Times New Roman" w:eastAsia="Century Gothic" w:hAnsi="Times New Roman" w:cs="Times New Roman"/>
          <w:color w:val="000000"/>
        </w:rPr>
      </w:pPr>
      <w:r w:rsidRPr="00EA1E11">
        <w:rPr>
          <w:rFonts w:ascii="Times New Roman" w:hAnsi="Times New Roman" w:cs="Times New Roman"/>
          <w:b/>
          <w:bCs/>
        </w:rPr>
        <w:t>1.3.3.</w:t>
      </w:r>
      <w:r w:rsidRPr="00FF263B">
        <w:rPr>
          <w:rFonts w:ascii="Times New Roman" w:hAnsi="Times New Roman" w:cs="Times New Roman"/>
        </w:rPr>
        <w:t xml:space="preserve"> </w:t>
      </w:r>
      <w:r w:rsidRPr="00FF263B">
        <w:rPr>
          <w:rFonts w:ascii="Times New Roman" w:eastAsia="Century Gothic" w:hAnsi="Times New Roman" w:cs="Times New Roman"/>
          <w:color w:val="000000"/>
        </w:rPr>
        <w:t>A Proposta da Contratada;</w:t>
      </w:r>
    </w:p>
    <w:p w14:paraId="6C96BF86" w14:textId="17A29307" w:rsidR="0075249C" w:rsidRPr="00FF263B" w:rsidRDefault="0075249C" w:rsidP="0075249C">
      <w:pPr>
        <w:spacing w:line="276" w:lineRule="auto"/>
        <w:ind w:firstLine="567"/>
        <w:jc w:val="both"/>
        <w:rPr>
          <w:rFonts w:ascii="Times New Roman" w:hAnsi="Times New Roman" w:cs="Times New Roman"/>
        </w:rPr>
      </w:pPr>
      <w:r w:rsidRPr="00EA1E11">
        <w:rPr>
          <w:rFonts w:ascii="Times New Roman" w:hAnsi="Times New Roman" w:cs="Times New Roman"/>
          <w:b/>
          <w:bCs/>
        </w:rPr>
        <w:t>1.3.4.</w:t>
      </w:r>
      <w:r w:rsidRPr="00EA1E11">
        <w:rPr>
          <w:rFonts w:ascii="Times New Roman" w:eastAsia="Century Gothic" w:hAnsi="Times New Roman" w:cs="Times New Roman"/>
          <w:color w:val="000000"/>
        </w:rPr>
        <w:t xml:space="preserve"> </w:t>
      </w:r>
      <w:r w:rsidRPr="00FF263B">
        <w:rPr>
          <w:rFonts w:ascii="Times New Roman" w:eastAsia="Century Gothic" w:hAnsi="Times New Roman" w:cs="Times New Roman"/>
          <w:color w:val="000000"/>
        </w:rPr>
        <w:t>Eventuais anexos dos documentos supracitados e deste contrato.</w:t>
      </w:r>
    </w:p>
    <w:p w14:paraId="6E3E6F7D" w14:textId="77777777" w:rsidR="0075249C" w:rsidRPr="00FF263B" w:rsidRDefault="0075249C" w:rsidP="0075249C">
      <w:pPr>
        <w:tabs>
          <w:tab w:val="left" w:pos="426"/>
        </w:tabs>
        <w:spacing w:line="276" w:lineRule="auto"/>
        <w:jc w:val="both"/>
        <w:rPr>
          <w:rFonts w:ascii="Times New Roman" w:hAnsi="Times New Roman" w:cs="Times New Roman"/>
        </w:rPr>
      </w:pPr>
    </w:p>
    <w:p w14:paraId="6C47F955" w14:textId="62775269" w:rsidR="0075249C" w:rsidRPr="00FF263B" w:rsidRDefault="0075249C" w:rsidP="0075249C">
      <w:pPr>
        <w:tabs>
          <w:tab w:val="left" w:pos="426"/>
        </w:tabs>
        <w:spacing w:line="276" w:lineRule="auto"/>
        <w:jc w:val="both"/>
        <w:rPr>
          <w:rFonts w:ascii="Times New Roman" w:hAnsi="Times New Roman" w:cs="Times New Roman"/>
          <w:b/>
        </w:rPr>
      </w:pPr>
      <w:r w:rsidRPr="00FF263B">
        <w:rPr>
          <w:rFonts w:ascii="Times New Roman" w:hAnsi="Times New Roman" w:cs="Times New Roman"/>
          <w:b/>
          <w:bCs/>
        </w:rPr>
        <w:t>1.</w:t>
      </w:r>
      <w:r w:rsidR="00EA1E11">
        <w:rPr>
          <w:rFonts w:ascii="Times New Roman" w:hAnsi="Times New Roman" w:cs="Times New Roman"/>
          <w:b/>
          <w:bCs/>
        </w:rPr>
        <w:t>4</w:t>
      </w:r>
      <w:r w:rsidRPr="00FF263B">
        <w:rPr>
          <w:rFonts w:ascii="Times New Roman" w:hAnsi="Times New Roman" w:cs="Times New Roman"/>
          <w:b/>
          <w:bCs/>
        </w:rPr>
        <w:t>.</w:t>
      </w:r>
      <w:r w:rsidRPr="00FF263B">
        <w:rPr>
          <w:rFonts w:ascii="Times New Roman" w:hAnsi="Times New Roman" w:cs="Times New Roman"/>
        </w:rPr>
        <w:t xml:space="preserve"> </w:t>
      </w:r>
      <w:r w:rsidRPr="00FF263B">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20351383" w14:textId="77777777" w:rsidR="0075249C" w:rsidRPr="00FF263B" w:rsidRDefault="0075249C" w:rsidP="0075249C">
      <w:pPr>
        <w:tabs>
          <w:tab w:val="left" w:pos="426"/>
        </w:tabs>
        <w:spacing w:line="276" w:lineRule="auto"/>
        <w:jc w:val="both"/>
        <w:rPr>
          <w:rFonts w:ascii="Times New Roman" w:hAnsi="Times New Roman" w:cs="Times New Roman"/>
        </w:rPr>
      </w:pPr>
    </w:p>
    <w:p w14:paraId="2F3A5624" w14:textId="77777777" w:rsidR="0075249C" w:rsidRPr="00FF263B" w:rsidRDefault="0075249C" w:rsidP="0075249C">
      <w:pPr>
        <w:pStyle w:val="Ttulo4"/>
        <w:spacing w:before="0" w:line="276" w:lineRule="auto"/>
        <w:jc w:val="both"/>
        <w:rPr>
          <w:rFonts w:ascii="Times New Roman" w:hAnsi="Times New Roman" w:cs="Times New Roman"/>
          <w:b/>
          <w:bCs/>
          <w:i w:val="0"/>
          <w:iCs w:val="0"/>
          <w:smallCaps/>
          <w:color w:val="auto"/>
        </w:rPr>
      </w:pPr>
      <w:r w:rsidRPr="00FF263B">
        <w:rPr>
          <w:rFonts w:ascii="Times New Roman" w:hAnsi="Times New Roman" w:cs="Times New Roman"/>
          <w:b/>
          <w:bCs/>
          <w:i w:val="0"/>
          <w:smallCaps/>
          <w:color w:val="auto"/>
        </w:rPr>
        <w:t>Cláusula Segunda-     Da Vigência e Prorrogação</w:t>
      </w:r>
    </w:p>
    <w:p w14:paraId="6C077CD7" w14:textId="77777777" w:rsidR="0075249C" w:rsidRPr="00FF263B" w:rsidRDefault="0075249C" w:rsidP="0075249C">
      <w:pPr>
        <w:pStyle w:val="Corpodetexto2"/>
        <w:spacing w:after="0" w:line="276" w:lineRule="auto"/>
        <w:jc w:val="both"/>
        <w:rPr>
          <w:highlight w:val="yellow"/>
          <w:lang w:val="pt-BR"/>
        </w:rPr>
      </w:pPr>
    </w:p>
    <w:p w14:paraId="764D352B" w14:textId="3DB551D8" w:rsidR="0075249C" w:rsidRPr="00FF263B" w:rsidRDefault="0075249C" w:rsidP="0075249C">
      <w:pPr>
        <w:pStyle w:val="Ttulo4"/>
        <w:spacing w:before="0" w:line="276" w:lineRule="auto"/>
        <w:jc w:val="both"/>
        <w:rPr>
          <w:rFonts w:ascii="Times New Roman" w:eastAsia="Times New Roman" w:hAnsi="Times New Roman" w:cs="Times New Roman"/>
          <w:i w:val="0"/>
          <w:iCs w:val="0"/>
          <w:color w:val="auto"/>
          <w:lang w:eastAsia="x-none"/>
        </w:rPr>
      </w:pPr>
      <w:r w:rsidRPr="00FF263B">
        <w:rPr>
          <w:rFonts w:ascii="Times New Roman" w:eastAsia="Times New Roman" w:hAnsi="Times New Roman" w:cs="Times New Roman"/>
          <w:b/>
          <w:bCs/>
          <w:i w:val="0"/>
          <w:iCs w:val="0"/>
          <w:color w:val="auto"/>
          <w:lang w:eastAsia="x-none"/>
        </w:rPr>
        <w:t>2.1.</w:t>
      </w:r>
      <w:r w:rsidRPr="00FF263B">
        <w:rPr>
          <w:rFonts w:ascii="Times New Roman" w:eastAsia="Times New Roman" w:hAnsi="Times New Roman" w:cs="Times New Roman"/>
          <w:i w:val="0"/>
          <w:iCs w:val="0"/>
          <w:color w:val="auto"/>
          <w:lang w:eastAsia="x-none"/>
        </w:rPr>
        <w:t xml:space="preserve"> O prazo de vigência do contrato </w:t>
      </w:r>
      <w:r w:rsidR="00B8069F" w:rsidRPr="00FF263B">
        <w:rPr>
          <w:rFonts w:ascii="Times New Roman" w:eastAsia="Times New Roman" w:hAnsi="Times New Roman" w:cs="Times New Roman"/>
          <w:i w:val="0"/>
          <w:iCs w:val="0"/>
          <w:color w:val="auto"/>
          <w:lang w:eastAsia="x-none"/>
        </w:rPr>
        <w:t>consiste em</w:t>
      </w:r>
      <w:r w:rsidR="009C3655" w:rsidRPr="00FF263B">
        <w:rPr>
          <w:rFonts w:ascii="Times New Roman" w:eastAsia="Calibri" w:hAnsi="Times New Roman" w:cs="Times New Roman"/>
          <w:b/>
          <w:bCs/>
          <w:i w:val="0"/>
          <w:iCs w:val="0"/>
          <w:color w:val="auto"/>
        </w:rPr>
        <w:t xml:space="preserve"> </w:t>
      </w:r>
      <w:r w:rsidR="009C3655" w:rsidRPr="00FF263B">
        <w:rPr>
          <w:rFonts w:ascii="Times New Roman" w:hAnsi="Times New Roman" w:cs="Times New Roman"/>
          <w:b/>
          <w:bCs/>
          <w:i w:val="0"/>
          <w:iCs w:val="0"/>
          <w:color w:val="auto"/>
        </w:rPr>
        <w:t>12 (</w:t>
      </w:r>
      <w:r w:rsidR="00DC796D" w:rsidRPr="00FF263B">
        <w:rPr>
          <w:rFonts w:ascii="Times New Roman" w:hAnsi="Times New Roman" w:cs="Times New Roman"/>
          <w:b/>
          <w:bCs/>
          <w:i w:val="0"/>
          <w:iCs w:val="0"/>
          <w:color w:val="auto"/>
        </w:rPr>
        <w:t>doze</w:t>
      </w:r>
      <w:r w:rsidR="009C3655" w:rsidRPr="00FF263B">
        <w:rPr>
          <w:rFonts w:ascii="Times New Roman" w:hAnsi="Times New Roman" w:cs="Times New Roman"/>
          <w:b/>
          <w:bCs/>
          <w:i w:val="0"/>
          <w:iCs w:val="0"/>
          <w:color w:val="auto"/>
        </w:rPr>
        <w:t xml:space="preserve">) </w:t>
      </w:r>
      <w:r w:rsidR="00DC796D" w:rsidRPr="00FF263B">
        <w:rPr>
          <w:rFonts w:ascii="Times New Roman" w:hAnsi="Times New Roman" w:cs="Times New Roman"/>
          <w:b/>
          <w:bCs/>
          <w:i w:val="0"/>
          <w:iCs w:val="0"/>
          <w:color w:val="auto"/>
        </w:rPr>
        <w:t>meses</w:t>
      </w:r>
      <w:r w:rsidR="009C3655" w:rsidRPr="00FF263B">
        <w:rPr>
          <w:rFonts w:ascii="Times New Roman" w:eastAsia="Calibri" w:hAnsi="Times New Roman" w:cs="Times New Roman"/>
          <w:b/>
          <w:bCs/>
          <w:i w:val="0"/>
          <w:iCs w:val="0"/>
          <w:color w:val="auto"/>
        </w:rPr>
        <w:t>,</w:t>
      </w:r>
      <w:r w:rsidR="009C3655" w:rsidRPr="00FF263B">
        <w:rPr>
          <w:rFonts w:ascii="Times New Roman" w:hAnsi="Times New Roman" w:cs="Times New Roman"/>
          <w:b/>
          <w:bCs/>
          <w:i w:val="0"/>
          <w:iCs w:val="0"/>
          <w:color w:val="auto"/>
        </w:rPr>
        <w:t xml:space="preserve"> </w:t>
      </w:r>
      <w:r w:rsidR="009C3655" w:rsidRPr="00FF263B">
        <w:rPr>
          <w:rFonts w:ascii="Times New Roman" w:eastAsia="Calibri" w:hAnsi="Times New Roman" w:cs="Times New Roman"/>
          <w:i w:val="0"/>
          <w:iCs w:val="0"/>
          <w:color w:val="auto"/>
        </w:rPr>
        <w:t xml:space="preserve">contados da data de assinatura do instrumento contratual ou </w:t>
      </w:r>
      <w:r w:rsidR="009C3655" w:rsidRPr="00FF263B">
        <w:rPr>
          <w:rFonts w:ascii="Times New Roman" w:eastAsiaTheme="minorHAnsi" w:hAnsi="Times New Roman" w:cs="Times New Roman"/>
          <w:i w:val="0"/>
          <w:iCs w:val="0"/>
          <w:color w:val="auto"/>
          <w:lang w:eastAsia="en-US"/>
        </w:rPr>
        <w:t>documento equivalente</w:t>
      </w:r>
      <w:r w:rsidRPr="00FF263B">
        <w:rPr>
          <w:rFonts w:ascii="Times New Roman" w:eastAsia="Times New Roman" w:hAnsi="Times New Roman" w:cs="Times New Roman"/>
          <w:i w:val="0"/>
          <w:iCs w:val="0"/>
          <w:color w:val="auto"/>
          <w:lang w:eastAsia="x-none"/>
        </w:rPr>
        <w:t xml:space="preserve">, </w:t>
      </w:r>
      <w:r w:rsidR="009C3655" w:rsidRPr="00FF263B">
        <w:rPr>
          <w:rFonts w:ascii="Times New Roman" w:eastAsia="Times New Roman" w:hAnsi="Times New Roman" w:cs="Times New Roman"/>
          <w:i w:val="0"/>
          <w:iCs w:val="0"/>
          <w:color w:val="auto"/>
          <w:lang w:eastAsia="x-none"/>
        </w:rPr>
        <w:t>podendo ser prorrogado a critério da contratante, nos termos da Lei n° 14.133, de 2021. D</w:t>
      </w:r>
      <w:r w:rsidRPr="00FF263B">
        <w:rPr>
          <w:rFonts w:ascii="Times New Roman" w:eastAsia="Times New Roman" w:hAnsi="Times New Roman" w:cs="Times New Roman"/>
          <w:i w:val="0"/>
          <w:iCs w:val="0"/>
          <w:color w:val="auto"/>
          <w:lang w:eastAsia="x-none"/>
        </w:rPr>
        <w:t>evendo ser observada a existência de créditos orçamentários, na forma do artigo 105 da Lei n° 14.133, de 2021</w:t>
      </w:r>
      <w:r w:rsidR="009C3655" w:rsidRPr="00FF263B">
        <w:rPr>
          <w:rFonts w:ascii="Times New Roman" w:eastAsia="Times New Roman" w:hAnsi="Times New Roman" w:cs="Times New Roman"/>
          <w:i w:val="0"/>
          <w:iCs w:val="0"/>
          <w:color w:val="auto"/>
          <w:lang w:eastAsia="x-none"/>
        </w:rPr>
        <w:t>.</w:t>
      </w:r>
    </w:p>
    <w:p w14:paraId="0AFDB693" w14:textId="47ABACCF" w:rsidR="0075249C" w:rsidRPr="00FF263B" w:rsidRDefault="0075249C" w:rsidP="0075249C">
      <w:pPr>
        <w:rPr>
          <w:rFonts w:ascii="Times New Roman" w:hAnsi="Times New Roman" w:cs="Times New Roman"/>
          <w:lang w:eastAsia="x-none"/>
        </w:rPr>
      </w:pPr>
    </w:p>
    <w:p w14:paraId="2C09D1F1" w14:textId="77777777" w:rsidR="0075249C" w:rsidRPr="00FF263B" w:rsidRDefault="0075249C" w:rsidP="0075249C">
      <w:pPr>
        <w:pStyle w:val="Ttulo4"/>
        <w:spacing w:before="0" w:line="276" w:lineRule="auto"/>
        <w:jc w:val="both"/>
        <w:rPr>
          <w:rFonts w:ascii="Times New Roman" w:hAnsi="Times New Roman" w:cs="Times New Roman"/>
          <w:b/>
          <w:bCs/>
          <w:i w:val="0"/>
          <w:lang w:val="pt"/>
        </w:rPr>
      </w:pPr>
      <w:r w:rsidRPr="00FF263B">
        <w:rPr>
          <w:rFonts w:ascii="Times New Roman" w:hAnsi="Times New Roman" w:cs="Times New Roman"/>
          <w:b/>
          <w:bCs/>
          <w:i w:val="0"/>
          <w:smallCaps/>
          <w:color w:val="auto"/>
        </w:rPr>
        <w:t>Cláusula Terceira-     Dos Modelos de Execução e Gestão</w:t>
      </w:r>
    </w:p>
    <w:p w14:paraId="0FC7C346" w14:textId="77777777" w:rsidR="0075249C" w:rsidRPr="00FF263B" w:rsidRDefault="0075249C" w:rsidP="0075249C">
      <w:pPr>
        <w:tabs>
          <w:tab w:val="left" w:pos="284"/>
        </w:tabs>
        <w:autoSpaceDE w:val="0"/>
        <w:autoSpaceDN w:val="0"/>
        <w:adjustRightInd w:val="0"/>
        <w:spacing w:line="276" w:lineRule="auto"/>
        <w:jc w:val="both"/>
        <w:rPr>
          <w:rFonts w:ascii="Times New Roman" w:hAnsi="Times New Roman" w:cs="Times New Roman"/>
          <w:b/>
          <w:lang w:val="pt"/>
        </w:rPr>
      </w:pPr>
    </w:p>
    <w:p w14:paraId="7D9B1B29" w14:textId="77777777" w:rsidR="0075249C" w:rsidRPr="00FF263B" w:rsidRDefault="0075249C" w:rsidP="0075249C">
      <w:pPr>
        <w:tabs>
          <w:tab w:val="left" w:pos="284"/>
        </w:tabs>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lang w:val="pt"/>
        </w:rPr>
        <w:t xml:space="preserve">3.1. </w:t>
      </w:r>
      <w:r w:rsidRPr="00FF263B">
        <w:rPr>
          <w:rFonts w:ascii="Times New Roman" w:hAnsi="Times New Roman" w:cs="Times New Roman"/>
        </w:rPr>
        <w:t xml:space="preserve">O regime de execução contratual, os modelos de gestão e de execução, assim como os prazos e condições de conclusão, entrega, observação, local e recebimento do objeto constam no </w:t>
      </w:r>
      <w:r w:rsidRPr="00FF263B">
        <w:rPr>
          <w:rFonts w:ascii="Times New Roman" w:hAnsi="Times New Roman" w:cs="Times New Roman"/>
          <w:b/>
          <w:bCs/>
        </w:rPr>
        <w:t>Termo de Referência.</w:t>
      </w:r>
      <w:r w:rsidRPr="00FF263B">
        <w:rPr>
          <w:rFonts w:ascii="Times New Roman" w:hAnsi="Times New Roman" w:cs="Times New Roman"/>
        </w:rPr>
        <w:t xml:space="preserve"> </w:t>
      </w:r>
    </w:p>
    <w:p w14:paraId="426DDFB7" w14:textId="77777777" w:rsidR="0075249C" w:rsidRPr="00FF263B" w:rsidRDefault="0075249C" w:rsidP="0075249C">
      <w:pPr>
        <w:tabs>
          <w:tab w:val="left" w:pos="284"/>
        </w:tabs>
        <w:autoSpaceDE w:val="0"/>
        <w:autoSpaceDN w:val="0"/>
        <w:adjustRightInd w:val="0"/>
        <w:spacing w:line="276" w:lineRule="auto"/>
        <w:jc w:val="both"/>
        <w:rPr>
          <w:rFonts w:ascii="Times New Roman" w:hAnsi="Times New Roman" w:cs="Times New Roman"/>
        </w:rPr>
      </w:pPr>
    </w:p>
    <w:p w14:paraId="0C2C5802" w14:textId="77777777" w:rsidR="0075249C" w:rsidRPr="00FF263B" w:rsidRDefault="0075249C" w:rsidP="0075249C">
      <w:pPr>
        <w:tabs>
          <w:tab w:val="left" w:pos="284"/>
        </w:tabs>
        <w:autoSpaceDE w:val="0"/>
        <w:autoSpaceDN w:val="0"/>
        <w:adjustRightInd w:val="0"/>
        <w:spacing w:line="276" w:lineRule="auto"/>
        <w:jc w:val="both"/>
        <w:rPr>
          <w:rFonts w:ascii="Times New Roman" w:hAnsi="Times New Roman" w:cs="Times New Roman"/>
          <w:b/>
          <w:bCs/>
          <w:i/>
          <w:smallCaps/>
        </w:rPr>
      </w:pPr>
      <w:r w:rsidRPr="00FF263B">
        <w:rPr>
          <w:rFonts w:ascii="Times New Roman" w:hAnsi="Times New Roman" w:cs="Times New Roman"/>
          <w:b/>
          <w:bCs/>
          <w:smallCaps/>
        </w:rPr>
        <w:t>Cláusula Quarta-     Da Subcontratação</w:t>
      </w:r>
    </w:p>
    <w:p w14:paraId="1C39071E" w14:textId="77777777" w:rsidR="0075249C" w:rsidRPr="00FF263B" w:rsidRDefault="0075249C" w:rsidP="0075249C">
      <w:pPr>
        <w:spacing w:line="276" w:lineRule="auto"/>
        <w:jc w:val="both"/>
        <w:rPr>
          <w:rFonts w:ascii="Times New Roman" w:eastAsia="Century Gothic" w:hAnsi="Times New Roman" w:cs="Times New Roman"/>
          <w:iCs/>
        </w:rPr>
      </w:pPr>
    </w:p>
    <w:p w14:paraId="52D2BAD3" w14:textId="77777777" w:rsidR="0075249C" w:rsidRPr="00FF263B" w:rsidRDefault="0075249C" w:rsidP="0075249C">
      <w:pPr>
        <w:spacing w:line="276" w:lineRule="auto"/>
        <w:jc w:val="both"/>
        <w:rPr>
          <w:rFonts w:ascii="Times New Roman" w:eastAsia="Century Gothic" w:hAnsi="Times New Roman" w:cs="Times New Roman"/>
          <w:iCs/>
        </w:rPr>
      </w:pPr>
      <w:r w:rsidRPr="00FF263B">
        <w:rPr>
          <w:rFonts w:ascii="Times New Roman" w:eastAsia="Century Gothic" w:hAnsi="Times New Roman" w:cs="Times New Roman"/>
          <w:b/>
          <w:bCs/>
          <w:iCs/>
        </w:rPr>
        <w:t>4.1.</w:t>
      </w:r>
      <w:r w:rsidRPr="00FF263B">
        <w:rPr>
          <w:rFonts w:ascii="Times New Roman" w:eastAsia="Century Gothic" w:hAnsi="Times New Roman" w:cs="Times New Roman"/>
          <w:iCs/>
        </w:rPr>
        <w:t xml:space="preserve"> Não será admitida a subcontratação do objeto contratual.</w:t>
      </w:r>
    </w:p>
    <w:p w14:paraId="795621F1" w14:textId="77777777" w:rsidR="0075249C" w:rsidRPr="00FF263B" w:rsidRDefault="0075249C" w:rsidP="0075249C">
      <w:pPr>
        <w:spacing w:line="276" w:lineRule="auto"/>
        <w:rPr>
          <w:rFonts w:ascii="Times New Roman" w:hAnsi="Times New Roman" w:cs="Times New Roman"/>
        </w:rPr>
      </w:pPr>
    </w:p>
    <w:p w14:paraId="78610CF7"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r w:rsidRPr="00FF263B">
        <w:rPr>
          <w:rFonts w:ascii="Times New Roman" w:hAnsi="Times New Roman" w:cs="Times New Roman"/>
          <w:b/>
          <w:bCs/>
          <w:i w:val="0"/>
          <w:smallCaps/>
          <w:color w:val="auto"/>
        </w:rPr>
        <w:t>Cláusula Quinta-     Do Preço</w:t>
      </w:r>
    </w:p>
    <w:p w14:paraId="3E3B47A8" w14:textId="77777777" w:rsidR="0075249C" w:rsidRPr="00FF263B" w:rsidRDefault="0075249C" w:rsidP="0075249C">
      <w:pPr>
        <w:tabs>
          <w:tab w:val="left" w:pos="900"/>
        </w:tabs>
        <w:spacing w:line="276" w:lineRule="auto"/>
        <w:jc w:val="both"/>
        <w:rPr>
          <w:rFonts w:ascii="Times New Roman" w:hAnsi="Times New Roman" w:cs="Times New Roman"/>
        </w:rPr>
      </w:pPr>
    </w:p>
    <w:p w14:paraId="0338CF7A" w14:textId="688798E4" w:rsidR="0075249C" w:rsidRPr="00FF263B" w:rsidRDefault="0075249C" w:rsidP="0075249C">
      <w:pPr>
        <w:tabs>
          <w:tab w:val="left" w:pos="900"/>
        </w:tabs>
        <w:spacing w:line="276" w:lineRule="auto"/>
        <w:jc w:val="both"/>
        <w:rPr>
          <w:rFonts w:ascii="Times New Roman" w:hAnsi="Times New Roman" w:cs="Times New Roman"/>
        </w:rPr>
      </w:pPr>
      <w:r w:rsidRPr="00FF263B">
        <w:rPr>
          <w:rFonts w:ascii="Times New Roman" w:eastAsia="Calibri" w:hAnsi="Times New Roman" w:cs="Times New Roman"/>
          <w:b/>
          <w:bCs/>
        </w:rPr>
        <w:t>5.1.</w:t>
      </w:r>
      <w:r w:rsidRPr="00FF263B">
        <w:rPr>
          <w:rFonts w:ascii="Times New Roman" w:eastAsia="Calibri" w:hAnsi="Times New Roman" w:cs="Times New Roman"/>
        </w:rPr>
        <w:t xml:space="preserve"> </w:t>
      </w:r>
      <w:r w:rsidRPr="00FF263B">
        <w:rPr>
          <w:rFonts w:ascii="Times New Roman" w:hAnsi="Times New Roman" w:cs="Times New Roman"/>
        </w:rPr>
        <w:t xml:space="preserve">Pelo fornecimento do objeto deste </w:t>
      </w:r>
      <w:r w:rsidRPr="00FF263B">
        <w:rPr>
          <w:rFonts w:ascii="Times New Roman" w:hAnsi="Times New Roman" w:cs="Times New Roman"/>
          <w:smallCaps/>
        </w:rPr>
        <w:t>Contrato</w:t>
      </w:r>
      <w:r w:rsidRPr="00FF263B">
        <w:rPr>
          <w:rFonts w:ascii="Times New Roman" w:hAnsi="Times New Roman" w:cs="Times New Roman"/>
        </w:rPr>
        <w:t xml:space="preserve">, a </w:t>
      </w:r>
      <w:r w:rsidRPr="00FF263B">
        <w:rPr>
          <w:rFonts w:ascii="Times New Roman" w:hAnsi="Times New Roman" w:cs="Times New Roman"/>
          <w:smallCaps/>
        </w:rPr>
        <w:t>Contratante</w:t>
      </w:r>
      <w:r w:rsidRPr="00FF263B">
        <w:rPr>
          <w:rFonts w:ascii="Times New Roman" w:hAnsi="Times New Roman" w:cs="Times New Roman"/>
        </w:rPr>
        <w:t xml:space="preserve"> pagará à </w:t>
      </w:r>
      <w:r w:rsidRPr="00FF263B">
        <w:rPr>
          <w:rFonts w:ascii="Times New Roman" w:hAnsi="Times New Roman" w:cs="Times New Roman"/>
          <w:smallCaps/>
        </w:rPr>
        <w:t>Contratada</w:t>
      </w:r>
      <w:r w:rsidRPr="00FF263B">
        <w:rPr>
          <w:rFonts w:ascii="Times New Roman" w:hAnsi="Times New Roman" w:cs="Times New Roman"/>
        </w:rPr>
        <w:t xml:space="preserve"> a importância total de </w:t>
      </w:r>
      <w:r w:rsidRPr="00FF263B">
        <w:rPr>
          <w:rFonts w:ascii="Times New Roman" w:hAnsi="Times New Roman" w:cs="Times New Roman"/>
          <w:b/>
          <w:bCs/>
        </w:rPr>
        <w:t xml:space="preserve">R$ </w:t>
      </w:r>
      <w:proofErr w:type="spellStart"/>
      <w:r w:rsidRPr="00FF263B">
        <w:rPr>
          <w:rFonts w:ascii="Times New Roman" w:hAnsi="Times New Roman" w:cs="Times New Roman"/>
          <w:b/>
          <w:bCs/>
        </w:rPr>
        <w:t>xxxxxxx</w:t>
      </w:r>
      <w:proofErr w:type="spellEnd"/>
      <w:r w:rsidRPr="00FF263B">
        <w:rPr>
          <w:rFonts w:ascii="Times New Roman" w:hAnsi="Times New Roman" w:cs="Times New Roman"/>
          <w:b/>
          <w:bCs/>
        </w:rPr>
        <w:t xml:space="preserve"> (</w:t>
      </w:r>
      <w:proofErr w:type="spellStart"/>
      <w:r w:rsidRPr="00FF263B">
        <w:rPr>
          <w:rFonts w:ascii="Times New Roman" w:hAnsi="Times New Roman" w:cs="Times New Roman"/>
          <w:b/>
          <w:bCs/>
        </w:rPr>
        <w:t>xxxxxxxxx</w:t>
      </w:r>
      <w:proofErr w:type="spellEnd"/>
      <w:r w:rsidRPr="00FF263B">
        <w:rPr>
          <w:rFonts w:ascii="Times New Roman" w:hAnsi="Times New Roman" w:cs="Times New Roman"/>
          <w:b/>
          <w:bCs/>
        </w:rPr>
        <w:t>)</w:t>
      </w:r>
      <w:r w:rsidR="002F6FAE" w:rsidRPr="00FF263B">
        <w:rPr>
          <w:rFonts w:ascii="Times New Roman" w:hAnsi="Times New Roman" w:cs="Times New Roman"/>
        </w:rPr>
        <w:t>, devendo ser observados os valores unitários apurados após a fase de lances no processo licitatório, que passam a integrar o presente contrato independente de sua transcrição.</w:t>
      </w:r>
    </w:p>
    <w:p w14:paraId="357C2DD3" w14:textId="77777777" w:rsidR="0075249C" w:rsidRPr="00FF263B" w:rsidRDefault="0075249C" w:rsidP="0075249C">
      <w:pPr>
        <w:tabs>
          <w:tab w:val="left" w:pos="900"/>
        </w:tabs>
        <w:spacing w:line="276" w:lineRule="auto"/>
        <w:jc w:val="both"/>
        <w:rPr>
          <w:rFonts w:ascii="Times New Roman" w:hAnsi="Times New Roman" w:cs="Times New Roman"/>
        </w:rPr>
      </w:pPr>
    </w:p>
    <w:p w14:paraId="77F6BB76" w14:textId="77777777" w:rsidR="0075249C" w:rsidRPr="00FF263B" w:rsidRDefault="0075249C" w:rsidP="0075249C">
      <w:pPr>
        <w:spacing w:line="276" w:lineRule="auto"/>
        <w:jc w:val="both"/>
        <w:rPr>
          <w:rFonts w:ascii="Times New Roman" w:eastAsia="Calibri" w:hAnsi="Times New Roman" w:cs="Times New Roman"/>
        </w:rPr>
      </w:pPr>
      <w:r w:rsidRPr="00FF263B">
        <w:rPr>
          <w:rFonts w:ascii="Times New Roman" w:eastAsia="Calibri" w:hAnsi="Times New Roman" w:cs="Times New Roman"/>
          <w:b/>
          <w:bCs/>
        </w:rPr>
        <w:t>5.2.</w:t>
      </w:r>
      <w:r w:rsidRPr="00FF263B">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F829D78" w14:textId="77777777" w:rsidR="0075249C" w:rsidRPr="00FF263B" w:rsidRDefault="0075249C" w:rsidP="0075249C">
      <w:pPr>
        <w:spacing w:line="276" w:lineRule="auto"/>
        <w:jc w:val="both"/>
        <w:rPr>
          <w:rFonts w:ascii="Times New Roman" w:hAnsi="Times New Roman" w:cs="Times New Roman"/>
        </w:rPr>
      </w:pPr>
    </w:p>
    <w:p w14:paraId="60DFEB52" w14:textId="77777777" w:rsidR="0075249C" w:rsidRPr="00FF263B" w:rsidRDefault="0075249C" w:rsidP="0075249C">
      <w:pPr>
        <w:pStyle w:val="Ttulo4"/>
        <w:spacing w:before="0" w:line="276" w:lineRule="auto"/>
        <w:jc w:val="both"/>
        <w:rPr>
          <w:rFonts w:ascii="Times New Roman" w:hAnsi="Times New Roman" w:cs="Times New Roman"/>
          <w:b/>
          <w:bCs/>
          <w:i w:val="0"/>
          <w:iCs w:val="0"/>
          <w:smallCaps/>
          <w:color w:val="auto"/>
        </w:rPr>
      </w:pPr>
      <w:r w:rsidRPr="00FF263B">
        <w:rPr>
          <w:rFonts w:ascii="Times New Roman" w:hAnsi="Times New Roman" w:cs="Times New Roman"/>
          <w:b/>
          <w:bCs/>
          <w:i w:val="0"/>
          <w:smallCaps/>
          <w:color w:val="auto"/>
        </w:rPr>
        <w:t>Cláusula Sexta -</w:t>
      </w:r>
      <w:r w:rsidRPr="00FF263B">
        <w:rPr>
          <w:rFonts w:ascii="Times New Roman" w:hAnsi="Times New Roman" w:cs="Times New Roman"/>
          <w:b/>
          <w:bCs/>
          <w:i w:val="0"/>
          <w:smallCaps/>
          <w:color w:val="auto"/>
        </w:rPr>
        <w:tab/>
        <w:t xml:space="preserve">Do Pagamento </w:t>
      </w:r>
    </w:p>
    <w:p w14:paraId="095383C1"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p>
    <w:p w14:paraId="63F24A38" w14:textId="77777777" w:rsidR="0075249C" w:rsidRPr="00FF263B" w:rsidRDefault="0075249C" w:rsidP="0075249C">
      <w:pPr>
        <w:autoSpaceDE w:val="0"/>
        <w:autoSpaceDN w:val="0"/>
        <w:adjustRightInd w:val="0"/>
        <w:spacing w:line="276" w:lineRule="auto"/>
        <w:jc w:val="both"/>
        <w:rPr>
          <w:rFonts w:ascii="Times New Roman" w:hAnsi="Times New Roman" w:cs="Times New Roman"/>
          <w:bCs/>
          <w:color w:val="000000"/>
        </w:rPr>
      </w:pPr>
      <w:r w:rsidRPr="00FF263B">
        <w:rPr>
          <w:rFonts w:ascii="Times New Roman" w:hAnsi="Times New Roman" w:cs="Times New Roman"/>
          <w:b/>
          <w:bCs/>
          <w:lang w:val="pt"/>
        </w:rPr>
        <w:t xml:space="preserve">6.1. </w:t>
      </w:r>
      <w:r w:rsidRPr="00FF263B">
        <w:rPr>
          <w:rFonts w:ascii="Times New Roman" w:hAnsi="Times New Roman" w:cs="Times New Roman"/>
          <w:lang w:val="pt"/>
        </w:rPr>
        <w:t xml:space="preserve">O pagamento será realizado diretamente à Contratada, no prazo de até 30 (trinta) dias, </w:t>
      </w:r>
      <w:r w:rsidRPr="00FF263B">
        <w:rPr>
          <w:rFonts w:ascii="Times New Roman" w:hAnsi="Times New Roman" w:cs="Times New Roman"/>
        </w:rPr>
        <w:t xml:space="preserve">contados da realização dos serviços, após a apresentação da respectiva Nota Fiscal, devidamente atestada pelo setor competente, mediante crédito na conta corrente </w:t>
      </w:r>
      <w:r w:rsidRPr="00FF263B">
        <w:rPr>
          <w:rFonts w:ascii="Times New Roman" w:hAnsi="Times New Roman" w:cs="Times New Roman"/>
          <w:bCs/>
        </w:rPr>
        <w:t>de titularidade da CONTRATADA</w:t>
      </w:r>
      <w:r w:rsidRPr="00FF263B">
        <w:rPr>
          <w:rFonts w:ascii="Times New Roman" w:hAnsi="Times New Roman" w:cs="Times New Roman"/>
          <w:lang w:val="pt"/>
        </w:rPr>
        <w:t xml:space="preserve">, nos termos da Lei Federal nº 14.133/2021, </w:t>
      </w:r>
      <w:r w:rsidRPr="00FF263B">
        <w:rPr>
          <w:rFonts w:ascii="Times New Roman" w:hAnsi="Times New Roman" w:cs="Times New Roman"/>
          <w:bCs/>
          <w:color w:val="000000"/>
        </w:rPr>
        <w:t xml:space="preserve">acompanhada </w:t>
      </w:r>
      <w:r w:rsidRPr="00FF263B">
        <w:rPr>
          <w:rFonts w:ascii="Times New Roman" w:hAnsi="Times New Roman" w:cs="Times New Roman"/>
          <w:color w:val="000000"/>
        </w:rPr>
        <w:t>dos seguintes documentos:</w:t>
      </w:r>
    </w:p>
    <w:p w14:paraId="61162EA4" w14:textId="77777777" w:rsidR="0075249C" w:rsidRPr="00FF263B"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2B0843CA" w14:textId="77777777" w:rsidR="0075249C" w:rsidRPr="00FF263B"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CA3922">
        <w:rPr>
          <w:rFonts w:ascii="Times New Roman" w:hAnsi="Times New Roman" w:cs="Times New Roman"/>
          <w:b/>
          <w:bCs/>
          <w:color w:val="000000"/>
        </w:rPr>
        <w:t>a)</w:t>
      </w:r>
      <w:r w:rsidRPr="00FF263B">
        <w:rPr>
          <w:rFonts w:ascii="Times New Roman" w:hAnsi="Times New Roman" w:cs="Times New Roman"/>
          <w:bCs/>
          <w:color w:val="000000"/>
        </w:rPr>
        <w:t xml:space="preserve"> Prova de Regularidade com a </w:t>
      </w:r>
      <w:r w:rsidRPr="00FF263B">
        <w:rPr>
          <w:rFonts w:ascii="Times New Roman" w:hAnsi="Times New Roman" w:cs="Times New Roman"/>
          <w:b/>
          <w:bCs/>
          <w:color w:val="000000"/>
        </w:rPr>
        <w:t>Fazenda Federal</w:t>
      </w:r>
      <w:r w:rsidRPr="00FF263B">
        <w:rPr>
          <w:rFonts w:ascii="Times New Roman" w:hAnsi="Times New Roman" w:cs="Times New Roman"/>
          <w:bCs/>
          <w:color w:val="000000"/>
        </w:rPr>
        <w:t xml:space="preserve"> e a Seguridade Social – CND </w:t>
      </w:r>
      <w:r w:rsidRPr="00FF263B">
        <w:rPr>
          <w:rFonts w:ascii="Times New Roman" w:hAnsi="Times New Roman" w:cs="Times New Roman"/>
          <w:b/>
          <w:bCs/>
          <w:color w:val="000000"/>
        </w:rPr>
        <w:t>(INSS)</w:t>
      </w:r>
      <w:r w:rsidRPr="00FF263B">
        <w:rPr>
          <w:rFonts w:ascii="Times New Roman" w:hAnsi="Times New Roman" w:cs="Times New Roman"/>
          <w:bCs/>
          <w:color w:val="000000"/>
        </w:rPr>
        <w:t>, mediante a Certidão Conjunta Negativa ou Positiva, com efeitos de negativa, de Débitos Relativos aos Tributos Federais e à Dívida Ativa da União;</w:t>
      </w:r>
    </w:p>
    <w:p w14:paraId="771D59AC" w14:textId="77777777" w:rsidR="0075249C" w:rsidRPr="00FF263B"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3C060BA7" w14:textId="77777777" w:rsidR="0075249C" w:rsidRPr="00FF263B"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CA3922">
        <w:rPr>
          <w:rFonts w:ascii="Times New Roman" w:hAnsi="Times New Roman" w:cs="Times New Roman"/>
          <w:b/>
          <w:color w:val="000000"/>
        </w:rPr>
        <w:t>b)</w:t>
      </w:r>
      <w:r w:rsidRPr="00FF263B">
        <w:rPr>
          <w:rFonts w:ascii="Times New Roman" w:hAnsi="Times New Roman" w:cs="Times New Roman"/>
          <w:bCs/>
          <w:color w:val="000000"/>
        </w:rPr>
        <w:t xml:space="preserve"> Prova de regularidade com a </w:t>
      </w:r>
      <w:r w:rsidRPr="00FF263B">
        <w:rPr>
          <w:rFonts w:ascii="Times New Roman" w:hAnsi="Times New Roman" w:cs="Times New Roman"/>
          <w:b/>
          <w:bCs/>
          <w:color w:val="000000"/>
        </w:rPr>
        <w:t>Fazenda Estadual</w:t>
      </w:r>
      <w:r w:rsidRPr="00FF263B">
        <w:rPr>
          <w:rFonts w:ascii="Times New Roman" w:hAnsi="Times New Roman" w:cs="Times New Roman"/>
          <w:bCs/>
          <w:color w:val="000000"/>
        </w:rPr>
        <w:t xml:space="preserve"> (Certidão Negativa de Débitos, ou Positiva com efeito de Negativa de Tributos Estaduais), emitido pelo órgão competente, da localidade de domicilio ou sede da empresa do proponente, na forma da Lei;</w:t>
      </w:r>
    </w:p>
    <w:p w14:paraId="4EF9DC5C" w14:textId="77777777" w:rsidR="0075249C" w:rsidRPr="00FF263B"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62879554" w14:textId="77777777" w:rsidR="0075249C" w:rsidRPr="00FF263B"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CA3922">
        <w:rPr>
          <w:rFonts w:ascii="Times New Roman" w:hAnsi="Times New Roman" w:cs="Times New Roman"/>
          <w:b/>
          <w:color w:val="000000"/>
        </w:rPr>
        <w:t>c)</w:t>
      </w:r>
      <w:r w:rsidRPr="00FF263B">
        <w:rPr>
          <w:rFonts w:ascii="Times New Roman" w:hAnsi="Times New Roman" w:cs="Times New Roman"/>
          <w:bCs/>
          <w:color w:val="000000"/>
        </w:rPr>
        <w:t xml:space="preserve"> Prova de regularidade com a </w:t>
      </w:r>
      <w:r w:rsidRPr="00FF263B">
        <w:rPr>
          <w:rFonts w:ascii="Times New Roman" w:hAnsi="Times New Roman" w:cs="Times New Roman"/>
          <w:b/>
          <w:bCs/>
          <w:color w:val="000000"/>
        </w:rPr>
        <w:t>Fazenda Municipal</w:t>
      </w:r>
      <w:r w:rsidRPr="00FF263B">
        <w:rPr>
          <w:rFonts w:ascii="Times New Roman" w:hAnsi="Times New Roman" w:cs="Times New Roman"/>
          <w:bCs/>
          <w:color w:val="000000"/>
        </w:rPr>
        <w:t xml:space="preserve"> (Certidão Negativa de Débitos, ou Positiva com efeito de Negativa de Tributos Municipais), emitido pelo órgão competente, da localidade de domicilio ou sede da empresa do proponente, na forma da Lei;</w:t>
      </w:r>
    </w:p>
    <w:p w14:paraId="0678A48A" w14:textId="77777777" w:rsidR="0075249C" w:rsidRPr="00FF263B"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5D4D009F" w14:textId="77777777" w:rsidR="0075249C" w:rsidRPr="00FF263B" w:rsidRDefault="0075249C" w:rsidP="0075249C">
      <w:pPr>
        <w:autoSpaceDE w:val="0"/>
        <w:autoSpaceDN w:val="0"/>
        <w:adjustRightInd w:val="0"/>
        <w:spacing w:line="276" w:lineRule="auto"/>
        <w:ind w:left="709" w:right="141"/>
        <w:jc w:val="both"/>
        <w:rPr>
          <w:rFonts w:ascii="Times New Roman" w:hAnsi="Times New Roman" w:cs="Times New Roman"/>
          <w:bCs/>
          <w:color w:val="000000"/>
        </w:rPr>
      </w:pPr>
      <w:r w:rsidRPr="00CA3922">
        <w:rPr>
          <w:rFonts w:ascii="Times New Roman" w:hAnsi="Times New Roman" w:cs="Times New Roman"/>
          <w:b/>
          <w:color w:val="000000"/>
        </w:rPr>
        <w:t>d)</w:t>
      </w:r>
      <w:r w:rsidRPr="00FF263B">
        <w:rPr>
          <w:rFonts w:ascii="Times New Roman" w:hAnsi="Times New Roman" w:cs="Times New Roman"/>
          <w:bCs/>
          <w:color w:val="000000"/>
        </w:rPr>
        <w:t xml:space="preserve"> Prova de Regularidade relativa ao Fundo de Garantia por Tempo de Serviço </w:t>
      </w:r>
      <w:r w:rsidRPr="00FF263B">
        <w:rPr>
          <w:rFonts w:ascii="Times New Roman" w:hAnsi="Times New Roman" w:cs="Times New Roman"/>
          <w:b/>
          <w:bCs/>
          <w:color w:val="000000"/>
        </w:rPr>
        <w:t>(FGTS)</w:t>
      </w:r>
      <w:r w:rsidRPr="00FF263B">
        <w:rPr>
          <w:rFonts w:ascii="Times New Roman" w:hAnsi="Times New Roman" w:cs="Times New Roman"/>
          <w:bCs/>
          <w:color w:val="000000"/>
        </w:rPr>
        <w:t>, mediante Certificado de Regularidade do FGTS;</w:t>
      </w:r>
    </w:p>
    <w:p w14:paraId="6E1DC055" w14:textId="77777777" w:rsidR="0075249C" w:rsidRPr="00FF263B"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06685E4A" w14:textId="77777777" w:rsidR="0075249C" w:rsidRPr="00FF263B" w:rsidRDefault="0075249C" w:rsidP="0075249C">
      <w:pPr>
        <w:pStyle w:val="Cabealho"/>
        <w:spacing w:line="276" w:lineRule="auto"/>
        <w:ind w:left="709"/>
        <w:jc w:val="both"/>
        <w:rPr>
          <w:rFonts w:ascii="Times New Roman" w:hAnsi="Times New Roman" w:cs="Times New Roman"/>
          <w:bCs/>
        </w:rPr>
      </w:pPr>
      <w:r w:rsidRPr="00CA3922">
        <w:rPr>
          <w:rFonts w:ascii="Times New Roman" w:hAnsi="Times New Roman" w:cs="Times New Roman"/>
          <w:b/>
          <w:color w:val="000000"/>
        </w:rPr>
        <w:t>e)</w:t>
      </w:r>
      <w:r w:rsidRPr="00FF263B">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FF263B">
        <w:rPr>
          <w:rFonts w:ascii="Times New Roman" w:hAnsi="Times New Roman" w:cs="Times New Roman"/>
          <w:bCs/>
        </w:rPr>
        <w:t>.</w:t>
      </w:r>
    </w:p>
    <w:p w14:paraId="6CF5F574" w14:textId="77777777" w:rsidR="0075249C" w:rsidRPr="00FF263B" w:rsidRDefault="0075249C" w:rsidP="0075249C">
      <w:pPr>
        <w:spacing w:line="276" w:lineRule="auto"/>
        <w:jc w:val="both"/>
        <w:rPr>
          <w:rFonts w:ascii="Times New Roman" w:hAnsi="Times New Roman" w:cs="Times New Roman"/>
        </w:rPr>
      </w:pPr>
    </w:p>
    <w:p w14:paraId="32D6424D" w14:textId="4465F245" w:rsidR="0075249C" w:rsidRPr="00FF263B" w:rsidRDefault="0075249C" w:rsidP="0075249C">
      <w:pPr>
        <w:pStyle w:val="NormalWeb"/>
        <w:spacing w:before="0" w:beforeAutospacing="0" w:after="0" w:afterAutospacing="0" w:line="276" w:lineRule="auto"/>
        <w:jc w:val="both"/>
      </w:pPr>
      <w:r w:rsidRPr="00FF263B">
        <w:rPr>
          <w:b/>
          <w:bCs/>
        </w:rPr>
        <w:lastRenderedPageBreak/>
        <w:t>6.2.</w:t>
      </w:r>
      <w:r w:rsidRPr="00FF263B">
        <w:t xml:space="preserve"> A Nota Fiscal não poderá conter emendas, rasuras, acréscimos ou entrelinhas e deverá ser apresenta em 3 (três) vias, constando o número da licitação e do </w:t>
      </w:r>
      <w:r w:rsidRPr="00FF263B">
        <w:rPr>
          <w:b/>
        </w:rPr>
        <w:t>CONTRATO</w:t>
      </w:r>
      <w:r w:rsidRPr="00FF263B">
        <w:t xml:space="preserve"> firmado com a </w:t>
      </w:r>
      <w:r w:rsidRPr="00FF263B">
        <w:rPr>
          <w:b/>
        </w:rPr>
        <w:t>CONTRATANTE</w:t>
      </w:r>
      <w:r w:rsidRPr="00FF263B">
        <w:t>.</w:t>
      </w:r>
    </w:p>
    <w:p w14:paraId="60BA51D2" w14:textId="77777777" w:rsidR="0075249C" w:rsidRPr="00FF263B" w:rsidRDefault="0075249C" w:rsidP="0075249C">
      <w:pPr>
        <w:spacing w:line="276" w:lineRule="auto"/>
        <w:ind w:left="851"/>
        <w:jc w:val="both"/>
        <w:rPr>
          <w:rFonts w:ascii="Times New Roman" w:hAnsi="Times New Roman" w:cs="Times New Roman"/>
        </w:rPr>
      </w:pPr>
    </w:p>
    <w:p w14:paraId="66E1DAED"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b/>
          <w:bCs/>
        </w:rPr>
        <w:t>6.3</w:t>
      </w:r>
      <w:r w:rsidRPr="00FF263B">
        <w:rPr>
          <w:rFonts w:ascii="Times New Roman" w:hAnsi="Times New Roman" w:cs="Times New Roman"/>
        </w:rPr>
        <w:t xml:space="preserve">. É vedada expressamente a realização de cobrança de forma diversa da estipulada neste </w:t>
      </w:r>
      <w:r w:rsidRPr="00FF263B">
        <w:rPr>
          <w:rFonts w:ascii="Times New Roman" w:hAnsi="Times New Roman" w:cs="Times New Roman"/>
          <w:b/>
        </w:rPr>
        <w:t>CONTRATO</w:t>
      </w:r>
      <w:r w:rsidRPr="00FF263B">
        <w:rPr>
          <w:rFonts w:ascii="Times New Roman" w:hAnsi="Times New Roman" w:cs="Times New Roman"/>
        </w:rPr>
        <w:t xml:space="preserve">, em especial a cobrança bancária, mediante boleto ou mesmo o protesto de título, sob pena de aplicação das sanções previstas neste </w:t>
      </w:r>
      <w:r w:rsidRPr="00FF263B">
        <w:rPr>
          <w:rFonts w:ascii="Times New Roman" w:hAnsi="Times New Roman" w:cs="Times New Roman"/>
          <w:b/>
        </w:rPr>
        <w:t>CONTRATO</w:t>
      </w:r>
      <w:r w:rsidRPr="00FF263B">
        <w:rPr>
          <w:rFonts w:ascii="Times New Roman" w:hAnsi="Times New Roman" w:cs="Times New Roman"/>
        </w:rPr>
        <w:t xml:space="preserve"> e indenização pelos danos decorrentes.</w:t>
      </w:r>
    </w:p>
    <w:p w14:paraId="019896AF" w14:textId="77777777" w:rsidR="0075249C" w:rsidRPr="00FF263B" w:rsidRDefault="0075249C" w:rsidP="0075249C">
      <w:pPr>
        <w:spacing w:line="276" w:lineRule="auto"/>
        <w:jc w:val="both"/>
        <w:rPr>
          <w:rFonts w:ascii="Times New Roman" w:hAnsi="Times New Roman" w:cs="Times New Roman"/>
          <w:bCs/>
        </w:rPr>
      </w:pPr>
    </w:p>
    <w:p w14:paraId="55D97038" w14:textId="747C7F00" w:rsidR="0075249C" w:rsidRPr="00FF263B" w:rsidRDefault="0075249C" w:rsidP="0075249C">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bCs/>
        </w:rPr>
        <w:t>6.4.</w:t>
      </w:r>
      <w:r w:rsidRPr="00FF263B">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FF263B">
        <w:rPr>
          <w:rFonts w:ascii="Times New Roman" w:hAnsi="Times New Roman" w:cs="Times New Roman"/>
          <w:b/>
        </w:rPr>
        <w:t>CONTRATADA</w:t>
      </w:r>
      <w:r w:rsidRPr="00FF263B">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FF263B">
        <w:rPr>
          <w:rFonts w:ascii="Times New Roman" w:hAnsi="Times New Roman" w:cs="Times New Roman"/>
          <w:b/>
        </w:rPr>
        <w:t>CONTRATANTE</w:t>
      </w:r>
      <w:r w:rsidRPr="00FF263B">
        <w:rPr>
          <w:rFonts w:ascii="Times New Roman" w:hAnsi="Times New Roman" w:cs="Times New Roman"/>
        </w:rPr>
        <w:t xml:space="preserve">. </w:t>
      </w:r>
    </w:p>
    <w:p w14:paraId="11B2FA7A" w14:textId="77777777" w:rsidR="0075249C" w:rsidRPr="00FF263B" w:rsidRDefault="0075249C" w:rsidP="0075249C">
      <w:pPr>
        <w:autoSpaceDE w:val="0"/>
        <w:autoSpaceDN w:val="0"/>
        <w:adjustRightInd w:val="0"/>
        <w:spacing w:line="276" w:lineRule="auto"/>
        <w:jc w:val="both"/>
        <w:rPr>
          <w:rFonts w:ascii="Times New Roman" w:hAnsi="Times New Roman" w:cs="Times New Roman"/>
          <w:b/>
        </w:rPr>
      </w:pPr>
    </w:p>
    <w:p w14:paraId="1A3FC901" w14:textId="77777777" w:rsidR="0075249C" w:rsidRPr="00FF263B" w:rsidRDefault="0075249C" w:rsidP="0075249C">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rPr>
        <w:t>6.5.</w:t>
      </w:r>
      <w:r w:rsidRPr="00FF263B">
        <w:rPr>
          <w:rFonts w:ascii="Times New Roman" w:hAnsi="Times New Roman" w:cs="Times New Roman"/>
          <w:bCs/>
        </w:rPr>
        <w:tab/>
        <w:t xml:space="preserve">A </w:t>
      </w:r>
      <w:r w:rsidRPr="00FF263B">
        <w:rPr>
          <w:rFonts w:ascii="Times New Roman" w:hAnsi="Times New Roman" w:cs="Times New Roman"/>
          <w:b/>
        </w:rPr>
        <w:t>CONTRATANTE</w:t>
      </w:r>
      <w:r w:rsidRPr="00FF263B">
        <w:rPr>
          <w:rFonts w:ascii="Times New Roman" w:hAnsi="Times New Roman" w:cs="Times New Roman"/>
          <w:bCs/>
        </w:rPr>
        <w:t xml:space="preserve">, reserva-se o direito de recusar o pagamento se, no ato da atestação, for constatado que o fornecimento, não </w:t>
      </w:r>
      <w:r w:rsidRPr="00FF263B">
        <w:rPr>
          <w:rFonts w:ascii="Times New Roman" w:hAnsi="Times New Roman" w:cs="Times New Roman"/>
        </w:rPr>
        <w:t xml:space="preserve">obedeceu a todos os detalhes da proposta de preços da </w:t>
      </w:r>
      <w:r w:rsidRPr="00FF263B">
        <w:rPr>
          <w:rFonts w:ascii="Times New Roman" w:hAnsi="Times New Roman" w:cs="Times New Roman"/>
          <w:b/>
        </w:rPr>
        <w:t>CONTRATADA</w:t>
      </w:r>
      <w:r w:rsidRPr="00FF263B">
        <w:rPr>
          <w:rFonts w:ascii="Times New Roman" w:hAnsi="Times New Roman" w:cs="Times New Roman"/>
        </w:rPr>
        <w:t xml:space="preserve">, do </w:t>
      </w:r>
      <w:r w:rsidRPr="00FF263B">
        <w:rPr>
          <w:rFonts w:ascii="Times New Roman" w:hAnsi="Times New Roman" w:cs="Times New Roman"/>
          <w:b/>
        </w:rPr>
        <w:t>EDITAL</w:t>
      </w:r>
      <w:r w:rsidRPr="00FF263B">
        <w:rPr>
          <w:rFonts w:ascii="Times New Roman" w:hAnsi="Times New Roman" w:cs="Times New Roman"/>
        </w:rPr>
        <w:t xml:space="preserve"> e seus </w:t>
      </w:r>
      <w:r w:rsidRPr="00FF263B">
        <w:rPr>
          <w:rFonts w:ascii="Times New Roman" w:hAnsi="Times New Roman" w:cs="Times New Roman"/>
          <w:b/>
        </w:rPr>
        <w:t>ANEXOS</w:t>
      </w:r>
      <w:r w:rsidRPr="00FF263B">
        <w:rPr>
          <w:rFonts w:ascii="Times New Roman" w:hAnsi="Times New Roman" w:cs="Times New Roman"/>
        </w:rPr>
        <w:t>.</w:t>
      </w:r>
    </w:p>
    <w:p w14:paraId="1C0EE510" w14:textId="77777777" w:rsidR="0075249C" w:rsidRPr="00FF263B" w:rsidRDefault="0075249C" w:rsidP="0075249C">
      <w:pPr>
        <w:autoSpaceDE w:val="0"/>
        <w:autoSpaceDN w:val="0"/>
        <w:adjustRightInd w:val="0"/>
        <w:spacing w:line="276" w:lineRule="auto"/>
        <w:jc w:val="both"/>
        <w:rPr>
          <w:rFonts w:ascii="Times New Roman" w:hAnsi="Times New Roman" w:cs="Times New Roman"/>
        </w:rPr>
      </w:pPr>
    </w:p>
    <w:p w14:paraId="0276450C" w14:textId="77777777" w:rsidR="0075249C" w:rsidRPr="00FF263B" w:rsidRDefault="0075249C" w:rsidP="0075249C">
      <w:pPr>
        <w:spacing w:line="276" w:lineRule="auto"/>
        <w:jc w:val="both"/>
        <w:rPr>
          <w:rFonts w:ascii="Times New Roman" w:hAnsi="Times New Roman" w:cs="Times New Roman"/>
          <w:bCs/>
        </w:rPr>
      </w:pPr>
      <w:r w:rsidRPr="00FF263B">
        <w:rPr>
          <w:rFonts w:ascii="Times New Roman" w:hAnsi="Times New Roman" w:cs="Times New Roman"/>
          <w:b/>
        </w:rPr>
        <w:t>6.6.</w:t>
      </w:r>
      <w:r w:rsidRPr="00FF263B">
        <w:rPr>
          <w:rFonts w:ascii="Times New Roman" w:hAnsi="Times New Roman" w:cs="Times New Roman"/>
          <w:bCs/>
        </w:rPr>
        <w:tab/>
        <w:t xml:space="preserve">A </w:t>
      </w:r>
      <w:r w:rsidRPr="00FF263B">
        <w:rPr>
          <w:rFonts w:ascii="Times New Roman" w:hAnsi="Times New Roman" w:cs="Times New Roman"/>
          <w:b/>
        </w:rPr>
        <w:t>CONTRATANTE</w:t>
      </w:r>
      <w:r w:rsidRPr="00FF263B">
        <w:rPr>
          <w:rFonts w:ascii="Times New Roman" w:hAnsi="Times New Roman" w:cs="Times New Roman"/>
          <w:bCs/>
        </w:rPr>
        <w:t xml:space="preserve">, poderá deduzir do montante a pagar os valores correspondentes a multas ou indenizações devidas pela </w:t>
      </w:r>
      <w:r w:rsidRPr="00FF263B">
        <w:rPr>
          <w:rFonts w:ascii="Times New Roman" w:hAnsi="Times New Roman" w:cs="Times New Roman"/>
          <w:b/>
          <w:bCs/>
        </w:rPr>
        <w:t>CONTRATADA</w:t>
      </w:r>
      <w:r w:rsidRPr="00FF263B">
        <w:rPr>
          <w:rFonts w:ascii="Times New Roman" w:hAnsi="Times New Roman" w:cs="Times New Roman"/>
          <w:bCs/>
        </w:rPr>
        <w:t xml:space="preserve">, nos termos do </w:t>
      </w:r>
      <w:r w:rsidRPr="00FF263B">
        <w:rPr>
          <w:rFonts w:ascii="Times New Roman" w:hAnsi="Times New Roman" w:cs="Times New Roman"/>
          <w:b/>
          <w:bCs/>
        </w:rPr>
        <w:t>CONTRATO</w:t>
      </w:r>
      <w:r w:rsidRPr="00FF263B">
        <w:rPr>
          <w:rFonts w:ascii="Times New Roman" w:hAnsi="Times New Roman" w:cs="Times New Roman"/>
          <w:bCs/>
        </w:rPr>
        <w:t>.</w:t>
      </w:r>
    </w:p>
    <w:p w14:paraId="0E43939C" w14:textId="77777777" w:rsidR="0075249C" w:rsidRPr="00FF263B" w:rsidRDefault="0075249C" w:rsidP="0075249C">
      <w:pPr>
        <w:spacing w:line="276" w:lineRule="auto"/>
        <w:jc w:val="both"/>
        <w:rPr>
          <w:rFonts w:ascii="Times New Roman" w:hAnsi="Times New Roman" w:cs="Times New Roman"/>
          <w:bCs/>
        </w:rPr>
      </w:pPr>
    </w:p>
    <w:p w14:paraId="51828EA1" w14:textId="77777777" w:rsidR="0075249C" w:rsidRPr="00FF263B" w:rsidRDefault="0075249C" w:rsidP="0075249C">
      <w:pPr>
        <w:spacing w:line="276" w:lineRule="auto"/>
        <w:jc w:val="both"/>
        <w:rPr>
          <w:rFonts w:ascii="Times New Roman" w:hAnsi="Times New Roman" w:cs="Times New Roman"/>
          <w:bCs/>
        </w:rPr>
      </w:pPr>
      <w:r w:rsidRPr="00FF263B">
        <w:rPr>
          <w:rFonts w:ascii="Times New Roman" w:hAnsi="Times New Roman" w:cs="Times New Roman"/>
          <w:b/>
        </w:rPr>
        <w:t>6.7.</w:t>
      </w:r>
      <w:r w:rsidRPr="00FF263B">
        <w:rPr>
          <w:rFonts w:ascii="Times New Roman" w:hAnsi="Times New Roman" w:cs="Times New Roman"/>
          <w:bCs/>
        </w:rPr>
        <w:tab/>
        <w:t xml:space="preserve">Nenhum pagamento será efetuado à </w:t>
      </w:r>
      <w:r w:rsidRPr="00FF263B">
        <w:rPr>
          <w:rFonts w:ascii="Times New Roman" w:hAnsi="Times New Roman" w:cs="Times New Roman"/>
          <w:b/>
          <w:bCs/>
        </w:rPr>
        <w:t xml:space="preserve">CONTRATADA </w:t>
      </w:r>
      <w:r w:rsidRPr="00FF263B">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FF263B">
        <w:rPr>
          <w:rFonts w:ascii="Times New Roman" w:hAnsi="Times New Roman" w:cs="Times New Roman"/>
          <w:b/>
        </w:rPr>
        <w:t>CONTRATANTE</w:t>
      </w:r>
      <w:r w:rsidRPr="00FF263B">
        <w:rPr>
          <w:rFonts w:ascii="Times New Roman" w:hAnsi="Times New Roman" w:cs="Times New Roman"/>
          <w:bCs/>
        </w:rPr>
        <w:t>.</w:t>
      </w:r>
    </w:p>
    <w:p w14:paraId="18A6A7DC" w14:textId="77777777" w:rsidR="0075249C" w:rsidRPr="00FF263B" w:rsidRDefault="0075249C" w:rsidP="0075249C">
      <w:pPr>
        <w:spacing w:line="276" w:lineRule="auto"/>
        <w:jc w:val="both"/>
        <w:rPr>
          <w:rFonts w:ascii="Times New Roman" w:hAnsi="Times New Roman" w:cs="Times New Roman"/>
          <w:bCs/>
        </w:rPr>
      </w:pPr>
    </w:p>
    <w:p w14:paraId="4C824F94"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b/>
        </w:rPr>
        <w:t>6.8.</w:t>
      </w:r>
      <w:r w:rsidRPr="00FF263B">
        <w:rPr>
          <w:rFonts w:ascii="Times New Roman" w:hAnsi="Times New Roman" w:cs="Times New Roman"/>
          <w:bCs/>
        </w:rPr>
        <w:tab/>
        <w:t xml:space="preserve">Quando da ocorrência de eventuais atrasos de pagamento provocados exclusivamente pela </w:t>
      </w:r>
      <w:r w:rsidRPr="00FF263B">
        <w:rPr>
          <w:rFonts w:ascii="Times New Roman" w:hAnsi="Times New Roman" w:cs="Times New Roman"/>
          <w:b/>
          <w:bCs/>
        </w:rPr>
        <w:t>CONTRATANTE</w:t>
      </w:r>
      <w:r w:rsidRPr="00FF263B">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E33C47F" w14:textId="77777777" w:rsidR="0075249C" w:rsidRPr="00FF263B" w:rsidRDefault="0075249C" w:rsidP="0075249C">
      <w:pPr>
        <w:spacing w:line="276" w:lineRule="auto"/>
        <w:rPr>
          <w:rFonts w:ascii="Times New Roman" w:hAnsi="Times New Roman" w:cs="Times New Roman"/>
        </w:rPr>
      </w:pPr>
      <w:r w:rsidRPr="00FF263B">
        <w:rPr>
          <w:rFonts w:ascii="Times New Roman" w:hAnsi="Times New Roman" w:cs="Times New Roman"/>
        </w:rPr>
        <w:t>I = (TX/100) /365</w:t>
      </w:r>
    </w:p>
    <w:p w14:paraId="63060CE8"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EM = I x N x VP, onde:</w:t>
      </w:r>
    </w:p>
    <w:p w14:paraId="7A2A1923"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I =, Índice de compensação financeira;</w:t>
      </w:r>
    </w:p>
    <w:p w14:paraId="3C135365"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TX = Percentual da taxa de juros de mora anual;</w:t>
      </w:r>
    </w:p>
    <w:p w14:paraId="4C7310F3"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EM = Encargos moratórios;</w:t>
      </w:r>
    </w:p>
    <w:p w14:paraId="755E0A26"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N = Número de dias entre a data prevista para o pagamento e a do efetivo pagamento;</w:t>
      </w:r>
    </w:p>
    <w:p w14:paraId="33B845C6"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VP = Valor da parcela em atraso.</w:t>
      </w:r>
    </w:p>
    <w:p w14:paraId="3F597B0C"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p>
    <w:p w14:paraId="66D24516" w14:textId="77777777" w:rsidR="0075249C" w:rsidRPr="00FF263B" w:rsidRDefault="0075249C" w:rsidP="0075249C">
      <w:pPr>
        <w:pStyle w:val="Ttulo4"/>
        <w:spacing w:before="0" w:line="276" w:lineRule="auto"/>
        <w:jc w:val="both"/>
        <w:rPr>
          <w:rFonts w:ascii="Times New Roman" w:hAnsi="Times New Roman" w:cs="Times New Roman"/>
          <w:b/>
          <w:bCs/>
          <w:i w:val="0"/>
          <w:color w:val="auto"/>
        </w:rPr>
      </w:pPr>
      <w:r w:rsidRPr="00FF263B">
        <w:rPr>
          <w:rFonts w:ascii="Times New Roman" w:hAnsi="Times New Roman" w:cs="Times New Roman"/>
          <w:b/>
          <w:bCs/>
          <w:i w:val="0"/>
          <w:smallCaps/>
          <w:color w:val="auto"/>
        </w:rPr>
        <w:t>Cláusula Sétima-     Da Dotação Orçamentária</w:t>
      </w:r>
    </w:p>
    <w:p w14:paraId="2BB15301" w14:textId="77777777" w:rsidR="0075249C" w:rsidRPr="00FF263B" w:rsidRDefault="0075249C" w:rsidP="0075249C">
      <w:pPr>
        <w:spacing w:line="276" w:lineRule="auto"/>
        <w:jc w:val="both"/>
        <w:rPr>
          <w:rFonts w:ascii="Times New Roman" w:hAnsi="Times New Roman" w:cs="Times New Roman"/>
        </w:rPr>
      </w:pPr>
    </w:p>
    <w:p w14:paraId="4CCA2A6C"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b/>
          <w:bCs/>
        </w:rPr>
        <w:t>7.1.</w:t>
      </w:r>
      <w:r w:rsidRPr="00FF263B">
        <w:rPr>
          <w:rFonts w:ascii="Times New Roman" w:hAnsi="Times New Roman" w:cs="Times New Roman"/>
        </w:rPr>
        <w:t xml:space="preserve"> As despesas decorrentes desta contratação estão programadas em dotação orçamentária própria, prevista no Orçamento Geral do </w:t>
      </w:r>
      <w:r w:rsidRPr="00FF263B">
        <w:rPr>
          <w:rFonts w:ascii="Times New Roman" w:hAnsi="Times New Roman" w:cs="Times New Roman"/>
          <w:b/>
          <w:smallCaps/>
        </w:rPr>
        <w:t>Contratante</w:t>
      </w:r>
      <w:r w:rsidRPr="00FF263B">
        <w:rPr>
          <w:rFonts w:ascii="Times New Roman" w:hAnsi="Times New Roman" w:cs="Times New Roman"/>
        </w:rPr>
        <w:t>, aprovado para este exercício financeiro, com as seguintes classificações funcionais programáticas:</w:t>
      </w:r>
    </w:p>
    <w:p w14:paraId="02CA6201" w14:textId="77777777" w:rsidR="0075249C" w:rsidRPr="00FF263B" w:rsidRDefault="0075249C" w:rsidP="0075249C">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75249C" w:rsidRPr="00FF263B" w14:paraId="24A88006" w14:textId="77777777" w:rsidTr="004D733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291E8201" w14:textId="77777777" w:rsidR="0075249C" w:rsidRPr="00FF263B" w:rsidRDefault="0075249C" w:rsidP="004D7332">
            <w:pPr>
              <w:tabs>
                <w:tab w:val="left" w:pos="900"/>
              </w:tabs>
              <w:spacing w:line="276" w:lineRule="auto"/>
              <w:jc w:val="both"/>
              <w:rPr>
                <w:rFonts w:ascii="Times New Roman" w:hAnsi="Times New Roman" w:cs="Times New Roman"/>
                <w:b/>
                <w:bCs/>
                <w:iCs/>
              </w:rPr>
            </w:pPr>
            <w:r w:rsidRPr="00FF263B">
              <w:rPr>
                <w:rFonts w:ascii="Times New Roman" w:hAnsi="Times New Roman" w:cs="Times New Roman"/>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126E1857" w14:textId="77777777" w:rsidR="0075249C" w:rsidRPr="00FF263B" w:rsidRDefault="0075249C" w:rsidP="004D7332">
            <w:pPr>
              <w:tabs>
                <w:tab w:val="left" w:pos="900"/>
              </w:tabs>
              <w:spacing w:line="276" w:lineRule="auto"/>
              <w:jc w:val="both"/>
              <w:rPr>
                <w:rFonts w:ascii="Times New Roman" w:hAnsi="Times New Roman" w:cs="Times New Roman"/>
                <w:b/>
                <w:bCs/>
                <w:iCs/>
              </w:rPr>
            </w:pPr>
            <w:r w:rsidRPr="00FF263B">
              <w:rPr>
                <w:rFonts w:ascii="Times New Roman" w:hAnsi="Times New Roman" w:cs="Times New Roman"/>
              </w:rPr>
              <w:t>Serviço Autônomo de Água e Esgoto de SGO</w:t>
            </w:r>
          </w:p>
        </w:tc>
      </w:tr>
      <w:tr w:rsidR="0075249C" w:rsidRPr="00FF263B" w14:paraId="06C4AAB1" w14:textId="77777777" w:rsidTr="004D7332">
        <w:tc>
          <w:tcPr>
            <w:tcW w:w="2902" w:type="dxa"/>
            <w:tcBorders>
              <w:top w:val="single" w:sz="4" w:space="0" w:color="auto"/>
              <w:left w:val="single" w:sz="4" w:space="0" w:color="auto"/>
              <w:bottom w:val="single" w:sz="4" w:space="0" w:color="auto"/>
              <w:right w:val="single" w:sz="4" w:space="0" w:color="auto"/>
            </w:tcBorders>
            <w:hideMark/>
          </w:tcPr>
          <w:p w14:paraId="6F44256B" w14:textId="47795A98" w:rsidR="0075249C" w:rsidRPr="00FF263B" w:rsidRDefault="002F6FAE" w:rsidP="004D7332">
            <w:pPr>
              <w:tabs>
                <w:tab w:val="left" w:pos="900"/>
              </w:tabs>
              <w:spacing w:line="276" w:lineRule="auto"/>
              <w:jc w:val="both"/>
              <w:rPr>
                <w:rFonts w:ascii="Times New Roman" w:hAnsi="Times New Roman" w:cs="Times New Roman"/>
                <w:i/>
                <w:iCs/>
              </w:rPr>
            </w:pPr>
            <w:r w:rsidRPr="00FF263B">
              <w:rPr>
                <w:rFonts w:ascii="Times New Roman" w:eastAsia="Calibri" w:hAnsi="Times New Roman" w:cs="Times New Roman"/>
                <w:bCs/>
              </w:rPr>
              <w:t>17.512.0005.205</w:t>
            </w:r>
            <w:r w:rsidR="00DC70B9" w:rsidRPr="00FF263B">
              <w:rPr>
                <w:rFonts w:ascii="Times New Roman" w:eastAsia="Calibri" w:hAnsi="Times New Roman" w:cs="Times New Roman"/>
                <w:bCs/>
              </w:rPr>
              <w:t>3</w:t>
            </w:r>
          </w:p>
        </w:tc>
        <w:tc>
          <w:tcPr>
            <w:tcW w:w="7088" w:type="dxa"/>
            <w:tcBorders>
              <w:top w:val="single" w:sz="4" w:space="0" w:color="auto"/>
              <w:left w:val="single" w:sz="4" w:space="0" w:color="auto"/>
              <w:bottom w:val="single" w:sz="4" w:space="0" w:color="auto"/>
              <w:right w:val="single" w:sz="4" w:space="0" w:color="auto"/>
            </w:tcBorders>
            <w:hideMark/>
          </w:tcPr>
          <w:p w14:paraId="245C5F67" w14:textId="4C3230D5" w:rsidR="0075249C" w:rsidRPr="00FF263B" w:rsidRDefault="002F6FAE" w:rsidP="004D7332">
            <w:pPr>
              <w:tabs>
                <w:tab w:val="left" w:pos="900"/>
              </w:tabs>
              <w:spacing w:line="276" w:lineRule="auto"/>
              <w:jc w:val="both"/>
              <w:rPr>
                <w:rFonts w:ascii="Times New Roman" w:hAnsi="Times New Roman" w:cs="Times New Roman"/>
                <w:i/>
                <w:iCs/>
              </w:rPr>
            </w:pPr>
            <w:r w:rsidRPr="00FF263B">
              <w:rPr>
                <w:rFonts w:ascii="Times New Roman" w:eastAsia="Calibri" w:hAnsi="Times New Roman" w:cs="Times New Roman"/>
                <w:bCs/>
              </w:rPr>
              <w:t xml:space="preserve">Operação e Manutenção do Sistema de </w:t>
            </w:r>
            <w:r w:rsidR="00DC70B9" w:rsidRPr="00FF263B">
              <w:rPr>
                <w:rFonts w:ascii="Times New Roman" w:eastAsia="Calibri" w:hAnsi="Times New Roman" w:cs="Times New Roman"/>
                <w:bCs/>
              </w:rPr>
              <w:t>Água</w:t>
            </w:r>
            <w:r w:rsidRPr="00FF263B">
              <w:rPr>
                <w:rFonts w:ascii="Times New Roman" w:eastAsia="Calibri" w:hAnsi="Times New Roman" w:cs="Times New Roman"/>
                <w:bCs/>
              </w:rPr>
              <w:t xml:space="preserve"> – SAAE</w:t>
            </w:r>
          </w:p>
        </w:tc>
      </w:tr>
      <w:tr w:rsidR="0075249C" w:rsidRPr="00FF263B" w14:paraId="64726E0C" w14:textId="77777777" w:rsidTr="004D7332">
        <w:trPr>
          <w:trHeight w:val="70"/>
        </w:trPr>
        <w:tc>
          <w:tcPr>
            <w:tcW w:w="2902" w:type="dxa"/>
            <w:tcBorders>
              <w:top w:val="single" w:sz="4" w:space="0" w:color="auto"/>
              <w:left w:val="single" w:sz="4" w:space="0" w:color="auto"/>
              <w:bottom w:val="single" w:sz="4" w:space="0" w:color="auto"/>
              <w:right w:val="single" w:sz="4" w:space="0" w:color="auto"/>
            </w:tcBorders>
          </w:tcPr>
          <w:p w14:paraId="41D50B96" w14:textId="3B6D7D2D" w:rsidR="0075249C" w:rsidRPr="00FF263B" w:rsidRDefault="00DC70B9" w:rsidP="004D7332">
            <w:pPr>
              <w:tabs>
                <w:tab w:val="left" w:pos="900"/>
              </w:tabs>
              <w:spacing w:line="276" w:lineRule="auto"/>
              <w:jc w:val="both"/>
              <w:rPr>
                <w:rFonts w:ascii="Times New Roman" w:hAnsi="Times New Roman" w:cs="Times New Roman"/>
                <w:i/>
                <w:iCs/>
              </w:rPr>
            </w:pPr>
            <w:r w:rsidRPr="00FF263B">
              <w:rPr>
                <w:rFonts w:ascii="Times New Roman" w:hAnsi="Times New Roman" w:cs="Times New Roman"/>
                <w:color w:val="000000" w:themeColor="text1"/>
              </w:rPr>
              <w:t>4.4.90.52.00</w:t>
            </w:r>
          </w:p>
        </w:tc>
        <w:tc>
          <w:tcPr>
            <w:tcW w:w="7088" w:type="dxa"/>
            <w:tcBorders>
              <w:top w:val="single" w:sz="4" w:space="0" w:color="auto"/>
              <w:left w:val="single" w:sz="4" w:space="0" w:color="auto"/>
              <w:bottom w:val="single" w:sz="4" w:space="0" w:color="auto"/>
              <w:right w:val="single" w:sz="4" w:space="0" w:color="auto"/>
            </w:tcBorders>
          </w:tcPr>
          <w:p w14:paraId="252A57AE" w14:textId="675F6EEB" w:rsidR="0075249C" w:rsidRPr="00FF263B" w:rsidRDefault="00DC70B9" w:rsidP="004D7332">
            <w:pPr>
              <w:tabs>
                <w:tab w:val="left" w:pos="900"/>
              </w:tabs>
              <w:spacing w:line="276" w:lineRule="auto"/>
              <w:jc w:val="both"/>
              <w:rPr>
                <w:rFonts w:ascii="Times New Roman" w:hAnsi="Times New Roman" w:cs="Times New Roman"/>
                <w:i/>
                <w:iCs/>
              </w:rPr>
            </w:pPr>
            <w:r w:rsidRPr="00FF263B">
              <w:rPr>
                <w:rFonts w:ascii="Times New Roman" w:eastAsia="Calibri" w:hAnsi="Times New Roman" w:cs="Times New Roman"/>
                <w:kern w:val="2"/>
              </w:rPr>
              <w:t>EQUIPAMENTOS E MATERIAL PERMANENTE</w:t>
            </w:r>
          </w:p>
        </w:tc>
      </w:tr>
    </w:tbl>
    <w:p w14:paraId="14F4B946" w14:textId="1690A6AF" w:rsidR="0075249C" w:rsidRPr="00FF263B" w:rsidRDefault="0075249C" w:rsidP="0075249C">
      <w:pPr>
        <w:spacing w:line="276" w:lineRule="auto"/>
        <w:jc w:val="both"/>
        <w:rPr>
          <w:rFonts w:ascii="Times New Roman" w:hAnsi="Times New Roman" w:cs="Times New Roman"/>
        </w:rPr>
      </w:pPr>
    </w:p>
    <w:p w14:paraId="0B747006"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b/>
          <w:bCs/>
        </w:rPr>
        <w:t>7.2.</w:t>
      </w:r>
      <w:r w:rsidRPr="00FF263B">
        <w:rPr>
          <w:rFonts w:ascii="Times New Roman" w:hAnsi="Times New Roman" w:cs="Times New Roman"/>
          <w:iCs/>
        </w:rPr>
        <w:tab/>
      </w:r>
      <w:r w:rsidRPr="00FF263B">
        <w:rPr>
          <w:rFonts w:ascii="Times New Roman" w:hAnsi="Times New Roman" w:cs="Times New Roman"/>
        </w:rPr>
        <w:t>E dotações que vierem a substituir no exercício seguinte.</w:t>
      </w:r>
    </w:p>
    <w:p w14:paraId="0CFA557F" w14:textId="77777777" w:rsidR="0075249C" w:rsidRPr="00FF263B" w:rsidRDefault="0075249C" w:rsidP="0075249C">
      <w:pPr>
        <w:tabs>
          <w:tab w:val="left" w:pos="426"/>
        </w:tabs>
        <w:spacing w:line="276" w:lineRule="auto"/>
        <w:jc w:val="both"/>
        <w:rPr>
          <w:rFonts w:ascii="Times New Roman" w:hAnsi="Times New Roman" w:cs="Times New Roman"/>
        </w:rPr>
      </w:pPr>
    </w:p>
    <w:p w14:paraId="7AAEAF44" w14:textId="32A3E6E6" w:rsidR="0075249C" w:rsidRPr="00FF263B" w:rsidRDefault="0075249C" w:rsidP="0075249C">
      <w:pPr>
        <w:pStyle w:val="Ttulo4"/>
        <w:spacing w:before="0" w:line="276" w:lineRule="auto"/>
        <w:jc w:val="both"/>
        <w:rPr>
          <w:rFonts w:ascii="Times New Roman" w:hAnsi="Times New Roman" w:cs="Times New Roman"/>
          <w:b/>
          <w:bCs/>
          <w:i w:val="0"/>
          <w:smallCaps/>
          <w:color w:val="auto"/>
        </w:rPr>
      </w:pPr>
      <w:bookmarkStart w:id="30" w:name="_Hlk161071192"/>
      <w:bookmarkStart w:id="31" w:name="_Hlk161071282"/>
      <w:r w:rsidRPr="00FF263B">
        <w:rPr>
          <w:rFonts w:ascii="Times New Roman" w:hAnsi="Times New Roman" w:cs="Times New Roman"/>
          <w:b/>
          <w:bCs/>
          <w:i w:val="0"/>
          <w:smallCaps/>
          <w:color w:val="auto"/>
        </w:rPr>
        <w:t xml:space="preserve">Cláusula Oitava- </w:t>
      </w:r>
      <w:r w:rsidRPr="00FF263B">
        <w:rPr>
          <w:rFonts w:ascii="Times New Roman" w:hAnsi="Times New Roman" w:cs="Times New Roman"/>
          <w:b/>
          <w:bCs/>
          <w:i w:val="0"/>
          <w:smallCaps/>
          <w:color w:val="auto"/>
        </w:rPr>
        <w:tab/>
        <w:t xml:space="preserve">Do Reajuste </w:t>
      </w:r>
    </w:p>
    <w:p w14:paraId="54DDCDA2" w14:textId="77777777" w:rsidR="00DC70B9" w:rsidRPr="00FF263B" w:rsidRDefault="00DC70B9" w:rsidP="00DC70B9">
      <w:pPr>
        <w:rPr>
          <w:rFonts w:ascii="Times New Roman" w:hAnsi="Times New Roman" w:cs="Times New Roman"/>
        </w:rPr>
      </w:pPr>
    </w:p>
    <w:bookmarkEnd w:id="30"/>
    <w:p w14:paraId="3F2D6BFE"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eastAsia="Century Gothic" w:hAnsi="Times New Roman" w:cs="Times New Roman"/>
          <w:b/>
          <w:bCs/>
          <w:color w:val="000000"/>
        </w:rPr>
        <w:t>8.1.</w:t>
      </w:r>
      <w:r w:rsidRPr="00FF263B">
        <w:rPr>
          <w:rFonts w:ascii="Times New Roman" w:eastAsia="Century Gothic" w:hAnsi="Times New Roman" w:cs="Times New Roman"/>
          <w:color w:val="000000"/>
        </w:rPr>
        <w:t xml:space="preserve"> Os preços inicialmente contratados são fixos e irreajustáveis no prazo de um ano contado da data do orçamento estimado, </w:t>
      </w:r>
      <w:r w:rsidRPr="00FF263B">
        <w:rPr>
          <w:rFonts w:ascii="Times New Roman" w:hAnsi="Times New Roman" w:cs="Times New Roman"/>
        </w:rPr>
        <w:t>ressalvado o direito ao reequilíbrio econômico-financeiro do contrato para manutenção das condições efetivas da proposta, por meio de revisão de preços.</w:t>
      </w:r>
    </w:p>
    <w:p w14:paraId="4C94D507" w14:textId="77777777" w:rsidR="0075249C" w:rsidRPr="00FF263B" w:rsidRDefault="0075249C" w:rsidP="0075249C">
      <w:pPr>
        <w:spacing w:line="276" w:lineRule="auto"/>
        <w:jc w:val="both"/>
        <w:rPr>
          <w:rFonts w:ascii="Times New Roman" w:hAnsi="Times New Roman" w:cs="Times New Roman"/>
        </w:rPr>
      </w:pPr>
    </w:p>
    <w:p w14:paraId="04BD3AA6" w14:textId="77777777"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rPr>
        <w:t>8.2.</w:t>
      </w:r>
      <w:r w:rsidRPr="00FF263B">
        <w:rPr>
          <w:rFonts w:ascii="Times New Roman" w:eastAsia="Century Gothic" w:hAnsi="Times New Roman" w:cs="Times New Roman"/>
          <w:color w:val="000000"/>
        </w:rPr>
        <w:t xml:space="preserve"> Após o interregno de um ano os preços iniciais poderão ser reajustados, mediante a aplicação, pelo contratante, do índice IPCA (Índice Nacional de Preços ao Consumidor Amplo</w:t>
      </w:r>
      <w:r w:rsidRPr="00FF263B">
        <w:rPr>
          <w:rFonts w:ascii="Times New Roman" w:eastAsia="Century Gothic" w:hAnsi="Times New Roman" w:cs="Times New Roman"/>
          <w:i/>
          <w:color w:val="000000"/>
        </w:rPr>
        <w:t>),</w:t>
      </w:r>
      <w:r w:rsidRPr="00FF263B">
        <w:rPr>
          <w:rFonts w:ascii="Times New Roman" w:eastAsia="Century Gothic" w:hAnsi="Times New Roman" w:cs="Times New Roman"/>
          <w:color w:val="000000"/>
        </w:rPr>
        <w:t xml:space="preserve"> exclusivamente para as obrigações iniciadas e concluídas após a ocorrência da anualidade.</w:t>
      </w:r>
    </w:p>
    <w:p w14:paraId="6A7FA242" w14:textId="77777777" w:rsidR="0075249C" w:rsidRPr="00FF263B" w:rsidRDefault="0075249C" w:rsidP="0075249C">
      <w:pPr>
        <w:spacing w:line="276" w:lineRule="auto"/>
        <w:jc w:val="both"/>
        <w:rPr>
          <w:rFonts w:ascii="Times New Roman" w:eastAsia="Century Gothic" w:hAnsi="Times New Roman" w:cs="Times New Roman"/>
          <w:color w:val="000000"/>
        </w:rPr>
      </w:pPr>
    </w:p>
    <w:p w14:paraId="3D80A168" w14:textId="77777777"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8.3.</w:t>
      </w:r>
      <w:r w:rsidRPr="00FF263B">
        <w:rPr>
          <w:rFonts w:ascii="Times New Roman" w:eastAsia="Century Gothic" w:hAnsi="Times New Roman" w:cs="Times New Roman"/>
          <w:color w:val="000000"/>
        </w:rPr>
        <w:t xml:space="preserve"> Nos reajustes subsequentes ao primeiro, o interregno mínimo de um ano será contado a partir dos efeitos financeiros do último reajuste.</w:t>
      </w:r>
    </w:p>
    <w:p w14:paraId="0ABCEE0C" w14:textId="77777777" w:rsidR="0075249C" w:rsidRPr="00FF263B" w:rsidRDefault="0075249C" w:rsidP="0075249C">
      <w:pPr>
        <w:spacing w:line="276" w:lineRule="auto"/>
        <w:jc w:val="both"/>
        <w:rPr>
          <w:rFonts w:ascii="Times New Roman" w:eastAsia="Century Gothic" w:hAnsi="Times New Roman" w:cs="Times New Roman"/>
        </w:rPr>
      </w:pPr>
    </w:p>
    <w:p w14:paraId="0D04FEFB" w14:textId="77777777"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8.4.</w:t>
      </w:r>
      <w:r w:rsidRPr="00FF263B">
        <w:rPr>
          <w:rFonts w:ascii="Times New Roman" w:eastAsia="Century Gothic" w:hAnsi="Times New Roman" w:cs="Times New Roman"/>
          <w:color w:val="000000"/>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13B694A4" w14:textId="77777777" w:rsidR="0075249C" w:rsidRPr="00FF263B" w:rsidRDefault="0075249C" w:rsidP="0075249C">
      <w:pPr>
        <w:spacing w:line="276" w:lineRule="auto"/>
        <w:jc w:val="both"/>
        <w:rPr>
          <w:rFonts w:ascii="Times New Roman" w:eastAsia="Century Gothic" w:hAnsi="Times New Roman" w:cs="Times New Roman"/>
          <w:b/>
          <w:bCs/>
          <w:color w:val="000000"/>
        </w:rPr>
      </w:pPr>
    </w:p>
    <w:p w14:paraId="5E71068E" w14:textId="77777777"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8.5.</w:t>
      </w:r>
      <w:r w:rsidRPr="00FF263B">
        <w:rPr>
          <w:rFonts w:ascii="Times New Roman" w:eastAsia="Century Gothic" w:hAnsi="Times New Roman" w:cs="Times New Roman"/>
          <w:color w:val="000000"/>
        </w:rPr>
        <w:t xml:space="preserve"> Nas aferições finais, o(s) índice(s) utilizado(s) para reajuste será(</w:t>
      </w:r>
      <w:proofErr w:type="spellStart"/>
      <w:r w:rsidRPr="00FF263B">
        <w:rPr>
          <w:rFonts w:ascii="Times New Roman" w:eastAsia="Century Gothic" w:hAnsi="Times New Roman" w:cs="Times New Roman"/>
          <w:color w:val="000000"/>
        </w:rPr>
        <w:t>ão</w:t>
      </w:r>
      <w:proofErr w:type="spellEnd"/>
      <w:r w:rsidRPr="00FF263B">
        <w:rPr>
          <w:rFonts w:ascii="Times New Roman" w:eastAsia="Century Gothic" w:hAnsi="Times New Roman" w:cs="Times New Roman"/>
          <w:color w:val="000000"/>
        </w:rPr>
        <w:t>), obrigatoriamente, o(s) definitivo(s).</w:t>
      </w:r>
    </w:p>
    <w:p w14:paraId="31157185" w14:textId="77777777" w:rsidR="0075249C" w:rsidRPr="00FF263B" w:rsidRDefault="0075249C" w:rsidP="0075249C">
      <w:pPr>
        <w:spacing w:line="276" w:lineRule="auto"/>
        <w:jc w:val="both"/>
        <w:rPr>
          <w:rFonts w:ascii="Times New Roman" w:eastAsia="Century Gothic" w:hAnsi="Times New Roman" w:cs="Times New Roman"/>
          <w:b/>
          <w:bCs/>
          <w:color w:val="000000"/>
        </w:rPr>
      </w:pPr>
    </w:p>
    <w:p w14:paraId="1EB0BF6E" w14:textId="77777777"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8.6.</w:t>
      </w:r>
      <w:r w:rsidRPr="00FF263B">
        <w:rPr>
          <w:rFonts w:ascii="Times New Roman" w:eastAsia="Century Gothic" w:hAnsi="Times New Roman" w:cs="Times New Roman"/>
          <w:color w:val="000000"/>
        </w:rPr>
        <w:t xml:space="preserve"> Caso o(s) índice(s) estabelecido(s) para reajustamento venha(m) a ser extinto(s) ou de qualquer forma não possa(m) mais ser utilizado(s), será(</w:t>
      </w:r>
      <w:proofErr w:type="spellStart"/>
      <w:r w:rsidRPr="00FF263B">
        <w:rPr>
          <w:rFonts w:ascii="Times New Roman" w:eastAsia="Century Gothic" w:hAnsi="Times New Roman" w:cs="Times New Roman"/>
          <w:color w:val="000000"/>
        </w:rPr>
        <w:t>ão</w:t>
      </w:r>
      <w:proofErr w:type="spellEnd"/>
      <w:r w:rsidRPr="00FF263B">
        <w:rPr>
          <w:rFonts w:ascii="Times New Roman" w:eastAsia="Century Gothic" w:hAnsi="Times New Roman" w:cs="Times New Roman"/>
          <w:color w:val="000000"/>
        </w:rPr>
        <w:t>) adotado(s), em substituição, o(s) que vier(em) a ser determinado(s) pela legislação então em vigor.</w:t>
      </w:r>
    </w:p>
    <w:p w14:paraId="7DAC96B4" w14:textId="77777777" w:rsidR="0075249C" w:rsidRPr="00FF263B" w:rsidRDefault="0075249C" w:rsidP="0075249C">
      <w:pPr>
        <w:spacing w:line="276" w:lineRule="auto"/>
        <w:jc w:val="both"/>
        <w:rPr>
          <w:rFonts w:ascii="Times New Roman" w:eastAsia="Century Gothic" w:hAnsi="Times New Roman" w:cs="Times New Roman"/>
          <w:b/>
          <w:bCs/>
          <w:color w:val="000000"/>
        </w:rPr>
      </w:pPr>
    </w:p>
    <w:p w14:paraId="611E7CFC" w14:textId="77777777"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8.7.</w:t>
      </w:r>
      <w:r w:rsidRPr="00FF263B">
        <w:rPr>
          <w:rFonts w:ascii="Times New Roman" w:eastAsia="Century Gothic" w:hAnsi="Times New Roman" w:cs="Times New Roman"/>
          <w:color w:val="000000"/>
        </w:rPr>
        <w:t xml:space="preserve"> Na ausência de previsão legal quanto ao índice substituto, as partes elegerão novo índice oficial, para reajustamento do preço do valor remanescente, por meio de termo aditivo. </w:t>
      </w:r>
    </w:p>
    <w:p w14:paraId="69ADCAA7" w14:textId="77777777" w:rsidR="0075249C" w:rsidRPr="00FF263B" w:rsidRDefault="0075249C" w:rsidP="0075249C">
      <w:pPr>
        <w:spacing w:line="276" w:lineRule="auto"/>
        <w:jc w:val="both"/>
        <w:rPr>
          <w:rFonts w:ascii="Times New Roman" w:eastAsia="Century Gothic" w:hAnsi="Times New Roman" w:cs="Times New Roman"/>
          <w:color w:val="000000"/>
        </w:rPr>
      </w:pPr>
    </w:p>
    <w:p w14:paraId="4B445337" w14:textId="77777777" w:rsidR="0075249C" w:rsidRPr="00FF263B" w:rsidRDefault="0075249C" w:rsidP="0075249C">
      <w:pPr>
        <w:spacing w:line="276" w:lineRule="auto"/>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8.8.</w:t>
      </w:r>
      <w:r w:rsidRPr="00FF263B">
        <w:rPr>
          <w:rFonts w:ascii="Times New Roman" w:eastAsia="Century Gothic" w:hAnsi="Times New Roman" w:cs="Times New Roman"/>
          <w:color w:val="000000"/>
        </w:rPr>
        <w:t xml:space="preserve"> O reajuste será realizado por apostilamento.</w:t>
      </w:r>
    </w:p>
    <w:p w14:paraId="17394A10" w14:textId="77777777" w:rsidR="0075249C" w:rsidRPr="00FF263B" w:rsidRDefault="0075249C" w:rsidP="0075249C">
      <w:pPr>
        <w:spacing w:line="276" w:lineRule="auto"/>
        <w:jc w:val="both"/>
        <w:rPr>
          <w:rFonts w:ascii="Times New Roman" w:eastAsia="Century Gothic" w:hAnsi="Times New Roman" w:cs="Times New Roman"/>
          <w:color w:val="000000"/>
        </w:rPr>
      </w:pPr>
    </w:p>
    <w:p w14:paraId="0BDAFC91" w14:textId="77777777" w:rsidR="0075249C" w:rsidRPr="00FF263B" w:rsidRDefault="0075249C" w:rsidP="0075249C">
      <w:pPr>
        <w:pStyle w:val="tablepocp"/>
        <w:spacing w:before="0" w:beforeAutospacing="0" w:after="0" w:afterAutospacing="0" w:line="276" w:lineRule="auto"/>
        <w:jc w:val="both"/>
        <w:rPr>
          <w:bCs/>
        </w:rPr>
      </w:pPr>
      <w:r w:rsidRPr="00FF263B">
        <w:rPr>
          <w:rFonts w:eastAsia="Century Gothic"/>
          <w:b/>
          <w:bCs/>
          <w:color w:val="000000"/>
        </w:rPr>
        <w:t>8.9</w:t>
      </w:r>
      <w:r w:rsidRPr="00FF263B">
        <w:rPr>
          <w:rFonts w:eastAsia="Century Gothic"/>
          <w:color w:val="000000"/>
        </w:rPr>
        <w:t>.</w:t>
      </w:r>
      <w:r w:rsidRPr="00FF263B">
        <w:rPr>
          <w:bCs/>
        </w:rPr>
        <w:t xml:space="preserve"> Em caso de pedidos conjuntos de prorrogação de vigência e de reajustamento, o termo aditivo poderá tratar de ambos os pedidos.</w:t>
      </w:r>
    </w:p>
    <w:p w14:paraId="6B17F55B" w14:textId="77777777" w:rsidR="0075249C" w:rsidRPr="00FF263B" w:rsidRDefault="0075249C" w:rsidP="0075249C">
      <w:pPr>
        <w:pStyle w:val="tablepocp"/>
        <w:spacing w:before="0" w:beforeAutospacing="0" w:after="0" w:afterAutospacing="0" w:line="276" w:lineRule="auto"/>
        <w:jc w:val="both"/>
        <w:rPr>
          <w:b/>
          <w:bCs/>
        </w:rPr>
      </w:pPr>
    </w:p>
    <w:p w14:paraId="112C841F" w14:textId="77777777" w:rsidR="0075249C" w:rsidRPr="00FF263B" w:rsidRDefault="0075249C" w:rsidP="0075249C">
      <w:pPr>
        <w:pStyle w:val="tablepocp"/>
        <w:spacing w:before="0" w:beforeAutospacing="0" w:after="0" w:afterAutospacing="0" w:line="276" w:lineRule="auto"/>
        <w:jc w:val="both"/>
        <w:rPr>
          <w:bCs/>
        </w:rPr>
      </w:pPr>
      <w:r w:rsidRPr="00FF263B">
        <w:rPr>
          <w:b/>
          <w:bCs/>
        </w:rPr>
        <w:t>8.10.</w:t>
      </w:r>
      <w:r w:rsidRPr="00FF263B">
        <w:t xml:space="preserve"> </w:t>
      </w:r>
      <w:r w:rsidRPr="00FF263B">
        <w:rPr>
          <w:bCs/>
        </w:rPr>
        <w:t>A Contratada que assinar termo aditivo ao contrato mantendo as demais cláusulas e condições em vigor, sem ressalva em relação ao reajustamento de preços, importará renúncia quanto às parcelas reajustáveis anteriores ao aditivo.</w:t>
      </w:r>
    </w:p>
    <w:p w14:paraId="73D547A4" w14:textId="77777777" w:rsidR="0075249C" w:rsidRPr="00FF263B" w:rsidRDefault="0075249C" w:rsidP="0075249C">
      <w:pPr>
        <w:pStyle w:val="PargrafodaLista"/>
        <w:spacing w:line="276" w:lineRule="auto"/>
        <w:ind w:left="0"/>
        <w:jc w:val="both"/>
        <w:rPr>
          <w:rFonts w:ascii="Times New Roman" w:hAnsi="Times New Roman" w:cs="Times New Roman"/>
        </w:rPr>
      </w:pPr>
    </w:p>
    <w:p w14:paraId="582A4920" w14:textId="77777777" w:rsidR="0075249C" w:rsidRPr="00FF263B" w:rsidRDefault="0075249C" w:rsidP="0075249C">
      <w:pPr>
        <w:pStyle w:val="Ttulo4"/>
        <w:spacing w:before="0" w:line="276" w:lineRule="auto"/>
        <w:jc w:val="both"/>
        <w:rPr>
          <w:rFonts w:ascii="Times New Roman" w:hAnsi="Times New Roman" w:cs="Times New Roman"/>
          <w:b/>
          <w:bCs/>
          <w:i w:val="0"/>
          <w:iCs w:val="0"/>
          <w:color w:val="auto"/>
        </w:rPr>
      </w:pPr>
      <w:bookmarkStart w:id="32" w:name="_Hlk163468980"/>
      <w:bookmarkEnd w:id="31"/>
      <w:r w:rsidRPr="00FF263B">
        <w:rPr>
          <w:rFonts w:ascii="Times New Roman" w:hAnsi="Times New Roman" w:cs="Times New Roman"/>
          <w:b/>
          <w:bCs/>
          <w:i w:val="0"/>
          <w:smallCaps/>
          <w:color w:val="auto"/>
        </w:rPr>
        <w:lastRenderedPageBreak/>
        <w:t>Cláusula Nona -     Das Obrigações Do Contratante</w:t>
      </w:r>
      <w:r w:rsidRPr="00FF263B">
        <w:rPr>
          <w:rFonts w:ascii="Times New Roman" w:hAnsi="Times New Roman" w:cs="Times New Roman"/>
          <w:b/>
          <w:bCs/>
          <w:i w:val="0"/>
          <w:smallCaps/>
          <w:color w:val="auto"/>
        </w:rPr>
        <w:tab/>
      </w:r>
    </w:p>
    <w:p w14:paraId="694435DA" w14:textId="77777777" w:rsidR="0075249C" w:rsidRPr="00FF263B" w:rsidRDefault="0075249C" w:rsidP="0075249C">
      <w:pPr>
        <w:spacing w:line="276" w:lineRule="auto"/>
        <w:ind w:firstLine="708"/>
        <w:jc w:val="both"/>
        <w:rPr>
          <w:rFonts w:ascii="Times New Roman" w:hAnsi="Times New Roman" w:cs="Times New Roman"/>
        </w:rPr>
      </w:pPr>
    </w:p>
    <w:p w14:paraId="78D2D53E" w14:textId="77777777" w:rsidR="0075249C" w:rsidRPr="00FF263B" w:rsidRDefault="0075249C" w:rsidP="0075249C">
      <w:pPr>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rPr>
        <w:t>9</w:t>
      </w:r>
      <w:r w:rsidRPr="00FF263B">
        <w:rPr>
          <w:rFonts w:ascii="Times New Roman" w:hAnsi="Times New Roman" w:cs="Times New Roman"/>
          <w:b/>
          <w:bCs/>
          <w:lang w:val="pt"/>
        </w:rPr>
        <w:t>.1.</w:t>
      </w:r>
      <w:r w:rsidRPr="00FF263B">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4B4B9EB0" w14:textId="77777777" w:rsidR="0075249C" w:rsidRPr="00FF263B" w:rsidRDefault="0075249C" w:rsidP="0075249C">
      <w:pPr>
        <w:autoSpaceDE w:val="0"/>
        <w:autoSpaceDN w:val="0"/>
        <w:adjustRightInd w:val="0"/>
        <w:spacing w:line="276" w:lineRule="auto"/>
        <w:jc w:val="both"/>
        <w:rPr>
          <w:rFonts w:ascii="Times New Roman" w:hAnsi="Times New Roman" w:cs="Times New Roman"/>
          <w:lang w:val="pt"/>
        </w:rPr>
      </w:pPr>
    </w:p>
    <w:p w14:paraId="2F13A6D2"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eastAsia="Century Gothic" w:hAnsi="Times New Roman" w:cs="Times New Roman"/>
          <w:color w:val="000000"/>
        </w:rPr>
        <w:t>Exigir o cumprimento de todas as obrigações assumidas pela Contratada, de acordo com o contrato e seus anexos</w:t>
      </w:r>
      <w:r w:rsidRPr="00FF263B">
        <w:rPr>
          <w:rFonts w:ascii="Times New Roman" w:hAnsi="Times New Roman" w:cs="Times New Roman"/>
          <w:lang w:val="pt"/>
        </w:rPr>
        <w:t>;</w:t>
      </w:r>
    </w:p>
    <w:p w14:paraId="1FF39ACF"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eastAsia="Century Gothic" w:hAnsi="Times New Roman" w:cs="Times New Roman"/>
          <w:color w:val="000000"/>
        </w:rPr>
        <w:t>Receber o objeto no prazo e condições estabelecidas no Termo de Referência;</w:t>
      </w:r>
    </w:p>
    <w:p w14:paraId="5F86CCD7"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eastAsia="Century Gothic" w:hAnsi="Times New Roman" w:cs="Times New Roman"/>
          <w:color w:val="000000"/>
        </w:rPr>
        <w:t>Acompanhar e fiscalizar a execução do contrato e o cumprimento das obrigações pela Contratada;</w:t>
      </w:r>
    </w:p>
    <w:p w14:paraId="516D458C"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6811E5D9"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Proporcionar todas as facilidades para que a CONTRATADA possa cumprir suas obrigações dentro das normas e condições contratuais;</w:t>
      </w:r>
    </w:p>
    <w:p w14:paraId="11AB9572"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Prestar à CONTRATADA todas as informações solicitadas e necessárias para o cumprimento do objeto;</w:t>
      </w:r>
    </w:p>
    <w:p w14:paraId="7E90E132"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Rejeitar, no todo ou em parte, o objeto em desacordo com as obrigações assumidas pela empresa na sua proposta;</w:t>
      </w:r>
    </w:p>
    <w:p w14:paraId="171C3081"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 xml:space="preserve">Colocar à disposição da CONTRATADA os elementos e informações necessárias à execução do objeto; </w:t>
      </w:r>
    </w:p>
    <w:p w14:paraId="2F7D89B9"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Efetuar o pagamento devido, desde que cumpridas todas as formalidades e exigências do contrato;</w:t>
      </w:r>
    </w:p>
    <w:p w14:paraId="7E195545" w14:textId="1F17E9D1"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eastAsia="Century Gothic" w:hAnsi="Times New Roman" w:cs="Times New Roman"/>
          <w:color w:val="000000"/>
        </w:rPr>
        <w:t>Comunicar a empresa para emissão de Nota Fiscal pertine</w:t>
      </w:r>
      <w:r w:rsidR="006903AC" w:rsidRPr="00FF263B">
        <w:rPr>
          <w:rFonts w:ascii="Times New Roman" w:eastAsia="Century Gothic" w:hAnsi="Times New Roman" w:cs="Times New Roman"/>
          <w:color w:val="000000"/>
        </w:rPr>
        <w:t>nte</w:t>
      </w:r>
      <w:r w:rsidRPr="00FF263B">
        <w:rPr>
          <w:rFonts w:ascii="Times New Roman" w:eastAsia="Century Gothic" w:hAnsi="Times New Roman" w:cs="Times New Roman"/>
          <w:color w:val="000000"/>
        </w:rPr>
        <w:t xml:space="preserve"> à parcela incontroversa da execução do objeto, para efeito de liquidação e pagamento, quando houver controvérsia sobre a execução do objeto, quanto à dimensão, qualidade e quantidade, conforme o art. 143 da Lei n° 14.133/2021</w:t>
      </w:r>
      <w:r w:rsidRPr="00FF263B">
        <w:rPr>
          <w:rFonts w:ascii="Times New Roman" w:hAnsi="Times New Roman" w:cs="Times New Roman"/>
        </w:rPr>
        <w:t>;</w:t>
      </w:r>
    </w:p>
    <w:p w14:paraId="2CE93AD1"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 xml:space="preserve">Aplicar multas ou penalidades, quando do não cumprimento do contrato ou ações previstas neste Contrato; </w:t>
      </w:r>
    </w:p>
    <w:p w14:paraId="0A823C6B"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Fazer deduzir diretamente da fonte multas e demais penalidades previstas neste instrumento;</w:t>
      </w:r>
    </w:p>
    <w:p w14:paraId="41549C34"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65F94DBB"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827ECC8" w14:textId="77777777" w:rsidR="0075249C" w:rsidRPr="00FF263B" w:rsidRDefault="0075249C" w:rsidP="0075249C">
      <w:pPr>
        <w:pStyle w:val="PargrafodaLista"/>
        <w:autoSpaceDE w:val="0"/>
        <w:autoSpaceDN w:val="0"/>
        <w:adjustRightInd w:val="0"/>
        <w:spacing w:line="276" w:lineRule="auto"/>
        <w:ind w:left="567"/>
        <w:contextualSpacing w:val="0"/>
        <w:jc w:val="both"/>
        <w:rPr>
          <w:rFonts w:ascii="Times New Roman" w:eastAsia="Century Gothic" w:hAnsi="Times New Roman" w:cs="Times New Roman"/>
          <w:color w:val="000000"/>
        </w:rPr>
      </w:pPr>
      <w:r w:rsidRPr="00FF263B">
        <w:rPr>
          <w:rFonts w:ascii="Times New Roman" w:eastAsia="Century Gothic" w:hAnsi="Times New Roman" w:cs="Times New Roman"/>
          <w:b/>
          <w:bCs/>
          <w:color w:val="000000"/>
        </w:rPr>
        <w:t>n.1)</w:t>
      </w:r>
      <w:r w:rsidRPr="00FF263B">
        <w:rPr>
          <w:rFonts w:ascii="Times New Roman" w:eastAsia="Century Gothic" w:hAnsi="Times New Roman" w:cs="Times New Roman"/>
          <w:color w:val="000000"/>
        </w:rPr>
        <w:t xml:space="preserve"> A Administração terá o prazo de</w:t>
      </w:r>
      <w:r w:rsidRPr="00FF263B">
        <w:rPr>
          <w:rFonts w:ascii="Times New Roman" w:eastAsia="Century Gothic" w:hAnsi="Times New Roman" w:cs="Times New Roman"/>
          <w:i/>
          <w:color w:val="FF0000"/>
        </w:rPr>
        <w:t xml:space="preserve"> </w:t>
      </w:r>
      <w:r w:rsidRPr="00FF263B">
        <w:rPr>
          <w:rFonts w:ascii="Times New Roman" w:eastAsia="Century Gothic" w:hAnsi="Times New Roman" w:cs="Times New Roman"/>
          <w:i/>
        </w:rPr>
        <w:t>30 (trinta) dias</w:t>
      </w:r>
      <w:r w:rsidRPr="00FF263B">
        <w:rPr>
          <w:rFonts w:ascii="Times New Roman" w:eastAsia="Century Gothic" w:hAnsi="Times New Roman" w:cs="Times New Roman"/>
        </w:rPr>
        <w:t xml:space="preserve">, </w:t>
      </w:r>
      <w:r w:rsidRPr="00FF263B">
        <w:rPr>
          <w:rFonts w:ascii="Times New Roman" w:eastAsia="Century Gothic" w:hAnsi="Times New Roman" w:cs="Times New Roman"/>
          <w:color w:val="000000"/>
        </w:rPr>
        <w:t>a contar da data do protocolo do requerimento para decidir, admitida a prorrogação motivada, por igual período;</w:t>
      </w:r>
    </w:p>
    <w:p w14:paraId="1EB37313"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eastAsia="Century Gothic" w:hAnsi="Times New Roman" w:cs="Times New Roman"/>
          <w:color w:val="000000"/>
        </w:rPr>
        <w:t>Responder eventuais pedidos de reestabelecimento do equilíbrio econômico-financeiro feitos pela Contratada no prazo máximo de 30 (trinta) dias;</w:t>
      </w:r>
    </w:p>
    <w:p w14:paraId="65525F24"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Rejeitar os produtos/serviços em desconformidade com o presente instrumento;</w:t>
      </w:r>
    </w:p>
    <w:p w14:paraId="2418CD9C" w14:textId="77777777" w:rsidR="0075249C" w:rsidRPr="00FF263B"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Cumprir as obrigações previstas no Termo de Referências que não foram contempladas neste contrato.</w:t>
      </w:r>
    </w:p>
    <w:p w14:paraId="669491DE" w14:textId="77777777" w:rsidR="0075249C" w:rsidRPr="00FF263B" w:rsidRDefault="0075249C" w:rsidP="0075249C">
      <w:pPr>
        <w:autoSpaceDE w:val="0"/>
        <w:autoSpaceDN w:val="0"/>
        <w:adjustRightInd w:val="0"/>
        <w:spacing w:line="276" w:lineRule="auto"/>
        <w:jc w:val="both"/>
        <w:rPr>
          <w:rFonts w:ascii="Times New Roman" w:hAnsi="Times New Roman" w:cs="Times New Roman"/>
          <w:lang w:val="pt"/>
        </w:rPr>
      </w:pPr>
    </w:p>
    <w:p w14:paraId="6CACD454" w14:textId="77777777" w:rsidR="0075249C" w:rsidRPr="00FF263B" w:rsidRDefault="0075249C" w:rsidP="0075249C">
      <w:pPr>
        <w:autoSpaceDE w:val="0"/>
        <w:autoSpaceDN w:val="0"/>
        <w:adjustRightInd w:val="0"/>
        <w:spacing w:line="276" w:lineRule="auto"/>
        <w:jc w:val="both"/>
        <w:rPr>
          <w:rFonts w:ascii="Times New Roman" w:hAnsi="Times New Roman" w:cs="Times New Roman"/>
        </w:rPr>
      </w:pPr>
      <w:r w:rsidRPr="00FF263B">
        <w:rPr>
          <w:rFonts w:ascii="Times New Roman" w:hAnsi="Times New Roman" w:cs="Times New Roman"/>
          <w:b/>
          <w:bCs/>
          <w:lang w:val="pt"/>
        </w:rPr>
        <w:lastRenderedPageBreak/>
        <w:t>9.2.</w:t>
      </w:r>
      <w:r w:rsidRPr="00FF263B">
        <w:rPr>
          <w:rFonts w:ascii="Times New Roman" w:hAnsi="Times New Roman" w:cs="Times New Roman"/>
          <w:lang w:val="pt"/>
        </w:rPr>
        <w:t xml:space="preserve"> </w:t>
      </w:r>
      <w:r w:rsidRPr="00FF263B">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32"/>
    <w:p w14:paraId="3D5A7CD2"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p>
    <w:p w14:paraId="53736A1E" w14:textId="77777777" w:rsidR="0075249C" w:rsidRPr="00FF263B" w:rsidRDefault="0075249C" w:rsidP="0075249C">
      <w:pPr>
        <w:pStyle w:val="Ttulo4"/>
        <w:spacing w:before="0" w:line="276" w:lineRule="auto"/>
        <w:jc w:val="both"/>
        <w:rPr>
          <w:rFonts w:ascii="Times New Roman" w:hAnsi="Times New Roman" w:cs="Times New Roman"/>
          <w:b/>
          <w:bCs/>
          <w:i w:val="0"/>
          <w:iCs w:val="0"/>
          <w:smallCaps/>
          <w:color w:val="auto"/>
        </w:rPr>
      </w:pPr>
      <w:bookmarkStart w:id="33" w:name="_Hlk163469033"/>
      <w:r w:rsidRPr="00FF263B">
        <w:rPr>
          <w:rFonts w:ascii="Times New Roman" w:hAnsi="Times New Roman" w:cs="Times New Roman"/>
          <w:b/>
          <w:bCs/>
          <w:i w:val="0"/>
          <w:smallCaps/>
          <w:color w:val="auto"/>
        </w:rPr>
        <w:t>Cláusula Décima-     Das Obrigações Da Contratada</w:t>
      </w:r>
    </w:p>
    <w:p w14:paraId="0DBAD4F9" w14:textId="77777777" w:rsidR="0075249C" w:rsidRPr="00FF263B" w:rsidRDefault="0075249C" w:rsidP="0075249C">
      <w:pPr>
        <w:spacing w:line="276" w:lineRule="auto"/>
        <w:ind w:firstLine="708"/>
        <w:jc w:val="both"/>
        <w:rPr>
          <w:rFonts w:ascii="Times New Roman" w:hAnsi="Times New Roman" w:cs="Times New Roman"/>
        </w:rPr>
      </w:pPr>
    </w:p>
    <w:p w14:paraId="5389004A" w14:textId="77777777" w:rsidR="0075249C" w:rsidRPr="00FF263B"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r w:rsidRPr="00FF263B">
        <w:rPr>
          <w:rFonts w:ascii="Times New Roman" w:hAnsi="Times New Roman" w:cs="Times New Roman"/>
          <w:b/>
          <w:bCs/>
          <w:lang w:val="pt"/>
        </w:rPr>
        <w:t>10.1.</w:t>
      </w:r>
      <w:r w:rsidRPr="00FF263B">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49DCFAB0" w14:textId="77777777" w:rsidR="0075249C" w:rsidRPr="00FF263B"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p>
    <w:p w14:paraId="3D8A09AE" w14:textId="77777777" w:rsidR="0075249C" w:rsidRPr="00FF263B" w:rsidRDefault="0075249C" w:rsidP="0075249C">
      <w:pPr>
        <w:pStyle w:val="PargrafodaLista"/>
        <w:numPr>
          <w:ilvl w:val="0"/>
          <w:numId w:val="29"/>
        </w:numPr>
        <w:tabs>
          <w:tab w:val="left" w:pos="284"/>
        </w:tabs>
        <w:spacing w:line="276" w:lineRule="auto"/>
        <w:ind w:left="0" w:firstLine="0"/>
        <w:jc w:val="both"/>
        <w:rPr>
          <w:rFonts w:ascii="Times New Roman" w:hAnsi="Times New Roman" w:cs="Times New Roman"/>
          <w:lang w:val="pt"/>
        </w:rPr>
      </w:pPr>
      <w:r w:rsidRPr="00FF263B">
        <w:rPr>
          <w:rFonts w:ascii="Times New Roman" w:hAnsi="Times New Roman" w:cs="Times New Roman"/>
          <w:lang w:val="pt"/>
        </w:rPr>
        <w:t>A entrega do objeto desta licitação vai correr por conta da Contratada, bem como as despesas de seguros, transporte, tributos, encargos trabalhistas e previdenciários decorrentes do fornecimento;</w:t>
      </w:r>
    </w:p>
    <w:p w14:paraId="73A22695" w14:textId="77777777" w:rsidR="0075249C" w:rsidRPr="00FF263B" w:rsidRDefault="0075249C" w:rsidP="0075249C">
      <w:pPr>
        <w:pStyle w:val="PargrafodaLista"/>
        <w:numPr>
          <w:ilvl w:val="0"/>
          <w:numId w:val="29"/>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FF263B">
        <w:rPr>
          <w:rFonts w:ascii="Times New Roman" w:eastAsia="Century Gothic" w:hAnsi="Times New Roman" w:cs="Times New Roman"/>
          <w:color w:val="000000"/>
        </w:rPr>
        <w:t xml:space="preserve">Responsabilizar-se pelos vícios e danos decorrentes do objeto, de acordo com o Código de Defesa do Consumidor </w:t>
      </w:r>
      <w:r w:rsidRPr="00FF263B">
        <w:rPr>
          <w:rFonts w:ascii="Times New Roman" w:eastAsia="Century Gothic" w:hAnsi="Times New Roman" w:cs="Times New Roman"/>
        </w:rPr>
        <w:t>(</w:t>
      </w:r>
      <w:hyperlink r:id="rId24" w:history="1">
        <w:r w:rsidRPr="00FF263B">
          <w:rPr>
            <w:rStyle w:val="Hyperlink"/>
            <w:rFonts w:ascii="Times New Roman" w:eastAsia="Century Gothic" w:hAnsi="Times New Roman" w:cs="Times New Roman"/>
          </w:rPr>
          <w:t>Lei nº 8.078, de 1990</w:t>
        </w:r>
      </w:hyperlink>
      <w:r w:rsidRPr="00FF263B">
        <w:rPr>
          <w:rFonts w:ascii="Times New Roman" w:eastAsia="Century Gothic" w:hAnsi="Times New Roman" w:cs="Times New Roman"/>
        </w:rPr>
        <w:t>);</w:t>
      </w:r>
    </w:p>
    <w:p w14:paraId="2EAF222F" w14:textId="081F5ACE" w:rsidR="0075249C" w:rsidRPr="00FF263B" w:rsidRDefault="0075249C" w:rsidP="0075249C">
      <w:pPr>
        <w:pStyle w:val="PargrafodaLista"/>
        <w:numPr>
          <w:ilvl w:val="0"/>
          <w:numId w:val="29"/>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FF263B">
        <w:rPr>
          <w:rFonts w:ascii="Times New Roman" w:eastAsia="Century Gothic" w:hAnsi="Times New Roman" w:cs="Times New Roman"/>
          <w:color w:val="000000"/>
        </w:rPr>
        <w:t xml:space="preserve">Comunicar ao contratante, no prazo máximo de </w:t>
      </w:r>
      <w:r w:rsidR="00022C67" w:rsidRPr="00022C67">
        <w:rPr>
          <w:rFonts w:ascii="Times New Roman" w:eastAsia="Century Gothic" w:hAnsi="Times New Roman" w:cs="Times New Roman"/>
          <w:b/>
          <w:bCs/>
          <w:color w:val="000000"/>
        </w:rPr>
        <w:t>05</w:t>
      </w:r>
      <w:r w:rsidRPr="00022C67">
        <w:rPr>
          <w:rFonts w:ascii="Times New Roman" w:eastAsia="Century Gothic" w:hAnsi="Times New Roman" w:cs="Times New Roman"/>
          <w:b/>
          <w:bCs/>
          <w:color w:val="000000"/>
        </w:rPr>
        <w:t xml:space="preserve"> (</w:t>
      </w:r>
      <w:r w:rsidR="00022C67" w:rsidRPr="00022C67">
        <w:rPr>
          <w:rFonts w:ascii="Times New Roman" w:eastAsia="Century Gothic" w:hAnsi="Times New Roman" w:cs="Times New Roman"/>
          <w:b/>
          <w:bCs/>
          <w:color w:val="000000"/>
        </w:rPr>
        <w:t>cinco</w:t>
      </w:r>
      <w:r w:rsidRPr="00022C67">
        <w:rPr>
          <w:rFonts w:ascii="Times New Roman" w:eastAsia="Century Gothic" w:hAnsi="Times New Roman" w:cs="Times New Roman"/>
          <w:b/>
          <w:bCs/>
          <w:color w:val="000000"/>
        </w:rPr>
        <w:t>) dias</w:t>
      </w:r>
      <w:r w:rsidRPr="00FF263B">
        <w:rPr>
          <w:rFonts w:ascii="Times New Roman" w:eastAsia="Century Gothic" w:hAnsi="Times New Roman" w:cs="Times New Roman"/>
          <w:color w:val="000000"/>
        </w:rPr>
        <w:t xml:space="preserve"> que antecede a data da entrega, os motivos que impossibilitem o cumprimento do prazo previsto, com a devida comprovação, </w:t>
      </w:r>
      <w:r w:rsidRPr="00FF263B">
        <w:rPr>
          <w:rFonts w:ascii="Times New Roman" w:hAnsi="Times New Roman" w:cs="Times New Roman"/>
          <w:color w:val="000000"/>
          <w:lang w:val="pt-PT"/>
        </w:rPr>
        <w:t xml:space="preserve">para que qualquer pleito de prorrogação de prazo seja analisado, </w:t>
      </w:r>
      <w:r w:rsidRPr="00FF263B">
        <w:rPr>
          <w:rFonts w:ascii="Times New Roman" w:hAnsi="Times New Roman" w:cs="Times New Roman"/>
          <w:lang w:val="pt-PT"/>
        </w:rPr>
        <w:t>ressalvadas situações de caso fortuito e força maior;</w:t>
      </w:r>
    </w:p>
    <w:p w14:paraId="0FBF28E3" w14:textId="77777777" w:rsidR="0075249C" w:rsidRPr="00FF263B" w:rsidRDefault="0075249C" w:rsidP="0075249C">
      <w:pPr>
        <w:pStyle w:val="PargrafodaLista"/>
        <w:numPr>
          <w:ilvl w:val="0"/>
          <w:numId w:val="29"/>
        </w:numPr>
        <w:spacing w:line="276" w:lineRule="auto"/>
        <w:ind w:left="0" w:firstLine="0"/>
        <w:jc w:val="both"/>
        <w:rPr>
          <w:rFonts w:ascii="Times New Roman" w:hAnsi="Times New Roman" w:cs="Times New Roman"/>
          <w:lang w:val="pt"/>
        </w:rPr>
      </w:pPr>
      <w:r w:rsidRPr="00FF263B">
        <w:rPr>
          <w:rFonts w:ascii="Times New Roman" w:eastAsia="Century Gothic" w:hAnsi="Times New Roman" w:cs="Times New Roman"/>
          <w:color w:val="000000"/>
        </w:rPr>
        <w:t xml:space="preserve">Atender às determinações regulares emitidas pelo fiscal ou gestor do contrato ou autoridade superior </w:t>
      </w:r>
      <w:r w:rsidRPr="00FF263B">
        <w:rPr>
          <w:rFonts w:ascii="Times New Roman" w:eastAsia="Century Gothic" w:hAnsi="Times New Roman" w:cs="Times New Roman"/>
        </w:rPr>
        <w:t>(</w:t>
      </w:r>
      <w:hyperlink r:id="rId25" w:anchor="art137" w:history="1">
        <w:r w:rsidRPr="00FF263B">
          <w:rPr>
            <w:rStyle w:val="Hyperlink"/>
            <w:rFonts w:ascii="Times New Roman" w:eastAsia="Century Gothic" w:hAnsi="Times New Roman" w:cs="Times New Roman"/>
          </w:rPr>
          <w:t>art. 137, II, da Lei n.º 14.133, de 2021</w:t>
        </w:r>
      </w:hyperlink>
      <w:r w:rsidRPr="00FF263B">
        <w:rPr>
          <w:rFonts w:ascii="Times New Roman" w:eastAsia="Century Gothic" w:hAnsi="Times New Roman" w:cs="Times New Roman"/>
        </w:rPr>
        <w:t xml:space="preserve">) </w:t>
      </w:r>
      <w:r w:rsidRPr="00FF263B">
        <w:rPr>
          <w:rFonts w:ascii="Times New Roman" w:eastAsia="Century Gothic" w:hAnsi="Times New Roman" w:cs="Times New Roman"/>
          <w:color w:val="000000"/>
        </w:rPr>
        <w:t>e prestar todo esclarecimento ou informação por eles solicitados;</w:t>
      </w:r>
    </w:p>
    <w:p w14:paraId="33904EB4" w14:textId="77777777" w:rsidR="0075249C" w:rsidRPr="00FF263B"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422818BF" w14:textId="77777777" w:rsidR="0075249C" w:rsidRPr="00FF263B"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174A2A8F" w14:textId="77777777" w:rsidR="0075249C" w:rsidRPr="00FF263B"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Dispor de quadro de pessoal suficiente para garantir a execução do objeto;</w:t>
      </w:r>
    </w:p>
    <w:p w14:paraId="134F7B41" w14:textId="77777777" w:rsidR="0075249C" w:rsidRPr="00FF263B"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FF263B">
        <w:rPr>
          <w:rFonts w:ascii="Times New Roman" w:hAnsi="Times New Roman" w:cs="Times New Roman"/>
          <w:lang w:val="pt"/>
        </w:rPr>
        <w:t>Manter, durante toda a execução do contrato, em compatibilidade com as obrigações assumidas, todas as condições de habilitação e qualificação exigidas;</w:t>
      </w:r>
    </w:p>
    <w:p w14:paraId="6B383524" w14:textId="77777777" w:rsidR="0075249C" w:rsidRPr="00FF263B" w:rsidRDefault="0075249C" w:rsidP="0075249C">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FF263B">
        <w:rPr>
          <w:rFonts w:ascii="Times New Roman" w:hAnsi="Times New Roman" w:cs="Times New Roman"/>
          <w:b/>
          <w:bCs/>
          <w:lang w:val="pt"/>
        </w:rPr>
        <w:t>h.1)</w:t>
      </w:r>
      <w:r w:rsidRPr="00FF263B">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665B9FAF"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hAnsi="Times New Roman" w:cs="Times New Roman"/>
          <w:lang w:val="pt"/>
        </w:rPr>
        <w:t>Assumir a responsabilidade por</w:t>
      </w:r>
      <w:r w:rsidRPr="00FF263B">
        <w:rPr>
          <w:rFonts w:ascii="Times New Roman" w:eastAsia="Times New Roman" w:hAnsi="Times New Roman" w:cs="Times New Roman"/>
        </w:rPr>
        <w:t xml:space="preserve"> </w:t>
      </w:r>
      <w:r w:rsidRPr="00FF263B">
        <w:rPr>
          <w:rFonts w:ascii="Times New Roman" w:hAnsi="Times New Roman" w:cs="Times New Roman"/>
        </w:rPr>
        <w:t>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FF263B">
        <w:rPr>
          <w:rFonts w:ascii="Times New Roman" w:hAnsi="Times New Roman" w:cs="Times New Roman"/>
          <w:lang w:val="pt"/>
        </w:rPr>
        <w:t>, sob pena de rescisão contratual, sem prejuízo das demais sanções;</w:t>
      </w:r>
    </w:p>
    <w:p w14:paraId="6409F548"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eastAsia="Century Gothic" w:hAnsi="Times New Roman" w:cs="Times New Roman"/>
          <w:color w:val="000000"/>
        </w:rPr>
        <w:t xml:space="preserve">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w:t>
      </w:r>
      <w:r w:rsidRPr="00FF263B">
        <w:rPr>
          <w:rFonts w:ascii="Times New Roman" w:eastAsia="Century Gothic" w:hAnsi="Times New Roman" w:cs="Times New Roman"/>
          <w:color w:val="000000"/>
        </w:rPr>
        <w:lastRenderedPageBreak/>
        <w:t>descontar dos pagamentos devidos ou da garantia, caso exigida, o valor correspondente aos danos sofridos;</w:t>
      </w:r>
    </w:p>
    <w:p w14:paraId="6D13BCE5"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hAnsi="Times New Roman" w:cs="Times New Roman"/>
        </w:rPr>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2942930E"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hAnsi="Times New Roman" w:cs="Times New Roman"/>
        </w:rPr>
        <w:t>Submeter-se a todos os regulamentos municipais em vigor e as normas de segurança do Contratante;</w:t>
      </w:r>
    </w:p>
    <w:p w14:paraId="7A104F48"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hAnsi="Times New Roman" w:cs="Times New Roman"/>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5EBE7D22"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FF263B">
        <w:rPr>
          <w:rFonts w:ascii="Times New Roman" w:eastAsia="Century Gothic" w:hAnsi="Times New Roman" w:cs="Times New Roman"/>
        </w:rPr>
        <w:t>contrato, com a indicação dos empregados que preencheram as referidas vagas (</w:t>
      </w:r>
      <w:hyperlink r:id="rId26" w:anchor="art116" w:history="1">
        <w:r w:rsidRPr="00FF263B">
          <w:rPr>
            <w:rStyle w:val="Hyperlink"/>
            <w:rFonts w:ascii="Times New Roman" w:eastAsia="Century Gothic" w:hAnsi="Times New Roman" w:cs="Times New Roman"/>
          </w:rPr>
          <w:t>art. 116, parágrafo único, da Lei n.º 14.133, de 2021</w:t>
        </w:r>
      </w:hyperlink>
      <w:r w:rsidRPr="00FF263B">
        <w:rPr>
          <w:rFonts w:ascii="Times New Roman" w:eastAsia="Century Gothic" w:hAnsi="Times New Roman" w:cs="Times New Roman"/>
        </w:rPr>
        <w:t>);</w:t>
      </w:r>
    </w:p>
    <w:p w14:paraId="4CD3647B"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iCs/>
        </w:rPr>
      </w:pPr>
      <w:r w:rsidRPr="00FF263B">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64C2A86F"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eastAsia="Century Gothic" w:hAnsi="Times New Roman" w:cs="Times New Roman"/>
          <w:color w:val="000000"/>
        </w:rPr>
        <w:t>Guardar sigilo sobre todas as informações obtidas em decorrência do cumprimento do contrato;</w:t>
      </w:r>
    </w:p>
    <w:p w14:paraId="1AC49DCB" w14:textId="77777777" w:rsidR="0075249C" w:rsidRPr="00FF263B"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FF263B">
        <w:rPr>
          <w:rFonts w:ascii="Times New Roman" w:hAnsi="Times New Roman" w:cs="Times New Roman"/>
          <w:lang w:val="pt"/>
        </w:rPr>
        <w:t>Cumprir as obrigações previstas no Termo de Referências que não foram contempladas neste contrato.</w:t>
      </w:r>
    </w:p>
    <w:bookmarkEnd w:id="33"/>
    <w:p w14:paraId="03E624B4" w14:textId="77777777" w:rsidR="0075249C" w:rsidRPr="00FF263B" w:rsidRDefault="0075249C" w:rsidP="0075249C">
      <w:pPr>
        <w:pStyle w:val="PargrafodaLista"/>
        <w:spacing w:line="276" w:lineRule="auto"/>
        <w:ind w:left="0"/>
        <w:contextualSpacing w:val="0"/>
        <w:jc w:val="both"/>
        <w:rPr>
          <w:rFonts w:ascii="Times New Roman" w:hAnsi="Times New Roman" w:cs="Times New Roman"/>
        </w:rPr>
      </w:pPr>
    </w:p>
    <w:p w14:paraId="2F1ACA75"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r w:rsidRPr="00FF263B">
        <w:rPr>
          <w:rFonts w:ascii="Times New Roman" w:hAnsi="Times New Roman" w:cs="Times New Roman"/>
          <w:b/>
          <w:bCs/>
          <w:i w:val="0"/>
          <w:smallCaps/>
          <w:color w:val="auto"/>
        </w:rPr>
        <w:t>Cláusula Décima Primeira - Da Garantia de Execução</w:t>
      </w:r>
    </w:p>
    <w:p w14:paraId="31D5C5C5" w14:textId="77777777" w:rsidR="0075249C" w:rsidRPr="00FF263B" w:rsidRDefault="0075249C" w:rsidP="0075249C">
      <w:pPr>
        <w:spacing w:line="276" w:lineRule="auto"/>
        <w:jc w:val="both"/>
        <w:rPr>
          <w:rFonts w:ascii="Times New Roman" w:eastAsia="Calibri" w:hAnsi="Times New Roman" w:cs="Times New Roman"/>
        </w:rPr>
      </w:pPr>
    </w:p>
    <w:p w14:paraId="7110D32E" w14:textId="247926FE" w:rsidR="0075249C" w:rsidRPr="00FF263B" w:rsidRDefault="0075249C" w:rsidP="0075249C">
      <w:pPr>
        <w:spacing w:line="276" w:lineRule="auto"/>
        <w:jc w:val="both"/>
        <w:rPr>
          <w:rFonts w:ascii="Times New Roman" w:hAnsi="Times New Roman" w:cs="Times New Roman"/>
        </w:rPr>
      </w:pPr>
      <w:r w:rsidRPr="00FF263B">
        <w:rPr>
          <w:rFonts w:ascii="Times New Roman" w:eastAsia="Calibri" w:hAnsi="Times New Roman" w:cs="Times New Roman"/>
          <w:b/>
          <w:bCs/>
        </w:rPr>
        <w:t>11.1.</w:t>
      </w:r>
      <w:r w:rsidRPr="00FF263B">
        <w:rPr>
          <w:rFonts w:ascii="Times New Roman" w:eastAsia="Calibri" w:hAnsi="Times New Roman" w:cs="Times New Roman"/>
        </w:rPr>
        <w:t xml:space="preserve"> </w:t>
      </w:r>
      <w:r w:rsidR="00EE260D" w:rsidRPr="00FF263B">
        <w:rPr>
          <w:rFonts w:ascii="Times New Roman" w:eastAsia="Calibri" w:hAnsi="Times New Roman" w:cs="Times New Roman"/>
          <w:bCs/>
        </w:rPr>
        <w:t>Não haverá exigência de garantia de execução para a presente contratação.</w:t>
      </w:r>
    </w:p>
    <w:p w14:paraId="2D8289E4" w14:textId="77777777" w:rsidR="0075249C" w:rsidRPr="00FF263B" w:rsidRDefault="0075249C" w:rsidP="0075249C">
      <w:pPr>
        <w:pStyle w:val="Ttulo4"/>
        <w:spacing w:before="0" w:line="276" w:lineRule="auto"/>
        <w:jc w:val="both"/>
        <w:rPr>
          <w:rFonts w:ascii="Times New Roman" w:hAnsi="Times New Roman" w:cs="Times New Roman"/>
          <w:i w:val="0"/>
          <w:smallCaps/>
        </w:rPr>
      </w:pPr>
    </w:p>
    <w:p w14:paraId="03F0C52D" w14:textId="77777777" w:rsidR="0075249C" w:rsidRPr="00FF263B" w:rsidRDefault="0075249C" w:rsidP="0075249C">
      <w:pPr>
        <w:pStyle w:val="Ttulo4"/>
        <w:spacing w:before="0" w:line="276" w:lineRule="auto"/>
        <w:jc w:val="both"/>
        <w:rPr>
          <w:rFonts w:ascii="Times New Roman" w:hAnsi="Times New Roman" w:cs="Times New Roman"/>
          <w:b/>
          <w:bCs/>
          <w:i w:val="0"/>
          <w:iCs w:val="0"/>
          <w:smallCaps/>
          <w:color w:val="auto"/>
        </w:rPr>
      </w:pPr>
      <w:bookmarkStart w:id="34" w:name="_Hlk163469158"/>
      <w:r w:rsidRPr="00FF263B">
        <w:rPr>
          <w:rFonts w:ascii="Times New Roman" w:hAnsi="Times New Roman" w:cs="Times New Roman"/>
          <w:b/>
          <w:bCs/>
          <w:i w:val="0"/>
          <w:smallCaps/>
          <w:color w:val="auto"/>
        </w:rPr>
        <w:t xml:space="preserve">Cláusula Décima Segunda - Das Infrações e Sanções Administrativas </w:t>
      </w:r>
    </w:p>
    <w:p w14:paraId="46C8FE8D" w14:textId="77777777" w:rsidR="0075249C" w:rsidRPr="00FF263B" w:rsidRDefault="0075249C" w:rsidP="0075249C">
      <w:pPr>
        <w:widowControl w:val="0"/>
        <w:tabs>
          <w:tab w:val="left" w:pos="900"/>
        </w:tabs>
        <w:spacing w:line="276" w:lineRule="auto"/>
        <w:jc w:val="both"/>
        <w:rPr>
          <w:rFonts w:ascii="Times New Roman" w:hAnsi="Times New Roman" w:cs="Times New Roman"/>
          <w:b/>
          <w:bCs/>
          <w:iCs/>
        </w:rPr>
      </w:pPr>
    </w:p>
    <w:p w14:paraId="27DA51B3" w14:textId="77777777" w:rsidR="0075249C" w:rsidRPr="00FF263B" w:rsidRDefault="0075249C" w:rsidP="0075249C">
      <w:pPr>
        <w:pStyle w:val="PargrafodaLista"/>
        <w:numPr>
          <w:ilvl w:val="1"/>
          <w:numId w:val="33"/>
        </w:numPr>
        <w:spacing w:line="276" w:lineRule="auto"/>
        <w:jc w:val="both"/>
        <w:rPr>
          <w:rFonts w:ascii="Times New Roman" w:eastAsia="Century Gothic" w:hAnsi="Times New Roman" w:cs="Times New Roman"/>
        </w:rPr>
      </w:pPr>
      <w:r w:rsidRPr="00FF263B">
        <w:rPr>
          <w:rFonts w:ascii="Times New Roman" w:eastAsia="Century Gothic" w:hAnsi="Times New Roman" w:cs="Times New Roman"/>
          <w:color w:val="000000"/>
        </w:rPr>
        <w:t xml:space="preserve">Comete infração administrativa, nos termos </w:t>
      </w:r>
      <w:r w:rsidRPr="00FF263B">
        <w:rPr>
          <w:rFonts w:ascii="Times New Roman" w:eastAsia="Century Gothic" w:hAnsi="Times New Roman" w:cs="Times New Roman"/>
        </w:rPr>
        <w:t xml:space="preserve">da </w:t>
      </w:r>
      <w:hyperlink r:id="rId27" w:history="1">
        <w:r w:rsidRPr="00FF263B">
          <w:rPr>
            <w:rStyle w:val="Hyperlink"/>
            <w:rFonts w:ascii="Times New Roman" w:eastAsia="Century Gothic" w:hAnsi="Times New Roman" w:cs="Times New Roman"/>
          </w:rPr>
          <w:t>Lei nº 14.133, de 2021</w:t>
        </w:r>
      </w:hyperlink>
      <w:r w:rsidRPr="00FF263B">
        <w:rPr>
          <w:rFonts w:ascii="Times New Roman" w:eastAsia="Century Gothic" w:hAnsi="Times New Roman" w:cs="Times New Roman"/>
        </w:rPr>
        <w:t xml:space="preserve">, a Contratada </w:t>
      </w:r>
      <w:r w:rsidRPr="00FF263B">
        <w:rPr>
          <w:rFonts w:ascii="Times New Roman" w:eastAsia="Century Gothic" w:hAnsi="Times New Roman" w:cs="Times New Roman"/>
          <w:color w:val="000000"/>
        </w:rPr>
        <w:t>que:</w:t>
      </w:r>
    </w:p>
    <w:p w14:paraId="7D7CF7C5" w14:textId="77777777" w:rsidR="0075249C" w:rsidRPr="00FF263B" w:rsidRDefault="0075249C" w:rsidP="0075249C">
      <w:pPr>
        <w:pStyle w:val="PargrafodaLista"/>
        <w:spacing w:line="276" w:lineRule="auto"/>
        <w:ind w:left="0"/>
        <w:jc w:val="both"/>
        <w:rPr>
          <w:rFonts w:ascii="Times New Roman" w:eastAsia="Century Gothic" w:hAnsi="Times New Roman" w:cs="Times New Roman"/>
        </w:rPr>
      </w:pPr>
    </w:p>
    <w:p w14:paraId="3E3A462A"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der causa à inexecução parcial do contrato;</w:t>
      </w:r>
    </w:p>
    <w:p w14:paraId="5CA28E00"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632E808C"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der causa à inexecução total do contrato;</w:t>
      </w:r>
    </w:p>
    <w:p w14:paraId="0A065FF1"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ensejar o retardamento da execução ou da entrega do objeto da contratação sem motivo justificado;</w:t>
      </w:r>
    </w:p>
    <w:p w14:paraId="319B554D"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apresentar documentação falsa ou prestar declaração falsa durante a execução do contrato;</w:t>
      </w:r>
    </w:p>
    <w:p w14:paraId="2F244005"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praticar ato fraudulento na execução do contrato;</w:t>
      </w:r>
    </w:p>
    <w:p w14:paraId="1CB8B984"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comportar-se de modo inidôneo ou cometer fraude de qualquer natureza;</w:t>
      </w:r>
    </w:p>
    <w:p w14:paraId="75B1AB2E" w14:textId="77777777" w:rsidR="0075249C" w:rsidRPr="00FF263B" w:rsidRDefault="0075249C" w:rsidP="0075249C">
      <w:pPr>
        <w:numPr>
          <w:ilvl w:val="2"/>
          <w:numId w:val="30"/>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rPr>
        <w:t xml:space="preserve">praticar ato lesivo previsto no </w:t>
      </w:r>
      <w:hyperlink r:id="rId28" w:anchor="art5" w:history="1">
        <w:r w:rsidRPr="00FF263B">
          <w:rPr>
            <w:rStyle w:val="Hyperlink"/>
            <w:rFonts w:ascii="Times New Roman" w:eastAsia="Century Gothic" w:hAnsi="Times New Roman" w:cs="Times New Roman"/>
          </w:rPr>
          <w:t>art. 5º da Lei nº 12.846, de 1º de agosto de 2013</w:t>
        </w:r>
      </w:hyperlink>
      <w:r w:rsidRPr="00FF263B">
        <w:rPr>
          <w:rFonts w:ascii="Times New Roman" w:eastAsia="Century Gothic" w:hAnsi="Times New Roman" w:cs="Times New Roman"/>
        </w:rPr>
        <w:t>.</w:t>
      </w:r>
    </w:p>
    <w:p w14:paraId="3C0106B0" w14:textId="77777777" w:rsidR="0075249C" w:rsidRPr="00FF263B" w:rsidRDefault="0075249C" w:rsidP="0075249C">
      <w:pPr>
        <w:spacing w:line="276" w:lineRule="auto"/>
        <w:jc w:val="both"/>
        <w:rPr>
          <w:rFonts w:ascii="Times New Roman" w:eastAsia="Century Gothic" w:hAnsi="Times New Roman" w:cs="Times New Roman"/>
        </w:rPr>
      </w:pPr>
    </w:p>
    <w:p w14:paraId="0E6A54E6" w14:textId="77777777" w:rsidR="0075249C" w:rsidRPr="00FF263B" w:rsidRDefault="0075249C" w:rsidP="0075249C">
      <w:pPr>
        <w:pStyle w:val="PargrafodaLista"/>
        <w:numPr>
          <w:ilvl w:val="1"/>
          <w:numId w:val="33"/>
        </w:numPr>
        <w:spacing w:line="276" w:lineRule="auto"/>
        <w:jc w:val="both"/>
        <w:rPr>
          <w:rFonts w:ascii="Times New Roman" w:eastAsia="Century Gothic" w:hAnsi="Times New Roman" w:cs="Times New Roman"/>
        </w:rPr>
      </w:pPr>
      <w:r w:rsidRPr="00FF263B">
        <w:rPr>
          <w:rFonts w:ascii="Times New Roman" w:eastAsia="Century Gothic" w:hAnsi="Times New Roman" w:cs="Times New Roman"/>
          <w:color w:val="000000"/>
        </w:rPr>
        <w:t>Serão aplicadas à Contratada que incorrer nas infrações acima descritas as seguintes sanções:</w:t>
      </w:r>
    </w:p>
    <w:p w14:paraId="2047AF8F" w14:textId="77777777" w:rsidR="0075249C" w:rsidRPr="00FF263B" w:rsidRDefault="0075249C" w:rsidP="0075249C">
      <w:pPr>
        <w:pStyle w:val="PargrafodaLista"/>
        <w:spacing w:line="276" w:lineRule="auto"/>
        <w:ind w:left="0"/>
        <w:jc w:val="both"/>
        <w:rPr>
          <w:rFonts w:ascii="Times New Roman" w:eastAsia="Century Gothic" w:hAnsi="Times New Roman" w:cs="Times New Roman"/>
        </w:rPr>
      </w:pPr>
    </w:p>
    <w:p w14:paraId="7926B6AB" w14:textId="77777777" w:rsidR="0075249C" w:rsidRPr="00FF263B" w:rsidRDefault="0075249C" w:rsidP="0075249C">
      <w:pPr>
        <w:numPr>
          <w:ilvl w:val="0"/>
          <w:numId w:val="31"/>
        </w:numPr>
        <w:spacing w:line="276" w:lineRule="auto"/>
        <w:ind w:left="0" w:firstLine="851"/>
        <w:jc w:val="both"/>
        <w:rPr>
          <w:rFonts w:ascii="Times New Roman" w:eastAsia="Century Gothic" w:hAnsi="Times New Roman" w:cs="Times New Roman"/>
          <w:color w:val="000000"/>
        </w:rPr>
      </w:pPr>
      <w:bookmarkStart w:id="35" w:name="_2et92p0"/>
      <w:bookmarkEnd w:id="35"/>
      <w:r w:rsidRPr="00FF263B">
        <w:rPr>
          <w:rFonts w:ascii="Times New Roman" w:eastAsia="Century Gothic" w:hAnsi="Times New Roman" w:cs="Times New Roman"/>
          <w:b/>
          <w:color w:val="000000"/>
        </w:rPr>
        <w:t>Advertência</w:t>
      </w:r>
      <w:r w:rsidRPr="00FF263B">
        <w:rPr>
          <w:rFonts w:ascii="Times New Roman" w:eastAsia="Century Gothic" w:hAnsi="Times New Roman" w:cs="Times New Roman"/>
          <w:color w:val="000000"/>
        </w:rPr>
        <w:t xml:space="preserve">, quando a Contratada der causa à inexecução parcial do contrato, </w:t>
      </w:r>
      <w:r w:rsidRPr="00FF263B">
        <w:rPr>
          <w:rFonts w:ascii="Times New Roman" w:eastAsia="Century Gothic" w:hAnsi="Times New Roman" w:cs="Times New Roman"/>
        </w:rPr>
        <w:t>sempre que não se justificar a imposição de penalidade mais grave (</w:t>
      </w:r>
      <w:hyperlink r:id="rId29" w:anchor="art156%C2%A72" w:history="1">
        <w:r w:rsidRPr="00FF263B">
          <w:rPr>
            <w:rStyle w:val="Hyperlink"/>
            <w:rFonts w:ascii="Times New Roman" w:eastAsia="Century Gothic" w:hAnsi="Times New Roman" w:cs="Times New Roman"/>
          </w:rPr>
          <w:t>art. 156, §2º, da Lei nº 14.133, de 2021</w:t>
        </w:r>
      </w:hyperlink>
      <w:r w:rsidRPr="00FF263B">
        <w:rPr>
          <w:rFonts w:ascii="Times New Roman" w:eastAsia="Century Gothic" w:hAnsi="Times New Roman" w:cs="Times New Roman"/>
        </w:rPr>
        <w:t>);</w:t>
      </w:r>
    </w:p>
    <w:p w14:paraId="5D3AC763" w14:textId="77777777" w:rsidR="0075249C" w:rsidRPr="00FF263B" w:rsidRDefault="0075249C" w:rsidP="0075249C">
      <w:pPr>
        <w:numPr>
          <w:ilvl w:val="0"/>
          <w:numId w:val="31"/>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b/>
          <w:color w:val="000000"/>
        </w:rPr>
        <w:t>Impedimento de licitar e contratar</w:t>
      </w:r>
      <w:r w:rsidRPr="00FF263B">
        <w:rPr>
          <w:rFonts w:ascii="Times New Roman" w:eastAsia="Century Gothic" w:hAnsi="Times New Roman" w:cs="Times New Roman"/>
          <w:color w:val="000000"/>
        </w:rPr>
        <w:t xml:space="preserve">, quando praticadas as condutas </w:t>
      </w:r>
      <w:r w:rsidRPr="00FF263B">
        <w:rPr>
          <w:rFonts w:ascii="Times New Roman" w:eastAsia="Century Gothic" w:hAnsi="Times New Roman" w:cs="Times New Roman"/>
        </w:rPr>
        <w:t>descritas nas alíneas “b”, “c” e “d” do subitem acima deste Contrato, sempre que não se justificar a imposição de penalidade mais grave (</w:t>
      </w:r>
      <w:hyperlink r:id="rId30" w:anchor="art156%C2%A74" w:history="1">
        <w:r w:rsidRPr="00FF263B">
          <w:rPr>
            <w:rStyle w:val="Hyperlink"/>
            <w:rFonts w:ascii="Times New Roman" w:eastAsia="Century Gothic" w:hAnsi="Times New Roman" w:cs="Times New Roman"/>
          </w:rPr>
          <w:t>art. 156, § 4º, da Lei nº 14.133, de 2021</w:t>
        </w:r>
      </w:hyperlink>
      <w:r w:rsidRPr="00FF263B">
        <w:rPr>
          <w:rFonts w:ascii="Times New Roman" w:eastAsia="Century Gothic" w:hAnsi="Times New Roman" w:cs="Times New Roman"/>
        </w:rPr>
        <w:t>);</w:t>
      </w:r>
    </w:p>
    <w:p w14:paraId="3300182D" w14:textId="77777777" w:rsidR="0075249C" w:rsidRPr="00FF263B" w:rsidRDefault="0075249C" w:rsidP="0075249C">
      <w:pPr>
        <w:numPr>
          <w:ilvl w:val="0"/>
          <w:numId w:val="31"/>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b/>
        </w:rPr>
        <w:t>Declaração de inidoneidade para licitar e contratar</w:t>
      </w:r>
      <w:r w:rsidRPr="00FF263B">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31" w:anchor="art156%C2%A75" w:history="1">
        <w:r w:rsidRPr="00FF263B">
          <w:rPr>
            <w:rStyle w:val="Hyperlink"/>
            <w:rFonts w:ascii="Times New Roman" w:eastAsia="Century Gothic" w:hAnsi="Times New Roman" w:cs="Times New Roman"/>
          </w:rPr>
          <w:t>art. 156, §5º, da Lei nº 14.133, de 2021</w:t>
        </w:r>
      </w:hyperlink>
      <w:r w:rsidRPr="00FF263B">
        <w:rPr>
          <w:rFonts w:ascii="Times New Roman" w:eastAsia="Century Gothic" w:hAnsi="Times New Roman" w:cs="Times New Roman"/>
        </w:rPr>
        <w:t>).</w:t>
      </w:r>
    </w:p>
    <w:p w14:paraId="25AC4FD0" w14:textId="77777777" w:rsidR="0075249C" w:rsidRPr="00FF263B" w:rsidRDefault="0075249C" w:rsidP="0075249C">
      <w:pPr>
        <w:numPr>
          <w:ilvl w:val="0"/>
          <w:numId w:val="31"/>
        </w:numPr>
        <w:spacing w:line="276" w:lineRule="auto"/>
        <w:ind w:left="0" w:firstLine="851"/>
        <w:jc w:val="both"/>
        <w:rPr>
          <w:rFonts w:ascii="Times New Roman" w:eastAsia="Century Gothic" w:hAnsi="Times New Roman" w:cs="Times New Roman"/>
        </w:rPr>
      </w:pPr>
      <w:r w:rsidRPr="00FF263B">
        <w:rPr>
          <w:rFonts w:ascii="Times New Roman" w:eastAsia="Century Gothic" w:hAnsi="Times New Roman" w:cs="Times New Roman"/>
          <w:b/>
        </w:rPr>
        <w:t>Multa:</w:t>
      </w:r>
    </w:p>
    <w:p w14:paraId="5E7EB3C1" w14:textId="77777777" w:rsidR="0075249C" w:rsidRPr="00FF263B" w:rsidRDefault="0075249C" w:rsidP="0075249C">
      <w:pPr>
        <w:spacing w:line="276" w:lineRule="auto"/>
        <w:jc w:val="both"/>
        <w:rPr>
          <w:rFonts w:ascii="Times New Roman" w:eastAsia="Century Gothic" w:hAnsi="Times New Roman" w:cs="Times New Roman"/>
        </w:rPr>
      </w:pPr>
    </w:p>
    <w:p w14:paraId="3DC2E11C" w14:textId="77777777" w:rsidR="0075249C" w:rsidRPr="00FF263B" w:rsidRDefault="0075249C" w:rsidP="0075249C">
      <w:pPr>
        <w:numPr>
          <w:ilvl w:val="1"/>
          <w:numId w:val="31"/>
        </w:numPr>
        <w:spacing w:line="276" w:lineRule="auto"/>
        <w:ind w:left="567" w:firstLine="0"/>
        <w:jc w:val="both"/>
        <w:rPr>
          <w:rFonts w:ascii="Times New Roman" w:eastAsia="Century Gothic" w:hAnsi="Times New Roman" w:cs="Times New Roman"/>
        </w:rPr>
      </w:pPr>
      <w:r w:rsidRPr="00FF263B">
        <w:rPr>
          <w:rFonts w:ascii="Times New Roman" w:eastAsia="Century Gothic" w:hAnsi="Times New Roman" w:cs="Times New Roman"/>
        </w:rPr>
        <w:t>moratória de 3 % (três por cento) por dia de atraso injustificado sobre o valor da parcela inadimplida, até o limite de 10 (dez) dias;</w:t>
      </w:r>
      <w:r w:rsidRPr="00FF263B">
        <w:rPr>
          <w:rFonts w:ascii="Times New Roman" w:eastAsia="Century Gothic" w:hAnsi="Times New Roman" w:cs="Times New Roman"/>
          <w:i/>
        </w:rPr>
        <w:t xml:space="preserve"> </w:t>
      </w:r>
    </w:p>
    <w:p w14:paraId="7842BB85" w14:textId="77777777" w:rsidR="0075249C" w:rsidRPr="00FF263B" w:rsidRDefault="0075249C" w:rsidP="0075249C">
      <w:pPr>
        <w:numPr>
          <w:ilvl w:val="1"/>
          <w:numId w:val="31"/>
        </w:numPr>
        <w:spacing w:line="276" w:lineRule="auto"/>
        <w:ind w:left="567" w:firstLine="0"/>
        <w:jc w:val="both"/>
        <w:rPr>
          <w:rFonts w:ascii="Times New Roman" w:eastAsia="Century Gothic" w:hAnsi="Times New Roman" w:cs="Times New Roman"/>
        </w:rPr>
      </w:pPr>
      <w:r w:rsidRPr="00FF263B">
        <w:rPr>
          <w:rFonts w:ascii="Times New Roman" w:eastAsia="Century Gothic" w:hAnsi="Times New Roman" w:cs="Times New Roman"/>
        </w:rPr>
        <w:t>compensatória de 10 % (vinte por cento) sobre o valor total do contrato, no caso de inexecução total do objeto.</w:t>
      </w:r>
    </w:p>
    <w:p w14:paraId="3320E10B" w14:textId="77777777" w:rsidR="0075249C" w:rsidRPr="00FF263B" w:rsidRDefault="0075249C" w:rsidP="0075249C">
      <w:pPr>
        <w:numPr>
          <w:ilvl w:val="1"/>
          <w:numId w:val="31"/>
        </w:numPr>
        <w:spacing w:line="276" w:lineRule="auto"/>
        <w:ind w:left="567" w:firstLine="0"/>
        <w:jc w:val="both"/>
        <w:rPr>
          <w:rFonts w:ascii="Times New Roman" w:eastAsia="Century Gothic" w:hAnsi="Times New Roman" w:cs="Times New Roman"/>
        </w:rPr>
      </w:pPr>
      <w:r w:rsidRPr="00FF263B">
        <w:rPr>
          <w:rFonts w:ascii="Times New Roman" w:hAnsi="Times New Roman" w:cs="Times New Roman"/>
          <w:color w:val="000000"/>
          <w:lang w:val="pt"/>
        </w:rPr>
        <w:t>Ao valor da multa poderá ainda ser aplicado juros de mora de 1,00% (um por cento) ao mês, ou 0,0333% por dia de atraso.</w:t>
      </w:r>
    </w:p>
    <w:p w14:paraId="0F662310" w14:textId="77777777" w:rsidR="0075249C" w:rsidRPr="00FF263B" w:rsidRDefault="0075249C" w:rsidP="0075249C">
      <w:pPr>
        <w:spacing w:line="276" w:lineRule="auto"/>
        <w:jc w:val="both"/>
        <w:rPr>
          <w:rFonts w:ascii="Times New Roman" w:eastAsia="Century Gothic" w:hAnsi="Times New Roman" w:cs="Times New Roman"/>
        </w:rPr>
      </w:pPr>
    </w:p>
    <w:p w14:paraId="5C5BDBE7"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4B100482" w14:textId="77777777" w:rsidR="0075249C" w:rsidRPr="00FF263B" w:rsidRDefault="0075249C" w:rsidP="0075249C">
      <w:pPr>
        <w:spacing w:line="276" w:lineRule="auto"/>
        <w:jc w:val="both"/>
        <w:rPr>
          <w:rFonts w:ascii="Times New Roman" w:eastAsia="Century Gothic" w:hAnsi="Times New Roman" w:cs="Times New Roman"/>
        </w:rPr>
      </w:pPr>
    </w:p>
    <w:p w14:paraId="4089D607"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A aplicação das sanções previstas neste Contrato não exclui, em hipótese alguma, a obrigação de reparação integral do dano causado ao Contratante (</w:t>
      </w:r>
      <w:hyperlink r:id="rId32" w:anchor="art156%C2%A79" w:history="1">
        <w:r w:rsidRPr="00FF263B">
          <w:rPr>
            <w:rStyle w:val="Hyperlink"/>
            <w:rFonts w:ascii="Times New Roman" w:eastAsia="Century Gothic" w:hAnsi="Times New Roman" w:cs="Times New Roman"/>
          </w:rPr>
          <w:t>art. 156, §9º, da Lei nº 14.133, de 2021</w:t>
        </w:r>
      </w:hyperlink>
      <w:r w:rsidRPr="00FF263B">
        <w:rPr>
          <w:rFonts w:ascii="Times New Roman" w:eastAsia="Century Gothic" w:hAnsi="Times New Roman" w:cs="Times New Roman"/>
        </w:rPr>
        <w:t>)</w:t>
      </w:r>
    </w:p>
    <w:p w14:paraId="02E4AC7A" w14:textId="77777777" w:rsidR="0075249C" w:rsidRPr="00FF263B" w:rsidRDefault="0075249C" w:rsidP="0075249C">
      <w:pPr>
        <w:pStyle w:val="PargrafodaLista"/>
        <w:spacing w:line="276" w:lineRule="auto"/>
        <w:ind w:left="0"/>
        <w:rPr>
          <w:rFonts w:ascii="Times New Roman" w:eastAsia="Century Gothic" w:hAnsi="Times New Roman" w:cs="Times New Roman"/>
        </w:rPr>
      </w:pPr>
    </w:p>
    <w:p w14:paraId="19B9874F"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Todas as sanções previstas neste Contrato poderão ser aplicadas cumulativamente com a multa (</w:t>
      </w:r>
      <w:hyperlink r:id="rId33" w:anchor="art156%C2%A77" w:history="1">
        <w:r w:rsidRPr="00FF263B">
          <w:rPr>
            <w:rStyle w:val="Hyperlink"/>
            <w:rFonts w:ascii="Times New Roman" w:eastAsia="Century Gothic" w:hAnsi="Times New Roman" w:cs="Times New Roman"/>
          </w:rPr>
          <w:t>art. 156, §7º, da Lei nº 14.133, de 2021</w:t>
        </w:r>
      </w:hyperlink>
      <w:r w:rsidRPr="00FF263B">
        <w:rPr>
          <w:rFonts w:ascii="Times New Roman" w:eastAsia="Century Gothic" w:hAnsi="Times New Roman" w:cs="Times New Roman"/>
        </w:rPr>
        <w:t>).</w:t>
      </w:r>
    </w:p>
    <w:p w14:paraId="7D88A402" w14:textId="77777777" w:rsidR="0075249C" w:rsidRPr="00FF263B" w:rsidRDefault="0075249C" w:rsidP="0075249C">
      <w:pPr>
        <w:numPr>
          <w:ilvl w:val="2"/>
          <w:numId w:val="33"/>
        </w:numPr>
        <w:spacing w:line="276" w:lineRule="auto"/>
        <w:ind w:left="709" w:firstLine="0"/>
        <w:jc w:val="both"/>
        <w:rPr>
          <w:rFonts w:ascii="Times New Roman" w:hAnsi="Times New Roman" w:cs="Times New Roman"/>
        </w:rPr>
      </w:pPr>
      <w:r w:rsidRPr="00FF263B">
        <w:rPr>
          <w:rFonts w:ascii="Times New Roman" w:eastAsia="Century Gothic" w:hAnsi="Times New Roman" w:cs="Times New Roman"/>
        </w:rPr>
        <w:t>Antes da aplicação da multa será facultada a defesa do interessado no prazo de 15 (quinze) dias úteis, contado da data de sua intimação (</w:t>
      </w:r>
      <w:hyperlink r:id="rId34" w:anchor="art157" w:history="1">
        <w:r w:rsidRPr="00FF263B">
          <w:rPr>
            <w:rStyle w:val="Hyperlink"/>
            <w:rFonts w:ascii="Times New Roman" w:eastAsia="Century Gothic" w:hAnsi="Times New Roman" w:cs="Times New Roman"/>
          </w:rPr>
          <w:t>art. 157, da Lei nº 14.133, de 2021</w:t>
        </w:r>
      </w:hyperlink>
      <w:r w:rsidRPr="00FF263B">
        <w:rPr>
          <w:rFonts w:ascii="Times New Roman" w:eastAsia="Century Gothic" w:hAnsi="Times New Roman" w:cs="Times New Roman"/>
        </w:rPr>
        <w:t>)</w:t>
      </w:r>
    </w:p>
    <w:p w14:paraId="7E08EE6A" w14:textId="77777777" w:rsidR="0075249C" w:rsidRPr="00FF263B" w:rsidRDefault="0075249C" w:rsidP="0075249C">
      <w:pPr>
        <w:numPr>
          <w:ilvl w:val="2"/>
          <w:numId w:val="33"/>
        </w:numPr>
        <w:spacing w:line="276" w:lineRule="auto"/>
        <w:ind w:left="709" w:firstLine="0"/>
        <w:jc w:val="both"/>
        <w:rPr>
          <w:rFonts w:ascii="Times New Roman" w:hAnsi="Times New Roman" w:cs="Times New Roman"/>
        </w:rPr>
      </w:pPr>
      <w:r w:rsidRPr="00FF263B">
        <w:rPr>
          <w:rFonts w:ascii="Times New Roman" w:eastAsia="Century Gothic" w:hAnsi="Times New Roman" w:cs="Times New Roman"/>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35" w:anchor="art156%C2%A78" w:history="1">
        <w:r w:rsidRPr="00FF263B">
          <w:rPr>
            <w:rStyle w:val="Hyperlink"/>
            <w:rFonts w:ascii="Times New Roman" w:eastAsia="Century Gothic" w:hAnsi="Times New Roman" w:cs="Times New Roman"/>
          </w:rPr>
          <w:t>art. 156, §8º, da Lei nº 14.133, de 2021</w:t>
        </w:r>
      </w:hyperlink>
      <w:r w:rsidRPr="00FF263B">
        <w:rPr>
          <w:rFonts w:ascii="Times New Roman" w:eastAsia="Century Gothic" w:hAnsi="Times New Roman" w:cs="Times New Roman"/>
        </w:rPr>
        <w:t>).</w:t>
      </w:r>
    </w:p>
    <w:p w14:paraId="37AF44EE" w14:textId="77777777" w:rsidR="0075249C" w:rsidRPr="00FF263B" w:rsidRDefault="0075249C" w:rsidP="0075249C">
      <w:pPr>
        <w:numPr>
          <w:ilvl w:val="2"/>
          <w:numId w:val="33"/>
        </w:numPr>
        <w:spacing w:line="276" w:lineRule="auto"/>
        <w:ind w:left="709" w:firstLine="0"/>
        <w:jc w:val="both"/>
        <w:rPr>
          <w:rFonts w:ascii="Times New Roman" w:hAnsi="Times New Roman" w:cs="Times New Roman"/>
        </w:rPr>
      </w:pPr>
      <w:r w:rsidRPr="00FF263B">
        <w:rPr>
          <w:rFonts w:ascii="Times New Roman" w:eastAsia="Century Gothic" w:hAnsi="Times New Roman" w:cs="Times New Roman"/>
        </w:rPr>
        <w:t>Previamente ao encaminhamento à cobrança judicial, a multa poderá ser recolhida administrativamente no prazo máximo de 05</w:t>
      </w:r>
      <w:r w:rsidRPr="00FF263B">
        <w:rPr>
          <w:rFonts w:ascii="Times New Roman" w:eastAsia="Century Gothic" w:hAnsi="Times New Roman" w:cs="Times New Roman"/>
          <w:i/>
        </w:rPr>
        <w:t xml:space="preserve"> (cinco) </w:t>
      </w:r>
      <w:r w:rsidRPr="00FF263B">
        <w:rPr>
          <w:rFonts w:ascii="Times New Roman" w:eastAsia="Century Gothic" w:hAnsi="Times New Roman" w:cs="Times New Roman"/>
        </w:rPr>
        <w:t>dias úteis, a contar da data do recebimento da comunicação enviada pela autoridade competente.</w:t>
      </w:r>
    </w:p>
    <w:p w14:paraId="59F43201" w14:textId="77777777" w:rsidR="0075249C" w:rsidRPr="00FF263B" w:rsidRDefault="0075249C" w:rsidP="0075249C">
      <w:pPr>
        <w:spacing w:line="276" w:lineRule="auto"/>
        <w:jc w:val="both"/>
        <w:rPr>
          <w:rFonts w:ascii="Times New Roman" w:hAnsi="Times New Roman" w:cs="Times New Roman"/>
        </w:rPr>
      </w:pPr>
    </w:p>
    <w:p w14:paraId="082F3E83"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 xml:space="preserve">A aplicação das sanções realizar-se-á em processo administrativo que assegure o contraditório e a ampla defesa à Contratada, observando-se o procedimento previsto no </w:t>
      </w:r>
      <w:r w:rsidRPr="00FF263B">
        <w:rPr>
          <w:rFonts w:ascii="Times New Roman" w:eastAsia="Century Gothic" w:hAnsi="Times New Roman" w:cs="Times New Roman"/>
          <w:b/>
        </w:rPr>
        <w:t xml:space="preserve">caput </w:t>
      </w:r>
      <w:r w:rsidRPr="00FF263B">
        <w:rPr>
          <w:rFonts w:ascii="Times New Roman" w:eastAsia="Century Gothic" w:hAnsi="Times New Roman" w:cs="Times New Roman"/>
        </w:rPr>
        <w:t xml:space="preserve">e parágrafos do </w:t>
      </w:r>
      <w:hyperlink r:id="rId36" w:anchor="art158" w:history="1">
        <w:r w:rsidRPr="00FF263B">
          <w:rPr>
            <w:rStyle w:val="Hyperlink"/>
            <w:rFonts w:ascii="Times New Roman" w:eastAsia="Century Gothic" w:hAnsi="Times New Roman" w:cs="Times New Roman"/>
          </w:rPr>
          <w:t>art. 158 da Lei nº 14.133, de 2021</w:t>
        </w:r>
      </w:hyperlink>
      <w:r w:rsidRPr="00FF263B">
        <w:rPr>
          <w:rStyle w:val="Hyperlink"/>
          <w:rFonts w:ascii="Times New Roman" w:eastAsia="Century Gothic" w:hAnsi="Times New Roman" w:cs="Times New Roman"/>
        </w:rPr>
        <w:t xml:space="preserve"> e no Decreto Municipal nº  2.977/2023</w:t>
      </w:r>
      <w:r w:rsidRPr="00FF263B">
        <w:rPr>
          <w:rFonts w:ascii="Times New Roman" w:eastAsia="Century Gothic" w:hAnsi="Times New Roman" w:cs="Times New Roman"/>
        </w:rPr>
        <w:t xml:space="preserve">, para as </w:t>
      </w:r>
      <w:r w:rsidRPr="00FF263B">
        <w:rPr>
          <w:rFonts w:ascii="Times New Roman" w:eastAsia="Century Gothic" w:hAnsi="Times New Roman" w:cs="Times New Roman"/>
        </w:rPr>
        <w:lastRenderedPageBreak/>
        <w:t>penalidades de impedimento de licitar e contratar e de declaração de inidoneidade para licitar ou contratar.</w:t>
      </w:r>
    </w:p>
    <w:p w14:paraId="177DDB85" w14:textId="77777777" w:rsidR="0075249C" w:rsidRPr="00FF263B" w:rsidRDefault="0075249C" w:rsidP="0075249C">
      <w:pPr>
        <w:spacing w:line="276" w:lineRule="auto"/>
        <w:jc w:val="both"/>
        <w:rPr>
          <w:rFonts w:ascii="Times New Roman" w:eastAsia="Century Gothic" w:hAnsi="Times New Roman" w:cs="Times New Roman"/>
        </w:rPr>
      </w:pPr>
    </w:p>
    <w:p w14:paraId="525B2C12"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Na aplicação das sanções serão considerados (</w:t>
      </w:r>
      <w:hyperlink r:id="rId37" w:anchor="art156%C2%A71" w:history="1">
        <w:r w:rsidRPr="00FF263B">
          <w:rPr>
            <w:rStyle w:val="Hyperlink"/>
            <w:rFonts w:ascii="Times New Roman" w:eastAsia="Century Gothic" w:hAnsi="Times New Roman" w:cs="Times New Roman"/>
          </w:rPr>
          <w:t>art. 156, §1º, da Lei nº 14.133, de 2021</w:t>
        </w:r>
      </w:hyperlink>
      <w:r w:rsidRPr="00FF263B">
        <w:rPr>
          <w:rFonts w:ascii="Times New Roman" w:eastAsia="Century Gothic" w:hAnsi="Times New Roman" w:cs="Times New Roman"/>
        </w:rPr>
        <w:t>):</w:t>
      </w:r>
    </w:p>
    <w:p w14:paraId="0EB69592" w14:textId="77777777" w:rsidR="0075249C" w:rsidRPr="00FF263B" w:rsidRDefault="0075249C" w:rsidP="0075249C">
      <w:pPr>
        <w:numPr>
          <w:ilvl w:val="0"/>
          <w:numId w:val="32"/>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a natureza e a gravidade da infração cometida;</w:t>
      </w:r>
    </w:p>
    <w:p w14:paraId="0D94AC27" w14:textId="77777777" w:rsidR="0075249C" w:rsidRPr="00FF263B" w:rsidRDefault="0075249C" w:rsidP="0075249C">
      <w:pPr>
        <w:numPr>
          <w:ilvl w:val="0"/>
          <w:numId w:val="32"/>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as peculiaridades do caso concreto;</w:t>
      </w:r>
    </w:p>
    <w:p w14:paraId="1B9D0ACB" w14:textId="77777777" w:rsidR="0075249C" w:rsidRPr="00FF263B" w:rsidRDefault="0075249C" w:rsidP="0075249C">
      <w:pPr>
        <w:numPr>
          <w:ilvl w:val="0"/>
          <w:numId w:val="32"/>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as circunstâncias agravantes ou atenuantes;</w:t>
      </w:r>
    </w:p>
    <w:p w14:paraId="72B3D12E" w14:textId="77777777" w:rsidR="0075249C" w:rsidRPr="00FF263B" w:rsidRDefault="0075249C" w:rsidP="0075249C">
      <w:pPr>
        <w:numPr>
          <w:ilvl w:val="0"/>
          <w:numId w:val="32"/>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os danos que dela provierem para o Contratante;</w:t>
      </w:r>
    </w:p>
    <w:p w14:paraId="776CBDD4" w14:textId="77777777" w:rsidR="0075249C" w:rsidRPr="00FF263B" w:rsidRDefault="0075249C" w:rsidP="0075249C">
      <w:pPr>
        <w:numPr>
          <w:ilvl w:val="0"/>
          <w:numId w:val="32"/>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a implantação ou o aperfeiçoamento de programa de integridade, conforme normas e orientações dos órgãos de controle.</w:t>
      </w:r>
    </w:p>
    <w:p w14:paraId="21BB726B" w14:textId="77777777" w:rsidR="0075249C" w:rsidRPr="00FF263B" w:rsidRDefault="0075249C" w:rsidP="0075249C">
      <w:pPr>
        <w:spacing w:line="276" w:lineRule="auto"/>
        <w:jc w:val="both"/>
        <w:rPr>
          <w:rFonts w:ascii="Times New Roman" w:eastAsia="Century Gothic" w:hAnsi="Times New Roman" w:cs="Times New Roman"/>
        </w:rPr>
      </w:pPr>
    </w:p>
    <w:p w14:paraId="2F2124DA"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 xml:space="preserve">Os atos previstos como infrações administrativas na </w:t>
      </w:r>
      <w:hyperlink r:id="rId38" w:history="1">
        <w:r w:rsidRPr="00FF263B">
          <w:rPr>
            <w:rStyle w:val="Hyperlink"/>
            <w:rFonts w:ascii="Times New Roman" w:eastAsia="Century Gothic" w:hAnsi="Times New Roman" w:cs="Times New Roman"/>
          </w:rPr>
          <w:t>Lei nº 14.133, de 2021</w:t>
        </w:r>
      </w:hyperlink>
      <w:r w:rsidRPr="00FF263B">
        <w:rPr>
          <w:rFonts w:ascii="Times New Roman" w:eastAsia="Century Gothic" w:hAnsi="Times New Roman" w:cs="Times New Roman"/>
        </w:rPr>
        <w:t xml:space="preserve">, ou em outras leis de licitações e contratos da Administração Pública que também sejam tipificados como atos lesivos na </w:t>
      </w:r>
      <w:hyperlink r:id="rId39" w:history="1">
        <w:r w:rsidRPr="00FF263B">
          <w:rPr>
            <w:rStyle w:val="Hyperlink"/>
            <w:rFonts w:ascii="Times New Roman" w:eastAsia="Century Gothic" w:hAnsi="Times New Roman" w:cs="Times New Roman"/>
          </w:rPr>
          <w:t>Lei nº 12.846, de 2013</w:t>
        </w:r>
      </w:hyperlink>
      <w:r w:rsidRPr="00FF263B">
        <w:rPr>
          <w:rFonts w:ascii="Times New Roman" w:eastAsia="Century Gothic" w:hAnsi="Times New Roman" w:cs="Times New Roman"/>
        </w:rPr>
        <w:t>, serão apurados e julgados conjuntamente, nos mesmos autos, observados o rito procedimental e autoridade competente definidos na referida Lei (</w:t>
      </w:r>
      <w:hyperlink r:id="rId40" w:history="1">
        <w:r w:rsidRPr="00FF263B">
          <w:rPr>
            <w:rStyle w:val="Hyperlink"/>
            <w:rFonts w:ascii="Times New Roman" w:eastAsia="Century Gothic" w:hAnsi="Times New Roman" w:cs="Times New Roman"/>
          </w:rPr>
          <w:t>art. 159</w:t>
        </w:r>
      </w:hyperlink>
      <w:r w:rsidRPr="00FF263B">
        <w:rPr>
          <w:rFonts w:ascii="Times New Roman" w:eastAsia="Century Gothic" w:hAnsi="Times New Roman" w:cs="Times New Roman"/>
        </w:rPr>
        <w:t>).</w:t>
      </w:r>
    </w:p>
    <w:p w14:paraId="258F7898" w14:textId="77777777" w:rsidR="0075249C" w:rsidRPr="00FF263B" w:rsidRDefault="0075249C" w:rsidP="0075249C">
      <w:pPr>
        <w:spacing w:line="276" w:lineRule="auto"/>
        <w:jc w:val="both"/>
        <w:rPr>
          <w:rFonts w:ascii="Times New Roman" w:eastAsia="Century Gothic" w:hAnsi="Times New Roman" w:cs="Times New Roman"/>
        </w:rPr>
      </w:pPr>
    </w:p>
    <w:p w14:paraId="0C1217F1"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1" w:anchor="art160" w:history="1">
        <w:r w:rsidRPr="00FF263B">
          <w:rPr>
            <w:rStyle w:val="Hyperlink"/>
            <w:rFonts w:ascii="Times New Roman" w:eastAsia="Century Gothic" w:hAnsi="Times New Roman" w:cs="Times New Roman"/>
          </w:rPr>
          <w:t>art. 160, da Lei nº 14.133, de 2021</w:t>
        </w:r>
      </w:hyperlink>
      <w:r w:rsidRPr="00FF263B">
        <w:rPr>
          <w:rFonts w:ascii="Times New Roman" w:eastAsia="Century Gothic" w:hAnsi="Times New Roman" w:cs="Times New Roman"/>
        </w:rPr>
        <w:t>).</w:t>
      </w:r>
    </w:p>
    <w:p w14:paraId="2D2D3F49" w14:textId="77777777" w:rsidR="0075249C" w:rsidRPr="00FF263B" w:rsidRDefault="0075249C" w:rsidP="0075249C">
      <w:pPr>
        <w:pStyle w:val="PargrafodaLista"/>
        <w:spacing w:line="276" w:lineRule="auto"/>
        <w:ind w:left="0"/>
        <w:rPr>
          <w:rFonts w:ascii="Times New Roman" w:eastAsia="Century Gothic" w:hAnsi="Times New Roman" w:cs="Times New Roman"/>
        </w:rPr>
      </w:pPr>
    </w:p>
    <w:p w14:paraId="3BE198FB"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FF263B">
        <w:rPr>
          <w:rFonts w:ascii="Times New Roman" w:eastAsia="Century Gothic" w:hAnsi="Times New Roman" w:cs="Times New Roman"/>
        </w:rPr>
        <w:t>Ceis</w:t>
      </w:r>
      <w:proofErr w:type="spellEnd"/>
      <w:r w:rsidRPr="00FF263B">
        <w:rPr>
          <w:rFonts w:ascii="Times New Roman" w:eastAsia="Century Gothic" w:hAnsi="Times New Roman" w:cs="Times New Roman"/>
        </w:rPr>
        <w:t>) e no Cadastro Nacional de Empresas Punidas (</w:t>
      </w:r>
      <w:proofErr w:type="spellStart"/>
      <w:r w:rsidRPr="00FF263B">
        <w:rPr>
          <w:rFonts w:ascii="Times New Roman" w:eastAsia="Century Gothic" w:hAnsi="Times New Roman" w:cs="Times New Roman"/>
        </w:rPr>
        <w:t>Cnep</w:t>
      </w:r>
      <w:proofErr w:type="spellEnd"/>
      <w:r w:rsidRPr="00FF263B">
        <w:rPr>
          <w:rFonts w:ascii="Times New Roman" w:eastAsia="Century Gothic" w:hAnsi="Times New Roman" w:cs="Times New Roman"/>
        </w:rPr>
        <w:t>), instituídos no âmbito do Poder Executivo Federal. (</w:t>
      </w:r>
      <w:hyperlink r:id="rId42" w:anchor="art161" w:history="1">
        <w:r w:rsidRPr="00FF263B">
          <w:rPr>
            <w:rStyle w:val="Hyperlink"/>
            <w:rFonts w:ascii="Times New Roman" w:eastAsia="Century Gothic" w:hAnsi="Times New Roman" w:cs="Times New Roman"/>
          </w:rPr>
          <w:t>Art. 161, da Lei nº 14.133, de 2021</w:t>
        </w:r>
      </w:hyperlink>
      <w:r w:rsidRPr="00FF263B">
        <w:rPr>
          <w:rStyle w:val="Hyperlink"/>
          <w:rFonts w:ascii="Times New Roman" w:eastAsia="Century Gothic" w:hAnsi="Times New Roman" w:cs="Times New Roman"/>
        </w:rPr>
        <w:t xml:space="preserve"> e art. 57 do Decreto Municipal nº 2.977/2023</w:t>
      </w:r>
      <w:r w:rsidRPr="00FF263B">
        <w:rPr>
          <w:rFonts w:ascii="Times New Roman" w:eastAsia="Century Gothic" w:hAnsi="Times New Roman" w:cs="Times New Roman"/>
        </w:rPr>
        <w:t>).</w:t>
      </w:r>
    </w:p>
    <w:p w14:paraId="58B69745" w14:textId="77777777" w:rsidR="0075249C" w:rsidRPr="00FF263B" w:rsidRDefault="0075249C" w:rsidP="0075249C">
      <w:pPr>
        <w:pStyle w:val="PargrafodaLista"/>
        <w:spacing w:line="276" w:lineRule="auto"/>
        <w:ind w:left="0"/>
        <w:rPr>
          <w:rFonts w:ascii="Times New Roman" w:eastAsia="Century Gothic" w:hAnsi="Times New Roman" w:cs="Times New Roman"/>
        </w:rPr>
      </w:pPr>
    </w:p>
    <w:p w14:paraId="6FD613D8"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3" w:anchor="163" w:history="1">
        <w:r w:rsidRPr="00FF263B">
          <w:rPr>
            <w:rStyle w:val="Hyperlink"/>
            <w:rFonts w:ascii="Times New Roman" w:eastAsia="Century Gothic" w:hAnsi="Times New Roman" w:cs="Times New Roman"/>
          </w:rPr>
          <w:t>art. 163 da Lei nº 14.133/21</w:t>
        </w:r>
      </w:hyperlink>
      <w:r w:rsidRPr="00FF263B">
        <w:rPr>
          <w:rFonts w:ascii="Times New Roman" w:eastAsia="Century Gothic" w:hAnsi="Times New Roman" w:cs="Times New Roman"/>
        </w:rPr>
        <w:t>.</w:t>
      </w:r>
    </w:p>
    <w:p w14:paraId="02C44740" w14:textId="77777777" w:rsidR="0075249C" w:rsidRPr="00FF263B" w:rsidRDefault="0075249C" w:rsidP="0075249C">
      <w:pPr>
        <w:spacing w:line="276" w:lineRule="auto"/>
        <w:jc w:val="both"/>
        <w:rPr>
          <w:rFonts w:ascii="Times New Roman" w:eastAsia="Century Gothic" w:hAnsi="Times New Roman" w:cs="Times New Roman"/>
        </w:rPr>
      </w:pPr>
    </w:p>
    <w:p w14:paraId="3EEE0671" w14:textId="77777777" w:rsidR="0075249C" w:rsidRPr="00FF263B" w:rsidRDefault="0075249C" w:rsidP="0075249C">
      <w:pPr>
        <w:numPr>
          <w:ilvl w:val="1"/>
          <w:numId w:val="33"/>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34"/>
    <w:p w14:paraId="4C79ECA0" w14:textId="77777777" w:rsidR="0075249C" w:rsidRPr="00FF263B" w:rsidRDefault="0075249C" w:rsidP="0075249C">
      <w:pPr>
        <w:spacing w:line="276" w:lineRule="auto"/>
        <w:jc w:val="both"/>
        <w:rPr>
          <w:rFonts w:ascii="Times New Roman" w:hAnsi="Times New Roman" w:cs="Times New Roman"/>
        </w:rPr>
      </w:pPr>
    </w:p>
    <w:p w14:paraId="7C77A338" w14:textId="77777777" w:rsidR="0075249C" w:rsidRPr="00FF263B" w:rsidRDefault="0075249C" w:rsidP="0075249C">
      <w:pPr>
        <w:pStyle w:val="Ttulo4"/>
        <w:spacing w:before="0" w:line="276" w:lineRule="auto"/>
        <w:jc w:val="both"/>
        <w:rPr>
          <w:rFonts w:ascii="Times New Roman" w:hAnsi="Times New Roman" w:cs="Times New Roman"/>
          <w:b/>
          <w:bCs/>
          <w:i w:val="0"/>
          <w:iCs w:val="0"/>
          <w:color w:val="auto"/>
        </w:rPr>
      </w:pPr>
      <w:bookmarkStart w:id="36" w:name="_Hlk163469192"/>
      <w:r w:rsidRPr="00FF263B">
        <w:rPr>
          <w:rFonts w:ascii="Times New Roman" w:hAnsi="Times New Roman" w:cs="Times New Roman"/>
          <w:b/>
          <w:bCs/>
          <w:i w:val="0"/>
          <w:smallCaps/>
          <w:color w:val="auto"/>
        </w:rPr>
        <w:t>Cláusula Décima Terceira -     Da Extinção Contratual</w:t>
      </w:r>
    </w:p>
    <w:p w14:paraId="14BD872B" w14:textId="77777777" w:rsidR="0075249C" w:rsidRPr="00FF263B" w:rsidRDefault="0075249C" w:rsidP="0075249C">
      <w:pPr>
        <w:keepNext/>
        <w:keepLines/>
        <w:tabs>
          <w:tab w:val="left" w:pos="567"/>
        </w:tabs>
        <w:spacing w:line="276" w:lineRule="auto"/>
        <w:jc w:val="both"/>
        <w:rPr>
          <w:rFonts w:ascii="Times New Roman" w:hAnsi="Times New Roman" w:cs="Times New Roman"/>
          <w:b/>
          <w:color w:val="366091"/>
        </w:rPr>
      </w:pPr>
    </w:p>
    <w:p w14:paraId="45F73EC8" w14:textId="77777777" w:rsidR="0075249C" w:rsidRPr="00FF263B" w:rsidRDefault="0075249C" w:rsidP="0075249C">
      <w:pPr>
        <w:spacing w:line="276" w:lineRule="auto"/>
        <w:jc w:val="both"/>
        <w:rPr>
          <w:rFonts w:ascii="Times New Roman" w:eastAsia="Arial" w:hAnsi="Times New Roman" w:cs="Times New Roman"/>
        </w:rPr>
      </w:pPr>
      <w:r w:rsidRPr="00FF263B">
        <w:rPr>
          <w:rFonts w:ascii="Times New Roman" w:hAnsi="Times New Roman" w:cs="Times New Roman"/>
          <w:b/>
        </w:rPr>
        <w:t xml:space="preserve">13.1. </w:t>
      </w:r>
      <w:r w:rsidRPr="00FF263B">
        <w:rPr>
          <w:rFonts w:ascii="Times New Roman" w:eastAsia="Arial" w:hAnsi="Times New Roman" w:cs="Times New Roman"/>
        </w:rPr>
        <w:t>O contrato se extingue quando cumpridas as obrigações de ambas as partes.</w:t>
      </w:r>
    </w:p>
    <w:p w14:paraId="39306768" w14:textId="77777777" w:rsidR="0075249C" w:rsidRPr="00FF263B" w:rsidRDefault="0075249C" w:rsidP="0075249C">
      <w:pPr>
        <w:keepNext/>
        <w:keepLines/>
        <w:tabs>
          <w:tab w:val="left" w:pos="567"/>
        </w:tabs>
        <w:spacing w:line="276" w:lineRule="auto"/>
        <w:jc w:val="both"/>
        <w:rPr>
          <w:rFonts w:ascii="Times New Roman" w:hAnsi="Times New Roman" w:cs="Times New Roman"/>
          <w:b/>
          <w:color w:val="366091"/>
        </w:rPr>
      </w:pPr>
    </w:p>
    <w:p w14:paraId="10FBD813" w14:textId="77777777" w:rsidR="0075249C" w:rsidRPr="00FF263B" w:rsidRDefault="0075249C" w:rsidP="0075249C">
      <w:pPr>
        <w:pStyle w:val="PargrafodaLista"/>
        <w:tabs>
          <w:tab w:val="left" w:pos="142"/>
        </w:tabs>
        <w:spacing w:line="276" w:lineRule="auto"/>
        <w:ind w:left="0"/>
        <w:jc w:val="both"/>
        <w:rPr>
          <w:rFonts w:ascii="Times New Roman" w:hAnsi="Times New Roman" w:cs="Times New Roman"/>
        </w:rPr>
      </w:pPr>
      <w:r w:rsidRPr="00FF263B">
        <w:rPr>
          <w:rFonts w:ascii="Times New Roman" w:hAnsi="Times New Roman" w:cs="Times New Roman"/>
          <w:b/>
          <w:bCs/>
        </w:rPr>
        <w:t>13.2.</w:t>
      </w:r>
      <w:r w:rsidRPr="00FF263B">
        <w:rPr>
          <w:rFonts w:ascii="Times New Roman" w:hAnsi="Times New Roman" w:cs="Times New Roman"/>
        </w:rPr>
        <w:t xml:space="preserve"> O presente contrato também poderá ser extinto:</w:t>
      </w:r>
    </w:p>
    <w:p w14:paraId="289D1BD5" w14:textId="77777777" w:rsidR="0075249C" w:rsidRPr="00FF263B" w:rsidRDefault="0075249C" w:rsidP="0075249C">
      <w:pPr>
        <w:spacing w:line="276" w:lineRule="auto"/>
        <w:jc w:val="both"/>
        <w:rPr>
          <w:rFonts w:ascii="Times New Roman" w:hAnsi="Times New Roman" w:cs="Times New Roman"/>
        </w:rPr>
      </w:pPr>
    </w:p>
    <w:p w14:paraId="2E41866F" w14:textId="77777777" w:rsidR="0075249C" w:rsidRPr="00FF263B" w:rsidRDefault="0075249C" w:rsidP="0075249C">
      <w:pPr>
        <w:pStyle w:val="PargrafodaLista"/>
        <w:numPr>
          <w:ilvl w:val="2"/>
          <w:numId w:val="34"/>
        </w:numPr>
        <w:spacing w:line="276" w:lineRule="auto"/>
        <w:jc w:val="both"/>
        <w:rPr>
          <w:rFonts w:ascii="Times New Roman" w:hAnsi="Times New Roman" w:cs="Times New Roman"/>
        </w:rPr>
      </w:pPr>
      <w:r w:rsidRPr="00FF263B">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22CF11D0" w14:textId="77777777" w:rsidR="0075249C" w:rsidRPr="00FF263B" w:rsidRDefault="0075249C" w:rsidP="0075249C">
      <w:pPr>
        <w:pStyle w:val="PargrafodaLista"/>
        <w:spacing w:line="276" w:lineRule="auto"/>
        <w:ind w:left="0"/>
        <w:jc w:val="both"/>
        <w:rPr>
          <w:rFonts w:ascii="Times New Roman" w:hAnsi="Times New Roman" w:cs="Times New Roman"/>
        </w:rPr>
      </w:pPr>
    </w:p>
    <w:p w14:paraId="7CEB28F5" w14:textId="77777777" w:rsidR="0075249C" w:rsidRPr="00FF263B" w:rsidRDefault="0075249C" w:rsidP="0075249C">
      <w:pPr>
        <w:pStyle w:val="PargrafodaLista"/>
        <w:numPr>
          <w:ilvl w:val="2"/>
          <w:numId w:val="34"/>
        </w:numPr>
        <w:spacing w:line="276" w:lineRule="auto"/>
        <w:jc w:val="both"/>
        <w:rPr>
          <w:rFonts w:ascii="Times New Roman" w:hAnsi="Times New Roman" w:cs="Times New Roman"/>
        </w:rPr>
      </w:pPr>
      <w:r w:rsidRPr="00FF263B">
        <w:rPr>
          <w:rFonts w:ascii="Times New Roman" w:hAnsi="Times New Roman" w:cs="Times New Roman"/>
        </w:rPr>
        <w:t>Amigavelmente, nos termos do art. 138, inciso II, da Lei nº 14.133/2021.</w:t>
      </w:r>
    </w:p>
    <w:p w14:paraId="648F3B62" w14:textId="77777777" w:rsidR="0075249C" w:rsidRPr="00FF263B" w:rsidRDefault="0075249C" w:rsidP="0075249C">
      <w:pPr>
        <w:spacing w:line="276" w:lineRule="auto"/>
        <w:jc w:val="both"/>
        <w:rPr>
          <w:rFonts w:ascii="Times New Roman" w:hAnsi="Times New Roman" w:cs="Times New Roman"/>
        </w:rPr>
      </w:pPr>
    </w:p>
    <w:p w14:paraId="65E60C85"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b/>
          <w:bCs/>
        </w:rPr>
        <w:t>13.3.</w:t>
      </w:r>
      <w:r w:rsidRPr="00FF263B">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457B3610" w14:textId="77777777" w:rsidR="0075249C" w:rsidRPr="00FF263B" w:rsidRDefault="0075249C" w:rsidP="0075249C">
      <w:pPr>
        <w:spacing w:line="276" w:lineRule="auto"/>
        <w:jc w:val="both"/>
        <w:rPr>
          <w:rFonts w:ascii="Times New Roman" w:hAnsi="Times New Roman" w:cs="Times New Roman"/>
          <w:b/>
          <w:bCs/>
        </w:rPr>
      </w:pPr>
    </w:p>
    <w:p w14:paraId="22D5E54C"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b/>
          <w:bCs/>
        </w:rPr>
        <w:t>13.4.</w:t>
      </w:r>
      <w:r w:rsidRPr="00FF263B">
        <w:rPr>
          <w:rFonts w:ascii="Times New Roman" w:hAnsi="Times New Roman" w:cs="Times New Roman"/>
        </w:rPr>
        <w:t xml:space="preserve"> A CONTRATADA reconhece os direitos da CONTRATANTE em caso de rescisão administrativa prevista no art. 115 da Lei nº 14.133/2021.</w:t>
      </w:r>
    </w:p>
    <w:p w14:paraId="02CA5427" w14:textId="77777777" w:rsidR="0075249C" w:rsidRPr="00FF263B" w:rsidRDefault="0075249C" w:rsidP="0075249C">
      <w:pPr>
        <w:pStyle w:val="PargrafodaLista"/>
        <w:spacing w:line="276" w:lineRule="auto"/>
        <w:ind w:left="0"/>
        <w:jc w:val="both"/>
        <w:rPr>
          <w:rFonts w:ascii="Times New Roman" w:hAnsi="Times New Roman" w:cs="Times New Roman"/>
        </w:rPr>
      </w:pPr>
    </w:p>
    <w:p w14:paraId="270B10D8" w14:textId="77777777" w:rsidR="0075249C" w:rsidRPr="00FF263B" w:rsidRDefault="0075249C" w:rsidP="0075249C">
      <w:pPr>
        <w:pStyle w:val="PargrafodaLista"/>
        <w:spacing w:line="276" w:lineRule="auto"/>
        <w:ind w:left="142" w:hanging="142"/>
        <w:jc w:val="both"/>
        <w:rPr>
          <w:rFonts w:ascii="Times New Roman" w:hAnsi="Times New Roman" w:cs="Times New Roman"/>
        </w:rPr>
      </w:pPr>
      <w:r w:rsidRPr="00FF263B">
        <w:rPr>
          <w:rFonts w:ascii="Times New Roman" w:hAnsi="Times New Roman" w:cs="Times New Roman"/>
          <w:b/>
          <w:bCs/>
        </w:rPr>
        <w:t>13.5.</w:t>
      </w:r>
      <w:r w:rsidRPr="00FF263B">
        <w:rPr>
          <w:rFonts w:ascii="Times New Roman" w:hAnsi="Times New Roman" w:cs="Times New Roman"/>
        </w:rPr>
        <w:t xml:space="preserve"> O TERMO DE RESCISÃO SERÁ PRECEDIDO DE RELATÓRIO INDICATIVO DOS SEGUINTES ASPECTOS, CONFORME O CASO:</w:t>
      </w:r>
    </w:p>
    <w:p w14:paraId="6E91FC8B" w14:textId="77777777" w:rsidR="0075249C" w:rsidRPr="00FF263B" w:rsidRDefault="0075249C" w:rsidP="0075249C">
      <w:pPr>
        <w:spacing w:line="276" w:lineRule="auto"/>
        <w:jc w:val="both"/>
        <w:rPr>
          <w:rFonts w:ascii="Times New Roman" w:hAnsi="Times New Roman" w:cs="Times New Roman"/>
        </w:rPr>
      </w:pPr>
    </w:p>
    <w:p w14:paraId="71925BAD" w14:textId="77777777" w:rsidR="0075249C" w:rsidRPr="00FF263B" w:rsidRDefault="0075249C" w:rsidP="0075249C">
      <w:pPr>
        <w:pStyle w:val="PargrafodaLista"/>
        <w:numPr>
          <w:ilvl w:val="2"/>
          <w:numId w:val="35"/>
        </w:numPr>
        <w:spacing w:line="276" w:lineRule="auto"/>
        <w:ind w:hanging="437"/>
        <w:jc w:val="both"/>
        <w:rPr>
          <w:rFonts w:ascii="Times New Roman" w:hAnsi="Times New Roman" w:cs="Times New Roman"/>
        </w:rPr>
      </w:pPr>
      <w:r w:rsidRPr="00FF263B">
        <w:rPr>
          <w:rFonts w:ascii="Times New Roman" w:hAnsi="Times New Roman" w:cs="Times New Roman"/>
        </w:rPr>
        <w:t>Balanço dos eventos contratuais já cumpridos ou parcialmente cumpridos;</w:t>
      </w:r>
    </w:p>
    <w:p w14:paraId="16D3ED5E" w14:textId="77777777" w:rsidR="0075249C" w:rsidRPr="00FF263B" w:rsidRDefault="0075249C" w:rsidP="0075249C">
      <w:pPr>
        <w:pStyle w:val="PargrafodaLista"/>
        <w:numPr>
          <w:ilvl w:val="2"/>
          <w:numId w:val="35"/>
        </w:numPr>
        <w:spacing w:line="276" w:lineRule="auto"/>
        <w:ind w:hanging="437"/>
        <w:jc w:val="both"/>
        <w:rPr>
          <w:rFonts w:ascii="Times New Roman" w:hAnsi="Times New Roman" w:cs="Times New Roman"/>
        </w:rPr>
      </w:pPr>
      <w:r w:rsidRPr="00FF263B">
        <w:rPr>
          <w:rFonts w:ascii="Times New Roman" w:hAnsi="Times New Roman" w:cs="Times New Roman"/>
        </w:rPr>
        <w:t>Relação dos pagamentos já efetuados e ainda devidos;</w:t>
      </w:r>
    </w:p>
    <w:p w14:paraId="5B45E9D1" w14:textId="77777777" w:rsidR="0075249C" w:rsidRPr="00FF263B" w:rsidRDefault="0075249C" w:rsidP="0075249C">
      <w:pPr>
        <w:pStyle w:val="PargrafodaLista"/>
        <w:numPr>
          <w:ilvl w:val="2"/>
          <w:numId w:val="35"/>
        </w:numPr>
        <w:spacing w:line="276" w:lineRule="auto"/>
        <w:ind w:left="567" w:firstLine="1"/>
        <w:jc w:val="both"/>
        <w:rPr>
          <w:rFonts w:ascii="Times New Roman" w:hAnsi="Times New Roman" w:cs="Times New Roman"/>
        </w:rPr>
      </w:pPr>
      <w:r w:rsidRPr="00FF263B">
        <w:rPr>
          <w:rFonts w:ascii="Times New Roman" w:hAnsi="Times New Roman" w:cs="Times New Roman"/>
        </w:rPr>
        <w:t>Indenizações e multas.</w:t>
      </w:r>
    </w:p>
    <w:p w14:paraId="2427D962" w14:textId="77777777" w:rsidR="0075249C" w:rsidRPr="00FF263B" w:rsidRDefault="0075249C" w:rsidP="0075249C">
      <w:pPr>
        <w:spacing w:line="276" w:lineRule="auto"/>
        <w:jc w:val="both"/>
        <w:rPr>
          <w:rFonts w:ascii="Times New Roman" w:hAnsi="Times New Roman" w:cs="Times New Roman"/>
        </w:rPr>
      </w:pPr>
    </w:p>
    <w:p w14:paraId="27CB5201" w14:textId="77777777" w:rsidR="0075249C" w:rsidRPr="00FF263B" w:rsidRDefault="0075249C" w:rsidP="0075249C">
      <w:pPr>
        <w:numPr>
          <w:ilvl w:val="1"/>
          <w:numId w:val="35"/>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color w:val="000000"/>
        </w:rPr>
        <w:t xml:space="preserve">A extinção do contrato não configura óbice para o reconhecimento do desequilíbrio econômico-financeiro, </w:t>
      </w:r>
      <w:r w:rsidRPr="00FF263B">
        <w:rPr>
          <w:rFonts w:ascii="Times New Roman" w:eastAsia="Century Gothic" w:hAnsi="Times New Roman" w:cs="Times New Roman"/>
        </w:rPr>
        <w:t>hipótese em que será concedida indenização por meio de termo indenizatório (</w:t>
      </w:r>
      <w:hyperlink r:id="rId44" w:anchor="art131" w:history="1">
        <w:r w:rsidRPr="00FF263B">
          <w:rPr>
            <w:rStyle w:val="Hyperlink"/>
            <w:rFonts w:ascii="Times New Roman" w:eastAsia="Century Gothic" w:hAnsi="Times New Roman" w:cs="Times New Roman"/>
          </w:rPr>
          <w:t xml:space="preserve">art. 131, </w:t>
        </w:r>
      </w:hyperlink>
      <w:hyperlink r:id="rId45" w:anchor="art131" w:history="1">
        <w:r w:rsidRPr="00FF263B">
          <w:rPr>
            <w:rStyle w:val="Hyperlink"/>
            <w:rFonts w:ascii="Times New Roman" w:eastAsia="Century Gothic" w:hAnsi="Times New Roman" w:cs="Times New Roman"/>
          </w:rPr>
          <w:t xml:space="preserve">caput, </w:t>
        </w:r>
      </w:hyperlink>
      <w:hyperlink r:id="rId46" w:anchor="art131" w:history="1">
        <w:r w:rsidRPr="00FF263B">
          <w:rPr>
            <w:rStyle w:val="Hyperlink"/>
            <w:rFonts w:ascii="Times New Roman" w:eastAsia="Century Gothic" w:hAnsi="Times New Roman" w:cs="Times New Roman"/>
          </w:rPr>
          <w:t>da Lei n.º 14.133, de 2021</w:t>
        </w:r>
      </w:hyperlink>
      <w:r w:rsidRPr="00FF263B">
        <w:rPr>
          <w:rFonts w:ascii="Times New Roman" w:eastAsia="Century Gothic" w:hAnsi="Times New Roman" w:cs="Times New Roman"/>
        </w:rPr>
        <w:t xml:space="preserve">). </w:t>
      </w:r>
    </w:p>
    <w:p w14:paraId="3E15BC31" w14:textId="77777777" w:rsidR="0075249C" w:rsidRPr="00FF263B" w:rsidRDefault="0075249C" w:rsidP="0075249C">
      <w:pPr>
        <w:spacing w:line="276" w:lineRule="auto"/>
        <w:jc w:val="both"/>
        <w:rPr>
          <w:rFonts w:ascii="Times New Roman" w:hAnsi="Times New Roman" w:cs="Times New Roman"/>
        </w:rPr>
      </w:pPr>
    </w:p>
    <w:bookmarkEnd w:id="36"/>
    <w:p w14:paraId="62E176BF"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r w:rsidRPr="00FF263B">
        <w:rPr>
          <w:rFonts w:ascii="Times New Roman" w:hAnsi="Times New Roman" w:cs="Times New Roman"/>
          <w:b/>
          <w:bCs/>
          <w:i w:val="0"/>
          <w:smallCaps/>
          <w:color w:val="auto"/>
        </w:rPr>
        <w:t>Cláusula Décima Quarta - Vedações</w:t>
      </w:r>
    </w:p>
    <w:p w14:paraId="7E955A25" w14:textId="77777777" w:rsidR="0075249C" w:rsidRPr="00FF263B" w:rsidRDefault="0075249C" w:rsidP="0075249C">
      <w:pPr>
        <w:keepNext/>
        <w:keepLines/>
        <w:tabs>
          <w:tab w:val="left" w:pos="567"/>
        </w:tabs>
        <w:spacing w:line="276" w:lineRule="auto"/>
        <w:jc w:val="both"/>
        <w:rPr>
          <w:rFonts w:ascii="Times New Roman" w:eastAsia="Calibri" w:hAnsi="Times New Roman" w:cs="Times New Roman"/>
          <w:b/>
          <w:color w:val="366091"/>
        </w:rPr>
      </w:pPr>
    </w:p>
    <w:p w14:paraId="42B038B3" w14:textId="77777777" w:rsidR="0075249C" w:rsidRPr="00FF263B" w:rsidRDefault="0075249C" w:rsidP="0075249C">
      <w:pPr>
        <w:pStyle w:val="PargrafodaLista"/>
        <w:numPr>
          <w:ilvl w:val="1"/>
          <w:numId w:val="36"/>
        </w:numPr>
        <w:spacing w:after="160" w:line="276" w:lineRule="auto"/>
        <w:jc w:val="both"/>
        <w:rPr>
          <w:rFonts w:ascii="Times New Roman" w:hAnsi="Times New Roman" w:cs="Times New Roman"/>
        </w:rPr>
      </w:pPr>
      <w:r w:rsidRPr="00FF263B">
        <w:rPr>
          <w:rFonts w:ascii="Times New Roman" w:eastAsia="Calibri" w:hAnsi="Times New Roman" w:cs="Times New Roman"/>
          <w:color w:val="000000"/>
        </w:rPr>
        <w:t>É vedada à Contratada:</w:t>
      </w:r>
    </w:p>
    <w:p w14:paraId="7D7BFD38" w14:textId="77777777" w:rsidR="0075249C" w:rsidRPr="00FF263B" w:rsidRDefault="0075249C" w:rsidP="0075249C">
      <w:pPr>
        <w:pStyle w:val="PargrafodaLista"/>
        <w:numPr>
          <w:ilvl w:val="2"/>
          <w:numId w:val="36"/>
        </w:numPr>
        <w:spacing w:after="160" w:line="276" w:lineRule="auto"/>
        <w:ind w:hanging="11"/>
        <w:jc w:val="both"/>
        <w:rPr>
          <w:rFonts w:ascii="Times New Roman" w:eastAsia="Calibri" w:hAnsi="Times New Roman" w:cs="Times New Roman"/>
        </w:rPr>
      </w:pPr>
      <w:r w:rsidRPr="00FF263B">
        <w:rPr>
          <w:rFonts w:ascii="Times New Roman" w:eastAsia="Calibri" w:hAnsi="Times New Roman" w:cs="Times New Roman"/>
        </w:rPr>
        <w:t>Caucionar ou utilizar este Contrato para qualquer operação financeira;</w:t>
      </w:r>
    </w:p>
    <w:p w14:paraId="18AE5784" w14:textId="77777777" w:rsidR="0075249C" w:rsidRPr="00FF263B" w:rsidRDefault="0075249C" w:rsidP="0075249C">
      <w:pPr>
        <w:pStyle w:val="PargrafodaLista"/>
        <w:numPr>
          <w:ilvl w:val="2"/>
          <w:numId w:val="36"/>
        </w:numPr>
        <w:spacing w:line="276" w:lineRule="auto"/>
        <w:ind w:hanging="11"/>
        <w:jc w:val="both"/>
        <w:rPr>
          <w:rFonts w:ascii="Times New Roman" w:eastAsia="Calibri" w:hAnsi="Times New Roman" w:cs="Times New Roman"/>
        </w:rPr>
      </w:pPr>
      <w:r w:rsidRPr="00FF263B">
        <w:rPr>
          <w:rFonts w:ascii="Times New Roman" w:eastAsia="Calibri" w:hAnsi="Times New Roman" w:cs="Times New Roman"/>
        </w:rPr>
        <w:t>Interromper a execução contratual sob alegação de inadimplemento por parte da CONTRATANTE, salvo nos casos previstos em lei.</w:t>
      </w:r>
    </w:p>
    <w:p w14:paraId="73601454" w14:textId="77777777" w:rsidR="0075249C" w:rsidRPr="00FF263B" w:rsidRDefault="0075249C" w:rsidP="0075249C">
      <w:pPr>
        <w:spacing w:line="276" w:lineRule="auto"/>
        <w:rPr>
          <w:rFonts w:ascii="Times New Roman" w:hAnsi="Times New Roman" w:cs="Times New Roman"/>
        </w:rPr>
      </w:pPr>
    </w:p>
    <w:p w14:paraId="47F8CF41"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r w:rsidRPr="00FF263B">
        <w:rPr>
          <w:rFonts w:ascii="Times New Roman" w:hAnsi="Times New Roman" w:cs="Times New Roman"/>
          <w:b/>
          <w:bCs/>
          <w:i w:val="0"/>
          <w:smallCaps/>
          <w:color w:val="auto"/>
        </w:rPr>
        <w:t>Cláusula Décima Quinta-     das Alterações</w:t>
      </w:r>
    </w:p>
    <w:p w14:paraId="2F33CA74" w14:textId="77777777" w:rsidR="0075249C" w:rsidRPr="00FF263B" w:rsidRDefault="0075249C" w:rsidP="0075249C">
      <w:pPr>
        <w:spacing w:line="276" w:lineRule="auto"/>
        <w:rPr>
          <w:rFonts w:ascii="Times New Roman" w:hAnsi="Times New Roman" w:cs="Times New Roman"/>
        </w:rPr>
      </w:pPr>
    </w:p>
    <w:p w14:paraId="70EA95CF" w14:textId="77777777" w:rsidR="0075249C" w:rsidRPr="00FF263B" w:rsidRDefault="0075249C" w:rsidP="0075249C">
      <w:pPr>
        <w:pStyle w:val="PargrafodaLista"/>
        <w:numPr>
          <w:ilvl w:val="1"/>
          <w:numId w:val="37"/>
        </w:numPr>
        <w:spacing w:line="276" w:lineRule="auto"/>
        <w:ind w:left="0" w:firstLine="0"/>
        <w:jc w:val="both"/>
        <w:rPr>
          <w:rFonts w:ascii="Times New Roman" w:hAnsi="Times New Roman" w:cs="Times New Roman"/>
        </w:rPr>
      </w:pPr>
      <w:r w:rsidRPr="00FF263B">
        <w:rPr>
          <w:rFonts w:ascii="Times New Roman" w:hAnsi="Times New Roman" w:cs="Times New Roman"/>
        </w:rPr>
        <w:t>Eventuais alterações contratuais reger-se-ão pela disciplina do art. 124 da Lei nº 14.133/2021.</w:t>
      </w:r>
    </w:p>
    <w:p w14:paraId="728225F3" w14:textId="77777777" w:rsidR="0075249C" w:rsidRPr="00FF263B" w:rsidRDefault="0075249C" w:rsidP="0075249C">
      <w:pPr>
        <w:spacing w:line="276" w:lineRule="auto"/>
        <w:jc w:val="both"/>
        <w:rPr>
          <w:rFonts w:ascii="Times New Roman" w:hAnsi="Times New Roman" w:cs="Times New Roman"/>
        </w:rPr>
      </w:pPr>
    </w:p>
    <w:p w14:paraId="05F6CFF2" w14:textId="77777777" w:rsidR="0075249C" w:rsidRPr="00FF263B" w:rsidRDefault="0075249C" w:rsidP="0075249C">
      <w:pPr>
        <w:pStyle w:val="PargrafodaLista"/>
        <w:numPr>
          <w:ilvl w:val="1"/>
          <w:numId w:val="37"/>
        </w:numPr>
        <w:spacing w:line="276" w:lineRule="auto"/>
        <w:ind w:left="0" w:firstLine="0"/>
        <w:jc w:val="both"/>
        <w:rPr>
          <w:rFonts w:ascii="Times New Roman" w:hAnsi="Times New Roman" w:cs="Times New Roman"/>
        </w:rPr>
      </w:pPr>
      <w:r w:rsidRPr="00FF263B">
        <w:rPr>
          <w:rFonts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14:paraId="68942358" w14:textId="77777777" w:rsidR="0075249C" w:rsidRPr="00FF263B" w:rsidRDefault="0075249C" w:rsidP="0075249C">
      <w:pPr>
        <w:pStyle w:val="PargrafodaLista"/>
        <w:spacing w:line="276" w:lineRule="auto"/>
        <w:ind w:left="0"/>
        <w:rPr>
          <w:rFonts w:ascii="Times New Roman" w:hAnsi="Times New Roman" w:cs="Times New Roman"/>
        </w:rPr>
      </w:pPr>
    </w:p>
    <w:p w14:paraId="161CDC29" w14:textId="77777777" w:rsidR="0075249C" w:rsidRPr="00FF263B" w:rsidRDefault="0075249C" w:rsidP="0075249C">
      <w:pPr>
        <w:pStyle w:val="PargrafodaLista"/>
        <w:numPr>
          <w:ilvl w:val="1"/>
          <w:numId w:val="37"/>
        </w:numPr>
        <w:spacing w:line="276" w:lineRule="auto"/>
        <w:ind w:left="0" w:firstLine="0"/>
        <w:jc w:val="both"/>
        <w:rPr>
          <w:rFonts w:ascii="Times New Roman" w:hAnsi="Times New Roman" w:cs="Times New Roman"/>
        </w:rPr>
      </w:pPr>
      <w:r w:rsidRPr="00FF263B">
        <w:rPr>
          <w:rFonts w:ascii="Times New Roman" w:hAnsi="Times New Roman" w:cs="Times New Roman"/>
        </w:rPr>
        <w:lastRenderedPageBreak/>
        <w:t>As supressões resultantes de acordo celebrado entre as partes contratantes poderão exceder o limite de 25% (vinte e cinco por cento) do valor inicial atualizado do contrato.</w:t>
      </w:r>
    </w:p>
    <w:p w14:paraId="6C36C7AA" w14:textId="77777777" w:rsidR="0075249C" w:rsidRPr="00FF263B" w:rsidRDefault="0075249C" w:rsidP="0075249C">
      <w:pPr>
        <w:pStyle w:val="PargrafodaLista"/>
        <w:spacing w:line="276" w:lineRule="auto"/>
        <w:ind w:left="0"/>
        <w:rPr>
          <w:rFonts w:ascii="Times New Roman" w:hAnsi="Times New Roman" w:cs="Times New Roman"/>
        </w:rPr>
      </w:pPr>
    </w:p>
    <w:p w14:paraId="0C96BC7F" w14:textId="77777777" w:rsidR="0075249C" w:rsidRPr="00FF263B" w:rsidRDefault="0075249C" w:rsidP="0075249C">
      <w:pPr>
        <w:numPr>
          <w:ilvl w:val="1"/>
          <w:numId w:val="37"/>
        </w:numPr>
        <w:spacing w:line="276" w:lineRule="auto"/>
        <w:ind w:left="0" w:firstLine="0"/>
        <w:jc w:val="both"/>
        <w:rPr>
          <w:rFonts w:ascii="Times New Roman" w:eastAsia="Century Gothic" w:hAnsi="Times New Roman" w:cs="Times New Roman"/>
        </w:rPr>
      </w:pPr>
      <w:r w:rsidRPr="00FF263B">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47" w:anchor="art136" w:history="1">
        <w:r w:rsidRPr="00FF263B">
          <w:rPr>
            <w:rStyle w:val="Hyperlink"/>
            <w:rFonts w:ascii="Times New Roman" w:eastAsia="Century Gothic" w:hAnsi="Times New Roman" w:cs="Times New Roman"/>
          </w:rPr>
          <w:t>art. 136 da Lei nº 14.133, de 2021</w:t>
        </w:r>
      </w:hyperlink>
      <w:r w:rsidRPr="00FF263B">
        <w:rPr>
          <w:rFonts w:ascii="Times New Roman" w:eastAsia="Century Gothic" w:hAnsi="Times New Roman" w:cs="Times New Roman"/>
        </w:rPr>
        <w:t>.</w:t>
      </w:r>
    </w:p>
    <w:p w14:paraId="0DCA11CE" w14:textId="77777777" w:rsidR="0075249C" w:rsidRPr="00FF263B" w:rsidRDefault="0075249C" w:rsidP="0075249C">
      <w:pPr>
        <w:spacing w:line="276" w:lineRule="auto"/>
        <w:jc w:val="both"/>
        <w:rPr>
          <w:rFonts w:ascii="Times New Roman" w:hAnsi="Times New Roman" w:cs="Times New Roman"/>
        </w:rPr>
      </w:pPr>
    </w:p>
    <w:p w14:paraId="1C19D21F"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r w:rsidRPr="00FF263B">
        <w:rPr>
          <w:rFonts w:ascii="Times New Roman" w:hAnsi="Times New Roman" w:cs="Times New Roman"/>
          <w:b/>
          <w:bCs/>
          <w:i w:val="0"/>
          <w:smallCaps/>
          <w:color w:val="auto"/>
        </w:rPr>
        <w:t>Cláusula Décima Sexta-     Dos Casos Omissos</w:t>
      </w:r>
    </w:p>
    <w:p w14:paraId="259EB147" w14:textId="77777777" w:rsidR="0075249C" w:rsidRPr="00FF263B" w:rsidRDefault="0075249C" w:rsidP="0075249C">
      <w:pPr>
        <w:spacing w:line="276" w:lineRule="auto"/>
        <w:jc w:val="both"/>
        <w:rPr>
          <w:rFonts w:ascii="Times New Roman" w:eastAsia="Calibri" w:hAnsi="Times New Roman" w:cs="Times New Roman"/>
        </w:rPr>
      </w:pPr>
    </w:p>
    <w:p w14:paraId="5403A53E" w14:textId="77777777" w:rsidR="0075249C" w:rsidRPr="00FF263B" w:rsidRDefault="0075249C" w:rsidP="0075249C">
      <w:pPr>
        <w:spacing w:line="276" w:lineRule="auto"/>
        <w:ind w:right="48"/>
        <w:jc w:val="both"/>
        <w:rPr>
          <w:rFonts w:ascii="Times New Roman" w:eastAsia="Arial" w:hAnsi="Times New Roman" w:cs="Times New Roman"/>
        </w:rPr>
      </w:pPr>
      <w:r w:rsidRPr="00FF263B">
        <w:rPr>
          <w:rFonts w:ascii="Times New Roman" w:hAnsi="Times New Roman" w:cs="Times New Roman"/>
          <w:b/>
          <w:bCs/>
        </w:rPr>
        <w:t>16.1.</w:t>
      </w:r>
      <w:r w:rsidRPr="00FF263B">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FF263B">
        <w:rPr>
          <w:rFonts w:ascii="Times New Roman" w:eastAsia="Century Gothic" w:hAnsi="Times New Roman" w:cs="Times New Roman"/>
        </w:rPr>
        <w:t xml:space="preserve">as disposições contidas na </w:t>
      </w:r>
      <w:hyperlink r:id="rId48" w:history="1">
        <w:r w:rsidRPr="00FF263B">
          <w:rPr>
            <w:rStyle w:val="Hyperlink"/>
            <w:rFonts w:ascii="Times New Roman" w:eastAsia="Century Gothic" w:hAnsi="Times New Roman" w:cs="Times New Roman"/>
          </w:rPr>
          <w:t>Lei nº 8.078, de 1990 – Código de Defesa do Consumidor</w:t>
        </w:r>
      </w:hyperlink>
      <w:r w:rsidRPr="00FF263B">
        <w:rPr>
          <w:rFonts w:ascii="Times New Roman" w:eastAsia="Arial" w:hAnsi="Times New Roman" w:cs="Times New Roman"/>
        </w:rPr>
        <w:t xml:space="preserve"> e normas e princípios gerais dos contratos.</w:t>
      </w:r>
    </w:p>
    <w:p w14:paraId="2AE71B0F" w14:textId="77777777" w:rsidR="0075249C" w:rsidRPr="00FF263B" w:rsidRDefault="0075249C" w:rsidP="0075249C">
      <w:pPr>
        <w:spacing w:line="276" w:lineRule="auto"/>
        <w:rPr>
          <w:rFonts w:ascii="Times New Roman" w:hAnsi="Times New Roman" w:cs="Times New Roman"/>
        </w:rPr>
      </w:pPr>
    </w:p>
    <w:p w14:paraId="7F05D8A0"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r w:rsidRPr="00FF263B">
        <w:rPr>
          <w:rFonts w:ascii="Times New Roman" w:hAnsi="Times New Roman" w:cs="Times New Roman"/>
          <w:b/>
          <w:bCs/>
          <w:i w:val="0"/>
          <w:smallCaps/>
          <w:color w:val="auto"/>
        </w:rPr>
        <w:t>Cláusula Décima Sétima-     Da Publicação</w:t>
      </w:r>
    </w:p>
    <w:p w14:paraId="1E546B96" w14:textId="77777777" w:rsidR="0075249C" w:rsidRPr="00FF263B" w:rsidRDefault="0075249C" w:rsidP="0075249C">
      <w:pPr>
        <w:spacing w:line="276" w:lineRule="auto"/>
        <w:rPr>
          <w:rFonts w:ascii="Times New Roman" w:hAnsi="Times New Roman" w:cs="Times New Roman"/>
        </w:rPr>
      </w:pPr>
    </w:p>
    <w:p w14:paraId="27B01DE7" w14:textId="77777777" w:rsidR="0075249C" w:rsidRPr="00FF263B" w:rsidRDefault="0075249C" w:rsidP="0075249C">
      <w:pPr>
        <w:spacing w:line="276" w:lineRule="auto"/>
        <w:jc w:val="both"/>
        <w:rPr>
          <w:rFonts w:ascii="Times New Roman" w:eastAsia="Century Gothic" w:hAnsi="Times New Roman" w:cs="Times New Roman"/>
        </w:rPr>
      </w:pPr>
      <w:r w:rsidRPr="00FF263B">
        <w:rPr>
          <w:rFonts w:ascii="Times New Roman" w:eastAsia="Calibri" w:hAnsi="Times New Roman" w:cs="Times New Roman"/>
          <w:b/>
          <w:bCs/>
        </w:rPr>
        <w:t>17.1.</w:t>
      </w:r>
      <w:r w:rsidRPr="00FF263B">
        <w:rPr>
          <w:rFonts w:ascii="Times New Roman" w:eastAsia="Calibri" w:hAnsi="Times New Roman" w:cs="Times New Roman"/>
        </w:rPr>
        <w:t xml:space="preserve"> Incumbirá à CONTRATANTE providenciar a publicação deste instrumento </w:t>
      </w:r>
      <w:r w:rsidRPr="00FF263B">
        <w:rPr>
          <w:rFonts w:ascii="Times New Roman" w:eastAsia="Century Gothic" w:hAnsi="Times New Roman" w:cs="Times New Roman"/>
        </w:rPr>
        <w:t xml:space="preserve">no Portal Nacional de Contratações Públicas (PNCP), na forma prevista no </w:t>
      </w:r>
      <w:hyperlink r:id="rId49" w:anchor="art94" w:history="1">
        <w:r w:rsidRPr="00FF263B">
          <w:rPr>
            <w:rStyle w:val="Hyperlink"/>
            <w:rFonts w:ascii="Times New Roman" w:eastAsia="Century Gothic" w:hAnsi="Times New Roman" w:cs="Times New Roman"/>
          </w:rPr>
          <w:t>art. 94 da Lei 14.133/2021</w:t>
        </w:r>
      </w:hyperlink>
      <w:r w:rsidRPr="00FF263B">
        <w:rPr>
          <w:rFonts w:ascii="Times New Roman" w:eastAsia="Century Gothic" w:hAnsi="Times New Roman" w:cs="Times New Roman"/>
        </w:rPr>
        <w:t xml:space="preserve"> bem como no respectivo sítio oficial na Internet do Município, em atenção ao </w:t>
      </w:r>
      <w:hyperlink r:id="rId50" w:anchor="art8%C2%A72" w:history="1">
        <w:r w:rsidRPr="00FF263B">
          <w:rPr>
            <w:rStyle w:val="Hyperlink"/>
            <w:rFonts w:ascii="Times New Roman" w:eastAsia="Century Gothic" w:hAnsi="Times New Roman" w:cs="Times New Roman"/>
          </w:rPr>
          <w:t>art. 8º, §2º, da Lei n. 12.527/2011</w:t>
        </w:r>
      </w:hyperlink>
      <w:r w:rsidRPr="00FF263B">
        <w:rPr>
          <w:rFonts w:ascii="Times New Roman" w:eastAsia="Century Gothic" w:hAnsi="Times New Roman" w:cs="Times New Roman"/>
        </w:rPr>
        <w:t xml:space="preserve"> </w:t>
      </w:r>
      <w:r w:rsidRPr="00FF263B">
        <w:rPr>
          <w:rFonts w:ascii="Times New Roman" w:hAnsi="Times New Roman" w:cs="Times New Roman"/>
        </w:rPr>
        <w:t>e também em forma de extrato do instrumento no Diário Oficial do Município (Assomasul)</w:t>
      </w:r>
      <w:r w:rsidRPr="00FF263B">
        <w:rPr>
          <w:rFonts w:ascii="Times New Roman" w:eastAsia="Century Gothic" w:hAnsi="Times New Roman" w:cs="Times New Roman"/>
          <w:color w:val="000000"/>
        </w:rPr>
        <w:t>.</w:t>
      </w:r>
    </w:p>
    <w:p w14:paraId="2A77FA8A" w14:textId="77777777" w:rsidR="0075249C" w:rsidRPr="00FF263B" w:rsidRDefault="0075249C" w:rsidP="0075249C">
      <w:pPr>
        <w:pStyle w:val="Ttulo4"/>
        <w:spacing w:before="0" w:line="276" w:lineRule="auto"/>
        <w:jc w:val="both"/>
        <w:rPr>
          <w:rFonts w:ascii="Times New Roman" w:hAnsi="Times New Roman" w:cs="Times New Roman"/>
          <w:b/>
          <w:bCs/>
          <w:i w:val="0"/>
          <w:smallCaps/>
          <w:color w:val="auto"/>
        </w:rPr>
      </w:pPr>
    </w:p>
    <w:p w14:paraId="57D34EE2" w14:textId="77777777" w:rsidR="0075249C" w:rsidRPr="00FF263B" w:rsidRDefault="0075249C" w:rsidP="0075249C">
      <w:pPr>
        <w:pStyle w:val="Ttulo4"/>
        <w:spacing w:before="0" w:line="276" w:lineRule="auto"/>
        <w:jc w:val="both"/>
        <w:rPr>
          <w:rFonts w:ascii="Times New Roman" w:hAnsi="Times New Roman" w:cs="Times New Roman"/>
          <w:b/>
          <w:bCs/>
          <w:i w:val="0"/>
          <w:color w:val="auto"/>
        </w:rPr>
      </w:pPr>
      <w:r w:rsidRPr="00FF263B">
        <w:rPr>
          <w:rFonts w:ascii="Times New Roman" w:hAnsi="Times New Roman" w:cs="Times New Roman"/>
          <w:b/>
          <w:bCs/>
          <w:i w:val="0"/>
          <w:smallCaps/>
          <w:color w:val="auto"/>
        </w:rPr>
        <w:t>Cláusula Décima Oitava-     Do Foro</w:t>
      </w:r>
    </w:p>
    <w:p w14:paraId="60860A44" w14:textId="77777777" w:rsidR="0075249C" w:rsidRPr="00FF263B" w:rsidRDefault="0075249C" w:rsidP="0075249C">
      <w:pPr>
        <w:spacing w:line="276" w:lineRule="auto"/>
        <w:jc w:val="both"/>
        <w:rPr>
          <w:rFonts w:ascii="Times New Roman" w:hAnsi="Times New Roman" w:cs="Times New Roman"/>
        </w:rPr>
      </w:pPr>
    </w:p>
    <w:p w14:paraId="1144CE90"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b/>
          <w:bCs/>
        </w:rPr>
        <w:t>18.1.</w:t>
      </w:r>
      <w:r w:rsidRPr="00FF263B">
        <w:rPr>
          <w:rFonts w:ascii="Times New Roman" w:hAnsi="Times New Roman" w:cs="Times New Roman"/>
        </w:rPr>
        <w:t xml:space="preserve"> As partes, de comum acordo, elegem o foro da Comarca de São Gabriel do Oeste MS, para dirimir as dúvidas oriundas da execução do presente contrato </w:t>
      </w:r>
      <w:r w:rsidRPr="00FF263B">
        <w:rPr>
          <w:rFonts w:ascii="Times New Roman" w:eastAsia="Calibri" w:hAnsi="Times New Roman" w:cs="Times New Roman"/>
        </w:rPr>
        <w:t>que não possam ser compostos pela conciliação</w:t>
      </w:r>
      <w:r w:rsidRPr="00FF263B">
        <w:rPr>
          <w:rFonts w:ascii="Times New Roman" w:hAnsi="Times New Roman" w:cs="Times New Roman"/>
          <w:b/>
          <w:smallCaps/>
        </w:rPr>
        <w:t>,</w:t>
      </w:r>
      <w:r w:rsidRPr="00FF263B">
        <w:rPr>
          <w:rFonts w:ascii="Times New Roman" w:hAnsi="Times New Roman" w:cs="Times New Roman"/>
        </w:rPr>
        <w:t xml:space="preserve"> renunciando a qualquer outro por mais privilegiado que seja, conforme art. 92, § 1º da Lei 14.133/2021.</w:t>
      </w:r>
    </w:p>
    <w:p w14:paraId="17B52775" w14:textId="77777777" w:rsidR="0075249C" w:rsidRPr="00FF263B" w:rsidRDefault="0075249C" w:rsidP="0075249C">
      <w:pPr>
        <w:spacing w:line="276" w:lineRule="auto"/>
        <w:jc w:val="both"/>
        <w:rPr>
          <w:rFonts w:ascii="Times New Roman" w:hAnsi="Times New Roman" w:cs="Times New Roman"/>
        </w:rPr>
      </w:pPr>
    </w:p>
    <w:p w14:paraId="1BB76F60" w14:textId="77777777" w:rsidR="0075249C" w:rsidRPr="00FF263B" w:rsidRDefault="0075249C" w:rsidP="0075249C">
      <w:pPr>
        <w:spacing w:line="276" w:lineRule="auto"/>
        <w:jc w:val="both"/>
        <w:rPr>
          <w:rFonts w:ascii="Times New Roman" w:hAnsi="Times New Roman" w:cs="Times New Roman"/>
        </w:rPr>
      </w:pPr>
      <w:r w:rsidRPr="00FF263B">
        <w:rPr>
          <w:rFonts w:ascii="Times New Roman" w:hAnsi="Times New Roman" w:cs="Times New Roman"/>
        </w:rPr>
        <w:t xml:space="preserve">E por estarem assim justos e pactuados firmam o presente </w:t>
      </w:r>
      <w:r w:rsidRPr="00FF263B">
        <w:rPr>
          <w:rFonts w:ascii="Times New Roman" w:hAnsi="Times New Roman" w:cs="Times New Roman"/>
          <w:b/>
          <w:smallCaps/>
        </w:rPr>
        <w:t>Contrato</w:t>
      </w:r>
      <w:r w:rsidRPr="00FF263B">
        <w:rPr>
          <w:rFonts w:ascii="Times New Roman" w:hAnsi="Times New Roman" w:cs="Times New Roman"/>
        </w:rPr>
        <w:t xml:space="preserve"> em 2 (duas) vias de igual teor e forma, na presença das testemunhas abaixo identificadas.</w:t>
      </w:r>
    </w:p>
    <w:p w14:paraId="67386E5E" w14:textId="77777777" w:rsidR="0075249C" w:rsidRPr="00FF263B" w:rsidRDefault="0075249C" w:rsidP="0075249C">
      <w:pPr>
        <w:pStyle w:val="Recuodecorpodetexto2"/>
        <w:spacing w:after="0" w:line="276" w:lineRule="auto"/>
        <w:ind w:left="0"/>
      </w:pPr>
    </w:p>
    <w:p w14:paraId="7AEF0AB3" w14:textId="77777777" w:rsidR="0075249C" w:rsidRPr="00FF263B" w:rsidRDefault="0075249C" w:rsidP="0075249C">
      <w:pPr>
        <w:pStyle w:val="Recuodecorpodetexto2"/>
        <w:spacing w:after="0" w:line="276" w:lineRule="auto"/>
        <w:ind w:left="0" w:firstLine="2269"/>
        <w:jc w:val="right"/>
        <w:rPr>
          <w:lang w:val="pt-BR"/>
        </w:rPr>
      </w:pPr>
      <w:r w:rsidRPr="00FF263B">
        <w:t>São Gabriel do Oeste,</w:t>
      </w:r>
      <w:r w:rsidRPr="00FF263B">
        <w:rPr>
          <w:lang w:val="pt-BR"/>
        </w:rPr>
        <w:t xml:space="preserve">  </w:t>
      </w:r>
      <w:r w:rsidRPr="00FF263B">
        <w:t xml:space="preserve"> de </w:t>
      </w:r>
      <w:r w:rsidRPr="00FF263B">
        <w:rPr>
          <w:lang w:val="pt-BR"/>
        </w:rPr>
        <w:t xml:space="preserve">    </w:t>
      </w:r>
      <w:r w:rsidRPr="00FF263B">
        <w:t xml:space="preserve"> </w:t>
      </w:r>
      <w:proofErr w:type="spellStart"/>
      <w:r w:rsidRPr="00FF263B">
        <w:t>de</w:t>
      </w:r>
      <w:proofErr w:type="spellEnd"/>
      <w:r w:rsidRPr="00FF263B">
        <w:t xml:space="preserve"> 202</w:t>
      </w:r>
      <w:r w:rsidRPr="00FF263B">
        <w:rPr>
          <w:lang w:val="pt-BR"/>
        </w:rPr>
        <w:t>5</w:t>
      </w:r>
      <w:r w:rsidRPr="00FF263B">
        <w:t>.</w:t>
      </w:r>
    </w:p>
    <w:p w14:paraId="3F7A6D36" w14:textId="77777777" w:rsidR="0075249C" w:rsidRPr="00FF263B" w:rsidRDefault="0075249C" w:rsidP="0075249C">
      <w:pPr>
        <w:pStyle w:val="Recuodecorpodetexto2"/>
        <w:spacing w:after="0" w:line="276" w:lineRule="auto"/>
        <w:ind w:left="0" w:firstLine="2269"/>
        <w:jc w:val="right"/>
        <w:rPr>
          <w:lang w:val="pt-BR"/>
        </w:rPr>
      </w:pPr>
    </w:p>
    <w:p w14:paraId="1C1DE4E6" w14:textId="77777777" w:rsidR="0075249C" w:rsidRPr="00FF263B" w:rsidRDefault="0075249C" w:rsidP="0075249C">
      <w:pPr>
        <w:tabs>
          <w:tab w:val="left" w:pos="900"/>
        </w:tabs>
        <w:spacing w:line="276" w:lineRule="auto"/>
        <w:jc w:val="center"/>
        <w:rPr>
          <w:rFonts w:ascii="Times New Roman" w:hAnsi="Times New Roman" w:cs="Times New Roman"/>
        </w:rPr>
      </w:pPr>
      <w:r w:rsidRPr="00FF263B">
        <w:rPr>
          <w:rFonts w:ascii="Times New Roman" w:hAnsi="Times New Roman" w:cs="Times New Roman"/>
        </w:rPr>
        <w:t>____________________________</w:t>
      </w:r>
    </w:p>
    <w:p w14:paraId="41E3180F" w14:textId="77777777" w:rsidR="0075249C" w:rsidRPr="00FF263B" w:rsidRDefault="0075249C" w:rsidP="0075249C">
      <w:pPr>
        <w:spacing w:line="276" w:lineRule="auto"/>
        <w:jc w:val="center"/>
        <w:rPr>
          <w:rFonts w:ascii="Times New Roman" w:hAnsi="Times New Roman" w:cs="Times New Roman"/>
          <w:smallCaps/>
        </w:rPr>
      </w:pPr>
      <w:r w:rsidRPr="00FF263B">
        <w:rPr>
          <w:rFonts w:ascii="Times New Roman" w:hAnsi="Times New Roman" w:cs="Times New Roman"/>
          <w:smallCaps/>
        </w:rPr>
        <w:t>Julia Fernanda Bortolini</w:t>
      </w:r>
    </w:p>
    <w:p w14:paraId="401EBC62" w14:textId="77777777" w:rsidR="0075249C" w:rsidRPr="00FF263B" w:rsidRDefault="0075249C" w:rsidP="0075249C">
      <w:pPr>
        <w:spacing w:line="276" w:lineRule="auto"/>
        <w:jc w:val="center"/>
        <w:rPr>
          <w:rFonts w:ascii="Times New Roman" w:hAnsi="Times New Roman" w:cs="Times New Roman"/>
          <w:smallCaps/>
        </w:rPr>
      </w:pPr>
      <w:r w:rsidRPr="00FF263B">
        <w:rPr>
          <w:rFonts w:ascii="Times New Roman" w:hAnsi="Times New Roman" w:cs="Times New Roman"/>
          <w:smallCaps/>
        </w:rPr>
        <w:t>Presidente do SAAE</w:t>
      </w:r>
    </w:p>
    <w:p w14:paraId="762DD9A2" w14:textId="77777777" w:rsidR="0075249C" w:rsidRPr="00FF263B" w:rsidRDefault="0075249C" w:rsidP="0075249C">
      <w:pPr>
        <w:spacing w:line="276" w:lineRule="auto"/>
        <w:jc w:val="center"/>
        <w:rPr>
          <w:rFonts w:ascii="Times New Roman" w:hAnsi="Times New Roman" w:cs="Times New Roman"/>
          <w:smallCaps/>
        </w:rPr>
      </w:pPr>
      <w:r w:rsidRPr="00FF263B">
        <w:rPr>
          <w:rFonts w:ascii="Times New Roman" w:hAnsi="Times New Roman" w:cs="Times New Roman"/>
          <w:smallCaps/>
        </w:rPr>
        <w:t>Contratante</w:t>
      </w:r>
    </w:p>
    <w:p w14:paraId="58031A7B" w14:textId="77777777" w:rsidR="0075249C" w:rsidRPr="00FF263B" w:rsidRDefault="0075249C" w:rsidP="0075249C">
      <w:pPr>
        <w:spacing w:line="276" w:lineRule="auto"/>
        <w:jc w:val="center"/>
        <w:rPr>
          <w:rFonts w:ascii="Times New Roman" w:hAnsi="Times New Roman" w:cs="Times New Roman"/>
          <w:smallCaps/>
        </w:rPr>
      </w:pPr>
    </w:p>
    <w:p w14:paraId="0A1BB9A1" w14:textId="1B9DB36D" w:rsidR="0075249C" w:rsidRPr="00FF263B" w:rsidRDefault="0075249C" w:rsidP="0075249C">
      <w:pPr>
        <w:spacing w:line="276" w:lineRule="auto"/>
        <w:jc w:val="center"/>
        <w:rPr>
          <w:rFonts w:ascii="Times New Roman" w:hAnsi="Times New Roman" w:cs="Times New Roman"/>
          <w:smallCaps/>
        </w:rPr>
      </w:pPr>
    </w:p>
    <w:p w14:paraId="64ACF9E7" w14:textId="77777777" w:rsidR="0075249C" w:rsidRPr="00FF263B" w:rsidRDefault="0075249C" w:rsidP="0075249C">
      <w:pPr>
        <w:tabs>
          <w:tab w:val="left" w:pos="900"/>
        </w:tabs>
        <w:spacing w:line="276" w:lineRule="auto"/>
        <w:jc w:val="center"/>
        <w:rPr>
          <w:rFonts w:ascii="Times New Roman" w:hAnsi="Times New Roman" w:cs="Times New Roman"/>
          <w:smallCaps/>
        </w:rPr>
      </w:pPr>
      <w:r w:rsidRPr="00FF263B">
        <w:rPr>
          <w:rFonts w:ascii="Times New Roman" w:hAnsi="Times New Roman" w:cs="Times New Roman"/>
          <w:smallCaps/>
        </w:rPr>
        <w:t>______________________________</w:t>
      </w:r>
    </w:p>
    <w:p w14:paraId="5AFBF765" w14:textId="77777777" w:rsidR="0075249C" w:rsidRPr="00FF263B" w:rsidRDefault="0075249C" w:rsidP="0075249C">
      <w:pPr>
        <w:tabs>
          <w:tab w:val="left" w:pos="900"/>
        </w:tabs>
        <w:spacing w:line="276" w:lineRule="auto"/>
        <w:jc w:val="center"/>
        <w:rPr>
          <w:rFonts w:ascii="Times New Roman" w:hAnsi="Times New Roman" w:cs="Times New Roman"/>
          <w:smallCaps/>
        </w:rPr>
      </w:pPr>
      <w:r w:rsidRPr="00FF263B">
        <w:rPr>
          <w:rFonts w:ascii="Times New Roman" w:hAnsi="Times New Roman" w:cs="Times New Roman"/>
          <w:smallCaps/>
        </w:rPr>
        <w:t>Nome do representante legal</w:t>
      </w:r>
    </w:p>
    <w:p w14:paraId="0F4ECDCA" w14:textId="77777777" w:rsidR="0075249C" w:rsidRPr="00FF263B" w:rsidRDefault="0075249C" w:rsidP="0075249C">
      <w:pPr>
        <w:tabs>
          <w:tab w:val="left" w:pos="900"/>
        </w:tabs>
        <w:spacing w:line="276" w:lineRule="auto"/>
        <w:jc w:val="center"/>
        <w:rPr>
          <w:rFonts w:ascii="Times New Roman" w:hAnsi="Times New Roman" w:cs="Times New Roman"/>
          <w:smallCaps/>
        </w:rPr>
      </w:pPr>
      <w:r w:rsidRPr="00FF263B">
        <w:rPr>
          <w:rFonts w:ascii="Times New Roman" w:hAnsi="Times New Roman" w:cs="Times New Roman"/>
          <w:smallCaps/>
        </w:rPr>
        <w:t>Nome da Empresa</w:t>
      </w:r>
    </w:p>
    <w:p w14:paraId="5D3967AB" w14:textId="77777777" w:rsidR="0075249C" w:rsidRPr="00FF263B" w:rsidRDefault="0075249C" w:rsidP="0075249C">
      <w:pPr>
        <w:tabs>
          <w:tab w:val="left" w:pos="900"/>
        </w:tabs>
        <w:spacing w:line="276" w:lineRule="auto"/>
        <w:jc w:val="center"/>
        <w:rPr>
          <w:rFonts w:ascii="Times New Roman" w:hAnsi="Times New Roman" w:cs="Times New Roman"/>
          <w:smallCaps/>
        </w:rPr>
      </w:pPr>
      <w:r w:rsidRPr="00FF263B">
        <w:rPr>
          <w:rFonts w:ascii="Times New Roman" w:hAnsi="Times New Roman" w:cs="Times New Roman"/>
          <w:smallCaps/>
        </w:rPr>
        <w:lastRenderedPageBreak/>
        <w:t>Contratada</w:t>
      </w:r>
    </w:p>
    <w:p w14:paraId="1ABA1D7B" w14:textId="5C9AA37B" w:rsidR="0075249C" w:rsidRPr="00FF263B" w:rsidRDefault="0075249C" w:rsidP="0075249C">
      <w:pPr>
        <w:pStyle w:val="Corpodetexto"/>
        <w:tabs>
          <w:tab w:val="left" w:pos="900"/>
        </w:tabs>
        <w:spacing w:line="276" w:lineRule="auto"/>
        <w:rPr>
          <w:b/>
          <w:bCs/>
          <w:smallCaps/>
        </w:rPr>
      </w:pPr>
      <w:r w:rsidRPr="00FF263B">
        <w:rPr>
          <w:b/>
          <w:bCs/>
          <w:smallCaps/>
        </w:rPr>
        <w:t>Testemunhas:</w:t>
      </w:r>
    </w:p>
    <w:p w14:paraId="1D1A3CFF" w14:textId="77777777" w:rsidR="0075249C" w:rsidRPr="00FF263B" w:rsidRDefault="0075249C" w:rsidP="0075249C">
      <w:pPr>
        <w:pStyle w:val="Corpodetexto"/>
        <w:tabs>
          <w:tab w:val="left" w:pos="900"/>
        </w:tabs>
        <w:spacing w:line="276" w:lineRule="auto"/>
        <w:rPr>
          <w:smallCaps/>
        </w:rPr>
      </w:pPr>
      <w:r w:rsidRPr="00FF263B">
        <w:rPr>
          <w:smallCaps/>
        </w:rPr>
        <w:t>____________________</w:t>
      </w:r>
      <w:r w:rsidRPr="00FF263B">
        <w:rPr>
          <w:smallCaps/>
        </w:rPr>
        <w:tab/>
      </w:r>
      <w:r w:rsidRPr="00FF263B">
        <w:rPr>
          <w:smallCaps/>
        </w:rPr>
        <w:tab/>
        <w:t xml:space="preserve">        </w:t>
      </w:r>
      <w:r w:rsidRPr="00FF263B">
        <w:rPr>
          <w:smallCaps/>
        </w:rPr>
        <w:tab/>
      </w:r>
      <w:r w:rsidRPr="00FF263B">
        <w:rPr>
          <w:smallCaps/>
        </w:rPr>
        <w:tab/>
        <w:t>__________________________</w:t>
      </w:r>
    </w:p>
    <w:p w14:paraId="12A2CC4B" w14:textId="77777777" w:rsidR="0075249C" w:rsidRPr="00FF263B" w:rsidRDefault="0075249C" w:rsidP="0075249C">
      <w:pPr>
        <w:tabs>
          <w:tab w:val="left" w:pos="900"/>
        </w:tabs>
        <w:spacing w:line="276" w:lineRule="auto"/>
        <w:rPr>
          <w:rFonts w:ascii="Times New Roman" w:hAnsi="Times New Roman" w:cs="Times New Roman"/>
          <w:smallCaps/>
        </w:rPr>
      </w:pPr>
      <w:r w:rsidRPr="00FF263B">
        <w:rPr>
          <w:rFonts w:ascii="Times New Roman" w:hAnsi="Times New Roman" w:cs="Times New Roman"/>
          <w:smallCaps/>
        </w:rPr>
        <w:t>Nome:</w:t>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t>Nome:</w:t>
      </w:r>
    </w:p>
    <w:p w14:paraId="60ACDC6C" w14:textId="15C4B4D8" w:rsidR="0049540B" w:rsidRDefault="0075249C" w:rsidP="00364245">
      <w:pPr>
        <w:tabs>
          <w:tab w:val="left" w:pos="900"/>
        </w:tabs>
        <w:spacing w:line="276" w:lineRule="auto"/>
        <w:rPr>
          <w:rFonts w:ascii="Times New Roman" w:hAnsi="Times New Roman" w:cs="Times New Roman"/>
          <w:smallCaps/>
        </w:rPr>
      </w:pPr>
      <w:r w:rsidRPr="00FF263B">
        <w:rPr>
          <w:rFonts w:ascii="Times New Roman" w:hAnsi="Times New Roman" w:cs="Times New Roman"/>
          <w:smallCaps/>
        </w:rPr>
        <w:t>CPF:</w:t>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r>
      <w:r w:rsidRPr="00FF263B">
        <w:rPr>
          <w:rFonts w:ascii="Times New Roman" w:hAnsi="Times New Roman" w:cs="Times New Roman"/>
          <w:smallCaps/>
        </w:rPr>
        <w:tab/>
        <w:t>CPF:</w:t>
      </w:r>
      <w:bookmarkEnd w:id="29"/>
    </w:p>
    <w:p w14:paraId="365A8B4D" w14:textId="4A9ED1BA" w:rsidR="00D87EAB" w:rsidRDefault="00D87EAB" w:rsidP="00364245">
      <w:pPr>
        <w:tabs>
          <w:tab w:val="left" w:pos="900"/>
        </w:tabs>
        <w:spacing w:line="276" w:lineRule="auto"/>
        <w:rPr>
          <w:rFonts w:ascii="Times New Roman" w:hAnsi="Times New Roman" w:cs="Times New Roman"/>
          <w:smallCaps/>
        </w:rPr>
      </w:pPr>
    </w:p>
    <w:p w14:paraId="49E0B4B8" w14:textId="4C81E31D" w:rsidR="00D87EAB" w:rsidRDefault="00D87EAB" w:rsidP="00364245">
      <w:pPr>
        <w:tabs>
          <w:tab w:val="left" w:pos="900"/>
        </w:tabs>
        <w:spacing w:line="276" w:lineRule="auto"/>
        <w:rPr>
          <w:rFonts w:ascii="Times New Roman" w:hAnsi="Times New Roman" w:cs="Times New Roman"/>
          <w:smallCaps/>
        </w:rPr>
      </w:pPr>
    </w:p>
    <w:p w14:paraId="2DF2BB6F" w14:textId="540D5A61" w:rsidR="00D87EAB" w:rsidRDefault="00D87EAB" w:rsidP="00364245">
      <w:pPr>
        <w:tabs>
          <w:tab w:val="left" w:pos="900"/>
        </w:tabs>
        <w:spacing w:line="276" w:lineRule="auto"/>
        <w:rPr>
          <w:rFonts w:ascii="Times New Roman" w:hAnsi="Times New Roman" w:cs="Times New Roman"/>
          <w:smallCaps/>
        </w:rPr>
      </w:pPr>
    </w:p>
    <w:p w14:paraId="1F5118E7" w14:textId="05350B59" w:rsidR="00D87EAB" w:rsidRDefault="00D87EAB" w:rsidP="00364245">
      <w:pPr>
        <w:tabs>
          <w:tab w:val="left" w:pos="900"/>
        </w:tabs>
        <w:spacing w:line="276" w:lineRule="auto"/>
        <w:rPr>
          <w:rFonts w:ascii="Times New Roman" w:hAnsi="Times New Roman" w:cs="Times New Roman"/>
          <w:smallCaps/>
        </w:rPr>
      </w:pPr>
    </w:p>
    <w:p w14:paraId="5F00F600" w14:textId="42EA3F55" w:rsidR="00D87EAB" w:rsidRDefault="00D87EAB" w:rsidP="00364245">
      <w:pPr>
        <w:tabs>
          <w:tab w:val="left" w:pos="900"/>
        </w:tabs>
        <w:spacing w:line="276" w:lineRule="auto"/>
        <w:rPr>
          <w:rFonts w:ascii="Times New Roman" w:hAnsi="Times New Roman" w:cs="Times New Roman"/>
          <w:smallCaps/>
        </w:rPr>
      </w:pPr>
    </w:p>
    <w:p w14:paraId="2F8C77D9" w14:textId="3ADE7CC0" w:rsidR="00D87EAB" w:rsidRDefault="00D87EAB" w:rsidP="00364245">
      <w:pPr>
        <w:tabs>
          <w:tab w:val="left" w:pos="900"/>
        </w:tabs>
        <w:spacing w:line="276" w:lineRule="auto"/>
        <w:rPr>
          <w:rFonts w:ascii="Times New Roman" w:hAnsi="Times New Roman" w:cs="Times New Roman"/>
          <w:smallCaps/>
        </w:rPr>
      </w:pPr>
    </w:p>
    <w:p w14:paraId="04649F14" w14:textId="23378720" w:rsidR="00D87EAB" w:rsidRDefault="00D87EAB" w:rsidP="00364245">
      <w:pPr>
        <w:tabs>
          <w:tab w:val="left" w:pos="900"/>
        </w:tabs>
        <w:spacing w:line="276" w:lineRule="auto"/>
        <w:rPr>
          <w:rFonts w:ascii="Times New Roman" w:hAnsi="Times New Roman" w:cs="Times New Roman"/>
          <w:smallCaps/>
        </w:rPr>
      </w:pPr>
    </w:p>
    <w:p w14:paraId="2447ADB2" w14:textId="6CDF3BAF" w:rsidR="00D87EAB" w:rsidRDefault="00D87EAB" w:rsidP="00364245">
      <w:pPr>
        <w:tabs>
          <w:tab w:val="left" w:pos="900"/>
        </w:tabs>
        <w:spacing w:line="276" w:lineRule="auto"/>
        <w:rPr>
          <w:rFonts w:ascii="Times New Roman" w:hAnsi="Times New Roman" w:cs="Times New Roman"/>
          <w:smallCaps/>
        </w:rPr>
      </w:pPr>
    </w:p>
    <w:p w14:paraId="4B01A75A" w14:textId="197E0E6D" w:rsidR="00D87EAB" w:rsidRDefault="00D87EAB" w:rsidP="00364245">
      <w:pPr>
        <w:tabs>
          <w:tab w:val="left" w:pos="900"/>
        </w:tabs>
        <w:spacing w:line="276" w:lineRule="auto"/>
        <w:rPr>
          <w:rFonts w:ascii="Times New Roman" w:hAnsi="Times New Roman" w:cs="Times New Roman"/>
          <w:smallCaps/>
        </w:rPr>
      </w:pPr>
    </w:p>
    <w:p w14:paraId="13FC2033" w14:textId="4A6C0BA2" w:rsidR="00D87EAB" w:rsidRDefault="00D87EAB" w:rsidP="00364245">
      <w:pPr>
        <w:tabs>
          <w:tab w:val="left" w:pos="900"/>
        </w:tabs>
        <w:spacing w:line="276" w:lineRule="auto"/>
        <w:rPr>
          <w:rFonts w:ascii="Times New Roman" w:hAnsi="Times New Roman" w:cs="Times New Roman"/>
          <w:smallCaps/>
        </w:rPr>
      </w:pPr>
    </w:p>
    <w:p w14:paraId="2E072E27" w14:textId="64826203" w:rsidR="00D87EAB" w:rsidRDefault="00D87EAB" w:rsidP="00364245">
      <w:pPr>
        <w:tabs>
          <w:tab w:val="left" w:pos="900"/>
        </w:tabs>
        <w:spacing w:line="276" w:lineRule="auto"/>
        <w:rPr>
          <w:rFonts w:ascii="Times New Roman" w:hAnsi="Times New Roman" w:cs="Times New Roman"/>
          <w:smallCaps/>
        </w:rPr>
      </w:pPr>
    </w:p>
    <w:p w14:paraId="78F6F0BE" w14:textId="347E9931" w:rsidR="00D87EAB" w:rsidRDefault="00D87EAB" w:rsidP="00364245">
      <w:pPr>
        <w:tabs>
          <w:tab w:val="left" w:pos="900"/>
        </w:tabs>
        <w:spacing w:line="276" w:lineRule="auto"/>
        <w:rPr>
          <w:rFonts w:ascii="Times New Roman" w:hAnsi="Times New Roman" w:cs="Times New Roman"/>
          <w:smallCaps/>
        </w:rPr>
      </w:pPr>
    </w:p>
    <w:p w14:paraId="77C7C37D" w14:textId="38611BBC" w:rsidR="00D87EAB" w:rsidRDefault="00D87EAB" w:rsidP="00364245">
      <w:pPr>
        <w:tabs>
          <w:tab w:val="left" w:pos="900"/>
        </w:tabs>
        <w:spacing w:line="276" w:lineRule="auto"/>
        <w:rPr>
          <w:rFonts w:ascii="Times New Roman" w:hAnsi="Times New Roman" w:cs="Times New Roman"/>
          <w:smallCaps/>
        </w:rPr>
      </w:pPr>
    </w:p>
    <w:p w14:paraId="0071D60A" w14:textId="2A2CEFD6" w:rsidR="00D61916" w:rsidRDefault="00D61916" w:rsidP="00364245">
      <w:pPr>
        <w:tabs>
          <w:tab w:val="left" w:pos="900"/>
        </w:tabs>
        <w:spacing w:line="276" w:lineRule="auto"/>
        <w:rPr>
          <w:rFonts w:ascii="Times New Roman" w:hAnsi="Times New Roman" w:cs="Times New Roman"/>
          <w:smallCaps/>
        </w:rPr>
      </w:pPr>
    </w:p>
    <w:p w14:paraId="18F9B30C" w14:textId="3E568B38" w:rsidR="00D61916" w:rsidRDefault="00D61916" w:rsidP="00364245">
      <w:pPr>
        <w:tabs>
          <w:tab w:val="left" w:pos="900"/>
        </w:tabs>
        <w:spacing w:line="276" w:lineRule="auto"/>
        <w:rPr>
          <w:rFonts w:ascii="Times New Roman" w:hAnsi="Times New Roman" w:cs="Times New Roman"/>
          <w:smallCaps/>
        </w:rPr>
      </w:pPr>
    </w:p>
    <w:p w14:paraId="1927B9DA" w14:textId="24119B8A" w:rsidR="00D61916" w:rsidRDefault="00D61916" w:rsidP="00364245">
      <w:pPr>
        <w:tabs>
          <w:tab w:val="left" w:pos="900"/>
        </w:tabs>
        <w:spacing w:line="276" w:lineRule="auto"/>
        <w:rPr>
          <w:rFonts w:ascii="Times New Roman" w:hAnsi="Times New Roman" w:cs="Times New Roman"/>
          <w:smallCaps/>
        </w:rPr>
      </w:pPr>
    </w:p>
    <w:p w14:paraId="5288D194" w14:textId="65DCE970" w:rsidR="00D61916" w:rsidRDefault="00D61916" w:rsidP="00364245">
      <w:pPr>
        <w:tabs>
          <w:tab w:val="left" w:pos="900"/>
        </w:tabs>
        <w:spacing w:line="276" w:lineRule="auto"/>
        <w:rPr>
          <w:rFonts w:ascii="Times New Roman" w:hAnsi="Times New Roman" w:cs="Times New Roman"/>
          <w:smallCaps/>
        </w:rPr>
      </w:pPr>
    </w:p>
    <w:p w14:paraId="66F4633F" w14:textId="489067DD" w:rsidR="00D61916" w:rsidRDefault="00D61916" w:rsidP="00364245">
      <w:pPr>
        <w:tabs>
          <w:tab w:val="left" w:pos="900"/>
        </w:tabs>
        <w:spacing w:line="276" w:lineRule="auto"/>
        <w:rPr>
          <w:rFonts w:ascii="Times New Roman" w:hAnsi="Times New Roman" w:cs="Times New Roman"/>
          <w:smallCaps/>
        </w:rPr>
      </w:pPr>
    </w:p>
    <w:p w14:paraId="66ED6C6A" w14:textId="3D650443" w:rsidR="00D61916" w:rsidRDefault="00D61916" w:rsidP="00364245">
      <w:pPr>
        <w:tabs>
          <w:tab w:val="left" w:pos="900"/>
        </w:tabs>
        <w:spacing w:line="276" w:lineRule="auto"/>
        <w:rPr>
          <w:rFonts w:ascii="Times New Roman" w:hAnsi="Times New Roman" w:cs="Times New Roman"/>
          <w:smallCaps/>
        </w:rPr>
      </w:pPr>
    </w:p>
    <w:p w14:paraId="67614B70" w14:textId="1A98045F" w:rsidR="00D61916" w:rsidRDefault="00D61916" w:rsidP="00364245">
      <w:pPr>
        <w:tabs>
          <w:tab w:val="left" w:pos="900"/>
        </w:tabs>
        <w:spacing w:line="276" w:lineRule="auto"/>
        <w:rPr>
          <w:rFonts w:ascii="Times New Roman" w:hAnsi="Times New Roman" w:cs="Times New Roman"/>
          <w:smallCaps/>
        </w:rPr>
      </w:pPr>
    </w:p>
    <w:p w14:paraId="54EC6D94" w14:textId="0D34A208" w:rsidR="00D61916" w:rsidRDefault="00D61916" w:rsidP="00364245">
      <w:pPr>
        <w:tabs>
          <w:tab w:val="left" w:pos="900"/>
        </w:tabs>
        <w:spacing w:line="276" w:lineRule="auto"/>
        <w:rPr>
          <w:rFonts w:ascii="Times New Roman" w:hAnsi="Times New Roman" w:cs="Times New Roman"/>
          <w:smallCaps/>
        </w:rPr>
      </w:pPr>
    </w:p>
    <w:p w14:paraId="3738C986" w14:textId="1897F180" w:rsidR="00D61916" w:rsidRDefault="00D61916" w:rsidP="00364245">
      <w:pPr>
        <w:tabs>
          <w:tab w:val="left" w:pos="900"/>
        </w:tabs>
        <w:spacing w:line="276" w:lineRule="auto"/>
        <w:rPr>
          <w:rFonts w:ascii="Times New Roman" w:hAnsi="Times New Roman" w:cs="Times New Roman"/>
          <w:smallCaps/>
        </w:rPr>
      </w:pPr>
    </w:p>
    <w:p w14:paraId="18186A7C" w14:textId="7BB9C640" w:rsidR="00D61916" w:rsidRDefault="00D61916" w:rsidP="00364245">
      <w:pPr>
        <w:tabs>
          <w:tab w:val="left" w:pos="900"/>
        </w:tabs>
        <w:spacing w:line="276" w:lineRule="auto"/>
        <w:rPr>
          <w:rFonts w:ascii="Times New Roman" w:hAnsi="Times New Roman" w:cs="Times New Roman"/>
          <w:smallCaps/>
        </w:rPr>
      </w:pPr>
    </w:p>
    <w:p w14:paraId="20F76FBA" w14:textId="4F85EA64" w:rsidR="00D61916" w:rsidRDefault="00D61916" w:rsidP="00364245">
      <w:pPr>
        <w:tabs>
          <w:tab w:val="left" w:pos="900"/>
        </w:tabs>
        <w:spacing w:line="276" w:lineRule="auto"/>
        <w:rPr>
          <w:rFonts w:ascii="Times New Roman" w:hAnsi="Times New Roman" w:cs="Times New Roman"/>
          <w:smallCaps/>
        </w:rPr>
      </w:pPr>
    </w:p>
    <w:p w14:paraId="5F7DE487" w14:textId="7BB505F3" w:rsidR="00D61916" w:rsidRDefault="00D61916" w:rsidP="00364245">
      <w:pPr>
        <w:tabs>
          <w:tab w:val="left" w:pos="900"/>
        </w:tabs>
        <w:spacing w:line="276" w:lineRule="auto"/>
        <w:rPr>
          <w:rFonts w:ascii="Times New Roman" w:hAnsi="Times New Roman" w:cs="Times New Roman"/>
          <w:smallCaps/>
        </w:rPr>
      </w:pPr>
    </w:p>
    <w:p w14:paraId="6AB24598" w14:textId="5424BE0C" w:rsidR="00D61916" w:rsidRDefault="00D61916" w:rsidP="00364245">
      <w:pPr>
        <w:tabs>
          <w:tab w:val="left" w:pos="900"/>
        </w:tabs>
        <w:spacing w:line="276" w:lineRule="auto"/>
        <w:rPr>
          <w:rFonts w:ascii="Times New Roman" w:hAnsi="Times New Roman" w:cs="Times New Roman"/>
          <w:smallCaps/>
        </w:rPr>
      </w:pPr>
    </w:p>
    <w:p w14:paraId="209BA66E" w14:textId="0E4C9C29" w:rsidR="00D61916" w:rsidRDefault="00D61916" w:rsidP="00364245">
      <w:pPr>
        <w:tabs>
          <w:tab w:val="left" w:pos="900"/>
        </w:tabs>
        <w:spacing w:line="276" w:lineRule="auto"/>
        <w:rPr>
          <w:rFonts w:ascii="Times New Roman" w:hAnsi="Times New Roman" w:cs="Times New Roman"/>
          <w:smallCaps/>
        </w:rPr>
      </w:pPr>
    </w:p>
    <w:p w14:paraId="2C0F8E56" w14:textId="6BD450FB" w:rsidR="00D61916" w:rsidRDefault="00D61916" w:rsidP="00364245">
      <w:pPr>
        <w:tabs>
          <w:tab w:val="left" w:pos="900"/>
        </w:tabs>
        <w:spacing w:line="276" w:lineRule="auto"/>
        <w:rPr>
          <w:rFonts w:ascii="Times New Roman" w:hAnsi="Times New Roman" w:cs="Times New Roman"/>
          <w:smallCaps/>
        </w:rPr>
      </w:pPr>
    </w:p>
    <w:p w14:paraId="4B33A1EC" w14:textId="16D7B494" w:rsidR="00D61916" w:rsidRDefault="00D61916" w:rsidP="00364245">
      <w:pPr>
        <w:tabs>
          <w:tab w:val="left" w:pos="900"/>
        </w:tabs>
        <w:spacing w:line="276" w:lineRule="auto"/>
        <w:rPr>
          <w:rFonts w:ascii="Times New Roman" w:hAnsi="Times New Roman" w:cs="Times New Roman"/>
          <w:smallCaps/>
        </w:rPr>
      </w:pPr>
    </w:p>
    <w:p w14:paraId="6C373D12" w14:textId="1E2EDB4B" w:rsidR="00D61916" w:rsidRDefault="00D61916" w:rsidP="00364245">
      <w:pPr>
        <w:tabs>
          <w:tab w:val="left" w:pos="900"/>
        </w:tabs>
        <w:spacing w:line="276" w:lineRule="auto"/>
        <w:rPr>
          <w:rFonts w:ascii="Times New Roman" w:hAnsi="Times New Roman" w:cs="Times New Roman"/>
          <w:smallCaps/>
        </w:rPr>
      </w:pPr>
    </w:p>
    <w:p w14:paraId="069F9A8D" w14:textId="33F8BF95" w:rsidR="00D61916" w:rsidRDefault="00D61916" w:rsidP="00364245">
      <w:pPr>
        <w:tabs>
          <w:tab w:val="left" w:pos="900"/>
        </w:tabs>
        <w:spacing w:line="276" w:lineRule="auto"/>
        <w:rPr>
          <w:rFonts w:ascii="Times New Roman" w:hAnsi="Times New Roman" w:cs="Times New Roman"/>
          <w:smallCaps/>
        </w:rPr>
      </w:pPr>
    </w:p>
    <w:p w14:paraId="68DA7EFC" w14:textId="77777777" w:rsidR="00D61916" w:rsidRDefault="00D61916" w:rsidP="00364245">
      <w:pPr>
        <w:tabs>
          <w:tab w:val="left" w:pos="900"/>
        </w:tabs>
        <w:spacing w:line="276" w:lineRule="auto"/>
        <w:rPr>
          <w:rFonts w:ascii="Times New Roman" w:hAnsi="Times New Roman" w:cs="Times New Roman"/>
          <w:smallCaps/>
        </w:rPr>
      </w:pPr>
    </w:p>
    <w:p w14:paraId="3025383C" w14:textId="1EEB144A" w:rsidR="00D87EAB" w:rsidRDefault="00D87EAB" w:rsidP="00364245">
      <w:pPr>
        <w:tabs>
          <w:tab w:val="left" w:pos="900"/>
        </w:tabs>
        <w:spacing w:line="276" w:lineRule="auto"/>
        <w:rPr>
          <w:rFonts w:ascii="Times New Roman" w:hAnsi="Times New Roman" w:cs="Times New Roman"/>
          <w:smallCaps/>
        </w:rPr>
      </w:pPr>
    </w:p>
    <w:p w14:paraId="3B762117" w14:textId="3DE050C3" w:rsidR="00D87EAB" w:rsidRDefault="00D87EAB" w:rsidP="00364245">
      <w:pPr>
        <w:tabs>
          <w:tab w:val="left" w:pos="900"/>
        </w:tabs>
        <w:spacing w:line="276" w:lineRule="auto"/>
        <w:rPr>
          <w:rFonts w:ascii="Times New Roman" w:hAnsi="Times New Roman" w:cs="Times New Roman"/>
          <w:smallCaps/>
        </w:rPr>
      </w:pPr>
    </w:p>
    <w:p w14:paraId="618727C6" w14:textId="77777777" w:rsidR="00D87EAB" w:rsidRPr="00FF263B" w:rsidRDefault="00D87EAB" w:rsidP="00364245">
      <w:pPr>
        <w:tabs>
          <w:tab w:val="left" w:pos="900"/>
        </w:tabs>
        <w:spacing w:line="276" w:lineRule="auto"/>
        <w:rPr>
          <w:rFonts w:ascii="Times New Roman" w:hAnsi="Times New Roman" w:cs="Times New Roman"/>
          <w:smallCaps/>
        </w:rPr>
      </w:pPr>
    </w:p>
    <w:p w14:paraId="07039C2D" w14:textId="04C311AC" w:rsidR="002036EE" w:rsidRPr="00FF263B" w:rsidRDefault="002036EE" w:rsidP="002036EE">
      <w:pPr>
        <w:spacing w:line="276" w:lineRule="auto"/>
        <w:jc w:val="right"/>
        <w:rPr>
          <w:rFonts w:ascii="Times New Roman" w:eastAsia="Calibri" w:hAnsi="Times New Roman" w:cs="Times New Roman"/>
          <w:b/>
        </w:rPr>
      </w:pPr>
    </w:p>
    <w:p w14:paraId="3B6EF5B3" w14:textId="77777777" w:rsidR="00740515" w:rsidRPr="00FF263B" w:rsidRDefault="002036EE" w:rsidP="00740515">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 xml:space="preserve">     </w:t>
      </w:r>
      <w:r w:rsidR="00740515" w:rsidRPr="00FF263B">
        <w:rPr>
          <w:rFonts w:ascii="Times New Roman" w:eastAsia="Calibri" w:hAnsi="Times New Roman" w:cs="Times New Roman"/>
          <w:b/>
        </w:rPr>
        <w:t>MODALIDADE: PREGÃO ELETRÔNICO: 017/2025</w:t>
      </w:r>
    </w:p>
    <w:p w14:paraId="2AD4B716" w14:textId="77777777" w:rsidR="00740515" w:rsidRPr="00FF263B" w:rsidRDefault="00740515" w:rsidP="00740515">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PROCESSO ADMINISTRATIVO: 14850/2025</w:t>
      </w:r>
    </w:p>
    <w:p w14:paraId="3D807F6A" w14:textId="77777777" w:rsidR="00740515" w:rsidRPr="00FF263B" w:rsidRDefault="00740515" w:rsidP="00740515">
      <w:pPr>
        <w:spacing w:line="276" w:lineRule="auto"/>
        <w:jc w:val="right"/>
        <w:rPr>
          <w:rFonts w:ascii="Times New Roman" w:eastAsia="Calibri" w:hAnsi="Times New Roman" w:cs="Times New Roman"/>
          <w:b/>
        </w:rPr>
      </w:pPr>
      <w:r w:rsidRPr="00FF263B">
        <w:rPr>
          <w:rFonts w:ascii="Times New Roman" w:eastAsia="Calibri" w:hAnsi="Times New Roman" w:cs="Times New Roman"/>
          <w:b/>
        </w:rPr>
        <w:t>PROCESSO LICITATÓRIO: 044/2025</w:t>
      </w:r>
    </w:p>
    <w:p w14:paraId="3DC220E1" w14:textId="05A4D6BC" w:rsidR="002036EE" w:rsidRPr="00FF263B" w:rsidRDefault="002036EE" w:rsidP="00740515">
      <w:pPr>
        <w:spacing w:line="276" w:lineRule="auto"/>
        <w:ind w:left="3540"/>
        <w:jc w:val="both"/>
        <w:rPr>
          <w:rFonts w:ascii="Times New Roman" w:hAnsi="Times New Roman" w:cs="Times New Roman"/>
          <w:smallCaps/>
        </w:rPr>
      </w:pPr>
    </w:p>
    <w:p w14:paraId="12F53412" w14:textId="63DB5687" w:rsidR="002036EE" w:rsidRPr="00FF263B" w:rsidRDefault="002036EE" w:rsidP="00364245">
      <w:pPr>
        <w:tabs>
          <w:tab w:val="left" w:pos="900"/>
        </w:tabs>
        <w:spacing w:line="276" w:lineRule="auto"/>
        <w:rPr>
          <w:rFonts w:ascii="Times New Roman" w:hAnsi="Times New Roman" w:cs="Times New Roman"/>
          <w:smallCaps/>
        </w:rPr>
      </w:pPr>
    </w:p>
    <w:p w14:paraId="70935786" w14:textId="0328E969" w:rsidR="002036EE" w:rsidRPr="00FF263B" w:rsidRDefault="002036EE" w:rsidP="00364245">
      <w:pPr>
        <w:tabs>
          <w:tab w:val="left" w:pos="900"/>
        </w:tabs>
        <w:spacing w:line="276" w:lineRule="auto"/>
        <w:rPr>
          <w:rFonts w:ascii="Times New Roman" w:hAnsi="Times New Roman" w:cs="Times New Roman"/>
          <w:smallCaps/>
        </w:rPr>
      </w:pPr>
    </w:p>
    <w:p w14:paraId="538F0868" w14:textId="31425E84" w:rsidR="00E022E2" w:rsidRPr="00FF263B" w:rsidRDefault="00E022E2" w:rsidP="00364245">
      <w:pPr>
        <w:tabs>
          <w:tab w:val="left" w:pos="900"/>
        </w:tabs>
        <w:spacing w:line="276" w:lineRule="auto"/>
        <w:rPr>
          <w:rFonts w:ascii="Times New Roman" w:hAnsi="Times New Roman" w:cs="Times New Roman"/>
          <w:smallCaps/>
        </w:rPr>
      </w:pPr>
    </w:p>
    <w:p w14:paraId="5A30CB8A" w14:textId="77777777" w:rsidR="00E022E2" w:rsidRPr="00FF263B" w:rsidRDefault="00E022E2" w:rsidP="00364245">
      <w:pPr>
        <w:tabs>
          <w:tab w:val="left" w:pos="900"/>
        </w:tabs>
        <w:spacing w:line="276" w:lineRule="auto"/>
        <w:rPr>
          <w:rFonts w:ascii="Times New Roman" w:hAnsi="Times New Roman" w:cs="Times New Roman"/>
          <w:smallCaps/>
        </w:rPr>
      </w:pPr>
    </w:p>
    <w:p w14:paraId="59B5E8DA" w14:textId="32B2D07B" w:rsidR="002036EE" w:rsidRPr="00FF263B" w:rsidRDefault="002036EE" w:rsidP="00364245">
      <w:pPr>
        <w:tabs>
          <w:tab w:val="left" w:pos="900"/>
        </w:tabs>
        <w:spacing w:line="276" w:lineRule="auto"/>
        <w:rPr>
          <w:rFonts w:ascii="Times New Roman" w:hAnsi="Times New Roman" w:cs="Times New Roman"/>
          <w:smallCaps/>
        </w:rPr>
      </w:pPr>
    </w:p>
    <w:p w14:paraId="1CF534EA" w14:textId="77777777" w:rsidR="002036EE" w:rsidRPr="00FF263B" w:rsidRDefault="002036EE" w:rsidP="002036EE">
      <w:pPr>
        <w:spacing w:line="276" w:lineRule="auto"/>
        <w:jc w:val="center"/>
        <w:rPr>
          <w:rFonts w:ascii="Times New Roman" w:eastAsia="Calibri" w:hAnsi="Times New Roman" w:cs="Times New Roman"/>
          <w:b/>
          <w:bCs/>
        </w:rPr>
      </w:pPr>
      <w:r w:rsidRPr="00FF263B">
        <w:rPr>
          <w:rFonts w:ascii="Times New Roman" w:eastAsia="Calibri" w:hAnsi="Times New Roman" w:cs="Times New Roman"/>
          <w:b/>
          <w:bCs/>
        </w:rPr>
        <w:t>ANEXO ÚNICO DO CONTRATO Nº ______</w:t>
      </w:r>
    </w:p>
    <w:p w14:paraId="05FBAE1B" w14:textId="77777777" w:rsidR="002036EE" w:rsidRPr="00FF263B" w:rsidRDefault="002036EE" w:rsidP="002036EE">
      <w:pPr>
        <w:spacing w:line="276" w:lineRule="auto"/>
        <w:jc w:val="center"/>
        <w:rPr>
          <w:rFonts w:ascii="Times New Roman" w:eastAsia="Calibri" w:hAnsi="Times New Roman" w:cs="Times New Roman"/>
          <w:b/>
          <w:bCs/>
        </w:rPr>
      </w:pPr>
    </w:p>
    <w:p w14:paraId="23530505" w14:textId="1CFD41F4" w:rsidR="002036EE" w:rsidRPr="00FF263B" w:rsidRDefault="002036EE" w:rsidP="002036EE">
      <w:pPr>
        <w:spacing w:line="276" w:lineRule="auto"/>
        <w:jc w:val="center"/>
        <w:rPr>
          <w:rFonts w:ascii="Times New Roman" w:eastAsia="Calibri" w:hAnsi="Times New Roman" w:cs="Times New Roman"/>
          <w:b/>
          <w:bCs/>
        </w:rPr>
      </w:pPr>
    </w:p>
    <w:p w14:paraId="3AD7F8CB" w14:textId="77777777" w:rsidR="00E022E2" w:rsidRPr="00FF263B" w:rsidRDefault="00E022E2" w:rsidP="002036EE">
      <w:pPr>
        <w:spacing w:line="276" w:lineRule="auto"/>
        <w:jc w:val="center"/>
        <w:rPr>
          <w:rFonts w:ascii="Times New Roman" w:eastAsia="Calibri" w:hAnsi="Times New Roman" w:cs="Times New Roman"/>
          <w:b/>
          <w:bCs/>
        </w:rPr>
      </w:pPr>
    </w:p>
    <w:p w14:paraId="42F46808" w14:textId="335F73BD" w:rsidR="002036EE" w:rsidRPr="00FF263B" w:rsidRDefault="002036EE" w:rsidP="002036EE">
      <w:pPr>
        <w:spacing w:line="276" w:lineRule="auto"/>
        <w:jc w:val="center"/>
        <w:rPr>
          <w:rFonts w:ascii="Times New Roman" w:eastAsia="Calibri" w:hAnsi="Times New Roman" w:cs="Times New Roman"/>
          <w:b/>
          <w:bCs/>
        </w:rPr>
      </w:pPr>
      <w:r w:rsidRPr="00FF263B">
        <w:rPr>
          <w:rFonts w:ascii="Times New Roman" w:eastAsia="Calibri" w:hAnsi="Times New Roman" w:cs="Times New Roman"/>
          <w:b/>
          <w:bCs/>
        </w:rPr>
        <w:t>TABELA CO</w:t>
      </w:r>
      <w:r w:rsidR="0079681D" w:rsidRPr="00FF263B">
        <w:rPr>
          <w:rFonts w:ascii="Times New Roman" w:eastAsia="Calibri" w:hAnsi="Times New Roman" w:cs="Times New Roman"/>
          <w:b/>
          <w:bCs/>
        </w:rPr>
        <w:t xml:space="preserve">NTENDO </w:t>
      </w:r>
      <w:r w:rsidRPr="00FF263B">
        <w:rPr>
          <w:rFonts w:ascii="Times New Roman" w:eastAsia="Calibri" w:hAnsi="Times New Roman" w:cs="Times New Roman"/>
          <w:b/>
          <w:bCs/>
        </w:rPr>
        <w:t>DESCRI</w:t>
      </w:r>
      <w:r w:rsidR="009A5791" w:rsidRPr="00FF263B">
        <w:rPr>
          <w:rFonts w:ascii="Times New Roman" w:eastAsia="Calibri" w:hAnsi="Times New Roman" w:cs="Times New Roman"/>
          <w:b/>
          <w:bCs/>
        </w:rPr>
        <w:t>ÕES DOS</w:t>
      </w:r>
      <w:r w:rsidRPr="00FF263B">
        <w:rPr>
          <w:rFonts w:ascii="Times New Roman" w:eastAsia="Calibri" w:hAnsi="Times New Roman" w:cs="Times New Roman"/>
          <w:b/>
          <w:bCs/>
        </w:rPr>
        <w:t xml:space="preserve"> ITENS, QUANTIDADES, VALORES</w:t>
      </w:r>
      <w:r w:rsidR="0079681D" w:rsidRPr="00FF263B">
        <w:rPr>
          <w:rFonts w:ascii="Times New Roman" w:eastAsia="Calibri" w:hAnsi="Times New Roman" w:cs="Times New Roman"/>
          <w:b/>
          <w:bCs/>
        </w:rPr>
        <w:t xml:space="preserve"> E DEMAIS INFORMAÇÕES APLICÁVEIS</w:t>
      </w:r>
      <w:r w:rsidRPr="00FF263B">
        <w:rPr>
          <w:rFonts w:ascii="Times New Roman" w:eastAsia="Calibri" w:hAnsi="Times New Roman" w:cs="Times New Roman"/>
          <w:b/>
          <w:bCs/>
        </w:rPr>
        <w:t xml:space="preserve"> </w:t>
      </w:r>
    </w:p>
    <w:p w14:paraId="10F4DDFF" w14:textId="77777777" w:rsidR="002036EE" w:rsidRPr="00FF263B" w:rsidRDefault="002036EE" w:rsidP="00364245">
      <w:pPr>
        <w:tabs>
          <w:tab w:val="left" w:pos="900"/>
        </w:tabs>
        <w:spacing w:line="276" w:lineRule="auto"/>
        <w:rPr>
          <w:rFonts w:ascii="Times New Roman" w:eastAsia="Calibri" w:hAnsi="Times New Roman" w:cs="Times New Roman"/>
        </w:rPr>
      </w:pPr>
    </w:p>
    <w:sectPr w:rsidR="002036EE" w:rsidRPr="00FF263B" w:rsidSect="0021464F">
      <w:headerReference w:type="even" r:id="rId51"/>
      <w:headerReference w:type="default" r:id="rId52"/>
      <w:footerReference w:type="even" r:id="rId53"/>
      <w:footerReference w:type="default" r:id="rId54"/>
      <w:headerReference w:type="first" r:id="rId55"/>
      <w:footerReference w:type="first" r:id="rId56"/>
      <w:pgSz w:w="11906" w:h="16838" w:code="9"/>
      <w:pgMar w:top="1418" w:right="1134" w:bottom="993" w:left="1276" w:header="624" w:footer="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0092" w14:textId="77777777" w:rsidR="00637412" w:rsidRDefault="00637412">
      <w:r>
        <w:separator/>
      </w:r>
    </w:p>
  </w:endnote>
  <w:endnote w:type="continuationSeparator" w:id="0">
    <w:p w14:paraId="34051A60" w14:textId="77777777" w:rsidR="00637412" w:rsidRDefault="0063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Noto Sans Symbols">
    <w:altName w:val="Calibri"/>
    <w:charset w:val="00"/>
    <w:family w:val="auto"/>
    <w:pitch w:val="default"/>
  </w:font>
  <w:font w:name="Ecofont_Spranq_eco_Sans">
    <w:altName w:val="Trebuchet M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3CE4A874" w14:textId="77777777" w:rsidTr="00F72743">
      <w:trPr>
        <w:cantSplit/>
        <w:trHeight w:val="80"/>
      </w:trPr>
      <w:tc>
        <w:tcPr>
          <w:tcW w:w="9415" w:type="dxa"/>
        </w:tcPr>
        <w:p w14:paraId="510320E3"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00119097"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2B1F3B71" w14:textId="77777777" w:rsidR="00F44C4B" w:rsidRDefault="00F44C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37" w:name="_Hlk135299703" w:displacedByCustomXml="prev"/>
      <w:p w14:paraId="4C863CE0" w14:textId="77777777" w:rsidR="00F44C4B" w:rsidRDefault="00F44C4B" w:rsidP="00F72743">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27A38A33" w14:textId="77777777" w:rsidTr="00F72743">
          <w:trPr>
            <w:cantSplit/>
            <w:trHeight w:val="80"/>
          </w:trPr>
          <w:tc>
            <w:tcPr>
              <w:tcW w:w="9415" w:type="dxa"/>
            </w:tcPr>
            <w:p w14:paraId="54DA387D"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52B5E874"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47F99B1F" w14:textId="77777777" w:rsidR="00F44C4B" w:rsidRDefault="00F44C4B" w:rsidP="00F72743">
        <w:pPr>
          <w:pStyle w:val="Rodap"/>
        </w:pPr>
      </w:p>
      <w:p w14:paraId="4DC0D0DF" w14:textId="77777777" w:rsidR="00F44C4B" w:rsidRPr="00B9651D" w:rsidRDefault="00632C27" w:rsidP="00F72743">
        <w:pPr>
          <w:pStyle w:val="Rodap"/>
          <w:rPr>
            <w:rFonts w:ascii="Arial" w:hAnsi="Arial" w:cs="Arial"/>
            <w:sz w:val="14"/>
            <w:szCs w:val="14"/>
          </w:rPr>
        </w:pPr>
      </w:p>
    </w:sdtContent>
  </w:sdt>
  <w:bookmarkEnd w:id="37"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757D18CB" w14:textId="77777777" w:rsidTr="00F72743">
      <w:trPr>
        <w:cantSplit/>
        <w:trHeight w:val="80"/>
      </w:trPr>
      <w:tc>
        <w:tcPr>
          <w:tcW w:w="9415" w:type="dxa"/>
        </w:tcPr>
        <w:p w14:paraId="632DE864"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73393A43"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5B2D18B5" w14:textId="77777777" w:rsidR="00F44C4B" w:rsidRDefault="00F44C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5ACA" w14:textId="77777777" w:rsidR="00637412" w:rsidRDefault="00637412">
      <w:r>
        <w:separator/>
      </w:r>
    </w:p>
  </w:footnote>
  <w:footnote w:type="continuationSeparator" w:id="0">
    <w:p w14:paraId="274ED96B" w14:textId="77777777" w:rsidR="00637412" w:rsidRDefault="0063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B2B8" w14:textId="77777777" w:rsidR="00F44C4B" w:rsidRDefault="00F44C4B" w:rsidP="00F72743">
    <w:pPr>
      <w:pStyle w:val="Cabealho"/>
    </w:pPr>
    <w:r>
      <w:rPr>
        <w:noProof/>
      </w:rPr>
      <mc:AlternateContent>
        <mc:Choice Requires="wpc">
          <w:drawing>
            <wp:inline distT="0" distB="0" distL="0" distR="0" wp14:anchorId="66FD32D2" wp14:editId="1A938BF1">
              <wp:extent cx="6057900" cy="807720"/>
              <wp:effectExtent l="19050" t="19050" r="9525" b="11430"/>
              <wp:docPr id="34" name="Tela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6FD32D2" id="Tela 34" o:spid="_x0000_s1026"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MJUzWADAADpBwAADgAAAAAAAAAAAAAAAAA6AgAAZHJzL2Uyb0Rv&#10;Yy54bWxQSwECLQAKAAAAAAAAACEAKCK+Q5UqAACVKgAAFAAAAAAAAAAAAAAAAADGBQAAZHJzL21l&#10;ZGlhL2ltYWdlMS5wbmdQSwECLQAUAAYACAAAACEAzpQhSN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34B4" w14:textId="77777777" w:rsidR="00F44C4B" w:rsidRDefault="00F44C4B" w:rsidP="00F72743">
    <w:pPr>
      <w:pStyle w:val="Cabealho"/>
    </w:pPr>
    <w:r>
      <w:rPr>
        <w:noProof/>
      </w:rPr>
      <mc:AlternateContent>
        <mc:Choice Requires="wpc">
          <w:drawing>
            <wp:inline distT="0" distB="0" distL="0" distR="0" wp14:anchorId="296C5460" wp14:editId="3BEDA6B7">
              <wp:extent cx="6057900" cy="807720"/>
              <wp:effectExtent l="19050" t="19050" r="9525" b="11430"/>
              <wp:docPr id="35" name="Tela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96C5460" id="Tela 35"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s4D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pT&#10;rrysCgqyds0j6AkOqYZo8Dhi0LnwBe0JDw365V97Qe3AvLdI3uvrTYFHMuVJsS0WWyj90lJfWoSV&#10;cFVxNN9heJeG12zvg951uGnIh3VvIeZWZ3k9ocrNLesnj/KrkvU3PoH0bl3O866nh/r2b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drOA2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DF3D" w14:textId="77777777" w:rsidR="00F44C4B" w:rsidRDefault="00F44C4B" w:rsidP="00F72743">
    <w:pPr>
      <w:pStyle w:val="Cabealho"/>
    </w:pPr>
    <w:r>
      <w:rPr>
        <w:noProof/>
      </w:rPr>
      <mc:AlternateContent>
        <mc:Choice Requires="wpc">
          <w:drawing>
            <wp:inline distT="0" distB="0" distL="0" distR="0" wp14:anchorId="27218B08" wp14:editId="4CDF6F7F">
              <wp:extent cx="6057900" cy="807720"/>
              <wp:effectExtent l="19050" t="19050" r="9525" b="11430"/>
              <wp:docPr id="36" name="Tela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218B08" id="Tela 36"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mKEsV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095334"/>
    <w:multiLevelType w:val="hybridMultilevel"/>
    <w:tmpl w:val="F08A88D4"/>
    <w:lvl w:ilvl="0" w:tplc="3B08F210">
      <w:start w:val="1"/>
      <w:numFmt w:val="decimal"/>
      <w:lvlText w:val="%1."/>
      <w:lvlJc w:val="left"/>
      <w:pPr>
        <w:ind w:left="928" w:hanging="360"/>
      </w:pPr>
      <w:rPr>
        <w:rFonts w:hint="default"/>
        <w:b/>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AE5943"/>
    <w:multiLevelType w:val="multilevel"/>
    <w:tmpl w:val="F90A9744"/>
    <w:lvl w:ilvl="0">
      <w:start w:val="17"/>
      <w:numFmt w:val="decimal"/>
      <w:lvlText w:val="%1."/>
      <w:lvlJc w:val="left"/>
      <w:pPr>
        <w:ind w:left="530" w:hanging="53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641887"/>
    <w:multiLevelType w:val="multilevel"/>
    <w:tmpl w:val="6EA8A400"/>
    <w:lvl w:ilvl="0">
      <w:start w:val="5"/>
      <w:numFmt w:val="decimal"/>
      <w:lvlText w:val="%1"/>
      <w:lvlJc w:val="left"/>
      <w:pPr>
        <w:ind w:left="360" w:hanging="360"/>
      </w:pPr>
      <w:rPr>
        <w:rFonts w:eastAsia="Calibri" w:hint="default"/>
        <w:b/>
        <w:bCs/>
        <w:color w:val="000000"/>
      </w:rPr>
    </w:lvl>
    <w:lvl w:ilvl="1">
      <w:start w:val="1"/>
      <w:numFmt w:val="decimal"/>
      <w:lvlText w:val="%1.%2"/>
      <w:lvlJc w:val="left"/>
      <w:pPr>
        <w:ind w:left="502" w:hanging="360"/>
      </w:pPr>
      <w:rPr>
        <w:rFonts w:eastAsia="Calibri" w:hint="default"/>
        <w:b/>
        <w:bCs/>
        <w:color w:val="000000"/>
      </w:rPr>
    </w:lvl>
    <w:lvl w:ilvl="2">
      <w:start w:val="1"/>
      <w:numFmt w:val="decimal"/>
      <w:lvlText w:val="%1.%2.%3"/>
      <w:lvlJc w:val="left"/>
      <w:pPr>
        <w:ind w:left="1713"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5" w15:restartNumberingAfterBreak="0">
    <w:nsid w:val="13683FD4"/>
    <w:multiLevelType w:val="hybridMultilevel"/>
    <w:tmpl w:val="710A2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0F3814"/>
    <w:multiLevelType w:val="hybridMultilevel"/>
    <w:tmpl w:val="459CE07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764AF5"/>
    <w:multiLevelType w:val="multilevel"/>
    <w:tmpl w:val="DD2EBC28"/>
    <w:lvl w:ilvl="0">
      <w:start w:val="1"/>
      <w:numFmt w:val="lowerRoman"/>
      <w:lvlText w:val="%1."/>
      <w:lvlJc w:val="right"/>
      <w:pPr>
        <w:ind w:left="1287" w:hanging="360"/>
      </w:pPr>
      <w:rPr>
        <w:b/>
        <w:bCs/>
      </w:rPr>
    </w:lvl>
    <w:lvl w:ilvl="1">
      <w:start w:val="1"/>
      <w:numFmt w:val="decimal"/>
      <w:lvlText w:val="%2."/>
      <w:lvlJc w:val="left"/>
      <w:pPr>
        <w:ind w:left="2007" w:hanging="360"/>
      </w:pPr>
      <w:rPr>
        <w:b/>
        <w:bC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FAA64D5"/>
    <w:multiLevelType w:val="multilevel"/>
    <w:tmpl w:val="159A188E"/>
    <w:lvl w:ilvl="0">
      <w:start w:val="1"/>
      <w:numFmt w:val="decimal"/>
      <w:lvlText w:val="%1"/>
      <w:lvlJc w:val="left"/>
      <w:pPr>
        <w:ind w:left="540" w:hanging="540"/>
      </w:pPr>
      <w:rPr>
        <w:rFonts w:eastAsia="Calibri" w:hint="default"/>
        <w:b/>
      </w:rPr>
    </w:lvl>
    <w:lvl w:ilvl="1">
      <w:start w:val="1"/>
      <w:numFmt w:val="decimal"/>
      <w:lvlText w:val="%1.%2"/>
      <w:lvlJc w:val="left"/>
      <w:pPr>
        <w:ind w:left="894" w:hanging="540"/>
      </w:pPr>
      <w:rPr>
        <w:rFonts w:eastAsia="Calibri" w:hint="default"/>
        <w:b/>
      </w:rPr>
    </w:lvl>
    <w:lvl w:ilvl="2">
      <w:start w:val="1"/>
      <w:numFmt w:val="decimal"/>
      <w:lvlText w:val="%1.%2.%3"/>
      <w:lvlJc w:val="left"/>
      <w:pPr>
        <w:ind w:left="1428" w:hanging="720"/>
      </w:pPr>
      <w:rPr>
        <w:rFonts w:eastAsia="Calibri" w:hint="default"/>
        <w:b/>
      </w:rPr>
    </w:lvl>
    <w:lvl w:ilvl="3">
      <w:start w:val="1"/>
      <w:numFmt w:val="decimal"/>
      <w:lvlText w:val="%1.%2.%3.%4"/>
      <w:lvlJc w:val="left"/>
      <w:pPr>
        <w:ind w:left="1782" w:hanging="720"/>
      </w:pPr>
      <w:rPr>
        <w:rFonts w:eastAsia="Calibri" w:hint="default"/>
        <w:b/>
      </w:rPr>
    </w:lvl>
    <w:lvl w:ilvl="4">
      <w:start w:val="1"/>
      <w:numFmt w:val="decimal"/>
      <w:lvlText w:val="%1.%2.%3.%4.%5"/>
      <w:lvlJc w:val="left"/>
      <w:pPr>
        <w:ind w:left="2496" w:hanging="1080"/>
      </w:pPr>
      <w:rPr>
        <w:rFonts w:eastAsia="Calibri" w:hint="default"/>
        <w:b/>
      </w:rPr>
    </w:lvl>
    <w:lvl w:ilvl="5">
      <w:start w:val="1"/>
      <w:numFmt w:val="decimal"/>
      <w:lvlText w:val="%1.%2.%3.%4.%5.%6"/>
      <w:lvlJc w:val="left"/>
      <w:pPr>
        <w:ind w:left="2850" w:hanging="1080"/>
      </w:pPr>
      <w:rPr>
        <w:rFonts w:eastAsia="Calibri" w:hint="default"/>
        <w:b/>
      </w:rPr>
    </w:lvl>
    <w:lvl w:ilvl="6">
      <w:start w:val="1"/>
      <w:numFmt w:val="decimal"/>
      <w:lvlText w:val="%1.%2.%3.%4.%5.%6.%7"/>
      <w:lvlJc w:val="left"/>
      <w:pPr>
        <w:ind w:left="3564" w:hanging="1440"/>
      </w:pPr>
      <w:rPr>
        <w:rFonts w:eastAsia="Calibri" w:hint="default"/>
        <w:b/>
      </w:rPr>
    </w:lvl>
    <w:lvl w:ilvl="7">
      <w:start w:val="1"/>
      <w:numFmt w:val="decimal"/>
      <w:lvlText w:val="%1.%2.%3.%4.%5.%6.%7.%8"/>
      <w:lvlJc w:val="left"/>
      <w:pPr>
        <w:ind w:left="3918" w:hanging="1440"/>
      </w:pPr>
      <w:rPr>
        <w:rFonts w:eastAsia="Calibri" w:hint="default"/>
        <w:b/>
      </w:rPr>
    </w:lvl>
    <w:lvl w:ilvl="8">
      <w:start w:val="1"/>
      <w:numFmt w:val="decimal"/>
      <w:lvlText w:val="%1.%2.%3.%4.%5.%6.%7.%8.%9"/>
      <w:lvlJc w:val="left"/>
      <w:pPr>
        <w:ind w:left="4632" w:hanging="1800"/>
      </w:pPr>
      <w:rPr>
        <w:rFonts w:eastAsia="Calibri" w:hint="default"/>
        <w:b/>
      </w:rPr>
    </w:lvl>
  </w:abstractNum>
  <w:abstractNum w:abstractNumId="10" w15:restartNumberingAfterBreak="0">
    <w:nsid w:val="24C25CFB"/>
    <w:multiLevelType w:val="multilevel"/>
    <w:tmpl w:val="3BFE1174"/>
    <w:lvl w:ilvl="0">
      <w:start w:val="1"/>
      <w:numFmt w:val="decimal"/>
      <w:lvlText w:val="%1."/>
      <w:lvlJc w:val="left"/>
      <w:pPr>
        <w:ind w:left="786" w:hanging="360"/>
      </w:pPr>
      <w:rPr>
        <w:rFonts w:ascii="Arial" w:eastAsia="Calibri" w:hAnsi="Arial" w:cs="Arial" w:hint="default"/>
        <w:b/>
      </w:rPr>
    </w:lvl>
    <w:lvl w:ilvl="1">
      <w:start w:val="1"/>
      <w:numFmt w:val="decimal"/>
      <w:lvlText w:val="%1.%2."/>
      <w:lvlJc w:val="left"/>
      <w:pPr>
        <w:ind w:left="2843" w:hanging="432"/>
      </w:pPr>
      <w:rPr>
        <w:rFonts w:ascii="Arial" w:eastAsia="Calibri" w:hAnsi="Arial" w:cs="Arial" w:hint="default"/>
        <w:b/>
        <w:color w:val="000000"/>
        <w:sz w:val="22"/>
        <w:szCs w:val="22"/>
      </w:rPr>
    </w:lvl>
    <w:lvl w:ilvl="2">
      <w:start w:val="1"/>
      <w:numFmt w:val="decimal"/>
      <w:lvlText w:val="%1.%2.%3."/>
      <w:lvlJc w:val="left"/>
      <w:pPr>
        <w:ind w:left="1639" w:hanging="504"/>
      </w:pPr>
      <w:rPr>
        <w:rFonts w:ascii="Arial" w:eastAsia="Calibri" w:hAnsi="Arial" w:cs="Arial"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5E20ECC"/>
    <w:multiLevelType w:val="multilevel"/>
    <w:tmpl w:val="9DE24D7C"/>
    <w:lvl w:ilvl="0">
      <w:start w:val="3"/>
      <w:numFmt w:val="decimal"/>
      <w:lvlText w:val="%1"/>
      <w:lvlJc w:val="left"/>
      <w:pPr>
        <w:ind w:left="360" w:hanging="360"/>
      </w:pPr>
      <w:rPr>
        <w:rFonts w:eastAsia="Calibri" w:hint="default"/>
        <w:b/>
        <w:bCs/>
        <w:color w:val="000000"/>
      </w:rPr>
    </w:lvl>
    <w:lvl w:ilvl="1">
      <w:start w:val="3"/>
      <w:numFmt w:val="decimal"/>
      <w:lvlText w:val="%1.%2"/>
      <w:lvlJc w:val="left"/>
      <w:pPr>
        <w:ind w:left="502" w:hanging="360"/>
      </w:pPr>
      <w:rPr>
        <w:rFonts w:eastAsia="Calibri" w:hint="default"/>
        <w:b/>
        <w:bCs/>
        <w:color w:val="000000"/>
      </w:rPr>
    </w:lvl>
    <w:lvl w:ilvl="2">
      <w:start w:val="1"/>
      <w:numFmt w:val="decimal"/>
      <w:lvlText w:val="%1.%2.%3"/>
      <w:lvlJc w:val="left"/>
      <w:pPr>
        <w:ind w:left="1287"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3" w15:restartNumberingAfterBreak="0">
    <w:nsid w:val="2872697E"/>
    <w:multiLevelType w:val="multilevel"/>
    <w:tmpl w:val="94D6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2B66329A"/>
    <w:multiLevelType w:val="multilevel"/>
    <w:tmpl w:val="607017B4"/>
    <w:lvl w:ilvl="0">
      <w:start w:val="20"/>
      <w:numFmt w:val="decimal"/>
      <w:lvlText w:val="%1"/>
      <w:lvlJc w:val="left"/>
      <w:pPr>
        <w:ind w:left="720" w:hanging="360"/>
      </w:pPr>
      <w:rPr>
        <w:rFonts w:eastAsia="Calibri" w:hint="default"/>
        <w:b/>
      </w:rPr>
    </w:lvl>
    <w:lvl w:ilvl="1">
      <w:start w:val="1"/>
      <w:numFmt w:val="decimal"/>
      <w:isLgl/>
      <w:lvlText w:val="%1.%2"/>
      <w:lvlJc w:val="left"/>
      <w:pPr>
        <w:ind w:left="1005" w:hanging="645"/>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5A3C17"/>
    <w:multiLevelType w:val="multilevel"/>
    <w:tmpl w:val="88AA7608"/>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3FD304"/>
    <w:multiLevelType w:val="hybridMultilevel"/>
    <w:tmpl w:val="3FAD01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164BC0"/>
    <w:multiLevelType w:val="hybridMultilevel"/>
    <w:tmpl w:val="D698434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2" w15:restartNumberingAfterBreak="0">
    <w:nsid w:val="47D2014E"/>
    <w:multiLevelType w:val="hybridMultilevel"/>
    <w:tmpl w:val="83C46C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83E3690"/>
    <w:multiLevelType w:val="multilevel"/>
    <w:tmpl w:val="2BA00112"/>
    <w:lvl w:ilvl="0">
      <w:start w:val="3"/>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4" w15:restartNumberingAfterBreak="0">
    <w:nsid w:val="4A445A0A"/>
    <w:multiLevelType w:val="hybridMultilevel"/>
    <w:tmpl w:val="C420A3EE"/>
    <w:lvl w:ilvl="0" w:tplc="B21C755A">
      <w:start w:val="22"/>
      <w:numFmt w:val="decimal"/>
      <w:lvlText w:val="%1."/>
      <w:lvlJc w:val="left"/>
      <w:pPr>
        <w:ind w:left="720" w:hanging="360"/>
      </w:pPr>
      <w:rPr>
        <w:rFonts w:eastAsia="Calibri" w:hint="default"/>
        <w:b/>
      </w:rPr>
    </w:lvl>
    <w:lvl w:ilvl="1" w:tplc="CB0C10AA">
      <w:start w:val="1"/>
      <w:numFmt w:val="lowerLetter"/>
      <w:lvlText w:val="%2."/>
      <w:lvlJc w:val="left"/>
      <w:pPr>
        <w:ind w:left="1440" w:hanging="360"/>
      </w:pPr>
      <w:rPr>
        <w:b/>
      </w:rPr>
    </w:lvl>
    <w:lvl w:ilvl="2" w:tplc="8B863270">
      <w:start w:val="1"/>
      <w:numFmt w:val="lowerRoman"/>
      <w:lvlText w:val="%3."/>
      <w:lvlJc w:val="right"/>
      <w:pPr>
        <w:ind w:left="2160" w:hanging="180"/>
      </w:pPr>
      <w:rPr>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A736D47"/>
    <w:multiLevelType w:val="hybridMultilevel"/>
    <w:tmpl w:val="C456A082"/>
    <w:lvl w:ilvl="0" w:tplc="185CFF54">
      <w:start w:val="3"/>
      <w:numFmt w:val="decimal"/>
      <w:lvlText w:val="%1."/>
      <w:lvlJc w:val="left"/>
      <w:pPr>
        <w:ind w:left="720" w:hanging="360"/>
      </w:pPr>
      <w:rPr>
        <w:rFonts w:eastAsia="Calibri"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C940191"/>
    <w:multiLevelType w:val="multilevel"/>
    <w:tmpl w:val="7C88FAF0"/>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5D158E"/>
    <w:multiLevelType w:val="multilevel"/>
    <w:tmpl w:val="614E437E"/>
    <w:lvl w:ilvl="0">
      <w:start w:val="8"/>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1"/>
      <w:numFmt w:val="decimal"/>
      <w:lvlText w:val="%1.%2.%3"/>
      <w:lvlJc w:val="left"/>
      <w:pPr>
        <w:ind w:left="1145"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9"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15:restartNumberingAfterBreak="0">
    <w:nsid w:val="574C56E6"/>
    <w:multiLevelType w:val="multilevel"/>
    <w:tmpl w:val="1A46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F514D6"/>
    <w:multiLevelType w:val="hybridMultilevel"/>
    <w:tmpl w:val="AF62BFD0"/>
    <w:lvl w:ilvl="0" w:tplc="5758262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9" w15:restartNumberingAfterBreak="0">
    <w:nsid w:val="6D4F30CB"/>
    <w:multiLevelType w:val="hybridMultilevel"/>
    <w:tmpl w:val="89D8A85E"/>
    <w:lvl w:ilvl="0" w:tplc="C80AD05E">
      <w:start w:val="1"/>
      <w:numFmt w:val="lowerLetter"/>
      <w:lvlText w:val="%1)"/>
      <w:lvlJc w:val="left"/>
      <w:pPr>
        <w:tabs>
          <w:tab w:val="num" w:pos="720"/>
        </w:tabs>
        <w:ind w:left="72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4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2"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A61BBF"/>
    <w:multiLevelType w:val="multilevel"/>
    <w:tmpl w:val="3AF4F802"/>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4" w15:restartNumberingAfterBreak="0">
    <w:nsid w:val="7A462086"/>
    <w:multiLevelType w:val="multilevel"/>
    <w:tmpl w:val="E4681C98"/>
    <w:lvl w:ilvl="0">
      <w:start w:val="21"/>
      <w:numFmt w:val="decimal"/>
      <w:lvlText w:val="%1"/>
      <w:lvlJc w:val="left"/>
      <w:pPr>
        <w:ind w:left="450" w:hanging="450"/>
      </w:pPr>
      <w:rPr>
        <w:rFonts w:eastAsia="Calibri" w:hint="default"/>
      </w:rPr>
    </w:lvl>
    <w:lvl w:ilvl="1">
      <w:start w:val="2"/>
      <w:numFmt w:val="decimal"/>
      <w:lvlText w:val="%1.%2"/>
      <w:lvlJc w:val="left"/>
      <w:pPr>
        <w:ind w:left="1018" w:hanging="45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5" w15:restartNumberingAfterBreak="0">
    <w:nsid w:val="7C3D141F"/>
    <w:multiLevelType w:val="multilevel"/>
    <w:tmpl w:val="6B006FEC"/>
    <w:lvl w:ilvl="0">
      <w:start w:val="1"/>
      <w:numFmt w:val="decimal"/>
      <w:lvlText w:val="%1"/>
      <w:lvlJc w:val="left"/>
      <w:pPr>
        <w:ind w:left="360" w:hanging="360"/>
      </w:pPr>
      <w:rPr>
        <w:rFonts w:ascii="Arial" w:eastAsia="Calibri" w:hAnsi="Arial" w:cs="Arial" w:hint="default"/>
        <w:b/>
        <w:bCs/>
        <w:color w:val="000000"/>
        <w:sz w:val="23"/>
      </w:rPr>
    </w:lvl>
    <w:lvl w:ilvl="1">
      <w:start w:val="1"/>
      <w:numFmt w:val="decimal"/>
      <w:lvlText w:val="%1.%2"/>
      <w:lvlJc w:val="left"/>
      <w:pPr>
        <w:ind w:left="360" w:hanging="360"/>
      </w:pPr>
      <w:rPr>
        <w:rFonts w:ascii="Arial" w:eastAsia="Calibri" w:hAnsi="Arial" w:cs="Arial" w:hint="default"/>
        <w:b/>
        <w:bCs/>
        <w:color w:val="000000"/>
        <w:sz w:val="23"/>
      </w:rPr>
    </w:lvl>
    <w:lvl w:ilvl="2">
      <w:start w:val="1"/>
      <w:numFmt w:val="decimal"/>
      <w:lvlText w:val="%1.%2.%3"/>
      <w:lvlJc w:val="left"/>
      <w:pPr>
        <w:ind w:left="720" w:hanging="720"/>
      </w:pPr>
      <w:rPr>
        <w:rFonts w:ascii="Arial" w:eastAsia="Calibri" w:hAnsi="Arial" w:cs="Arial" w:hint="default"/>
        <w:b/>
        <w:bCs/>
        <w:color w:val="000000"/>
        <w:sz w:val="23"/>
      </w:rPr>
    </w:lvl>
    <w:lvl w:ilvl="3">
      <w:start w:val="1"/>
      <w:numFmt w:val="decimal"/>
      <w:lvlText w:val="%1.%2.%3.%4"/>
      <w:lvlJc w:val="left"/>
      <w:pPr>
        <w:ind w:left="720" w:hanging="720"/>
      </w:pPr>
      <w:rPr>
        <w:rFonts w:ascii="Arial" w:eastAsia="Calibri" w:hAnsi="Arial" w:cs="Arial" w:hint="default"/>
        <w:color w:val="000000"/>
        <w:sz w:val="23"/>
      </w:rPr>
    </w:lvl>
    <w:lvl w:ilvl="4">
      <w:start w:val="1"/>
      <w:numFmt w:val="decimal"/>
      <w:lvlText w:val="%1.%2.%3.%4.%5"/>
      <w:lvlJc w:val="left"/>
      <w:pPr>
        <w:ind w:left="1080" w:hanging="1080"/>
      </w:pPr>
      <w:rPr>
        <w:rFonts w:ascii="Arial" w:eastAsia="Calibri" w:hAnsi="Arial" w:cs="Arial" w:hint="default"/>
        <w:color w:val="000000"/>
        <w:sz w:val="23"/>
      </w:rPr>
    </w:lvl>
    <w:lvl w:ilvl="5">
      <w:start w:val="1"/>
      <w:numFmt w:val="decimal"/>
      <w:lvlText w:val="%1.%2.%3.%4.%5.%6"/>
      <w:lvlJc w:val="left"/>
      <w:pPr>
        <w:ind w:left="1080" w:hanging="1080"/>
      </w:pPr>
      <w:rPr>
        <w:rFonts w:ascii="Arial" w:eastAsia="Calibri" w:hAnsi="Arial" w:cs="Arial" w:hint="default"/>
        <w:color w:val="000000"/>
        <w:sz w:val="23"/>
      </w:rPr>
    </w:lvl>
    <w:lvl w:ilvl="6">
      <w:start w:val="1"/>
      <w:numFmt w:val="decimal"/>
      <w:lvlText w:val="%1.%2.%3.%4.%5.%6.%7"/>
      <w:lvlJc w:val="left"/>
      <w:pPr>
        <w:ind w:left="1440" w:hanging="1440"/>
      </w:pPr>
      <w:rPr>
        <w:rFonts w:ascii="Arial" w:eastAsia="Calibri" w:hAnsi="Arial" w:cs="Arial" w:hint="default"/>
        <w:color w:val="000000"/>
        <w:sz w:val="23"/>
      </w:rPr>
    </w:lvl>
    <w:lvl w:ilvl="7">
      <w:start w:val="1"/>
      <w:numFmt w:val="decimal"/>
      <w:lvlText w:val="%1.%2.%3.%4.%5.%6.%7.%8"/>
      <w:lvlJc w:val="left"/>
      <w:pPr>
        <w:ind w:left="1440" w:hanging="1440"/>
      </w:pPr>
      <w:rPr>
        <w:rFonts w:ascii="Arial" w:eastAsia="Calibri" w:hAnsi="Arial" w:cs="Arial" w:hint="default"/>
        <w:color w:val="000000"/>
        <w:sz w:val="23"/>
      </w:rPr>
    </w:lvl>
    <w:lvl w:ilvl="8">
      <w:start w:val="1"/>
      <w:numFmt w:val="decimal"/>
      <w:lvlText w:val="%1.%2.%3.%4.%5.%6.%7.%8.%9"/>
      <w:lvlJc w:val="left"/>
      <w:pPr>
        <w:ind w:left="1800" w:hanging="1800"/>
      </w:pPr>
      <w:rPr>
        <w:rFonts w:ascii="Arial" w:eastAsia="Calibri" w:hAnsi="Arial" w:cs="Arial" w:hint="default"/>
        <w:color w:val="000000"/>
        <w:sz w:val="23"/>
      </w:r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0"/>
  </w:num>
  <w:num w:numId="3">
    <w:abstractNumId w:val="41"/>
  </w:num>
  <w:num w:numId="4">
    <w:abstractNumId w:val="46"/>
  </w:num>
  <w:num w:numId="5">
    <w:abstractNumId w:val="19"/>
  </w:num>
  <w:num w:numId="6">
    <w:abstractNumId w:val="16"/>
  </w:num>
  <w:num w:numId="7">
    <w:abstractNumId w:val="27"/>
  </w:num>
  <w:num w:numId="8">
    <w:abstractNumId w:val="35"/>
  </w:num>
  <w:num w:numId="9">
    <w:abstractNumId w:val="33"/>
  </w:num>
  <w:num w:numId="10">
    <w:abstractNumId w:val="10"/>
  </w:num>
  <w:num w:numId="11">
    <w:abstractNumId w:val="39"/>
  </w:num>
  <w:num w:numId="12">
    <w:abstractNumId w:val="31"/>
  </w:num>
  <w:num w:numId="13">
    <w:abstractNumId w:val="21"/>
  </w:num>
  <w:num w:numId="14">
    <w:abstractNumId w:val="26"/>
  </w:num>
  <w:num w:numId="15">
    <w:abstractNumId w:val="3"/>
  </w:num>
  <w:num w:numId="16">
    <w:abstractNumId w:val="1"/>
  </w:num>
  <w:num w:numId="17">
    <w:abstractNumId w:val="45"/>
  </w:num>
  <w:num w:numId="18">
    <w:abstractNumId w:val="25"/>
  </w:num>
  <w:num w:numId="19">
    <w:abstractNumId w:val="23"/>
  </w:num>
  <w:num w:numId="20">
    <w:abstractNumId w:val="12"/>
  </w:num>
  <w:num w:numId="21">
    <w:abstractNumId w:val="15"/>
  </w:num>
  <w:num w:numId="22">
    <w:abstractNumId w:val="44"/>
  </w:num>
  <w:num w:numId="23">
    <w:abstractNumId w:val="24"/>
  </w:num>
  <w:num w:numId="24">
    <w:abstractNumId w:val="4"/>
  </w:num>
  <w:num w:numId="25">
    <w:abstractNumId w:val="28"/>
  </w:num>
  <w:num w:numId="26">
    <w:abstractNumId w:val="20"/>
  </w:num>
  <w:num w:numId="27">
    <w:abstractNumId w:val="18"/>
  </w:num>
  <w:num w:numId="28">
    <w:abstractNumId w:val="2"/>
  </w:num>
  <w:num w:numId="29">
    <w:abstractNumId w:val="14"/>
  </w:num>
  <w:num w:numId="30">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2"/>
  </w:num>
  <w:num w:numId="35">
    <w:abstractNumId w:val="37"/>
  </w:num>
  <w:num w:numId="36">
    <w:abstractNumId w:val="40"/>
  </w:num>
  <w:num w:numId="37">
    <w:abstractNumId w:val="42"/>
  </w:num>
  <w:num w:numId="38">
    <w:abstractNumId w:val="5"/>
  </w:num>
  <w:num w:numId="39">
    <w:abstractNumId w:val="38"/>
  </w:num>
  <w:num w:numId="40">
    <w:abstractNumId w:val="22"/>
  </w:num>
  <w:num w:numId="41">
    <w:abstractNumId w:val="47"/>
  </w:num>
  <w:num w:numId="42">
    <w:abstractNumId w:val="11"/>
  </w:num>
  <w:num w:numId="43">
    <w:abstractNumId w:val="36"/>
  </w:num>
  <w:num w:numId="44">
    <w:abstractNumId w:val="29"/>
  </w:num>
  <w:num w:numId="45">
    <w:abstractNumId w:val="6"/>
  </w:num>
  <w:num w:numId="46">
    <w:abstractNumId w:val="30"/>
  </w:num>
  <w:num w:numId="47">
    <w:abstractNumId w:val="13"/>
  </w:num>
  <w:num w:numId="4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0B"/>
    <w:rsid w:val="00022C67"/>
    <w:rsid w:val="0003202B"/>
    <w:rsid w:val="00073676"/>
    <w:rsid w:val="00076A08"/>
    <w:rsid w:val="00090AFC"/>
    <w:rsid w:val="000C6B85"/>
    <w:rsid w:val="000F384F"/>
    <w:rsid w:val="001171CA"/>
    <w:rsid w:val="0013006C"/>
    <w:rsid w:val="0013618E"/>
    <w:rsid w:val="00145369"/>
    <w:rsid w:val="001550B1"/>
    <w:rsid w:val="0016468B"/>
    <w:rsid w:val="00184B7F"/>
    <w:rsid w:val="00191275"/>
    <w:rsid w:val="001A6AB2"/>
    <w:rsid w:val="001A736E"/>
    <w:rsid w:val="001A7F72"/>
    <w:rsid w:val="001B0BED"/>
    <w:rsid w:val="001C3FBC"/>
    <w:rsid w:val="001D50C4"/>
    <w:rsid w:val="002036EE"/>
    <w:rsid w:val="00210FC9"/>
    <w:rsid w:val="0021464F"/>
    <w:rsid w:val="00215EAD"/>
    <w:rsid w:val="00244957"/>
    <w:rsid w:val="0025220D"/>
    <w:rsid w:val="00255E70"/>
    <w:rsid w:val="00281EEB"/>
    <w:rsid w:val="002977B1"/>
    <w:rsid w:val="002A1967"/>
    <w:rsid w:val="002B08C7"/>
    <w:rsid w:val="002B30ED"/>
    <w:rsid w:val="002C29D8"/>
    <w:rsid w:val="002D4899"/>
    <w:rsid w:val="002F06AC"/>
    <w:rsid w:val="002F263A"/>
    <w:rsid w:val="002F6FAE"/>
    <w:rsid w:val="00313D7A"/>
    <w:rsid w:val="0032440D"/>
    <w:rsid w:val="003508AE"/>
    <w:rsid w:val="00360C1B"/>
    <w:rsid w:val="00364245"/>
    <w:rsid w:val="003736AD"/>
    <w:rsid w:val="0038495B"/>
    <w:rsid w:val="00396CA5"/>
    <w:rsid w:val="003C052D"/>
    <w:rsid w:val="003C0BEA"/>
    <w:rsid w:val="003D6A49"/>
    <w:rsid w:val="003E09F8"/>
    <w:rsid w:val="003F5988"/>
    <w:rsid w:val="00400849"/>
    <w:rsid w:val="004013F5"/>
    <w:rsid w:val="004238D7"/>
    <w:rsid w:val="00440EC4"/>
    <w:rsid w:val="004503B7"/>
    <w:rsid w:val="00460E7F"/>
    <w:rsid w:val="004806AD"/>
    <w:rsid w:val="004832AE"/>
    <w:rsid w:val="00491551"/>
    <w:rsid w:val="00493C19"/>
    <w:rsid w:val="0049540B"/>
    <w:rsid w:val="0049541F"/>
    <w:rsid w:val="004C5BE6"/>
    <w:rsid w:val="004F4BC3"/>
    <w:rsid w:val="00520ACE"/>
    <w:rsid w:val="00541F91"/>
    <w:rsid w:val="00552CCA"/>
    <w:rsid w:val="00557A54"/>
    <w:rsid w:val="005A0450"/>
    <w:rsid w:val="005C02BE"/>
    <w:rsid w:val="005C33AF"/>
    <w:rsid w:val="005C4494"/>
    <w:rsid w:val="005C62C1"/>
    <w:rsid w:val="005E690D"/>
    <w:rsid w:val="005F1B1B"/>
    <w:rsid w:val="00610656"/>
    <w:rsid w:val="006129C9"/>
    <w:rsid w:val="006148EA"/>
    <w:rsid w:val="00621652"/>
    <w:rsid w:val="00624FE5"/>
    <w:rsid w:val="00626087"/>
    <w:rsid w:val="00632C27"/>
    <w:rsid w:val="006332E6"/>
    <w:rsid w:val="00637412"/>
    <w:rsid w:val="00690255"/>
    <w:rsid w:val="006903AC"/>
    <w:rsid w:val="00695083"/>
    <w:rsid w:val="006A4C0C"/>
    <w:rsid w:val="006C4A4E"/>
    <w:rsid w:val="006D4D67"/>
    <w:rsid w:val="006E11B0"/>
    <w:rsid w:val="006E3868"/>
    <w:rsid w:val="00712DFF"/>
    <w:rsid w:val="00713726"/>
    <w:rsid w:val="00734312"/>
    <w:rsid w:val="00740515"/>
    <w:rsid w:val="0075249C"/>
    <w:rsid w:val="007622CE"/>
    <w:rsid w:val="00780CC9"/>
    <w:rsid w:val="00794707"/>
    <w:rsid w:val="0079681D"/>
    <w:rsid w:val="007A1E3D"/>
    <w:rsid w:val="007A2A8A"/>
    <w:rsid w:val="007F7FBA"/>
    <w:rsid w:val="00811C5B"/>
    <w:rsid w:val="00813C72"/>
    <w:rsid w:val="00814FC4"/>
    <w:rsid w:val="0081534E"/>
    <w:rsid w:val="00815C20"/>
    <w:rsid w:val="00826EEE"/>
    <w:rsid w:val="008407E4"/>
    <w:rsid w:val="00840E3B"/>
    <w:rsid w:val="008436A6"/>
    <w:rsid w:val="00847105"/>
    <w:rsid w:val="00861559"/>
    <w:rsid w:val="00865D1E"/>
    <w:rsid w:val="00865E81"/>
    <w:rsid w:val="008727C2"/>
    <w:rsid w:val="00880BBF"/>
    <w:rsid w:val="00887C3D"/>
    <w:rsid w:val="0089351A"/>
    <w:rsid w:val="00895379"/>
    <w:rsid w:val="008A3AD6"/>
    <w:rsid w:val="008B4EE0"/>
    <w:rsid w:val="008D66A9"/>
    <w:rsid w:val="008E2F96"/>
    <w:rsid w:val="008F172A"/>
    <w:rsid w:val="008F7896"/>
    <w:rsid w:val="009009C4"/>
    <w:rsid w:val="009222DB"/>
    <w:rsid w:val="00937B14"/>
    <w:rsid w:val="00940EC7"/>
    <w:rsid w:val="0094391B"/>
    <w:rsid w:val="00943BBB"/>
    <w:rsid w:val="00950750"/>
    <w:rsid w:val="00953574"/>
    <w:rsid w:val="00965493"/>
    <w:rsid w:val="00965BF6"/>
    <w:rsid w:val="00994E92"/>
    <w:rsid w:val="0099532F"/>
    <w:rsid w:val="009A5791"/>
    <w:rsid w:val="009C26CB"/>
    <w:rsid w:val="009C3655"/>
    <w:rsid w:val="009C3F6A"/>
    <w:rsid w:val="00A12291"/>
    <w:rsid w:val="00A244F7"/>
    <w:rsid w:val="00A468B9"/>
    <w:rsid w:val="00A54915"/>
    <w:rsid w:val="00AA6908"/>
    <w:rsid w:val="00AA7EB6"/>
    <w:rsid w:val="00AB2EE0"/>
    <w:rsid w:val="00AD0B19"/>
    <w:rsid w:val="00AD5FAB"/>
    <w:rsid w:val="00AD7191"/>
    <w:rsid w:val="00AE362F"/>
    <w:rsid w:val="00AF2CC9"/>
    <w:rsid w:val="00AF6DAD"/>
    <w:rsid w:val="00AF74BB"/>
    <w:rsid w:val="00B025EE"/>
    <w:rsid w:val="00B0329B"/>
    <w:rsid w:val="00B0572A"/>
    <w:rsid w:val="00B05A03"/>
    <w:rsid w:val="00B1251B"/>
    <w:rsid w:val="00B127E1"/>
    <w:rsid w:val="00B22EAD"/>
    <w:rsid w:val="00B43E14"/>
    <w:rsid w:val="00B47B28"/>
    <w:rsid w:val="00B8069F"/>
    <w:rsid w:val="00BB249F"/>
    <w:rsid w:val="00BB3814"/>
    <w:rsid w:val="00BC24CD"/>
    <w:rsid w:val="00BE4CC5"/>
    <w:rsid w:val="00BE69E6"/>
    <w:rsid w:val="00C16B9C"/>
    <w:rsid w:val="00C42539"/>
    <w:rsid w:val="00C44343"/>
    <w:rsid w:val="00C53E66"/>
    <w:rsid w:val="00C70C02"/>
    <w:rsid w:val="00C775AA"/>
    <w:rsid w:val="00C862EA"/>
    <w:rsid w:val="00C97E8F"/>
    <w:rsid w:val="00CA381D"/>
    <w:rsid w:val="00CA3922"/>
    <w:rsid w:val="00CC13A6"/>
    <w:rsid w:val="00CD123A"/>
    <w:rsid w:val="00CD327D"/>
    <w:rsid w:val="00CF2E5C"/>
    <w:rsid w:val="00CF3366"/>
    <w:rsid w:val="00D2773B"/>
    <w:rsid w:val="00D343D2"/>
    <w:rsid w:val="00D54517"/>
    <w:rsid w:val="00D60D78"/>
    <w:rsid w:val="00D611AA"/>
    <w:rsid w:val="00D61916"/>
    <w:rsid w:val="00D74D60"/>
    <w:rsid w:val="00D77DF0"/>
    <w:rsid w:val="00D81CCC"/>
    <w:rsid w:val="00D87EAB"/>
    <w:rsid w:val="00DB2ACC"/>
    <w:rsid w:val="00DC5AD3"/>
    <w:rsid w:val="00DC70B9"/>
    <w:rsid w:val="00DC796D"/>
    <w:rsid w:val="00DD4FC5"/>
    <w:rsid w:val="00DF274B"/>
    <w:rsid w:val="00E022E2"/>
    <w:rsid w:val="00E07BE4"/>
    <w:rsid w:val="00E10964"/>
    <w:rsid w:val="00E3508E"/>
    <w:rsid w:val="00E64676"/>
    <w:rsid w:val="00E86AA6"/>
    <w:rsid w:val="00E92CC9"/>
    <w:rsid w:val="00EA1C5C"/>
    <w:rsid w:val="00EA1E11"/>
    <w:rsid w:val="00EB51F1"/>
    <w:rsid w:val="00ED3394"/>
    <w:rsid w:val="00EE260D"/>
    <w:rsid w:val="00EE5DEA"/>
    <w:rsid w:val="00EE6C12"/>
    <w:rsid w:val="00F02EF5"/>
    <w:rsid w:val="00F03EBB"/>
    <w:rsid w:val="00F35EC1"/>
    <w:rsid w:val="00F37420"/>
    <w:rsid w:val="00F44289"/>
    <w:rsid w:val="00F44C4B"/>
    <w:rsid w:val="00F655BA"/>
    <w:rsid w:val="00F72743"/>
    <w:rsid w:val="00F75647"/>
    <w:rsid w:val="00F76A9A"/>
    <w:rsid w:val="00F77365"/>
    <w:rsid w:val="00F84E9D"/>
    <w:rsid w:val="00FC5B58"/>
    <w:rsid w:val="00FF2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6931A5"/>
  <w15:chartTrackingRefBased/>
  <w15:docId w15:val="{7F15157F-5B5E-4F8F-89F7-CC978818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540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49540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49540B"/>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49540B"/>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49540B"/>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49540B"/>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49540B"/>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540B"/>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49540B"/>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49540B"/>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49540B"/>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49540B"/>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49540B"/>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49540B"/>
    <w:pPr>
      <w:ind w:left="720"/>
      <w:contextualSpacing/>
    </w:pPr>
  </w:style>
  <w:style w:type="paragraph" w:styleId="NormalWeb">
    <w:name w:val="Normal (Web)"/>
    <w:aliases w:val=" Char"/>
    <w:basedOn w:val="Normal"/>
    <w:uiPriority w:val="99"/>
    <w:rsid w:val="0049540B"/>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49540B"/>
    <w:rPr>
      <w:rFonts w:ascii="Tahoma" w:hAnsi="Tahoma"/>
      <w:sz w:val="16"/>
      <w:szCs w:val="16"/>
    </w:rPr>
  </w:style>
  <w:style w:type="character" w:customStyle="1" w:styleId="TextodebaloChar">
    <w:name w:val="Texto de balão Char"/>
    <w:basedOn w:val="Fontepargpadro"/>
    <w:link w:val="Textodebalo"/>
    <w:uiPriority w:val="99"/>
    <w:rsid w:val="0049540B"/>
    <w:rPr>
      <w:rFonts w:ascii="Tahoma" w:eastAsiaTheme="minorEastAsia" w:hAnsi="Tahoma" w:cs="Tahoma"/>
      <w:sz w:val="16"/>
      <w:szCs w:val="16"/>
      <w:lang w:eastAsia="pt-BR"/>
    </w:rPr>
  </w:style>
  <w:style w:type="paragraph" w:customStyle="1" w:styleId="Nvel2">
    <w:name w:val="Nível 2"/>
    <w:basedOn w:val="Normal"/>
    <w:next w:val="Normal"/>
    <w:rsid w:val="0049540B"/>
    <w:pPr>
      <w:spacing w:after="120"/>
      <w:jc w:val="both"/>
    </w:pPr>
    <w:rPr>
      <w:rFonts w:ascii="Arial" w:hAnsi="Arial" w:cs="Times New Roman"/>
      <w:b/>
      <w:szCs w:val="20"/>
    </w:rPr>
  </w:style>
  <w:style w:type="character" w:customStyle="1" w:styleId="normalchar1">
    <w:name w:val="normal__char1"/>
    <w:rsid w:val="0049540B"/>
    <w:rPr>
      <w:rFonts w:ascii="Arial" w:hAnsi="Arial" w:cs="Arial" w:hint="default"/>
      <w:strike w:val="0"/>
      <w:dstrike w:val="0"/>
      <w:sz w:val="24"/>
      <w:szCs w:val="24"/>
      <w:u w:val="none"/>
      <w:effect w:val="none"/>
    </w:rPr>
  </w:style>
  <w:style w:type="character" w:customStyle="1" w:styleId="apple-style-span">
    <w:name w:val="apple-style-span"/>
    <w:basedOn w:val="Fontepargpadro"/>
    <w:rsid w:val="0049540B"/>
  </w:style>
  <w:style w:type="character" w:styleId="Hyperlink">
    <w:name w:val="Hyperlink"/>
    <w:rsid w:val="0049540B"/>
    <w:rPr>
      <w:color w:val="000080"/>
      <w:u w:val="single"/>
    </w:rPr>
  </w:style>
  <w:style w:type="paragraph" w:styleId="Citao">
    <w:name w:val="Quote"/>
    <w:aliases w:val="TCU,Citação AGU,NotaExplicativa"/>
    <w:basedOn w:val="Normal"/>
    <w:next w:val="Normal"/>
    <w:link w:val="Citao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49540B"/>
    <w:rPr>
      <w:rFonts w:ascii="Arial" w:eastAsia="Calibri" w:hAnsi="Arial" w:cs="Tahoma"/>
      <w:i/>
      <w:iCs/>
      <w:color w:val="000000"/>
      <w:sz w:val="20"/>
      <w:szCs w:val="24"/>
      <w:shd w:val="clear" w:color="auto" w:fill="FFFFCC"/>
    </w:rPr>
  </w:style>
  <w:style w:type="paragraph" w:styleId="Commarcadores5">
    <w:name w:val="List Bullet 5"/>
    <w:basedOn w:val="Normal"/>
    <w:rsid w:val="0049540B"/>
    <w:pPr>
      <w:numPr>
        <w:numId w:val="2"/>
      </w:numPr>
      <w:contextualSpacing/>
    </w:pPr>
  </w:style>
  <w:style w:type="paragraph" w:customStyle="1" w:styleId="Notaexplicativa">
    <w:name w:val="Nota explicativa"/>
    <w:basedOn w:val="Citao"/>
    <w:link w:val="NotaexplicativaChar"/>
    <w:rsid w:val="0049540B"/>
    <w:rPr>
      <w:szCs w:val="20"/>
    </w:rPr>
  </w:style>
  <w:style w:type="character" w:customStyle="1" w:styleId="NotaexplicativaChar">
    <w:name w:val="Nota explicativa Char"/>
    <w:basedOn w:val="CitaoChar"/>
    <w:link w:val="Notaexplicativa"/>
    <w:rsid w:val="0049540B"/>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rsid w:val="0049540B"/>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49540B"/>
    <w:rPr>
      <w:rFonts w:ascii="Ecofont_Spranq_eco_Sans" w:eastAsiaTheme="minorEastAsia" w:hAnsi="Ecofont_Spranq_eco_Sans" w:cs="Tahoma"/>
      <w:sz w:val="24"/>
      <w:szCs w:val="24"/>
      <w:lang w:eastAsia="pt-BR"/>
    </w:rPr>
  </w:style>
  <w:style w:type="paragraph" w:styleId="Rodap">
    <w:name w:val="footer"/>
    <w:basedOn w:val="Normal"/>
    <w:link w:val="RodapChar"/>
    <w:rsid w:val="0049540B"/>
    <w:pPr>
      <w:tabs>
        <w:tab w:val="center" w:pos="4252"/>
        <w:tab w:val="right" w:pos="8504"/>
      </w:tabs>
    </w:pPr>
  </w:style>
  <w:style w:type="character" w:customStyle="1" w:styleId="RodapChar">
    <w:name w:val="Rodapé Char"/>
    <w:basedOn w:val="Fontepargpadro"/>
    <w:link w:val="Rodap"/>
    <w:qFormat/>
    <w:rsid w:val="0049540B"/>
    <w:rPr>
      <w:rFonts w:ascii="Ecofont_Spranq_eco_Sans" w:eastAsiaTheme="minorEastAsia" w:hAnsi="Ecofont_Spranq_eco_Sans" w:cs="Tahoma"/>
      <w:sz w:val="24"/>
      <w:szCs w:val="24"/>
      <w:lang w:eastAsia="pt-BR"/>
    </w:rPr>
  </w:style>
  <w:style w:type="numbering" w:customStyle="1" w:styleId="Estilo1">
    <w:name w:val="Estilo1"/>
    <w:uiPriority w:val="99"/>
    <w:rsid w:val="0049540B"/>
    <w:pPr>
      <w:numPr>
        <w:numId w:val="3"/>
      </w:numPr>
    </w:pPr>
  </w:style>
  <w:style w:type="numbering" w:customStyle="1" w:styleId="Estilo2">
    <w:name w:val="Estilo2"/>
    <w:uiPriority w:val="99"/>
    <w:rsid w:val="0049540B"/>
    <w:pPr>
      <w:numPr>
        <w:numId w:val="4"/>
      </w:numPr>
    </w:pPr>
  </w:style>
  <w:style w:type="numbering" w:customStyle="1" w:styleId="Estilo3">
    <w:name w:val="Estilo3"/>
    <w:uiPriority w:val="99"/>
    <w:rsid w:val="0049540B"/>
    <w:pPr>
      <w:numPr>
        <w:numId w:val="5"/>
      </w:numPr>
    </w:pPr>
  </w:style>
  <w:style w:type="numbering" w:customStyle="1" w:styleId="Estilo4">
    <w:name w:val="Estilo4"/>
    <w:uiPriority w:val="99"/>
    <w:rsid w:val="0049540B"/>
    <w:pPr>
      <w:numPr>
        <w:numId w:val="6"/>
      </w:numPr>
    </w:pPr>
  </w:style>
  <w:style w:type="numbering" w:customStyle="1" w:styleId="Estilo5">
    <w:name w:val="Estilo5"/>
    <w:uiPriority w:val="99"/>
    <w:rsid w:val="0049540B"/>
    <w:pPr>
      <w:numPr>
        <w:numId w:val="7"/>
      </w:numPr>
    </w:pPr>
  </w:style>
  <w:style w:type="numbering" w:customStyle="1" w:styleId="Estilo6">
    <w:name w:val="Estilo6"/>
    <w:uiPriority w:val="99"/>
    <w:rsid w:val="0049540B"/>
    <w:pPr>
      <w:numPr>
        <w:numId w:val="8"/>
      </w:numPr>
    </w:pPr>
  </w:style>
  <w:style w:type="character" w:styleId="Refdecomentrio">
    <w:name w:val="annotation reference"/>
    <w:basedOn w:val="Fontepargpadro"/>
    <w:uiPriority w:val="99"/>
    <w:unhideWhenUsed/>
    <w:rsid w:val="0049540B"/>
    <w:rPr>
      <w:sz w:val="16"/>
      <w:szCs w:val="16"/>
    </w:rPr>
  </w:style>
  <w:style w:type="paragraph" w:styleId="Textodecomentrio">
    <w:name w:val="annotation text"/>
    <w:basedOn w:val="Normal"/>
    <w:link w:val="TextodecomentrioChar"/>
    <w:uiPriority w:val="99"/>
    <w:unhideWhenUsed/>
    <w:rsid w:val="0049540B"/>
    <w:rPr>
      <w:sz w:val="20"/>
      <w:szCs w:val="20"/>
    </w:rPr>
  </w:style>
  <w:style w:type="character" w:customStyle="1" w:styleId="TextodecomentrioChar">
    <w:name w:val="Texto de comentário Char"/>
    <w:basedOn w:val="Fontepargpadro"/>
    <w:link w:val="Textodecomentrio"/>
    <w:uiPriority w:val="99"/>
    <w:qFormat/>
    <w:rsid w:val="0049540B"/>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9540B"/>
    <w:rPr>
      <w:b/>
      <w:bCs/>
    </w:rPr>
  </w:style>
  <w:style w:type="character" w:customStyle="1" w:styleId="AssuntodocomentrioChar">
    <w:name w:val="Assunto do comentário Char"/>
    <w:basedOn w:val="TextodecomentrioChar"/>
    <w:link w:val="Assuntodocomentrio"/>
    <w:uiPriority w:val="99"/>
    <w:semiHidden/>
    <w:rsid w:val="0049540B"/>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F76A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312" w:lineRule="auto"/>
      <w:ind w:left="360" w:hanging="360"/>
      <w:jc w:val="both"/>
    </w:pPr>
    <w:rPr>
      <w:rFonts w:ascii="Times New Roman" w:hAnsi="Times New Roman" w:cs="Times New Roman"/>
      <w:color w:val="000000" w:themeColor="text1"/>
      <w:spacing w:val="5"/>
      <w:kern w:val="28"/>
      <w:sz w:val="23"/>
      <w:szCs w:val="23"/>
    </w:rPr>
  </w:style>
  <w:style w:type="paragraph" w:customStyle="1" w:styleId="Nivel01Titulo">
    <w:name w:val="Nivel_01_Titulo"/>
    <w:basedOn w:val="Nivel01"/>
    <w:link w:val="Nivel01TituloChar"/>
    <w:qFormat/>
    <w:rsid w:val="0049540B"/>
    <w:pPr>
      <w:jc w:val="left"/>
    </w:pPr>
    <w:rPr>
      <w:rFonts w:cstheme="majorBidi"/>
      <w:sz w:val="52"/>
      <w:szCs w:val="52"/>
    </w:rPr>
  </w:style>
  <w:style w:type="paragraph" w:styleId="Ttulo">
    <w:name w:val="Title"/>
    <w:basedOn w:val="Normal"/>
    <w:next w:val="Normal"/>
    <w:link w:val="TtuloChar"/>
    <w:uiPriority w:val="10"/>
    <w:qFormat/>
    <w:rsid w:val="0049540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49540B"/>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F76A9A"/>
    <w:rPr>
      <w:rFonts w:ascii="Times New Roman" w:eastAsiaTheme="majorEastAsia" w:hAnsi="Times New Roman" w:cs="Times New Roman"/>
      <w:b/>
      <w:bCs/>
      <w:color w:val="000000" w:themeColor="text1"/>
      <w:spacing w:val="5"/>
      <w:kern w:val="28"/>
      <w:sz w:val="23"/>
      <w:szCs w:val="23"/>
      <w:shd w:val="clear" w:color="auto" w:fill="FFFFFF" w:themeFill="background1"/>
      <w:lang w:eastAsia="pt-BR"/>
    </w:rPr>
  </w:style>
  <w:style w:type="character" w:customStyle="1" w:styleId="Nivel01TituloChar">
    <w:name w:val="Nivel_01_Titulo Char"/>
    <w:basedOn w:val="Nivel01Char"/>
    <w:link w:val="Nivel01Titulo"/>
    <w:qFormat/>
    <w:rsid w:val="0049540B"/>
    <w:rPr>
      <w:rFonts w:ascii="Arial" w:eastAsiaTheme="majorEastAsia" w:hAnsi="Arial"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39"/>
    <w:rsid w:val="0049540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49540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49540B"/>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49540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49540B"/>
  </w:style>
  <w:style w:type="character" w:customStyle="1" w:styleId="eop">
    <w:name w:val="eop"/>
    <w:basedOn w:val="Fontepargpadro"/>
    <w:rsid w:val="0049540B"/>
  </w:style>
  <w:style w:type="character" w:customStyle="1" w:styleId="spellingerror">
    <w:name w:val="spellingerror"/>
    <w:basedOn w:val="Fontepargpadro"/>
    <w:rsid w:val="0049540B"/>
  </w:style>
  <w:style w:type="paragraph" w:styleId="Corpodetexto">
    <w:name w:val="Body Text"/>
    <w:basedOn w:val="Normal"/>
    <w:link w:val="CorpodetextoChar"/>
    <w:unhideWhenUsed/>
    <w:rsid w:val="0049540B"/>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9540B"/>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49540B"/>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49540B"/>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49540B"/>
    <w:pPr>
      <w:ind w:left="720"/>
    </w:pPr>
    <w:rPr>
      <w:rFonts w:eastAsia="Times New Roman" w:cs="Ecofont_Spranq_eco_Sans"/>
    </w:rPr>
  </w:style>
  <w:style w:type="paragraph" w:customStyle="1" w:styleId="Nivel2">
    <w:name w:val="Nivel 2"/>
    <w:basedOn w:val="Normal"/>
    <w:link w:val="Nivel2Char"/>
    <w:qFormat/>
    <w:rsid w:val="0049540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49540B"/>
    <w:pPr>
      <w:numPr>
        <w:ilvl w:val="0"/>
        <w:numId w:val="0"/>
      </w:numPr>
      <w:ind w:left="360" w:hanging="360"/>
    </w:pPr>
    <w:rPr>
      <w:b/>
    </w:rPr>
  </w:style>
  <w:style w:type="paragraph" w:customStyle="1" w:styleId="Nivel3">
    <w:name w:val="Nivel 3"/>
    <w:basedOn w:val="Normal"/>
    <w:link w:val="Nivel3Char"/>
    <w:qFormat/>
    <w:rsid w:val="0049540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9540B"/>
    <w:pPr>
      <w:numPr>
        <w:ilvl w:val="3"/>
      </w:numPr>
      <w:ind w:left="567" w:firstLine="0"/>
    </w:pPr>
    <w:rPr>
      <w:color w:val="auto"/>
    </w:rPr>
  </w:style>
  <w:style w:type="paragraph" w:customStyle="1" w:styleId="Nivel5">
    <w:name w:val="Nivel 5"/>
    <w:basedOn w:val="Nivel4"/>
    <w:qFormat/>
    <w:rsid w:val="0049540B"/>
    <w:pPr>
      <w:numPr>
        <w:ilvl w:val="4"/>
      </w:numPr>
      <w:ind w:left="851" w:firstLine="0"/>
    </w:pPr>
  </w:style>
  <w:style w:type="character" w:customStyle="1" w:styleId="Nivel4Char">
    <w:name w:val="Nivel 4 Char"/>
    <w:basedOn w:val="Fontepargpadro"/>
    <w:link w:val="Nivel4"/>
    <w:rsid w:val="0049540B"/>
    <w:rPr>
      <w:rFonts w:ascii="Arial" w:eastAsiaTheme="minorEastAsia" w:hAnsi="Arial" w:cs="Arial"/>
      <w:sz w:val="20"/>
      <w:szCs w:val="20"/>
      <w:lang w:eastAsia="pt-BR"/>
    </w:rPr>
  </w:style>
  <w:style w:type="paragraph" w:customStyle="1" w:styleId="textbody">
    <w:name w:val="textbody"/>
    <w:basedOn w:val="Normal"/>
    <w:rsid w:val="0049540B"/>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49540B"/>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49540B"/>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9540B"/>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49540B"/>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49540B"/>
    <w:rPr>
      <w:b/>
      <w:bCs/>
    </w:rPr>
  </w:style>
  <w:style w:type="character" w:styleId="nfase">
    <w:name w:val="Emphasis"/>
    <w:basedOn w:val="Fontepargpadro"/>
    <w:rsid w:val="0049540B"/>
    <w:rPr>
      <w:i/>
      <w:iCs/>
    </w:rPr>
  </w:style>
  <w:style w:type="character" w:customStyle="1" w:styleId="Manoel">
    <w:name w:val="Manoel"/>
    <w:rsid w:val="0049540B"/>
    <w:rPr>
      <w:rFonts w:ascii="Arial" w:hAnsi="Arial" w:cs="Arial"/>
      <w:color w:val="7030A0"/>
      <w:sz w:val="20"/>
    </w:rPr>
  </w:style>
  <w:style w:type="character" w:customStyle="1" w:styleId="ListLabel12">
    <w:name w:val="ListLabel 12"/>
    <w:rsid w:val="0049540B"/>
    <w:rPr>
      <w:b/>
    </w:rPr>
  </w:style>
  <w:style w:type="paragraph" w:customStyle="1" w:styleId="texto1">
    <w:name w:val="texto1"/>
    <w:basedOn w:val="Normal"/>
    <w:rsid w:val="0049540B"/>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49540B"/>
    <w:rPr>
      <w:rFonts w:ascii="Arial" w:eastAsia="Calibri" w:hAnsi="Arial" w:cs="Times New Roman"/>
      <w:i/>
      <w:iCs/>
      <w:color w:val="000000"/>
      <w:sz w:val="20"/>
      <w:szCs w:val="24"/>
      <w:shd w:val="clear" w:color="auto" w:fill="FFFFCC"/>
    </w:rPr>
  </w:style>
  <w:style w:type="paragraph" w:customStyle="1" w:styleId="xwestern">
    <w:name w:val="x_western"/>
    <w:basedOn w:val="Normal"/>
    <w:rsid w:val="0049540B"/>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49540B"/>
    <w:pPr>
      <w:ind w:firstLine="1134"/>
      <w:jc w:val="both"/>
    </w:pPr>
    <w:rPr>
      <w:rFonts w:ascii="Times New Roman" w:eastAsia="Times New Roman" w:hAnsi="Times New Roman" w:cs="Times New Roman"/>
      <w:szCs w:val="22"/>
      <w:lang w:eastAsia="en-US"/>
    </w:rPr>
  </w:style>
  <w:style w:type="paragraph" w:customStyle="1" w:styleId="Normal1">
    <w:name w:val="Normal_1"/>
    <w:rsid w:val="0049540B"/>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49540B"/>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49540B"/>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49540B"/>
  </w:style>
  <w:style w:type="paragraph" w:customStyle="1" w:styleId="textojustificado">
    <w:name w:val="texto_justificado"/>
    <w:basedOn w:val="Normal"/>
    <w:rsid w:val="0049540B"/>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49540B"/>
    <w:rPr>
      <w:color w:val="954F72" w:themeColor="followedHyperlink"/>
      <w:u w:val="single"/>
    </w:rPr>
  </w:style>
  <w:style w:type="character" w:customStyle="1" w:styleId="MenoPendente1">
    <w:name w:val="Menção Pendente1"/>
    <w:basedOn w:val="Fontepargpadro"/>
    <w:uiPriority w:val="99"/>
    <w:semiHidden/>
    <w:unhideWhenUsed/>
    <w:rsid w:val="0049540B"/>
    <w:rPr>
      <w:color w:val="605E5C"/>
      <w:shd w:val="clear" w:color="auto" w:fill="E1DFDD"/>
    </w:rPr>
  </w:style>
  <w:style w:type="character" w:customStyle="1" w:styleId="MenoPendente2">
    <w:name w:val="Menção Pendente2"/>
    <w:basedOn w:val="Fontepargpadro"/>
    <w:uiPriority w:val="99"/>
    <w:semiHidden/>
    <w:unhideWhenUsed/>
    <w:rsid w:val="0049540B"/>
    <w:rPr>
      <w:color w:val="605E5C"/>
      <w:shd w:val="clear" w:color="auto" w:fill="E1DFDD"/>
    </w:rPr>
  </w:style>
  <w:style w:type="character" w:customStyle="1" w:styleId="Nivel2Char">
    <w:name w:val="Nivel 2 Char"/>
    <w:basedOn w:val="Fontepargpadro"/>
    <w:link w:val="Nivel2"/>
    <w:locked/>
    <w:rsid w:val="0049540B"/>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49540B"/>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49540B"/>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49540B"/>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49540B"/>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49540B"/>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49540B"/>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49540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49540B"/>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49540B"/>
  </w:style>
  <w:style w:type="paragraph" w:customStyle="1" w:styleId="Standard">
    <w:name w:val="Standard"/>
    <w:rsid w:val="0049540B"/>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49540B"/>
    <w:pPr>
      <w:spacing w:after="140" w:line="276" w:lineRule="auto"/>
    </w:pPr>
  </w:style>
  <w:style w:type="character" w:customStyle="1" w:styleId="MenoPendente3">
    <w:name w:val="Menção Pendente3"/>
    <w:basedOn w:val="Fontepargpadro"/>
    <w:uiPriority w:val="99"/>
    <w:semiHidden/>
    <w:unhideWhenUsed/>
    <w:rsid w:val="0049540B"/>
    <w:rPr>
      <w:color w:val="605E5C"/>
      <w:shd w:val="clear" w:color="auto" w:fill="E1DFDD"/>
    </w:rPr>
  </w:style>
  <w:style w:type="character" w:customStyle="1" w:styleId="MenoPendente4">
    <w:name w:val="Menção Pendente4"/>
    <w:basedOn w:val="Fontepargpadro"/>
    <w:uiPriority w:val="99"/>
    <w:semiHidden/>
    <w:unhideWhenUsed/>
    <w:rsid w:val="0049540B"/>
    <w:rPr>
      <w:color w:val="605E5C"/>
      <w:shd w:val="clear" w:color="auto" w:fill="E1DFDD"/>
    </w:rPr>
  </w:style>
  <w:style w:type="paragraph" w:customStyle="1" w:styleId="ou">
    <w:name w:val="ou"/>
    <w:basedOn w:val="PargrafodaLista"/>
    <w:link w:val="ouChar"/>
    <w:qFormat/>
    <w:rsid w:val="0049540B"/>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49540B"/>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49540B"/>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9540B"/>
    <w:rPr>
      <w:i/>
      <w:iCs/>
      <w:color w:val="FF0000"/>
    </w:rPr>
  </w:style>
  <w:style w:type="paragraph" w:customStyle="1" w:styleId="Nvel3-R">
    <w:name w:val="Nível 3-R"/>
    <w:basedOn w:val="Nivel3"/>
    <w:link w:val="Nvel3-RChar"/>
    <w:qFormat/>
    <w:rsid w:val="0049540B"/>
    <w:rPr>
      <w:i/>
      <w:iCs/>
      <w:color w:val="FF0000"/>
    </w:rPr>
  </w:style>
  <w:style w:type="character" w:customStyle="1" w:styleId="Nvel2-RedChar">
    <w:name w:val="Nível 2 -Red Char"/>
    <w:basedOn w:val="Nivel2Char"/>
    <w:link w:val="Nvel2-Red"/>
    <w:rsid w:val="0049540B"/>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49540B"/>
    <w:rPr>
      <w:i/>
      <w:iCs/>
      <w:color w:val="FF0000"/>
    </w:rPr>
  </w:style>
  <w:style w:type="character" w:customStyle="1" w:styleId="Nivel3Char">
    <w:name w:val="Nivel 3 Char"/>
    <w:basedOn w:val="Fontepargpadro"/>
    <w:link w:val="Nivel3"/>
    <w:rsid w:val="0049540B"/>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49540B"/>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49540B"/>
    <w:pPr>
      <w:outlineLvl w:val="1"/>
    </w:pPr>
  </w:style>
  <w:style w:type="character" w:customStyle="1" w:styleId="Nvel4-RChar">
    <w:name w:val="Nível 4-R Char"/>
    <w:basedOn w:val="Nivel4Char"/>
    <w:link w:val="Nvel4-R"/>
    <w:rsid w:val="0049540B"/>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49540B"/>
    <w:rPr>
      <w:color w:val="0563C1" w:themeColor="hyperlink"/>
      <w:u w:val="single"/>
    </w:rPr>
  </w:style>
  <w:style w:type="character" w:customStyle="1" w:styleId="Nvel1-SemNumChar">
    <w:name w:val="Nível 1-Sem Num Char"/>
    <w:basedOn w:val="Nivel01Char"/>
    <w:link w:val="Nvel1-SemNum"/>
    <w:rsid w:val="0049540B"/>
    <w:rPr>
      <w:rFonts w:ascii="Arial" w:eastAsiaTheme="majorEastAsia" w:hAnsi="Arial" w:cs="Arial"/>
      <w:b/>
      <w:bCs/>
      <w:color w:val="323E4F" w:themeColor="text2" w:themeShade="BF"/>
      <w:spacing w:val="5"/>
      <w:kern w:val="28"/>
      <w:sz w:val="23"/>
      <w:szCs w:val="23"/>
      <w:shd w:val="clear" w:color="auto" w:fill="FFFFFF" w:themeFill="background1"/>
      <w:lang w:eastAsia="pt-BR"/>
    </w:rPr>
  </w:style>
  <w:style w:type="paragraph" w:customStyle="1" w:styleId="citao2">
    <w:name w:val="citação 2"/>
    <w:basedOn w:val="Citao"/>
    <w:link w:val="citao2Char"/>
    <w:rsid w:val="0049540B"/>
    <w:pPr>
      <w:overflowPunct w:val="0"/>
    </w:pPr>
    <w:rPr>
      <w:szCs w:val="20"/>
    </w:rPr>
  </w:style>
  <w:style w:type="paragraph" w:customStyle="1" w:styleId="Prembulo">
    <w:name w:val="Preâmbulo"/>
    <w:basedOn w:val="Normal"/>
    <w:link w:val="PrembuloChar"/>
    <w:rsid w:val="0049540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49540B"/>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49540B"/>
    <w:rPr>
      <w:color w:val="605E5C"/>
      <w:shd w:val="clear" w:color="auto" w:fill="E1DFDD"/>
    </w:rPr>
  </w:style>
  <w:style w:type="character" w:customStyle="1" w:styleId="citao2Char">
    <w:name w:val="citação 2 Char"/>
    <w:basedOn w:val="CitaoChar"/>
    <w:link w:val="citao2"/>
    <w:rsid w:val="0049540B"/>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49540B"/>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49540B"/>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49540B"/>
    <w:rPr>
      <w:color w:val="605E5C"/>
      <w:shd w:val="clear" w:color="auto" w:fill="E1DFDD"/>
    </w:rPr>
  </w:style>
  <w:style w:type="character" w:customStyle="1" w:styleId="Mentionnonrsolue1">
    <w:name w:val="Mention non résolue1"/>
    <w:basedOn w:val="Fontepargpadro"/>
    <w:uiPriority w:val="99"/>
    <w:semiHidden/>
    <w:unhideWhenUsed/>
    <w:rsid w:val="0049540B"/>
    <w:rPr>
      <w:color w:val="605E5C"/>
      <w:shd w:val="clear" w:color="auto" w:fill="E1DFDD"/>
    </w:rPr>
  </w:style>
  <w:style w:type="table" w:customStyle="1" w:styleId="TableNormal">
    <w:name w:val="Table Normal"/>
    <w:uiPriority w:val="2"/>
    <w:qFormat/>
    <w:rsid w:val="0049540B"/>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49540B"/>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49540B"/>
    <w:rPr>
      <w:rFonts w:ascii="Cambria" w:eastAsia="Cambria" w:hAnsi="Cambria" w:cs="Cambria"/>
      <w:sz w:val="24"/>
      <w:szCs w:val="24"/>
      <w:lang w:eastAsia="pt-BR"/>
    </w:rPr>
  </w:style>
  <w:style w:type="table" w:customStyle="1" w:styleId="10">
    <w:name w:val="10"/>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49540B"/>
    <w:tblPr>
      <w:tblStyleRowBandSize w:val="1"/>
      <w:tblStyleColBandSize w:val="1"/>
      <w:tblCellMar>
        <w:left w:w="70" w:type="dxa"/>
        <w:right w:w="70" w:type="dxa"/>
      </w:tblCellMar>
    </w:tblPr>
  </w:style>
  <w:style w:type="table" w:customStyle="1" w:styleId="5">
    <w:name w:val="5"/>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49540B"/>
    <w:tblPr>
      <w:tblStyleRowBandSize w:val="1"/>
      <w:tblStyleColBandSize w:val="1"/>
      <w:tblCellMar>
        <w:left w:w="70" w:type="dxa"/>
        <w:right w:w="70" w:type="dxa"/>
      </w:tblCellMar>
    </w:tblPr>
  </w:style>
  <w:style w:type="table" w:customStyle="1" w:styleId="3">
    <w:name w:val="3"/>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49540B"/>
    <w:tblPr>
      <w:tblStyleRowBandSize w:val="1"/>
      <w:tblStyleColBandSize w:val="1"/>
      <w:tblCellMar>
        <w:left w:w="70" w:type="dxa"/>
        <w:right w:w="70" w:type="dxa"/>
      </w:tblCellMar>
    </w:tblPr>
  </w:style>
  <w:style w:type="table" w:customStyle="1" w:styleId="1">
    <w:name w:val="1"/>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49540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49540B"/>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49540B"/>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49540B"/>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49540B"/>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49540B"/>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49540B"/>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49540B"/>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49540B"/>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49540B"/>
    <w:rPr>
      <w:color w:val="605E5C"/>
      <w:shd w:val="clear" w:color="auto" w:fill="E1DFDD"/>
    </w:rPr>
  </w:style>
  <w:style w:type="paragraph" w:styleId="SemEspaamento">
    <w:name w:val="No Spacing"/>
    <w:aliases w:val="TEXTO ABNT"/>
    <w:uiPriority w:val="1"/>
    <w:qFormat/>
    <w:rsid w:val="0049540B"/>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49540B"/>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49540B"/>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4954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49540B"/>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9540B"/>
  </w:style>
  <w:style w:type="paragraph" w:styleId="Recuodecorpodetexto3">
    <w:name w:val="Body Text Indent 3"/>
    <w:basedOn w:val="Normal"/>
    <w:link w:val="Recuodecorpodetexto3Char"/>
    <w:rsid w:val="0049540B"/>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49540B"/>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49540B"/>
    <w:pPr>
      <w:spacing w:after="324"/>
    </w:pPr>
    <w:rPr>
      <w:rFonts w:ascii="Times New Roman" w:eastAsia="Times New Roman" w:hAnsi="Times New Roman" w:cs="Times New Roman"/>
    </w:rPr>
  </w:style>
  <w:style w:type="paragraph" w:customStyle="1" w:styleId="reservado3">
    <w:name w:val="reservado3"/>
    <w:basedOn w:val="Normal"/>
    <w:rsid w:val="0049540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49540B"/>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49540B"/>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49540B"/>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character" w:customStyle="1" w:styleId="t286pc">
    <w:name w:val="t286pc"/>
    <w:basedOn w:val="Fontepargpadro"/>
    <w:rsid w:val="0007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00499">
      <w:bodyDiv w:val="1"/>
      <w:marLeft w:val="0"/>
      <w:marRight w:val="0"/>
      <w:marTop w:val="0"/>
      <w:marBottom w:val="0"/>
      <w:divBdr>
        <w:top w:val="none" w:sz="0" w:space="0" w:color="auto"/>
        <w:left w:val="none" w:sz="0" w:space="0" w:color="auto"/>
        <w:bottom w:val="none" w:sz="0" w:space="0" w:color="auto"/>
        <w:right w:val="none" w:sz="0" w:space="0" w:color="auto"/>
      </w:divBdr>
    </w:div>
    <w:div w:id="1418282223">
      <w:bodyDiv w:val="1"/>
      <w:marLeft w:val="0"/>
      <w:marRight w:val="0"/>
      <w:marTop w:val="0"/>
      <w:marBottom w:val="0"/>
      <w:divBdr>
        <w:top w:val="none" w:sz="0" w:space="0" w:color="auto"/>
        <w:left w:val="none" w:sz="0" w:space="0" w:color="auto"/>
        <w:bottom w:val="none" w:sz="0" w:space="0" w:color="auto"/>
        <w:right w:val="none" w:sz="0" w:space="0" w:color="auto"/>
      </w:divBdr>
    </w:div>
    <w:div w:id="19919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portaldecompraspublicas.com.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1/lei/l12527.htm"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saogabriel.ms.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s://contas.tcu.gov.br/ords/f?p=1660:3:0" TargetMode="External"/><Relationship Id="rId22" Type="http://schemas.openxmlformats.org/officeDocument/2006/relationships/hyperlink" Target="http://www.portaldecompraspublicas.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3.xml"/><Relationship Id="rId8" Type="http://schemas.openxmlformats.org/officeDocument/2006/relationships/hyperlink" Target="http://www.portaldecompraspublicas.com.br"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portaldatransparencia.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diariooficialms.com.br/assomasu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ortaldoempreendedor.gov.br" TargetMode="External"/><Relationship Id="rId23" Type="http://schemas.openxmlformats.org/officeDocument/2006/relationships/hyperlink" Target="http://www.portaldecompraspublicas.com.br"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s://ww4.tce.ms.gov.br/ecjur/Login/Login?ReturnUrl=%2f"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E9D2-8324-4F4C-A050-BA215B8E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62</Pages>
  <Words>21359</Words>
  <Characters>115344</Characters>
  <Application>Microsoft Office Word</Application>
  <DocSecurity>0</DocSecurity>
  <Lines>961</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Reila</cp:lastModifiedBy>
  <cp:revision>39</cp:revision>
  <cp:lastPrinted>2025-09-04T12:24:00Z</cp:lastPrinted>
  <dcterms:created xsi:type="dcterms:W3CDTF">2025-10-21T13:09:00Z</dcterms:created>
  <dcterms:modified xsi:type="dcterms:W3CDTF">2025-10-31T19:07:00Z</dcterms:modified>
</cp:coreProperties>
</file>