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141CEA" w14:textId="77777777" w:rsidR="0049540B" w:rsidRPr="00DD20EF" w:rsidRDefault="0049540B" w:rsidP="0049540B">
      <w:pPr>
        <w:rPr>
          <w:rFonts w:ascii="Times New Roman" w:hAnsi="Times New Roman" w:cs="Times New Roman"/>
        </w:rPr>
      </w:pPr>
      <w:bookmarkStart w:id="0" w:name="_Hlk169092294"/>
    </w:p>
    <w:p w14:paraId="46A608C3" w14:textId="4EE34450" w:rsidR="0049540B" w:rsidRPr="00DD20EF" w:rsidRDefault="0049540B" w:rsidP="0049540B">
      <w:pPr>
        <w:spacing w:line="276" w:lineRule="auto"/>
        <w:jc w:val="right"/>
        <w:rPr>
          <w:rFonts w:ascii="Times New Roman" w:eastAsia="Calibri" w:hAnsi="Times New Roman" w:cs="Times New Roman"/>
          <w:b/>
        </w:rPr>
      </w:pPr>
      <w:bookmarkStart w:id="1" w:name="_Hlk193695544"/>
      <w:r w:rsidRPr="00DD20EF">
        <w:rPr>
          <w:rFonts w:ascii="Times New Roman" w:eastAsia="Calibri" w:hAnsi="Times New Roman" w:cs="Times New Roman"/>
          <w:b/>
        </w:rPr>
        <w:t>MODALIDADE: PREGÃO ELETRÔNICO: 0</w:t>
      </w:r>
      <w:r w:rsidR="009C669E">
        <w:rPr>
          <w:rFonts w:ascii="Times New Roman" w:eastAsia="Calibri" w:hAnsi="Times New Roman" w:cs="Times New Roman"/>
          <w:b/>
        </w:rPr>
        <w:t>10</w:t>
      </w:r>
      <w:r w:rsidRPr="00DD20EF">
        <w:rPr>
          <w:rFonts w:ascii="Times New Roman" w:eastAsia="Calibri" w:hAnsi="Times New Roman" w:cs="Times New Roman"/>
          <w:b/>
        </w:rPr>
        <w:t>/202</w:t>
      </w:r>
      <w:r w:rsidR="009C669E">
        <w:rPr>
          <w:rFonts w:ascii="Times New Roman" w:eastAsia="Calibri" w:hAnsi="Times New Roman" w:cs="Times New Roman"/>
          <w:b/>
        </w:rPr>
        <w:t>6</w:t>
      </w:r>
    </w:p>
    <w:p w14:paraId="6AAAECD1" w14:textId="2F1557D3" w:rsidR="0049540B" w:rsidRPr="00DD20EF" w:rsidRDefault="0049540B" w:rsidP="0049540B">
      <w:pPr>
        <w:spacing w:line="276" w:lineRule="auto"/>
        <w:jc w:val="right"/>
        <w:rPr>
          <w:rFonts w:ascii="Times New Roman" w:eastAsia="Calibri" w:hAnsi="Times New Roman" w:cs="Times New Roman"/>
          <w:b/>
        </w:rPr>
      </w:pPr>
      <w:r w:rsidRPr="00DD20EF">
        <w:rPr>
          <w:rFonts w:ascii="Times New Roman" w:eastAsia="Calibri" w:hAnsi="Times New Roman" w:cs="Times New Roman"/>
          <w:b/>
        </w:rPr>
        <w:t xml:space="preserve">PROCESSO ADMINISTRATIVO: </w:t>
      </w:r>
      <w:r w:rsidR="009C669E">
        <w:rPr>
          <w:rFonts w:ascii="Times New Roman" w:eastAsia="Calibri" w:hAnsi="Times New Roman" w:cs="Times New Roman"/>
          <w:b/>
        </w:rPr>
        <w:t>16015</w:t>
      </w:r>
      <w:r w:rsidRPr="00DD20EF">
        <w:rPr>
          <w:rFonts w:ascii="Times New Roman" w:eastAsia="Calibri" w:hAnsi="Times New Roman" w:cs="Times New Roman"/>
          <w:b/>
        </w:rPr>
        <w:t>/202</w:t>
      </w:r>
      <w:r w:rsidR="009C669E">
        <w:rPr>
          <w:rFonts w:ascii="Times New Roman" w:eastAsia="Calibri" w:hAnsi="Times New Roman" w:cs="Times New Roman"/>
          <w:b/>
        </w:rPr>
        <w:t>6</w:t>
      </w:r>
    </w:p>
    <w:p w14:paraId="3A4BEECF" w14:textId="54F074F9" w:rsidR="0049540B" w:rsidRPr="00DD20EF" w:rsidRDefault="0049540B" w:rsidP="0049540B">
      <w:pPr>
        <w:spacing w:line="276" w:lineRule="auto"/>
        <w:jc w:val="right"/>
        <w:rPr>
          <w:rFonts w:ascii="Times New Roman" w:eastAsia="Calibri" w:hAnsi="Times New Roman" w:cs="Times New Roman"/>
          <w:b/>
        </w:rPr>
      </w:pPr>
      <w:r w:rsidRPr="00DD20EF">
        <w:rPr>
          <w:rFonts w:ascii="Times New Roman" w:eastAsia="Calibri" w:hAnsi="Times New Roman" w:cs="Times New Roman"/>
          <w:b/>
        </w:rPr>
        <w:t>PROCESSO LICITATÓRIO: 0</w:t>
      </w:r>
      <w:r w:rsidR="009C669E">
        <w:rPr>
          <w:rFonts w:ascii="Times New Roman" w:eastAsia="Calibri" w:hAnsi="Times New Roman" w:cs="Times New Roman"/>
          <w:b/>
        </w:rPr>
        <w:t>25</w:t>
      </w:r>
      <w:r w:rsidRPr="00DD20EF">
        <w:rPr>
          <w:rFonts w:ascii="Times New Roman" w:eastAsia="Calibri" w:hAnsi="Times New Roman" w:cs="Times New Roman"/>
          <w:b/>
        </w:rPr>
        <w:t>/202</w:t>
      </w:r>
      <w:r w:rsidR="009C669E">
        <w:rPr>
          <w:rFonts w:ascii="Times New Roman" w:eastAsia="Calibri" w:hAnsi="Times New Roman" w:cs="Times New Roman"/>
          <w:b/>
        </w:rPr>
        <w:t>6</w:t>
      </w:r>
    </w:p>
    <w:bookmarkEnd w:id="1"/>
    <w:p w14:paraId="0E154FB9" w14:textId="77777777" w:rsidR="0049540B" w:rsidRPr="00DD20EF" w:rsidRDefault="0049540B" w:rsidP="0049540B">
      <w:pPr>
        <w:spacing w:line="276" w:lineRule="auto"/>
        <w:jc w:val="both"/>
        <w:rPr>
          <w:rFonts w:ascii="Times New Roman" w:eastAsia="Calibri" w:hAnsi="Times New Roman" w:cs="Times New Roman"/>
        </w:rPr>
      </w:pPr>
    </w:p>
    <w:p w14:paraId="76C5E388" w14:textId="78DAE2ED" w:rsidR="003F5988" w:rsidRPr="00DD20EF" w:rsidRDefault="0049540B" w:rsidP="0049540B">
      <w:pPr>
        <w:spacing w:line="276" w:lineRule="auto"/>
        <w:jc w:val="both"/>
        <w:rPr>
          <w:rFonts w:ascii="Times New Roman" w:hAnsi="Times New Roman" w:cs="Times New Roman"/>
        </w:rPr>
      </w:pPr>
      <w:r w:rsidRPr="00DD20EF">
        <w:rPr>
          <w:rFonts w:ascii="Times New Roman" w:eastAsia="Calibri" w:hAnsi="Times New Roman" w:cs="Times New Roman"/>
        </w:rPr>
        <w:t>O SERVIÇO AUTÔNOMO DE ÁGUA E ESGOTO DO MUNICÍPIO DE SÃO GABRIEL DO OESTE MS, TORNA</w:t>
      </w:r>
      <w:r w:rsidRPr="00DD20EF">
        <w:rPr>
          <w:rFonts w:ascii="Times New Roman" w:eastAsia="Calibri" w:hAnsi="Times New Roman" w:cs="Times New Roman"/>
          <w:color w:val="000000"/>
        </w:rPr>
        <w:t xml:space="preserve"> PÚBLICO, PARA CONHECIMENTO DOS INTERESSADOS, QUE REALIZARÁ LICITAÇÃO NA MODALIDADE </w:t>
      </w:r>
      <w:r w:rsidRPr="00DD20EF">
        <w:rPr>
          <w:rFonts w:ascii="Times New Roman" w:eastAsia="Calibri" w:hAnsi="Times New Roman" w:cs="Times New Roman"/>
          <w:b/>
        </w:rPr>
        <w:t>PREGÃO</w:t>
      </w:r>
      <w:r w:rsidRPr="00DD20EF">
        <w:rPr>
          <w:rFonts w:ascii="Times New Roman" w:eastAsia="Calibri" w:hAnsi="Times New Roman" w:cs="Times New Roman"/>
          <w:color w:val="000000"/>
        </w:rPr>
        <w:t xml:space="preserve">, NA FORMA </w:t>
      </w:r>
      <w:r w:rsidRPr="00DD20EF">
        <w:rPr>
          <w:rFonts w:ascii="Times New Roman" w:eastAsia="Calibri" w:hAnsi="Times New Roman" w:cs="Times New Roman"/>
          <w:b/>
          <w:color w:val="000000"/>
        </w:rPr>
        <w:t>ELETRÔNICA</w:t>
      </w:r>
      <w:r w:rsidRPr="00DD20EF">
        <w:rPr>
          <w:rFonts w:ascii="Times New Roman" w:eastAsia="Calibri" w:hAnsi="Times New Roman" w:cs="Times New Roman"/>
          <w:color w:val="000000"/>
        </w:rPr>
        <w:t>, NOS TERMOS DA LEI Nº 14.133/20</w:t>
      </w:r>
      <w:r w:rsidRPr="00DD20EF">
        <w:rPr>
          <w:rFonts w:ascii="Times New Roman" w:eastAsia="Calibri" w:hAnsi="Times New Roman" w:cs="Times New Roman"/>
        </w:rPr>
        <w:t xml:space="preserve">21, DA LEI COMPLEMENTAR FEDERAL Nº 123/2006, LEI COMPLEMENTAR MUNICIPAL Nº 176/2017 E DEMAIS LEGISLAÇÕES APLICÁVEIS E, AINDA, DE ACORDO COM AS CONDIÇÕES ESTABELECIDAS NESTE EDITAL. </w:t>
      </w:r>
    </w:p>
    <w:p w14:paraId="0040959D" w14:textId="77777777" w:rsidR="00B22EAD" w:rsidRPr="00DD20EF" w:rsidRDefault="00B22EAD" w:rsidP="0049540B">
      <w:pPr>
        <w:spacing w:line="276" w:lineRule="auto"/>
        <w:jc w:val="both"/>
        <w:rPr>
          <w:rFonts w:ascii="Times New Roman" w:hAnsi="Times New Roman" w:cs="Times New Roman"/>
        </w:rPr>
      </w:pPr>
    </w:p>
    <w:p w14:paraId="6C1B7666" w14:textId="24756E91" w:rsidR="0049540B" w:rsidRPr="00DD20EF" w:rsidRDefault="0049540B" w:rsidP="0049540B">
      <w:pPr>
        <w:spacing w:line="276" w:lineRule="auto"/>
        <w:jc w:val="both"/>
        <w:rPr>
          <w:rFonts w:ascii="Times New Roman" w:eastAsia="Calibri" w:hAnsi="Times New Roman" w:cs="Times New Roman"/>
          <w:b/>
          <w:bCs/>
        </w:rPr>
      </w:pPr>
      <w:r w:rsidRPr="00DD20EF">
        <w:rPr>
          <w:rFonts w:ascii="Times New Roman" w:eastAsia="Calibri" w:hAnsi="Times New Roman" w:cs="Times New Roman"/>
          <w:b/>
          <w:bCs/>
          <w:color w:val="000000"/>
        </w:rPr>
        <w:t xml:space="preserve">Data da sessão: </w:t>
      </w:r>
      <w:r w:rsidR="00AD5DF5">
        <w:rPr>
          <w:rFonts w:ascii="Times New Roman" w:eastAsia="Calibri" w:hAnsi="Times New Roman" w:cs="Times New Roman"/>
          <w:b/>
          <w:bCs/>
          <w:color w:val="000000"/>
        </w:rPr>
        <w:t>21</w:t>
      </w:r>
      <w:r w:rsidR="008B4EE0" w:rsidRPr="00331ACC">
        <w:rPr>
          <w:rFonts w:ascii="Times New Roman" w:eastAsia="Calibri" w:hAnsi="Times New Roman" w:cs="Times New Roman"/>
          <w:b/>
          <w:bCs/>
          <w:color w:val="000000"/>
        </w:rPr>
        <w:t>/</w:t>
      </w:r>
      <w:r w:rsidR="00AD5DF5">
        <w:rPr>
          <w:rFonts w:ascii="Times New Roman" w:eastAsia="Calibri" w:hAnsi="Times New Roman" w:cs="Times New Roman"/>
          <w:b/>
          <w:bCs/>
          <w:color w:val="000000"/>
        </w:rPr>
        <w:t>09</w:t>
      </w:r>
      <w:r w:rsidR="008B4EE0" w:rsidRPr="00DD20EF">
        <w:rPr>
          <w:rFonts w:ascii="Times New Roman" w:eastAsia="Calibri" w:hAnsi="Times New Roman" w:cs="Times New Roman"/>
          <w:b/>
          <w:bCs/>
          <w:color w:val="000000"/>
        </w:rPr>
        <w:t>/202</w:t>
      </w:r>
      <w:r w:rsidR="009C669E">
        <w:rPr>
          <w:rFonts w:ascii="Times New Roman" w:eastAsia="Calibri" w:hAnsi="Times New Roman" w:cs="Times New Roman"/>
          <w:b/>
          <w:bCs/>
          <w:color w:val="000000"/>
        </w:rPr>
        <w:t>6</w:t>
      </w:r>
      <w:r w:rsidRPr="00DD20EF">
        <w:rPr>
          <w:rFonts w:ascii="Times New Roman" w:eastAsia="Calibri" w:hAnsi="Times New Roman" w:cs="Times New Roman"/>
          <w:b/>
          <w:bCs/>
          <w:color w:val="000000"/>
        </w:rPr>
        <w:tab/>
      </w:r>
    </w:p>
    <w:p w14:paraId="749A06A9" w14:textId="2DADD2D0" w:rsidR="0049540B" w:rsidRPr="00DD20EF" w:rsidRDefault="0049540B" w:rsidP="0049540B">
      <w:pPr>
        <w:spacing w:line="276" w:lineRule="auto"/>
        <w:rPr>
          <w:rFonts w:ascii="Times New Roman" w:eastAsia="Calibri" w:hAnsi="Times New Roman" w:cs="Times New Roman"/>
          <w:b/>
          <w:bCs/>
        </w:rPr>
      </w:pPr>
      <w:r w:rsidRPr="00DD20EF">
        <w:rPr>
          <w:rFonts w:ascii="Times New Roman" w:eastAsia="Calibri" w:hAnsi="Times New Roman" w:cs="Times New Roman"/>
          <w:b/>
          <w:bCs/>
          <w:color w:val="000000"/>
        </w:rPr>
        <w:t xml:space="preserve">Horário: </w:t>
      </w:r>
      <w:r w:rsidR="002977B1" w:rsidRPr="00DD20EF">
        <w:rPr>
          <w:rFonts w:ascii="Times New Roman" w:eastAsia="Calibri" w:hAnsi="Times New Roman" w:cs="Times New Roman"/>
          <w:b/>
          <w:bCs/>
          <w:color w:val="000000"/>
        </w:rPr>
        <w:t>09:01</w:t>
      </w:r>
      <w:r w:rsidR="008B4EE0" w:rsidRPr="00DD20EF">
        <w:rPr>
          <w:rFonts w:ascii="Times New Roman" w:eastAsia="Calibri" w:hAnsi="Times New Roman" w:cs="Times New Roman"/>
          <w:b/>
          <w:bCs/>
          <w:color w:val="000000"/>
        </w:rPr>
        <w:t xml:space="preserve"> </w:t>
      </w:r>
      <w:r w:rsidR="00F75647" w:rsidRPr="00DD20EF">
        <w:rPr>
          <w:rFonts w:ascii="Times New Roman" w:eastAsia="Calibri" w:hAnsi="Times New Roman" w:cs="Times New Roman"/>
          <w:b/>
          <w:bCs/>
          <w:color w:val="000000"/>
        </w:rPr>
        <w:t>hora</w:t>
      </w:r>
      <w:r w:rsidRPr="00DD20EF">
        <w:rPr>
          <w:rFonts w:ascii="Times New Roman" w:eastAsia="Calibri" w:hAnsi="Times New Roman" w:cs="Times New Roman"/>
          <w:b/>
          <w:bCs/>
          <w:color w:val="000000"/>
        </w:rPr>
        <w:t xml:space="preserve"> (Brasília)</w:t>
      </w:r>
    </w:p>
    <w:p w14:paraId="53FE78E7" w14:textId="77777777" w:rsidR="0049540B" w:rsidRPr="00DD20EF" w:rsidRDefault="0049540B" w:rsidP="0049540B">
      <w:pPr>
        <w:spacing w:line="276" w:lineRule="auto"/>
        <w:rPr>
          <w:rFonts w:ascii="Times New Roman" w:eastAsia="Calibri" w:hAnsi="Times New Roman" w:cs="Times New Roman"/>
        </w:rPr>
      </w:pPr>
      <w:r w:rsidRPr="00DD20EF">
        <w:rPr>
          <w:rFonts w:ascii="Times New Roman" w:eastAsia="Calibri" w:hAnsi="Times New Roman" w:cs="Times New Roman"/>
          <w:color w:val="000000"/>
        </w:rPr>
        <w:t xml:space="preserve">Local: Portal de Compras Públicas – </w:t>
      </w:r>
      <w:hyperlink r:id="rId8">
        <w:r w:rsidRPr="00DD20EF">
          <w:rPr>
            <w:rFonts w:ascii="Times New Roman" w:eastAsia="Calibri" w:hAnsi="Times New Roman" w:cs="Times New Roman"/>
            <w:color w:val="000080"/>
            <w:u w:val="single"/>
          </w:rPr>
          <w:t>www.portaldecompraspublicas.com.br</w:t>
        </w:r>
      </w:hyperlink>
      <w:r w:rsidRPr="00DD20EF">
        <w:rPr>
          <w:rFonts w:ascii="Times New Roman" w:eastAsia="Calibri" w:hAnsi="Times New Roman" w:cs="Times New Roman"/>
          <w:color w:val="000000"/>
        </w:rPr>
        <w:t xml:space="preserve"> </w:t>
      </w:r>
    </w:p>
    <w:p w14:paraId="64712B54" w14:textId="02AD0961" w:rsidR="0049540B" w:rsidRPr="00DD20EF" w:rsidRDefault="0049540B" w:rsidP="0049540B">
      <w:pPr>
        <w:spacing w:line="276" w:lineRule="auto"/>
        <w:jc w:val="both"/>
        <w:rPr>
          <w:rFonts w:ascii="Times New Roman" w:eastAsia="Calibri" w:hAnsi="Times New Roman" w:cs="Times New Roman"/>
        </w:rPr>
      </w:pPr>
      <w:r w:rsidRPr="00DD20EF">
        <w:rPr>
          <w:rFonts w:ascii="Times New Roman" w:eastAsia="Calibri" w:hAnsi="Times New Roman" w:cs="Times New Roman"/>
        </w:rPr>
        <w:t xml:space="preserve">Critério de Julgamento: </w:t>
      </w:r>
      <w:r w:rsidRPr="00DD20EF">
        <w:rPr>
          <w:rFonts w:ascii="Times New Roman" w:eastAsia="Calibri" w:hAnsi="Times New Roman" w:cs="Times New Roman"/>
          <w:b/>
          <w:bCs/>
        </w:rPr>
        <w:t>MENOR PREÇO</w:t>
      </w:r>
      <w:r w:rsidR="00E92CC9" w:rsidRPr="00DD20EF">
        <w:rPr>
          <w:rFonts w:ascii="Times New Roman" w:eastAsia="Calibri" w:hAnsi="Times New Roman" w:cs="Times New Roman"/>
          <w:b/>
          <w:bCs/>
        </w:rPr>
        <w:t xml:space="preserve"> POR ITEM</w:t>
      </w:r>
    </w:p>
    <w:p w14:paraId="6498278E" w14:textId="77777777" w:rsidR="0049540B" w:rsidRPr="00DD20EF" w:rsidRDefault="0049540B" w:rsidP="0049540B">
      <w:pPr>
        <w:spacing w:line="276" w:lineRule="auto"/>
        <w:rPr>
          <w:rFonts w:ascii="Times New Roman" w:eastAsia="Calibri" w:hAnsi="Times New Roman" w:cs="Times New Roman"/>
        </w:rPr>
      </w:pPr>
      <w:r w:rsidRPr="00DD20EF">
        <w:rPr>
          <w:rFonts w:ascii="Times New Roman" w:eastAsia="Calibri" w:hAnsi="Times New Roman" w:cs="Times New Roman"/>
        </w:rPr>
        <w:t xml:space="preserve">Modo de disputa: </w:t>
      </w:r>
      <w:r w:rsidRPr="00DD20EF">
        <w:rPr>
          <w:rFonts w:ascii="Times New Roman" w:eastAsia="Calibri" w:hAnsi="Times New Roman" w:cs="Times New Roman"/>
          <w:b/>
          <w:bCs/>
        </w:rPr>
        <w:t>Aberta</w:t>
      </w:r>
    </w:p>
    <w:p w14:paraId="3C325DF5" w14:textId="650FA772" w:rsidR="0049540B" w:rsidRPr="00DD20EF" w:rsidRDefault="0049540B" w:rsidP="0049540B">
      <w:pPr>
        <w:spacing w:line="276" w:lineRule="auto"/>
        <w:rPr>
          <w:rFonts w:ascii="Times New Roman" w:eastAsia="Calibri" w:hAnsi="Times New Roman" w:cs="Times New Roman"/>
          <w:b/>
          <w:bCs/>
        </w:rPr>
      </w:pPr>
      <w:r w:rsidRPr="00DD20EF">
        <w:rPr>
          <w:rFonts w:ascii="Times New Roman" w:eastAsia="Calibri" w:hAnsi="Times New Roman" w:cs="Times New Roman"/>
          <w:b/>
          <w:bCs/>
        </w:rPr>
        <w:t xml:space="preserve">Impugnações e Esclarecimentos até às </w:t>
      </w:r>
      <w:r w:rsidR="00F75647" w:rsidRPr="00DD20EF">
        <w:rPr>
          <w:rFonts w:ascii="Times New Roman" w:eastAsia="Calibri" w:hAnsi="Times New Roman" w:cs="Times New Roman"/>
          <w:b/>
          <w:bCs/>
        </w:rPr>
        <w:t>23:59</w:t>
      </w:r>
      <w:r w:rsidRPr="00DD20EF">
        <w:rPr>
          <w:rFonts w:ascii="Times New Roman" w:eastAsia="Calibri" w:hAnsi="Times New Roman" w:cs="Times New Roman"/>
          <w:b/>
          <w:bCs/>
        </w:rPr>
        <w:t xml:space="preserve"> (Brasília) horas do dia</w:t>
      </w:r>
      <w:r w:rsidR="00F75647" w:rsidRPr="00DD20EF">
        <w:rPr>
          <w:rFonts w:ascii="Times New Roman" w:eastAsia="Calibri" w:hAnsi="Times New Roman" w:cs="Times New Roman"/>
          <w:b/>
          <w:bCs/>
        </w:rPr>
        <w:t xml:space="preserve"> </w:t>
      </w:r>
      <w:r w:rsidR="00AD5DF5">
        <w:rPr>
          <w:rFonts w:ascii="Times New Roman" w:eastAsia="Calibri" w:hAnsi="Times New Roman" w:cs="Times New Roman"/>
          <w:b/>
          <w:bCs/>
          <w:color w:val="000000"/>
        </w:rPr>
        <w:t>16</w:t>
      </w:r>
      <w:r w:rsidR="009C669E" w:rsidRPr="00331ACC">
        <w:rPr>
          <w:rFonts w:ascii="Times New Roman" w:eastAsia="Calibri" w:hAnsi="Times New Roman" w:cs="Times New Roman"/>
          <w:b/>
          <w:bCs/>
          <w:color w:val="000000"/>
        </w:rPr>
        <w:t>/</w:t>
      </w:r>
      <w:r w:rsidR="00AD5DF5">
        <w:rPr>
          <w:rFonts w:ascii="Times New Roman" w:eastAsia="Calibri" w:hAnsi="Times New Roman" w:cs="Times New Roman"/>
          <w:b/>
          <w:bCs/>
          <w:color w:val="000000"/>
        </w:rPr>
        <w:t>09</w:t>
      </w:r>
      <w:r w:rsidR="009C669E" w:rsidRPr="00DD20EF">
        <w:rPr>
          <w:rFonts w:ascii="Times New Roman" w:eastAsia="Calibri" w:hAnsi="Times New Roman" w:cs="Times New Roman"/>
          <w:b/>
          <w:bCs/>
          <w:color w:val="000000"/>
        </w:rPr>
        <w:t>/202</w:t>
      </w:r>
      <w:r w:rsidR="009C669E">
        <w:rPr>
          <w:rFonts w:ascii="Times New Roman" w:eastAsia="Calibri" w:hAnsi="Times New Roman" w:cs="Times New Roman"/>
          <w:b/>
          <w:bCs/>
          <w:color w:val="000000"/>
        </w:rPr>
        <w:t>6</w:t>
      </w:r>
      <w:r w:rsidRPr="00DD20EF">
        <w:rPr>
          <w:rFonts w:ascii="Times New Roman" w:eastAsia="Calibri" w:hAnsi="Times New Roman" w:cs="Times New Roman"/>
          <w:b/>
          <w:bCs/>
        </w:rPr>
        <w:t>.</w:t>
      </w:r>
    </w:p>
    <w:p w14:paraId="16793A31" w14:textId="3D54B946" w:rsidR="00632C27" w:rsidRPr="006E26F6" w:rsidRDefault="00632C27" w:rsidP="00632C27">
      <w:pPr>
        <w:autoSpaceDE w:val="0"/>
        <w:autoSpaceDN w:val="0"/>
        <w:adjustRightInd w:val="0"/>
        <w:spacing w:line="360" w:lineRule="auto"/>
        <w:jc w:val="both"/>
        <w:rPr>
          <w:rFonts w:ascii="Times New Roman" w:hAnsi="Times New Roman" w:cs="Times New Roman"/>
          <w:b/>
          <w:bCs/>
          <w:i/>
          <w:iCs/>
        </w:rPr>
      </w:pPr>
      <w:r w:rsidRPr="00DD20EF">
        <w:rPr>
          <w:rFonts w:ascii="Times New Roman" w:hAnsi="Times New Roman" w:cs="Times New Roman"/>
          <w:b/>
        </w:rPr>
        <w:t>E-SFINGE:</w:t>
      </w:r>
      <w:r w:rsidR="00BD78C1">
        <w:rPr>
          <w:rFonts w:ascii="Times New Roman" w:hAnsi="Times New Roman" w:cs="Times New Roman"/>
          <w:b/>
        </w:rPr>
        <w:t xml:space="preserve"> </w:t>
      </w:r>
      <w:r w:rsidR="00BD78C1" w:rsidRPr="00BD78C1">
        <w:rPr>
          <w:rFonts w:ascii="Times New Roman" w:hAnsi="Times New Roman" w:cs="Times New Roman"/>
          <w:b/>
        </w:rPr>
        <w:t>B44F85228303CF1428CE4745DE16120340F55699</w:t>
      </w:r>
      <w:r w:rsidRPr="00DD20EF">
        <w:rPr>
          <w:rFonts w:ascii="Times New Roman" w:hAnsi="Times New Roman" w:cs="Times New Roman"/>
        </w:rPr>
        <w:t xml:space="preserve"> </w:t>
      </w:r>
    </w:p>
    <w:p w14:paraId="43BA1E07" w14:textId="617363B2" w:rsidR="00632C27" w:rsidRPr="00DD20EF" w:rsidRDefault="00632C27" w:rsidP="00632C27">
      <w:pPr>
        <w:autoSpaceDE w:val="0"/>
        <w:autoSpaceDN w:val="0"/>
        <w:adjustRightInd w:val="0"/>
        <w:spacing w:line="360" w:lineRule="auto"/>
        <w:jc w:val="both"/>
        <w:rPr>
          <w:rFonts w:ascii="Times New Roman" w:hAnsi="Times New Roman" w:cs="Times New Roman"/>
          <w:i/>
          <w:iCs/>
        </w:rPr>
      </w:pPr>
      <w:r w:rsidRPr="00DD20EF">
        <w:rPr>
          <w:rFonts w:ascii="Times New Roman" w:hAnsi="Times New Roman" w:cs="Times New Roman"/>
          <w:b/>
        </w:rPr>
        <w:t>IDPROCESSO</w:t>
      </w:r>
      <w:r w:rsidRPr="00DD20EF">
        <w:rPr>
          <w:rFonts w:ascii="Times New Roman" w:hAnsi="Times New Roman" w:cs="Times New Roman"/>
          <w:b/>
          <w:i/>
          <w:iCs/>
        </w:rPr>
        <w:t xml:space="preserve">: </w:t>
      </w:r>
      <w:r w:rsidR="00BD78C1" w:rsidRPr="00BD78C1">
        <w:rPr>
          <w:rFonts w:ascii="Times New Roman" w:hAnsi="Times New Roman" w:cs="Times New Roman"/>
          <w:b/>
          <w:i/>
          <w:iCs/>
        </w:rPr>
        <w:t>8813365</w:t>
      </w:r>
    </w:p>
    <w:p w14:paraId="2E6ED1DF" w14:textId="77777777" w:rsidR="0049540B" w:rsidRPr="00DD20EF" w:rsidRDefault="0049540B" w:rsidP="0049540B">
      <w:pPr>
        <w:tabs>
          <w:tab w:val="left" w:pos="6570"/>
        </w:tabs>
        <w:spacing w:line="276" w:lineRule="auto"/>
        <w:jc w:val="both"/>
        <w:rPr>
          <w:rFonts w:ascii="Times New Roman" w:eastAsia="Calibri" w:hAnsi="Times New Roman" w:cs="Times New Roman"/>
        </w:rPr>
      </w:pPr>
    </w:p>
    <w:p w14:paraId="6C763140" w14:textId="77777777" w:rsidR="0049540B" w:rsidRPr="00DD20EF" w:rsidRDefault="0049540B" w:rsidP="0049540B">
      <w:pPr>
        <w:keepNext/>
        <w:keepLines/>
        <w:numPr>
          <w:ilvl w:val="0"/>
          <w:numId w:val="10"/>
        </w:numPr>
        <w:pBdr>
          <w:top w:val="nil"/>
          <w:left w:val="nil"/>
          <w:bottom w:val="nil"/>
          <w:right w:val="nil"/>
          <w:between w:val="nil"/>
        </w:pBdr>
        <w:shd w:val="clear" w:color="auto" w:fill="D7E3BC"/>
        <w:tabs>
          <w:tab w:val="left" w:pos="567"/>
          <w:tab w:val="left" w:pos="426"/>
        </w:tabs>
        <w:spacing w:line="276" w:lineRule="auto"/>
        <w:ind w:left="0" w:firstLine="0"/>
        <w:jc w:val="both"/>
        <w:rPr>
          <w:rFonts w:ascii="Times New Roman" w:hAnsi="Times New Roman" w:cs="Times New Roman"/>
          <w:color w:val="000000"/>
        </w:rPr>
      </w:pPr>
      <w:r w:rsidRPr="00DD20EF">
        <w:rPr>
          <w:rFonts w:ascii="Times New Roman" w:eastAsia="Calibri" w:hAnsi="Times New Roman" w:cs="Times New Roman"/>
          <w:b/>
          <w:color w:val="000000"/>
        </w:rPr>
        <w:t>DO OBJETO.</w:t>
      </w:r>
    </w:p>
    <w:p w14:paraId="7055A507" w14:textId="3C29CE9C" w:rsidR="00547D2F" w:rsidRDefault="00722B0E" w:rsidP="00547D2F">
      <w:pPr>
        <w:pStyle w:val="PargrafodaLista"/>
        <w:numPr>
          <w:ilvl w:val="1"/>
          <w:numId w:val="43"/>
        </w:numPr>
        <w:ind w:right="-2"/>
        <w:jc w:val="both"/>
        <w:rPr>
          <w:rFonts w:ascii="Times New Roman" w:eastAsia="Calibri" w:hAnsi="Times New Roman" w:cs="Times New Roman"/>
        </w:rPr>
      </w:pPr>
      <w:r w:rsidRPr="00547D2F">
        <w:rPr>
          <w:rFonts w:ascii="Times New Roman" w:eastAsia="Calibri" w:hAnsi="Times New Roman" w:cs="Times New Roman"/>
        </w:rPr>
        <w:t xml:space="preserve">Constitui objeto do presente processo a contratação </w:t>
      </w:r>
      <w:r w:rsidR="009C669E" w:rsidRPr="00547D2F">
        <w:rPr>
          <w:rFonts w:ascii="Times New Roman" w:hAnsi="Times New Roman" w:cs="Times New Roman"/>
          <w:spacing w:val="2"/>
        </w:rPr>
        <w:t xml:space="preserve">de empresa especializada para o fornecimento de 30 toneladas de </w:t>
      </w:r>
      <w:r w:rsidR="009C669E" w:rsidRPr="00547D2F">
        <w:rPr>
          <w:rFonts w:ascii="Times New Roman" w:hAnsi="Times New Roman" w:cs="Times New Roman"/>
        </w:rPr>
        <w:t>emulsão asfáltica catiônica de ruptura lenta – RL-1C</w:t>
      </w:r>
      <w:r w:rsidR="009C669E" w:rsidRPr="00547D2F">
        <w:rPr>
          <w:rFonts w:ascii="Times New Roman" w:hAnsi="Times New Roman" w:cs="Times New Roman"/>
          <w:spacing w:val="2"/>
        </w:rPr>
        <w:t xml:space="preserve">, destinada à recomposição do pavimento asfáltico em vias públicas do Município de São Gabriel do Oeste/MS, decorrente das </w:t>
      </w:r>
      <w:r w:rsidR="009C669E" w:rsidRPr="00547D2F">
        <w:rPr>
          <w:rFonts w:ascii="Times New Roman" w:hAnsi="Times New Roman" w:cs="Times New Roman"/>
        </w:rPr>
        <w:t>intervenções realizadas pelo Serviço Autônomo de Água e Esgoto – SAAE nos sistemas de abastecimento de água e esgotamento sanitário do Município de São Gabriel do Oeste/MS</w:t>
      </w:r>
      <w:r w:rsidR="00BB249F" w:rsidRPr="00547D2F">
        <w:rPr>
          <w:rFonts w:ascii="Times New Roman" w:hAnsi="Times New Roman" w:cs="Times New Roman"/>
          <w:bCs/>
          <w:spacing w:val="8"/>
        </w:rPr>
        <w:t xml:space="preserve">, conforme condições, quantidades e exigências estabelecidas neste </w:t>
      </w:r>
      <w:r w:rsidR="0049540B" w:rsidRPr="00547D2F">
        <w:rPr>
          <w:rFonts w:ascii="Times New Roman" w:hAnsi="Times New Roman" w:cs="Times New Roman"/>
          <w:color w:val="000000" w:themeColor="text1"/>
        </w:rPr>
        <w:t>Edital e seus anexos</w:t>
      </w:r>
      <w:r w:rsidR="00547D2F">
        <w:rPr>
          <w:rFonts w:ascii="Times New Roman" w:eastAsia="Calibri" w:hAnsi="Times New Roman" w:cs="Times New Roman"/>
        </w:rPr>
        <w:t>.</w:t>
      </w:r>
    </w:p>
    <w:p w14:paraId="2AE81CBA" w14:textId="77777777" w:rsidR="00547D2F" w:rsidRPr="00547D2F" w:rsidRDefault="00547D2F" w:rsidP="00547D2F">
      <w:pPr>
        <w:pStyle w:val="PargrafodaLista"/>
        <w:ind w:left="450" w:right="-2"/>
        <w:jc w:val="both"/>
        <w:rPr>
          <w:rFonts w:ascii="Times New Roman" w:eastAsia="Calibri" w:hAnsi="Times New Roman" w:cs="Times New Roman"/>
        </w:rPr>
      </w:pPr>
    </w:p>
    <w:p w14:paraId="73809EEE" w14:textId="48C175C8" w:rsidR="00547D2F" w:rsidRPr="00547D2F" w:rsidRDefault="00547D2F" w:rsidP="00547D2F">
      <w:pPr>
        <w:pStyle w:val="PargrafodaLista"/>
        <w:numPr>
          <w:ilvl w:val="1"/>
          <w:numId w:val="43"/>
        </w:numPr>
        <w:ind w:right="-2"/>
        <w:jc w:val="both"/>
        <w:rPr>
          <w:rFonts w:ascii="Times New Roman" w:eastAsia="Calibri" w:hAnsi="Times New Roman" w:cs="Times New Roman"/>
        </w:rPr>
      </w:pPr>
      <w:r w:rsidRPr="00547D2F">
        <w:rPr>
          <w:rFonts w:ascii="Times New Roman" w:hAnsi="Times New Roman" w:cs="Times New Roman"/>
          <w:spacing w:val="2"/>
        </w:rPr>
        <w:t xml:space="preserve">A </w:t>
      </w:r>
      <w:r w:rsidRPr="00547D2F">
        <w:rPr>
          <w:rFonts w:ascii="Times New Roman" w:hAnsi="Times New Roman" w:cs="Times New Roman"/>
        </w:rPr>
        <w:t xml:space="preserve">emulsão asfáltica catiônica de ruptura lenta </w:t>
      </w:r>
      <w:r w:rsidRPr="00547D2F">
        <w:rPr>
          <w:rFonts w:ascii="Times New Roman" w:hAnsi="Times New Roman" w:cs="Times New Roman"/>
          <w:spacing w:val="2"/>
        </w:rPr>
        <w:t xml:space="preserve">deverá atender </w:t>
      </w:r>
      <w:r w:rsidRPr="00547D2F">
        <w:rPr>
          <w:rFonts w:ascii="Times New Roman" w:hAnsi="Times New Roman" w:cs="Times New Roman"/>
        </w:rPr>
        <w:t>aos requisitos técnicos e operacionais necessários ao fornecimento de Emulsão Asfáltica Catiônica de Ruptura Lenta – RL-1C, destinada à produção de massa asfáltica para recomposição de pavimentos decorrentes das intervenções realizadas pelo SAAE nos sistemas de abastecimento de água e esgotamento sanitário.</w:t>
      </w:r>
    </w:p>
    <w:p w14:paraId="40D05704" w14:textId="77777777" w:rsidR="00547D2F" w:rsidRPr="00547D2F" w:rsidRDefault="00547D2F" w:rsidP="00547D2F">
      <w:pPr>
        <w:pStyle w:val="PargrafodaLista"/>
        <w:ind w:left="450" w:right="-2"/>
        <w:jc w:val="both"/>
        <w:rPr>
          <w:rFonts w:ascii="Times New Roman" w:eastAsia="Calibri" w:hAnsi="Times New Roman" w:cs="Times New Roman"/>
        </w:rPr>
      </w:pPr>
    </w:p>
    <w:p w14:paraId="2A42021F" w14:textId="06D95FD3" w:rsidR="00547D2F" w:rsidRPr="00547D2F" w:rsidRDefault="009C669E" w:rsidP="00547D2F">
      <w:pPr>
        <w:pStyle w:val="PargrafodaLista"/>
        <w:numPr>
          <w:ilvl w:val="2"/>
          <w:numId w:val="43"/>
        </w:numPr>
        <w:ind w:right="-2"/>
        <w:jc w:val="both"/>
        <w:rPr>
          <w:rFonts w:ascii="Times New Roman" w:eastAsia="Calibri" w:hAnsi="Times New Roman" w:cs="Times New Roman"/>
        </w:rPr>
      </w:pPr>
      <w:r w:rsidRPr="00547D2F">
        <w:rPr>
          <w:rFonts w:ascii="Times New Roman" w:hAnsi="Times New Roman" w:cs="Times New Roman"/>
        </w:rPr>
        <w:t>O produto deverá atender às especificações técnicas estabelecidas pela Resolução ANP nº 897, de 18 de novembro de 2022, ou norma que venha a substituí-la, garantindo os padrões mínimos de qualidade, desempenho e conformidade necessários para aplicação em serviços de pavimentação.</w:t>
      </w:r>
    </w:p>
    <w:p w14:paraId="47D81C46" w14:textId="77777777" w:rsidR="00547D2F" w:rsidRPr="00547D2F" w:rsidRDefault="00547D2F" w:rsidP="00547D2F">
      <w:pPr>
        <w:pStyle w:val="PargrafodaLista"/>
        <w:ind w:left="450" w:right="-2"/>
        <w:jc w:val="both"/>
        <w:rPr>
          <w:rFonts w:ascii="Times New Roman" w:eastAsia="Calibri" w:hAnsi="Times New Roman" w:cs="Times New Roman"/>
        </w:rPr>
      </w:pPr>
    </w:p>
    <w:p w14:paraId="2F63D584" w14:textId="41581A88" w:rsidR="009C669E" w:rsidRPr="00547D2F" w:rsidRDefault="0049540B" w:rsidP="00547D2F">
      <w:pPr>
        <w:pStyle w:val="PargrafodaLista"/>
        <w:numPr>
          <w:ilvl w:val="1"/>
          <w:numId w:val="43"/>
        </w:numPr>
        <w:ind w:right="-2"/>
        <w:jc w:val="both"/>
        <w:rPr>
          <w:rFonts w:ascii="Times New Roman" w:eastAsia="Calibri" w:hAnsi="Times New Roman" w:cs="Times New Roman"/>
        </w:rPr>
      </w:pPr>
      <w:r w:rsidRPr="00547D2F">
        <w:rPr>
          <w:rFonts w:ascii="Times New Roman" w:eastAsia="Calibri" w:hAnsi="Times New Roman" w:cs="Times New Roman"/>
        </w:rPr>
        <w:t xml:space="preserve">O critério de julgamento adotado será o </w:t>
      </w:r>
      <w:r w:rsidRPr="00547D2F">
        <w:rPr>
          <w:rFonts w:ascii="Times New Roman" w:eastAsia="Calibri" w:hAnsi="Times New Roman" w:cs="Times New Roman"/>
          <w:highlight w:val="white"/>
        </w:rPr>
        <w:t xml:space="preserve">menor preço </w:t>
      </w:r>
      <w:r w:rsidRPr="00547D2F">
        <w:rPr>
          <w:rFonts w:ascii="Times New Roman" w:eastAsia="Calibri" w:hAnsi="Times New Roman" w:cs="Times New Roman"/>
        </w:rPr>
        <w:t xml:space="preserve">POR ITEM, considerado o menor dispêndio para a Administração, nos termos do art. 34 da Lei nº 14.133/2021, e observadas as exigências contidas neste Edital e seus Anexos quanto às especificações do objeto. </w:t>
      </w:r>
    </w:p>
    <w:p w14:paraId="240304D1" w14:textId="77777777" w:rsidR="009C669E" w:rsidRPr="009C669E" w:rsidRDefault="009C669E" w:rsidP="009C669E">
      <w:pPr>
        <w:pStyle w:val="PargrafodaLista"/>
        <w:rPr>
          <w:rFonts w:ascii="Times New Roman" w:hAnsi="Times New Roman" w:cs="Times New Roman"/>
        </w:rPr>
      </w:pPr>
    </w:p>
    <w:p w14:paraId="61FD94E2" w14:textId="2847BDCD" w:rsidR="00B22EAD" w:rsidRPr="003A6933" w:rsidRDefault="0049540B" w:rsidP="009C669E">
      <w:pPr>
        <w:pStyle w:val="PargrafodaLista"/>
        <w:numPr>
          <w:ilvl w:val="1"/>
          <w:numId w:val="42"/>
        </w:numPr>
        <w:spacing w:line="276" w:lineRule="auto"/>
        <w:jc w:val="both"/>
        <w:rPr>
          <w:rFonts w:ascii="Times New Roman" w:eastAsia="Calibri" w:hAnsi="Times New Roman" w:cs="Times New Roman"/>
        </w:rPr>
      </w:pPr>
      <w:r w:rsidRPr="009C669E">
        <w:rPr>
          <w:rFonts w:ascii="Times New Roman" w:hAnsi="Times New Roman" w:cs="Times New Roman"/>
        </w:rPr>
        <w:lastRenderedPageBreak/>
        <w:t>O preço de referência da presente licitação está indicado no Anexo I (TERMO DE REFERÊNCIA).</w:t>
      </w:r>
    </w:p>
    <w:p w14:paraId="63493BC2" w14:textId="77777777" w:rsidR="003A6933" w:rsidRPr="009C669E" w:rsidRDefault="003A6933" w:rsidP="003A6933">
      <w:pPr>
        <w:pStyle w:val="PargrafodaLista"/>
        <w:spacing w:line="276" w:lineRule="auto"/>
        <w:ind w:left="360"/>
        <w:jc w:val="both"/>
        <w:rPr>
          <w:rFonts w:ascii="Times New Roman" w:eastAsia="Calibri" w:hAnsi="Times New Roman" w:cs="Times New Roman"/>
        </w:rPr>
      </w:pPr>
    </w:p>
    <w:p w14:paraId="1EBF93FC" w14:textId="7E2AAE82" w:rsidR="0049540B" w:rsidRPr="00F71BC4" w:rsidRDefault="008B4EE0" w:rsidP="00F71BC4">
      <w:pPr>
        <w:pStyle w:val="PargrafodaLista"/>
        <w:keepNext/>
        <w:keepLines/>
        <w:numPr>
          <w:ilvl w:val="0"/>
          <w:numId w:val="10"/>
        </w:numPr>
        <w:pBdr>
          <w:top w:val="nil"/>
          <w:left w:val="nil"/>
          <w:bottom w:val="nil"/>
          <w:right w:val="nil"/>
          <w:between w:val="nil"/>
        </w:pBdr>
        <w:shd w:val="clear" w:color="auto" w:fill="D7E3BC"/>
        <w:tabs>
          <w:tab w:val="left" w:pos="567"/>
          <w:tab w:val="left" w:pos="284"/>
        </w:tabs>
        <w:spacing w:line="276" w:lineRule="auto"/>
        <w:jc w:val="both"/>
        <w:rPr>
          <w:rFonts w:ascii="Times New Roman" w:hAnsi="Times New Roman" w:cs="Times New Roman"/>
          <w:color w:val="000000"/>
        </w:rPr>
      </w:pPr>
      <w:r w:rsidRPr="00F71BC4">
        <w:rPr>
          <w:rFonts w:ascii="Times New Roman" w:eastAsia="Calibri" w:hAnsi="Times New Roman" w:cs="Times New Roman"/>
          <w:b/>
          <w:color w:val="000000"/>
        </w:rPr>
        <w:t>DOS RECURSOS ORÇAMENTARIOS</w:t>
      </w:r>
    </w:p>
    <w:p w14:paraId="369CF27B" w14:textId="77777777" w:rsidR="0049540B" w:rsidRPr="00DD20EF" w:rsidRDefault="0049540B" w:rsidP="0049540B">
      <w:pPr>
        <w:spacing w:line="276" w:lineRule="auto"/>
        <w:rPr>
          <w:rFonts w:ascii="Times New Roman" w:eastAsia="Calibri" w:hAnsi="Times New Roman" w:cs="Times New Roman"/>
        </w:rPr>
      </w:pPr>
    </w:p>
    <w:p w14:paraId="13E88705" w14:textId="77777777" w:rsidR="008B4EE0" w:rsidRPr="00DD20EF" w:rsidRDefault="0049540B" w:rsidP="008B4EE0">
      <w:pPr>
        <w:pStyle w:val="Nivel2"/>
        <w:numPr>
          <w:ilvl w:val="0"/>
          <w:numId w:val="0"/>
        </w:numPr>
        <w:rPr>
          <w:rFonts w:ascii="Times New Roman" w:hAnsi="Times New Roman" w:cs="Times New Roman"/>
          <w:color w:val="000000" w:themeColor="text1"/>
          <w:sz w:val="24"/>
          <w:szCs w:val="24"/>
        </w:rPr>
      </w:pPr>
      <w:r w:rsidRPr="00DD20EF">
        <w:rPr>
          <w:rFonts w:ascii="Times New Roman" w:eastAsia="Calibri" w:hAnsi="Times New Roman" w:cs="Times New Roman"/>
          <w:b/>
          <w:bCs/>
          <w:sz w:val="24"/>
          <w:szCs w:val="24"/>
        </w:rPr>
        <w:t>2.1.</w:t>
      </w:r>
      <w:r w:rsidRPr="00DD20EF">
        <w:rPr>
          <w:rFonts w:ascii="Times New Roman" w:eastAsia="Calibri" w:hAnsi="Times New Roman" w:cs="Times New Roman"/>
          <w:sz w:val="24"/>
          <w:szCs w:val="24"/>
        </w:rPr>
        <w:t xml:space="preserve"> </w:t>
      </w:r>
      <w:r w:rsidR="008B4EE0" w:rsidRPr="00DD20EF">
        <w:rPr>
          <w:rFonts w:ascii="Times New Roman" w:hAnsi="Times New Roman" w:cs="Times New Roman"/>
          <w:color w:val="000000" w:themeColor="text1"/>
          <w:sz w:val="24"/>
          <w:szCs w:val="24"/>
        </w:rPr>
        <w:t>As despesas para atender a esta licitação estão programadas em dotação orçamentária própria,</w:t>
      </w:r>
    </w:p>
    <w:p w14:paraId="09ADC6E6" w14:textId="0B867CF6" w:rsidR="00AB2EE0" w:rsidRPr="00DD20EF" w:rsidRDefault="008B4EE0" w:rsidP="008B4EE0">
      <w:pPr>
        <w:pStyle w:val="Nivel2"/>
        <w:numPr>
          <w:ilvl w:val="0"/>
          <w:numId w:val="0"/>
        </w:numPr>
        <w:rPr>
          <w:rFonts w:ascii="Times New Roman" w:hAnsi="Times New Roman" w:cs="Times New Roman"/>
          <w:color w:val="000000" w:themeColor="text1"/>
          <w:sz w:val="24"/>
          <w:szCs w:val="24"/>
        </w:rPr>
      </w:pPr>
      <w:r w:rsidRPr="00DD20EF">
        <w:rPr>
          <w:rFonts w:ascii="Times New Roman" w:hAnsi="Times New Roman" w:cs="Times New Roman"/>
          <w:color w:val="000000" w:themeColor="text1"/>
          <w:sz w:val="24"/>
          <w:szCs w:val="24"/>
        </w:rPr>
        <w:t>prevista no Orçamento Geral do Serviço Autônomo de Água e Esgoto de São Gabriel do Oeste –MS para o exercício de 202</w:t>
      </w:r>
      <w:r w:rsidR="009C669E">
        <w:rPr>
          <w:rFonts w:ascii="Times New Roman" w:hAnsi="Times New Roman" w:cs="Times New Roman"/>
          <w:color w:val="000000" w:themeColor="text1"/>
          <w:sz w:val="24"/>
          <w:szCs w:val="24"/>
        </w:rPr>
        <w:t>6</w:t>
      </w:r>
      <w:r w:rsidRPr="00DD20EF">
        <w:rPr>
          <w:rFonts w:ascii="Times New Roman" w:hAnsi="Times New Roman" w:cs="Times New Roman"/>
          <w:color w:val="000000" w:themeColor="text1"/>
          <w:sz w:val="24"/>
          <w:szCs w:val="24"/>
        </w:rPr>
        <w:t>, na classificação abaixo:</w:t>
      </w:r>
    </w:p>
    <w:tbl>
      <w:tblPr>
        <w:tblW w:w="9454" w:type="dxa"/>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508"/>
        <w:gridCol w:w="6946"/>
      </w:tblGrid>
      <w:tr w:rsidR="00B87738" w:rsidRPr="00F71BC4" w14:paraId="23FA7B78" w14:textId="77777777" w:rsidTr="00B87738">
        <w:trPr>
          <w:trHeight w:val="479"/>
        </w:trPr>
        <w:tc>
          <w:tcPr>
            <w:tcW w:w="2508" w:type="dxa"/>
          </w:tcPr>
          <w:p w14:paraId="63707310" w14:textId="77777777" w:rsidR="00B87738" w:rsidRPr="00F71BC4" w:rsidRDefault="00B87738" w:rsidP="00F71BC4">
            <w:pPr>
              <w:pBdr>
                <w:top w:val="nil"/>
                <w:left w:val="nil"/>
                <w:bottom w:val="nil"/>
                <w:right w:val="nil"/>
                <w:between w:val="nil"/>
              </w:pBdr>
              <w:tabs>
                <w:tab w:val="left" w:pos="426"/>
                <w:tab w:val="left" w:pos="567"/>
                <w:tab w:val="left" w:pos="851"/>
              </w:tabs>
              <w:jc w:val="both"/>
              <w:rPr>
                <w:rFonts w:ascii="Times New Roman" w:eastAsia="Arial" w:hAnsi="Times New Roman" w:cs="Times New Roman"/>
                <w:i/>
                <w:iCs/>
                <w:color w:val="000000"/>
              </w:rPr>
            </w:pPr>
            <w:r w:rsidRPr="00B87738">
              <w:rPr>
                <w:rFonts w:ascii="Times New Roman" w:eastAsia="Arial" w:hAnsi="Times New Roman" w:cs="Times New Roman"/>
                <w:i/>
                <w:iCs/>
                <w:color w:val="000000"/>
              </w:rPr>
              <w:t>021400</w:t>
            </w:r>
          </w:p>
        </w:tc>
        <w:tc>
          <w:tcPr>
            <w:tcW w:w="6946" w:type="dxa"/>
          </w:tcPr>
          <w:p w14:paraId="4D1E71A4" w14:textId="173529B9" w:rsidR="00B87738" w:rsidRPr="00F71BC4" w:rsidRDefault="00B87738" w:rsidP="00F71BC4">
            <w:pPr>
              <w:pBdr>
                <w:top w:val="nil"/>
                <w:left w:val="nil"/>
                <w:bottom w:val="nil"/>
                <w:right w:val="nil"/>
                <w:between w:val="nil"/>
              </w:pBdr>
              <w:tabs>
                <w:tab w:val="left" w:pos="426"/>
                <w:tab w:val="left" w:pos="567"/>
                <w:tab w:val="left" w:pos="851"/>
              </w:tabs>
              <w:jc w:val="both"/>
              <w:rPr>
                <w:rFonts w:ascii="Times New Roman" w:eastAsia="Arial" w:hAnsi="Times New Roman" w:cs="Times New Roman"/>
                <w:i/>
                <w:iCs/>
                <w:color w:val="000000"/>
              </w:rPr>
            </w:pPr>
            <w:r w:rsidRPr="00B87738">
              <w:rPr>
                <w:rFonts w:ascii="Times New Roman" w:eastAsia="Arial" w:hAnsi="Times New Roman" w:cs="Times New Roman"/>
                <w:i/>
                <w:iCs/>
                <w:color w:val="000000"/>
              </w:rPr>
              <w:t>Serviço Autônomo de Água e Esgoto de SGO;</w:t>
            </w:r>
          </w:p>
        </w:tc>
      </w:tr>
      <w:tr w:rsidR="009C669E" w:rsidRPr="00F71BC4" w14:paraId="6D3C7FF2" w14:textId="77777777" w:rsidTr="006A4C0C">
        <w:trPr>
          <w:trHeight w:val="600"/>
        </w:trPr>
        <w:tc>
          <w:tcPr>
            <w:tcW w:w="2508" w:type="dxa"/>
          </w:tcPr>
          <w:p w14:paraId="6C7CD994" w14:textId="23E97864" w:rsidR="009C669E" w:rsidRPr="00F71BC4" w:rsidRDefault="009C669E" w:rsidP="008B4EE0">
            <w:pPr>
              <w:pStyle w:val="Nivel2"/>
              <w:numPr>
                <w:ilvl w:val="0"/>
                <w:numId w:val="0"/>
              </w:numPr>
              <w:rPr>
                <w:rFonts w:ascii="Times New Roman" w:eastAsia="Calibri" w:hAnsi="Times New Roman" w:cs="Times New Roman"/>
                <w:kern w:val="2"/>
                <w:sz w:val="24"/>
                <w:szCs w:val="24"/>
              </w:rPr>
            </w:pPr>
            <w:r w:rsidRPr="00F71BC4">
              <w:rPr>
                <w:rFonts w:ascii="Times New Roman" w:eastAsia="Calibri" w:hAnsi="Times New Roman" w:cs="Times New Roman"/>
                <w:kern w:val="2"/>
                <w:sz w:val="24"/>
                <w:szCs w:val="24"/>
              </w:rPr>
              <w:t>17.512.0005.2053.0000</w:t>
            </w:r>
          </w:p>
        </w:tc>
        <w:tc>
          <w:tcPr>
            <w:tcW w:w="6946" w:type="dxa"/>
          </w:tcPr>
          <w:p w14:paraId="0CB3EA9F" w14:textId="1D8EA62A" w:rsidR="009C669E" w:rsidRPr="00F71BC4" w:rsidRDefault="009C669E" w:rsidP="008B4EE0">
            <w:pPr>
              <w:pStyle w:val="Nivel2"/>
              <w:numPr>
                <w:ilvl w:val="0"/>
                <w:numId w:val="0"/>
              </w:numPr>
              <w:rPr>
                <w:rFonts w:ascii="Times New Roman" w:hAnsi="Times New Roman" w:cs="Times New Roman"/>
                <w:color w:val="000000" w:themeColor="text1"/>
                <w:sz w:val="24"/>
                <w:szCs w:val="24"/>
              </w:rPr>
            </w:pPr>
            <w:r w:rsidRPr="00F71BC4">
              <w:rPr>
                <w:rFonts w:ascii="Times New Roman" w:hAnsi="Times New Roman" w:cs="Times New Roman"/>
                <w:color w:val="000000" w:themeColor="text1"/>
                <w:sz w:val="24"/>
                <w:szCs w:val="24"/>
              </w:rPr>
              <w:t>Operação e Manutenção do Sistema de Água – SAAE;</w:t>
            </w:r>
          </w:p>
        </w:tc>
      </w:tr>
      <w:tr w:rsidR="009C669E" w:rsidRPr="00F71BC4" w14:paraId="48F828D9" w14:textId="77777777" w:rsidTr="006A4C0C">
        <w:trPr>
          <w:trHeight w:val="600"/>
        </w:trPr>
        <w:tc>
          <w:tcPr>
            <w:tcW w:w="2508" w:type="dxa"/>
          </w:tcPr>
          <w:p w14:paraId="3B6710BF" w14:textId="7B15E284" w:rsidR="009C669E" w:rsidRPr="00F71BC4" w:rsidRDefault="009C669E" w:rsidP="008B4EE0">
            <w:pPr>
              <w:pStyle w:val="Nivel2"/>
              <w:numPr>
                <w:ilvl w:val="0"/>
                <w:numId w:val="0"/>
              </w:numPr>
              <w:rPr>
                <w:rFonts w:ascii="Times New Roman" w:eastAsia="Calibri" w:hAnsi="Times New Roman" w:cs="Times New Roman"/>
                <w:kern w:val="2"/>
                <w:sz w:val="24"/>
                <w:szCs w:val="24"/>
              </w:rPr>
            </w:pPr>
            <w:r w:rsidRPr="00F71BC4">
              <w:rPr>
                <w:rFonts w:ascii="Times New Roman" w:eastAsia="Calibri" w:hAnsi="Times New Roman" w:cs="Times New Roman"/>
                <w:kern w:val="2"/>
                <w:sz w:val="24"/>
                <w:szCs w:val="24"/>
              </w:rPr>
              <w:t>17.512.0005.2054.0000</w:t>
            </w:r>
          </w:p>
        </w:tc>
        <w:tc>
          <w:tcPr>
            <w:tcW w:w="6946" w:type="dxa"/>
          </w:tcPr>
          <w:p w14:paraId="7BFA360A" w14:textId="3F0114D6" w:rsidR="009C669E" w:rsidRPr="00F71BC4" w:rsidRDefault="009C669E" w:rsidP="009C669E">
            <w:pPr>
              <w:tabs>
                <w:tab w:val="left" w:pos="284"/>
              </w:tabs>
              <w:autoSpaceDE w:val="0"/>
              <w:autoSpaceDN w:val="0"/>
              <w:adjustRightInd w:val="0"/>
              <w:spacing w:after="120"/>
              <w:jc w:val="both"/>
              <w:rPr>
                <w:rFonts w:ascii="Times New Roman" w:eastAsia="Calibri" w:hAnsi="Times New Roman" w:cs="Times New Roman"/>
                <w:kern w:val="2"/>
              </w:rPr>
            </w:pPr>
            <w:r w:rsidRPr="00F71BC4">
              <w:rPr>
                <w:rFonts w:ascii="Times New Roman" w:eastAsia="Calibri" w:hAnsi="Times New Roman" w:cs="Times New Roman"/>
                <w:kern w:val="2"/>
              </w:rPr>
              <w:t>Operação e Manutenção do Sistema de Esgoto – SAAE;</w:t>
            </w:r>
          </w:p>
        </w:tc>
      </w:tr>
      <w:tr w:rsidR="0013729E" w:rsidRPr="00F71BC4" w14:paraId="09DD104A" w14:textId="77777777" w:rsidTr="006A4C0C">
        <w:trPr>
          <w:trHeight w:val="600"/>
        </w:trPr>
        <w:tc>
          <w:tcPr>
            <w:tcW w:w="2508" w:type="dxa"/>
          </w:tcPr>
          <w:p w14:paraId="59FE4889" w14:textId="2C17E12B" w:rsidR="0013729E" w:rsidRPr="00F71BC4" w:rsidRDefault="0013729E" w:rsidP="008B4EE0">
            <w:pPr>
              <w:pStyle w:val="Nivel2"/>
              <w:numPr>
                <w:ilvl w:val="0"/>
                <w:numId w:val="0"/>
              </w:numPr>
              <w:rPr>
                <w:rFonts w:ascii="Times New Roman" w:hAnsi="Times New Roman" w:cs="Times New Roman"/>
                <w:sz w:val="24"/>
                <w:szCs w:val="24"/>
              </w:rPr>
            </w:pPr>
            <w:r w:rsidRPr="00F71BC4">
              <w:rPr>
                <w:rFonts w:ascii="Times New Roman" w:hAnsi="Times New Roman" w:cs="Times New Roman"/>
                <w:sz w:val="24"/>
                <w:szCs w:val="24"/>
              </w:rPr>
              <w:t>3.3.90.30.00</w:t>
            </w:r>
          </w:p>
        </w:tc>
        <w:tc>
          <w:tcPr>
            <w:tcW w:w="6946" w:type="dxa"/>
          </w:tcPr>
          <w:p w14:paraId="0B31A03E" w14:textId="3F47A3FB" w:rsidR="0013729E" w:rsidRPr="00F71BC4" w:rsidRDefault="0013729E" w:rsidP="008B4EE0">
            <w:pPr>
              <w:pStyle w:val="Nivel2"/>
              <w:numPr>
                <w:ilvl w:val="0"/>
                <w:numId w:val="0"/>
              </w:numPr>
              <w:rPr>
                <w:rFonts w:ascii="Times New Roman" w:hAnsi="Times New Roman" w:cs="Times New Roman"/>
                <w:sz w:val="24"/>
                <w:szCs w:val="24"/>
              </w:rPr>
            </w:pPr>
            <w:r w:rsidRPr="00F71BC4">
              <w:rPr>
                <w:rFonts w:ascii="Times New Roman" w:hAnsi="Times New Roman" w:cs="Times New Roman"/>
                <w:sz w:val="24"/>
                <w:szCs w:val="24"/>
              </w:rPr>
              <w:t>MATERIAL DE CONSUMO;</w:t>
            </w:r>
          </w:p>
        </w:tc>
      </w:tr>
    </w:tbl>
    <w:p w14:paraId="7EEECCC9" w14:textId="77777777" w:rsidR="00F35EC1" w:rsidRPr="00DD20EF" w:rsidRDefault="00F35EC1" w:rsidP="00B22EAD">
      <w:pPr>
        <w:pStyle w:val="Nivel2"/>
        <w:numPr>
          <w:ilvl w:val="0"/>
          <w:numId w:val="0"/>
        </w:numPr>
        <w:rPr>
          <w:rFonts w:ascii="Times New Roman" w:hAnsi="Times New Roman" w:cs="Times New Roman"/>
          <w:b/>
          <w:bCs/>
          <w:color w:val="000000" w:themeColor="text1"/>
          <w:sz w:val="24"/>
          <w:szCs w:val="24"/>
        </w:rPr>
      </w:pPr>
    </w:p>
    <w:p w14:paraId="4005C913" w14:textId="6193D211" w:rsidR="0049540B" w:rsidRPr="00DD20EF" w:rsidRDefault="006A4C0C" w:rsidP="00B22EAD">
      <w:pPr>
        <w:pStyle w:val="Nivel2"/>
        <w:numPr>
          <w:ilvl w:val="0"/>
          <w:numId w:val="0"/>
        </w:numPr>
        <w:rPr>
          <w:rFonts w:ascii="Times New Roman" w:hAnsi="Times New Roman" w:cs="Times New Roman"/>
          <w:color w:val="000000" w:themeColor="text1"/>
          <w:sz w:val="24"/>
          <w:szCs w:val="24"/>
        </w:rPr>
      </w:pPr>
      <w:r w:rsidRPr="00DD20EF">
        <w:rPr>
          <w:rFonts w:ascii="Times New Roman" w:hAnsi="Times New Roman" w:cs="Times New Roman"/>
          <w:b/>
          <w:bCs/>
          <w:color w:val="000000" w:themeColor="text1"/>
          <w:sz w:val="24"/>
          <w:szCs w:val="24"/>
        </w:rPr>
        <w:t>2.2</w:t>
      </w:r>
      <w:r w:rsidRPr="00DD20EF">
        <w:rPr>
          <w:rFonts w:ascii="Times New Roman" w:hAnsi="Times New Roman" w:cs="Times New Roman"/>
          <w:color w:val="000000" w:themeColor="text1"/>
          <w:sz w:val="24"/>
          <w:szCs w:val="24"/>
        </w:rPr>
        <w:t>. E dotações que vierem a substituir no exercício seguinte.</w:t>
      </w:r>
    </w:p>
    <w:p w14:paraId="38FFA755" w14:textId="77777777" w:rsidR="0049540B" w:rsidRPr="00DD20EF" w:rsidRDefault="0049540B" w:rsidP="0049540B">
      <w:pPr>
        <w:keepNext/>
        <w:keepLines/>
        <w:numPr>
          <w:ilvl w:val="0"/>
          <w:numId w:val="18"/>
        </w:numPr>
        <w:pBdr>
          <w:top w:val="nil"/>
          <w:left w:val="nil"/>
          <w:bottom w:val="nil"/>
          <w:right w:val="nil"/>
          <w:between w:val="nil"/>
        </w:pBdr>
        <w:shd w:val="clear" w:color="auto" w:fill="D7E3BC"/>
        <w:tabs>
          <w:tab w:val="left" w:pos="567"/>
          <w:tab w:val="left" w:pos="284"/>
        </w:tabs>
        <w:spacing w:line="276" w:lineRule="auto"/>
        <w:ind w:left="0" w:firstLine="0"/>
        <w:jc w:val="both"/>
        <w:rPr>
          <w:rFonts w:ascii="Times New Roman" w:hAnsi="Times New Roman" w:cs="Times New Roman"/>
          <w:color w:val="000000"/>
        </w:rPr>
      </w:pPr>
      <w:r w:rsidRPr="00DD20EF">
        <w:rPr>
          <w:rFonts w:ascii="Times New Roman" w:eastAsia="Calibri" w:hAnsi="Times New Roman" w:cs="Times New Roman"/>
          <w:b/>
          <w:color w:val="000000"/>
        </w:rPr>
        <w:t>DO CREDENCIAMENTO.</w:t>
      </w:r>
    </w:p>
    <w:p w14:paraId="42C34205" w14:textId="77777777" w:rsidR="0049540B" w:rsidRPr="00DD20EF" w:rsidRDefault="0049540B" w:rsidP="0049540B">
      <w:pPr>
        <w:spacing w:line="276" w:lineRule="auto"/>
        <w:rPr>
          <w:rFonts w:ascii="Times New Roman" w:eastAsia="Calibri" w:hAnsi="Times New Roman" w:cs="Times New Roman"/>
        </w:rPr>
      </w:pPr>
    </w:p>
    <w:p w14:paraId="57C880FF" w14:textId="77777777" w:rsidR="0049540B" w:rsidRPr="00DD20EF" w:rsidRDefault="0049540B" w:rsidP="0049540B">
      <w:pPr>
        <w:pStyle w:val="PargrafodaLista"/>
        <w:numPr>
          <w:ilvl w:val="1"/>
          <w:numId w:val="19"/>
        </w:numPr>
        <w:tabs>
          <w:tab w:val="left" w:pos="0"/>
        </w:tabs>
        <w:spacing w:before="120" w:after="120"/>
        <w:ind w:left="0" w:firstLine="0"/>
        <w:jc w:val="both"/>
        <w:rPr>
          <w:rFonts w:ascii="Times New Roman" w:hAnsi="Times New Roman" w:cs="Times New Roman"/>
        </w:rPr>
      </w:pPr>
      <w:r w:rsidRPr="00DD20EF">
        <w:rPr>
          <w:rFonts w:ascii="Times New Roman" w:eastAsia="Calibri" w:hAnsi="Times New Roman" w:cs="Times New Roman"/>
          <w:color w:val="000000"/>
        </w:rPr>
        <w:t xml:space="preserve">O </w:t>
      </w:r>
      <w:r w:rsidRPr="00DD20EF">
        <w:rPr>
          <w:rFonts w:ascii="Times New Roman" w:eastAsia="Calibri" w:hAnsi="Times New Roman" w:cs="Times New Roman"/>
        </w:rPr>
        <w:t xml:space="preserve">Pregão </w:t>
      </w:r>
      <w:r w:rsidRPr="00DD20EF">
        <w:rPr>
          <w:rFonts w:ascii="Times New Roman" w:eastAsia="Calibri" w:hAnsi="Times New Roman" w:cs="Times New Roman"/>
          <w:color w:val="000000"/>
        </w:rPr>
        <w:t xml:space="preserve">é o nível básico do registro cadastral no </w:t>
      </w:r>
      <w:r w:rsidRPr="00DD20EF">
        <w:rPr>
          <w:rFonts w:ascii="Times New Roman" w:eastAsia="Calibri" w:hAnsi="Times New Roman" w:cs="Times New Roman"/>
          <w:b/>
          <w:color w:val="000000"/>
        </w:rPr>
        <w:t xml:space="preserve">PORTAL DE COMPRAS </w:t>
      </w:r>
      <w:r w:rsidRPr="00DD20EF">
        <w:rPr>
          <w:rFonts w:ascii="Times New Roman" w:eastAsia="Calibri" w:hAnsi="Times New Roman" w:cs="Times New Roman"/>
          <w:b/>
        </w:rPr>
        <w:t>PÚBLICAS</w:t>
      </w:r>
      <w:r w:rsidRPr="00DD20EF">
        <w:rPr>
          <w:rFonts w:ascii="Times New Roman" w:eastAsia="Calibri" w:hAnsi="Times New Roman" w:cs="Times New Roman"/>
          <w:color w:val="000000"/>
        </w:rPr>
        <w:t xml:space="preserve"> que permite a participação dos interessados na modalidade LICITATÓRIA </w:t>
      </w:r>
      <w:r w:rsidRPr="00DD20EF">
        <w:rPr>
          <w:rFonts w:ascii="Times New Roman" w:eastAsia="Calibri" w:hAnsi="Times New Roman" w:cs="Times New Roman"/>
        </w:rPr>
        <w:t>PREGÃO</w:t>
      </w:r>
      <w:r w:rsidRPr="00DD20EF">
        <w:rPr>
          <w:rFonts w:ascii="Times New Roman" w:eastAsia="Calibri" w:hAnsi="Times New Roman" w:cs="Times New Roman"/>
          <w:color w:val="000000"/>
        </w:rPr>
        <w:t xml:space="preserve">, em sua FORMA ELETRÔNICA. </w:t>
      </w:r>
    </w:p>
    <w:p w14:paraId="4209A5E8" w14:textId="77777777" w:rsidR="0049540B" w:rsidRPr="00DD20EF" w:rsidRDefault="0049540B" w:rsidP="0049540B">
      <w:pPr>
        <w:tabs>
          <w:tab w:val="left" w:pos="3220"/>
        </w:tabs>
        <w:spacing w:before="120" w:after="120"/>
        <w:jc w:val="both"/>
        <w:rPr>
          <w:rFonts w:ascii="Times New Roman" w:hAnsi="Times New Roman" w:cs="Times New Roman"/>
        </w:rPr>
      </w:pPr>
      <w:r w:rsidRPr="00DD20EF">
        <w:rPr>
          <w:rFonts w:ascii="Times New Roman" w:eastAsia="Calibri" w:hAnsi="Times New Roman" w:cs="Times New Roman"/>
          <w:b/>
          <w:bCs/>
          <w:color w:val="000000"/>
        </w:rPr>
        <w:t>3.2.</w:t>
      </w:r>
      <w:r w:rsidRPr="00DD20EF">
        <w:rPr>
          <w:rFonts w:ascii="Times New Roman" w:eastAsia="Calibri" w:hAnsi="Times New Roman" w:cs="Times New Roman"/>
          <w:color w:val="000000"/>
        </w:rPr>
        <w:t xml:space="preserve"> O cadastro deverá ser feito no Portal de Compras Públicas, no sítio </w:t>
      </w:r>
      <w:hyperlink r:id="rId9">
        <w:r w:rsidRPr="00DD20EF">
          <w:rPr>
            <w:rFonts w:ascii="Times New Roman" w:eastAsia="Calibri" w:hAnsi="Times New Roman" w:cs="Times New Roman"/>
            <w:b/>
            <w:color w:val="0066FF"/>
            <w:u w:val="single"/>
          </w:rPr>
          <w:t>www.portaldecompraspublicas.com.br</w:t>
        </w:r>
      </w:hyperlink>
      <w:r w:rsidRPr="00DD20EF">
        <w:rPr>
          <w:rFonts w:ascii="Times New Roman" w:eastAsia="Calibri" w:hAnsi="Times New Roman" w:cs="Times New Roman"/>
          <w:b/>
          <w:color w:val="000000"/>
        </w:rPr>
        <w:t>;</w:t>
      </w:r>
    </w:p>
    <w:p w14:paraId="072E8502" w14:textId="77777777" w:rsidR="0049540B" w:rsidRPr="00DD20EF" w:rsidRDefault="0049540B" w:rsidP="0049540B">
      <w:pPr>
        <w:pStyle w:val="PargrafodaLista"/>
        <w:numPr>
          <w:ilvl w:val="1"/>
          <w:numId w:val="20"/>
        </w:numPr>
        <w:tabs>
          <w:tab w:val="left" w:pos="426"/>
        </w:tabs>
        <w:spacing w:before="120" w:after="120"/>
        <w:ind w:left="0" w:firstLine="0"/>
        <w:jc w:val="both"/>
        <w:rPr>
          <w:rFonts w:ascii="Times New Roman" w:hAnsi="Times New Roman" w:cs="Times New Roman"/>
        </w:rPr>
      </w:pPr>
      <w:r w:rsidRPr="00DD20EF">
        <w:rPr>
          <w:rFonts w:ascii="Times New Roman" w:eastAsia="Calibri" w:hAnsi="Times New Roman" w:cs="Times New Roman"/>
          <w:color w:val="000000"/>
        </w:rPr>
        <w:t>O credenciamento junto ao provedor do sistema implica a responsabilidade do licitante ou de seu representante legal e a presunção de sua capacidade técnica para realização das transações inerentes a esta licitação.</w:t>
      </w:r>
    </w:p>
    <w:p w14:paraId="1EB15B65" w14:textId="77777777" w:rsidR="0049540B" w:rsidRPr="00DD20EF" w:rsidRDefault="0049540B" w:rsidP="0049540B">
      <w:pPr>
        <w:numPr>
          <w:ilvl w:val="1"/>
          <w:numId w:val="20"/>
        </w:numPr>
        <w:tabs>
          <w:tab w:val="left" w:pos="426"/>
        </w:tabs>
        <w:spacing w:before="120" w:after="120"/>
        <w:ind w:left="0" w:firstLine="0"/>
        <w:jc w:val="both"/>
        <w:rPr>
          <w:rFonts w:ascii="Times New Roman" w:hAnsi="Times New Roman" w:cs="Times New Roman"/>
        </w:rPr>
      </w:pPr>
      <w:r w:rsidRPr="00DD20EF">
        <w:rPr>
          <w:rFonts w:ascii="Times New Roman" w:eastAsia="Calibri" w:hAnsi="Times New Roman" w:cs="Times New Roman"/>
          <w:color w:val="000000"/>
        </w:rPr>
        <w:t xml:space="preserve">O licitante </w:t>
      </w:r>
      <w:r w:rsidRPr="00DD20EF">
        <w:rPr>
          <w:rFonts w:ascii="Times New Roman" w:eastAsia="Calibri" w:hAnsi="Times New Roman" w:cs="Times New Roman"/>
        </w:rPr>
        <w:t>responsabilizar-se</w:t>
      </w:r>
      <w:r w:rsidRPr="00DD20EF">
        <w:rPr>
          <w:rFonts w:ascii="Times New Roman" w:eastAsia="Calibri" w:hAnsi="Times New Roman" w:cs="Times New Roman"/>
          <w:color w:val="000000"/>
        </w:rPr>
        <w:t xml:space="preserv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50BF7FA" w14:textId="77777777" w:rsidR="0049540B" w:rsidRPr="00DD20EF" w:rsidRDefault="0049540B" w:rsidP="0049540B">
      <w:pPr>
        <w:numPr>
          <w:ilvl w:val="1"/>
          <w:numId w:val="20"/>
        </w:numPr>
        <w:tabs>
          <w:tab w:val="left" w:pos="426"/>
        </w:tabs>
        <w:spacing w:before="120" w:after="120"/>
        <w:ind w:left="0" w:firstLine="0"/>
        <w:jc w:val="both"/>
        <w:rPr>
          <w:rFonts w:ascii="Times New Roman" w:hAnsi="Times New Roman" w:cs="Times New Roman"/>
        </w:rPr>
      </w:pPr>
      <w:r w:rsidRPr="00DD20EF">
        <w:rPr>
          <w:rFonts w:ascii="Times New Roman" w:eastAsia="Calibri" w:hAnsi="Times New Roman" w:cs="Times New Roman"/>
        </w:rPr>
        <w:t xml:space="preserve">É de responsabilidade do cadastrado conferir a exatidão dos seus dados cadastrais no </w:t>
      </w:r>
      <w:r w:rsidRPr="00DD20EF">
        <w:rPr>
          <w:rFonts w:ascii="Times New Roman" w:eastAsia="Calibri" w:hAnsi="Times New Roman" w:cs="Times New Roman"/>
          <w:b/>
        </w:rPr>
        <w:t>PORTAL DE COMPRAS PÚBLICAS</w:t>
      </w:r>
      <w:r w:rsidRPr="00DD20EF">
        <w:rPr>
          <w:rFonts w:ascii="Times New Roman" w:eastAsia="Calibri" w:hAnsi="Times New Roman" w:cs="Times New Roman"/>
        </w:rPr>
        <w:t xml:space="preserve"> e mantê-los atualizados junto aos órgãos responsáveis pela informação, devendo proceder, imediatamente, à correção ou à alteração dos registros tão logo identifique incorreção ou aqueles se tornem desatualizados.</w:t>
      </w:r>
    </w:p>
    <w:p w14:paraId="157B0D32" w14:textId="4545CE76" w:rsidR="0049540B" w:rsidRPr="00DD20EF" w:rsidRDefault="0049540B" w:rsidP="0049540B">
      <w:pPr>
        <w:numPr>
          <w:ilvl w:val="2"/>
          <w:numId w:val="20"/>
        </w:numPr>
        <w:tabs>
          <w:tab w:val="left" w:pos="709"/>
          <w:tab w:val="left" w:pos="851"/>
        </w:tabs>
        <w:spacing w:before="120" w:after="120"/>
        <w:ind w:left="284" w:firstLine="0"/>
        <w:jc w:val="both"/>
        <w:rPr>
          <w:rFonts w:ascii="Times New Roman" w:hAnsi="Times New Roman" w:cs="Times New Roman"/>
        </w:rPr>
      </w:pPr>
      <w:r w:rsidRPr="00DD20EF">
        <w:rPr>
          <w:rFonts w:ascii="Times New Roman" w:eastAsia="Calibri" w:hAnsi="Times New Roman" w:cs="Times New Roman"/>
          <w:color w:val="000000"/>
        </w:rPr>
        <w:t>A não observância do disposto no subitem anterior poderá ensejar desclassificação no momento da habilitação.</w:t>
      </w:r>
    </w:p>
    <w:p w14:paraId="220E5352" w14:textId="77777777" w:rsidR="00CD123A" w:rsidRPr="00DD20EF" w:rsidRDefault="00CD123A" w:rsidP="00CD123A">
      <w:pPr>
        <w:tabs>
          <w:tab w:val="left" w:pos="709"/>
          <w:tab w:val="left" w:pos="851"/>
        </w:tabs>
        <w:spacing w:before="120" w:after="120"/>
        <w:ind w:left="284"/>
        <w:jc w:val="both"/>
        <w:rPr>
          <w:rFonts w:ascii="Times New Roman" w:hAnsi="Times New Roman" w:cs="Times New Roman"/>
        </w:rPr>
      </w:pPr>
    </w:p>
    <w:p w14:paraId="2CB5F056" w14:textId="77777777" w:rsidR="0049540B" w:rsidRPr="00DD20EF" w:rsidRDefault="0049540B" w:rsidP="0049540B">
      <w:pPr>
        <w:keepNext/>
        <w:keepLines/>
        <w:numPr>
          <w:ilvl w:val="0"/>
          <w:numId w:val="20"/>
        </w:numPr>
        <w:pBdr>
          <w:top w:val="nil"/>
          <w:left w:val="nil"/>
          <w:bottom w:val="nil"/>
          <w:right w:val="nil"/>
          <w:between w:val="nil"/>
        </w:pBdr>
        <w:shd w:val="clear" w:color="auto" w:fill="D7E3BC"/>
        <w:tabs>
          <w:tab w:val="left" w:pos="567"/>
          <w:tab w:val="left" w:pos="0"/>
          <w:tab w:val="left" w:pos="284"/>
          <w:tab w:val="left" w:pos="851"/>
        </w:tabs>
        <w:spacing w:line="276" w:lineRule="auto"/>
        <w:ind w:left="0" w:firstLine="0"/>
        <w:jc w:val="both"/>
        <w:rPr>
          <w:rFonts w:ascii="Times New Roman" w:hAnsi="Times New Roman" w:cs="Times New Roman"/>
          <w:color w:val="000000"/>
        </w:rPr>
      </w:pPr>
      <w:r w:rsidRPr="00DD20EF">
        <w:rPr>
          <w:rFonts w:ascii="Times New Roman" w:eastAsia="Calibri" w:hAnsi="Times New Roman" w:cs="Times New Roman"/>
          <w:b/>
          <w:color w:val="000000"/>
        </w:rPr>
        <w:lastRenderedPageBreak/>
        <w:t>DA PARTICIPAÇÃO N</w:t>
      </w:r>
      <w:r w:rsidRPr="00DD20EF">
        <w:rPr>
          <w:rFonts w:ascii="Times New Roman" w:eastAsia="Calibri" w:hAnsi="Times New Roman" w:cs="Times New Roman"/>
          <w:b/>
        </w:rPr>
        <w:t>O</w:t>
      </w:r>
      <w:r w:rsidRPr="00DD20EF">
        <w:rPr>
          <w:rFonts w:ascii="Times New Roman" w:eastAsia="Calibri" w:hAnsi="Times New Roman" w:cs="Times New Roman"/>
          <w:b/>
          <w:color w:val="000000"/>
        </w:rPr>
        <w:t xml:space="preserve"> </w:t>
      </w:r>
      <w:r w:rsidRPr="00DD20EF">
        <w:rPr>
          <w:rFonts w:ascii="Times New Roman" w:eastAsia="Calibri" w:hAnsi="Times New Roman" w:cs="Times New Roman"/>
          <w:b/>
        </w:rPr>
        <w:t>PREGÃO</w:t>
      </w:r>
      <w:r w:rsidRPr="00DD20EF">
        <w:rPr>
          <w:rFonts w:ascii="Times New Roman" w:eastAsia="Calibri" w:hAnsi="Times New Roman" w:cs="Times New Roman"/>
          <w:b/>
          <w:color w:val="000000"/>
        </w:rPr>
        <w:t>.</w:t>
      </w:r>
    </w:p>
    <w:p w14:paraId="5AD1DD6B" w14:textId="77777777" w:rsidR="0049540B" w:rsidRPr="00DD20EF" w:rsidRDefault="0049540B" w:rsidP="0049540B">
      <w:pPr>
        <w:spacing w:line="276" w:lineRule="auto"/>
        <w:rPr>
          <w:rFonts w:ascii="Times New Roman" w:eastAsia="Calibri" w:hAnsi="Times New Roman" w:cs="Times New Roman"/>
        </w:rPr>
      </w:pPr>
    </w:p>
    <w:p w14:paraId="40284B55" w14:textId="77777777" w:rsidR="0049540B" w:rsidRPr="00DD20EF" w:rsidRDefault="0049540B" w:rsidP="008336EA">
      <w:pPr>
        <w:tabs>
          <w:tab w:val="left" w:pos="426"/>
        </w:tabs>
        <w:spacing w:line="276" w:lineRule="auto"/>
        <w:jc w:val="both"/>
        <w:rPr>
          <w:rFonts w:ascii="Times New Roman" w:hAnsi="Times New Roman" w:cs="Times New Roman"/>
        </w:rPr>
      </w:pPr>
      <w:r w:rsidRPr="00DD20EF">
        <w:rPr>
          <w:rFonts w:ascii="Times New Roman" w:eastAsia="Calibri" w:hAnsi="Times New Roman" w:cs="Times New Roman"/>
          <w:b/>
          <w:bCs/>
          <w:color w:val="000000"/>
        </w:rPr>
        <w:t>4.1.</w:t>
      </w:r>
      <w:r w:rsidRPr="00DD20EF">
        <w:rPr>
          <w:rFonts w:ascii="Times New Roman" w:eastAsia="Calibri" w:hAnsi="Times New Roman" w:cs="Times New Roman"/>
          <w:color w:val="000000"/>
        </w:rPr>
        <w:t xml:space="preserve"> Poderão participar dest</w:t>
      </w:r>
      <w:r w:rsidRPr="00DD20EF">
        <w:rPr>
          <w:rFonts w:ascii="Times New Roman" w:eastAsia="Calibri" w:hAnsi="Times New Roman" w:cs="Times New Roman"/>
        </w:rPr>
        <w:t>e</w:t>
      </w:r>
      <w:r w:rsidRPr="00DD20EF">
        <w:rPr>
          <w:rFonts w:ascii="Times New Roman" w:eastAsia="Calibri" w:hAnsi="Times New Roman" w:cs="Times New Roman"/>
          <w:color w:val="000000"/>
        </w:rPr>
        <w:t xml:space="preserve"> </w:t>
      </w:r>
      <w:r w:rsidRPr="00DD20EF">
        <w:rPr>
          <w:rFonts w:ascii="Times New Roman" w:eastAsia="Calibri" w:hAnsi="Times New Roman" w:cs="Times New Roman"/>
        </w:rPr>
        <w:t xml:space="preserve">Pregão </w:t>
      </w:r>
      <w:r w:rsidRPr="00DD20EF">
        <w:rPr>
          <w:rFonts w:ascii="Times New Roman" w:eastAsia="Calibri" w:hAnsi="Times New Roman" w:cs="Times New Roman"/>
          <w:color w:val="000000"/>
        </w:rPr>
        <w:t xml:space="preserve">interessados cujo ramo de atividade seja compatível com o objeto desta licitação, que satisfaçam as condições exigidas neste Edital e que estejam com Credenciamento regular no </w:t>
      </w:r>
      <w:r w:rsidRPr="00DD20EF">
        <w:rPr>
          <w:rFonts w:ascii="Times New Roman" w:eastAsia="Calibri" w:hAnsi="Times New Roman" w:cs="Times New Roman"/>
          <w:b/>
          <w:color w:val="000000"/>
        </w:rPr>
        <w:t xml:space="preserve">PORTAL DE COMPRAS </w:t>
      </w:r>
      <w:r w:rsidRPr="00DD20EF">
        <w:rPr>
          <w:rFonts w:ascii="Times New Roman" w:eastAsia="Calibri" w:hAnsi="Times New Roman" w:cs="Times New Roman"/>
          <w:b/>
        </w:rPr>
        <w:t>PÚBLICAS.</w:t>
      </w:r>
    </w:p>
    <w:p w14:paraId="64DEC036" w14:textId="77777777" w:rsidR="0049540B" w:rsidRPr="008336EA" w:rsidRDefault="0049540B" w:rsidP="008336EA">
      <w:pPr>
        <w:tabs>
          <w:tab w:val="left" w:pos="426"/>
        </w:tabs>
        <w:spacing w:line="276" w:lineRule="auto"/>
        <w:jc w:val="both"/>
        <w:rPr>
          <w:rFonts w:ascii="Times New Roman" w:hAnsi="Times New Roman" w:cs="Times New Roman"/>
        </w:rPr>
      </w:pPr>
    </w:p>
    <w:p w14:paraId="2A186C93" w14:textId="77777777" w:rsidR="008336EA" w:rsidRPr="001262A5" w:rsidRDefault="0049540B" w:rsidP="008336EA">
      <w:pPr>
        <w:tabs>
          <w:tab w:val="left" w:pos="426"/>
        </w:tabs>
        <w:spacing w:line="276" w:lineRule="auto"/>
        <w:jc w:val="both"/>
        <w:rPr>
          <w:rFonts w:ascii="Times New Roman" w:hAnsi="Times New Roman" w:cs="Times New Roman"/>
        </w:rPr>
      </w:pPr>
      <w:r w:rsidRPr="008336EA">
        <w:rPr>
          <w:rFonts w:ascii="Times New Roman" w:eastAsia="Calibri" w:hAnsi="Times New Roman" w:cs="Times New Roman"/>
          <w:b/>
          <w:bCs/>
          <w:color w:val="000000"/>
        </w:rPr>
        <w:t>4</w:t>
      </w:r>
      <w:r w:rsidRPr="001262A5">
        <w:rPr>
          <w:rFonts w:ascii="Times New Roman" w:eastAsia="Calibri" w:hAnsi="Times New Roman" w:cs="Times New Roman"/>
          <w:b/>
          <w:bCs/>
          <w:color w:val="000000"/>
        </w:rPr>
        <w:t>.2.</w:t>
      </w:r>
      <w:r w:rsidRPr="001262A5">
        <w:rPr>
          <w:rFonts w:ascii="Times New Roman" w:eastAsia="Calibri" w:hAnsi="Times New Roman" w:cs="Times New Roman"/>
          <w:color w:val="000000"/>
        </w:rPr>
        <w:t xml:space="preserve"> Será </w:t>
      </w:r>
      <w:r w:rsidR="008336EA" w:rsidRPr="001262A5">
        <w:rPr>
          <w:rFonts w:ascii="Times New Roman" w:hAnsi="Times New Roman" w:cs="Times New Roman"/>
        </w:rPr>
        <w:t>assegurado tratamento favorecido, diferenciado e simplificado às Microempresas – ME, Empresas de Pequeno Porte – EPP e ao Microempreendedor Individual – MEI, quando aplicável, nos limites previstos na Lei Complementar nº 123/2006 e no art. 4º da Lei nº 14.133/2021.</w:t>
      </w:r>
    </w:p>
    <w:p w14:paraId="4B89B6C9" w14:textId="77777777" w:rsidR="008336EA" w:rsidRPr="001262A5" w:rsidRDefault="008336EA" w:rsidP="008336EA">
      <w:pPr>
        <w:tabs>
          <w:tab w:val="left" w:pos="426"/>
        </w:tabs>
        <w:spacing w:line="276" w:lineRule="auto"/>
        <w:jc w:val="both"/>
        <w:rPr>
          <w:rFonts w:ascii="Times New Roman" w:hAnsi="Times New Roman" w:cs="Times New Roman"/>
        </w:rPr>
      </w:pPr>
    </w:p>
    <w:p w14:paraId="343AF06E" w14:textId="13D66633" w:rsidR="00F71BC4" w:rsidRPr="001262A5" w:rsidRDefault="00C53E66" w:rsidP="008336EA">
      <w:pPr>
        <w:tabs>
          <w:tab w:val="left" w:pos="426"/>
        </w:tabs>
        <w:spacing w:line="276" w:lineRule="auto"/>
        <w:jc w:val="both"/>
        <w:rPr>
          <w:rFonts w:ascii="Times New Roman" w:hAnsi="Times New Roman" w:cs="Times New Roman"/>
          <w:color w:val="000000"/>
        </w:rPr>
      </w:pPr>
      <w:r w:rsidRPr="001262A5">
        <w:rPr>
          <w:rFonts w:ascii="Times New Roman" w:eastAsia="Calibri" w:hAnsi="Times New Roman" w:cs="Times New Roman"/>
          <w:b/>
          <w:bCs/>
          <w:color w:val="000000"/>
        </w:rPr>
        <w:t>4.</w:t>
      </w:r>
      <w:r w:rsidR="0013729E" w:rsidRPr="001262A5">
        <w:rPr>
          <w:rFonts w:ascii="Times New Roman" w:eastAsia="Calibri" w:hAnsi="Times New Roman" w:cs="Times New Roman"/>
          <w:b/>
          <w:bCs/>
          <w:color w:val="000000"/>
        </w:rPr>
        <w:t>2.1</w:t>
      </w:r>
      <w:r w:rsidR="00F71BC4" w:rsidRPr="001262A5">
        <w:rPr>
          <w:rFonts w:ascii="Times New Roman" w:eastAsia="Calibri" w:hAnsi="Times New Roman" w:cs="Times New Roman"/>
          <w:b/>
          <w:bCs/>
          <w:color w:val="000000"/>
        </w:rPr>
        <w:t xml:space="preserve"> </w:t>
      </w:r>
      <w:r w:rsidR="00F71BC4" w:rsidRPr="001262A5">
        <w:rPr>
          <w:rFonts w:ascii="Times New Roman" w:hAnsi="Times New Roman" w:cs="Times New Roman"/>
        </w:rPr>
        <w:t xml:space="preserve">Para </w:t>
      </w:r>
      <w:r w:rsidR="008336EA" w:rsidRPr="001262A5">
        <w:rPr>
          <w:rFonts w:ascii="Times New Roman" w:hAnsi="Times New Roman" w:cs="Times New Roman"/>
        </w:rPr>
        <w:t xml:space="preserve">o </w:t>
      </w:r>
      <w:r w:rsidR="008336EA" w:rsidRPr="001262A5">
        <w:rPr>
          <w:rStyle w:val="Forte"/>
          <w:rFonts w:ascii="Times New Roman" w:hAnsi="Times New Roman" w:cs="Times New Roman"/>
        </w:rPr>
        <w:t>Item 2 – Cota Reservada</w:t>
      </w:r>
      <w:r w:rsidR="008336EA" w:rsidRPr="001262A5">
        <w:rPr>
          <w:rFonts w:ascii="Times New Roman" w:hAnsi="Times New Roman" w:cs="Times New Roman"/>
        </w:rPr>
        <w:t>, a participação será exclusiva de Microempresas – ME, Empresas de Pequeno Porte – EPP e Microempreendedores Individuais – MEI, quando aplicável, que atendam às condições de participação e habilitação previstas neste Edital e seus anexos, nos termos do art. 48, inciso III, da Lei Complementar nº 123/2006 e da legislação municipal aplicável.</w:t>
      </w:r>
    </w:p>
    <w:p w14:paraId="10C87960" w14:textId="77777777" w:rsidR="00F71BC4" w:rsidRPr="001262A5" w:rsidRDefault="00F71BC4" w:rsidP="008336EA">
      <w:pPr>
        <w:tabs>
          <w:tab w:val="left" w:pos="426"/>
          <w:tab w:val="left" w:pos="567"/>
        </w:tabs>
        <w:jc w:val="both"/>
        <w:rPr>
          <w:rFonts w:ascii="Times New Roman" w:hAnsi="Times New Roman" w:cs="Times New Roman"/>
        </w:rPr>
      </w:pPr>
    </w:p>
    <w:p w14:paraId="60B50A0F" w14:textId="4A323A82" w:rsidR="00F71BC4" w:rsidRPr="001262A5" w:rsidRDefault="00F71BC4" w:rsidP="008336EA">
      <w:pPr>
        <w:tabs>
          <w:tab w:val="left" w:pos="426"/>
          <w:tab w:val="left" w:pos="567"/>
        </w:tabs>
        <w:ind w:left="502"/>
        <w:jc w:val="both"/>
        <w:rPr>
          <w:rFonts w:ascii="Times New Roman" w:hAnsi="Times New Roman" w:cs="Times New Roman"/>
          <w:color w:val="000000"/>
        </w:rPr>
      </w:pPr>
      <w:r w:rsidRPr="001262A5">
        <w:rPr>
          <w:rFonts w:ascii="Times New Roman" w:eastAsia="Calibri" w:hAnsi="Times New Roman" w:cs="Times New Roman"/>
          <w:b/>
          <w:bCs/>
          <w:color w:val="000000"/>
        </w:rPr>
        <w:t xml:space="preserve">4.2.2 </w:t>
      </w:r>
      <w:r w:rsidRPr="001262A5">
        <w:rPr>
          <w:rFonts w:ascii="Times New Roman" w:hAnsi="Times New Roman" w:cs="Times New Roman"/>
          <w:color w:val="000000"/>
        </w:rPr>
        <w:t xml:space="preserve">Para </w:t>
      </w:r>
      <w:r w:rsidR="008336EA" w:rsidRPr="001262A5">
        <w:rPr>
          <w:rFonts w:ascii="Times New Roman" w:hAnsi="Times New Roman" w:cs="Times New Roman"/>
        </w:rPr>
        <w:t xml:space="preserve">o </w:t>
      </w:r>
      <w:r w:rsidR="008336EA" w:rsidRPr="001262A5">
        <w:rPr>
          <w:rStyle w:val="Forte"/>
          <w:rFonts w:ascii="Times New Roman" w:hAnsi="Times New Roman" w:cs="Times New Roman"/>
        </w:rPr>
        <w:t>Item 1 – Cota Principal</w:t>
      </w:r>
      <w:r w:rsidR="008336EA" w:rsidRPr="001262A5">
        <w:rPr>
          <w:rFonts w:ascii="Times New Roman" w:hAnsi="Times New Roman" w:cs="Times New Roman"/>
        </w:rPr>
        <w:t>, a participação será de ampla concorrência, podendo participar quaisquer interessados cujo ramo de atividade seja compatível com o objeto da contratação e que atendam às condições e exigências estabelecidas neste Edital e seus anexos, inclusive Microempresas, Empresas de Pequeno Porte e Microempreendedores Individuais.</w:t>
      </w:r>
    </w:p>
    <w:p w14:paraId="6D72FE91" w14:textId="6F9CE527" w:rsidR="00F71BC4" w:rsidRPr="001262A5" w:rsidRDefault="00F71BC4" w:rsidP="008336EA">
      <w:pPr>
        <w:tabs>
          <w:tab w:val="left" w:pos="426"/>
          <w:tab w:val="left" w:pos="567"/>
        </w:tabs>
        <w:ind w:left="502"/>
        <w:jc w:val="both"/>
        <w:rPr>
          <w:rFonts w:ascii="Times New Roman" w:hAnsi="Times New Roman" w:cs="Times New Roman"/>
          <w:color w:val="000000"/>
        </w:rPr>
      </w:pPr>
    </w:p>
    <w:p w14:paraId="36BA8086" w14:textId="4857577E" w:rsidR="00F71BC4" w:rsidRPr="001262A5" w:rsidRDefault="00F71BC4" w:rsidP="008336EA">
      <w:pPr>
        <w:tabs>
          <w:tab w:val="left" w:pos="426"/>
          <w:tab w:val="left" w:pos="567"/>
        </w:tabs>
        <w:ind w:left="426"/>
        <w:jc w:val="both"/>
        <w:rPr>
          <w:rFonts w:ascii="Times New Roman" w:hAnsi="Times New Roman" w:cs="Times New Roman"/>
        </w:rPr>
      </w:pPr>
      <w:r w:rsidRPr="001262A5">
        <w:rPr>
          <w:rFonts w:ascii="Times New Roman" w:hAnsi="Times New Roman" w:cs="Times New Roman"/>
          <w:b/>
          <w:bCs/>
          <w:color w:val="000000"/>
        </w:rPr>
        <w:t xml:space="preserve">4.2.3 </w:t>
      </w:r>
      <w:r w:rsidRPr="001262A5">
        <w:rPr>
          <w:rFonts w:ascii="Times New Roman" w:hAnsi="Times New Roman" w:cs="Times New Roman"/>
          <w:color w:val="000000"/>
        </w:rPr>
        <w:t xml:space="preserve">O </w:t>
      </w:r>
      <w:r w:rsidR="008336EA" w:rsidRPr="001262A5">
        <w:rPr>
          <w:rStyle w:val="Forte"/>
          <w:rFonts w:ascii="Times New Roman" w:hAnsi="Times New Roman" w:cs="Times New Roman"/>
        </w:rPr>
        <w:t>Item 2 – Cota Reservada</w:t>
      </w:r>
      <w:r w:rsidR="008336EA" w:rsidRPr="001262A5">
        <w:rPr>
          <w:rFonts w:ascii="Times New Roman" w:hAnsi="Times New Roman" w:cs="Times New Roman"/>
        </w:rPr>
        <w:t xml:space="preserve"> corresponde a 25% (vinte e cinco por cento) do quantitativo total destinado à contratação do objeto, sendo reservado às Microempresas, Empresas de Pequeno Porte e Microempreendedores Individuais, quando aplicável, nos termos do art. 48, inciso III, da Lei Complementar nº 123/2006 e do art. 29 da Lei Complementar Municipal nº 176/2017.</w:t>
      </w:r>
    </w:p>
    <w:p w14:paraId="59C44826" w14:textId="77777777" w:rsidR="008336EA" w:rsidRPr="001262A5" w:rsidRDefault="008336EA" w:rsidP="008336EA">
      <w:pPr>
        <w:tabs>
          <w:tab w:val="left" w:pos="426"/>
          <w:tab w:val="left" w:pos="567"/>
        </w:tabs>
        <w:ind w:left="426"/>
        <w:jc w:val="both"/>
        <w:rPr>
          <w:rFonts w:ascii="Times New Roman" w:hAnsi="Times New Roman" w:cs="Times New Roman"/>
          <w:color w:val="000000"/>
        </w:rPr>
      </w:pPr>
    </w:p>
    <w:p w14:paraId="4EB1CCDC" w14:textId="7979F7FF" w:rsidR="001262A5" w:rsidRPr="001262A5" w:rsidRDefault="00F71BC4" w:rsidP="001262A5">
      <w:pPr>
        <w:ind w:left="426"/>
        <w:jc w:val="both"/>
        <w:rPr>
          <w:rFonts w:ascii="Times New Roman" w:hAnsi="Times New Roman" w:cs="Times New Roman"/>
        </w:rPr>
      </w:pPr>
      <w:r w:rsidRPr="001262A5">
        <w:rPr>
          <w:rFonts w:ascii="Times New Roman" w:hAnsi="Times New Roman" w:cs="Times New Roman"/>
          <w:b/>
          <w:bCs/>
          <w:color w:val="000000"/>
        </w:rPr>
        <w:t xml:space="preserve">4.2.4 </w:t>
      </w:r>
      <w:r w:rsidR="008336EA" w:rsidRPr="001262A5">
        <w:rPr>
          <w:rFonts w:ascii="Times New Roman" w:hAnsi="Times New Roman" w:cs="Times New Roman"/>
        </w:rPr>
        <w:t xml:space="preserve">Na hipótese de não haver participantes enquadrados como Microempresas, Empresas de Pequeno Porte ou Microempreendedores Individuais, quando aplicável, ou não havendo proposta vencedora válida e habilitada para o </w:t>
      </w:r>
      <w:r w:rsidR="008336EA" w:rsidRPr="001262A5">
        <w:rPr>
          <w:rStyle w:val="Forte"/>
          <w:rFonts w:ascii="Times New Roman" w:hAnsi="Times New Roman" w:cs="Times New Roman"/>
        </w:rPr>
        <w:t>Item 2 – Cota Reservada</w:t>
      </w:r>
      <w:r w:rsidR="008336EA" w:rsidRPr="001262A5">
        <w:rPr>
          <w:rFonts w:ascii="Times New Roman" w:hAnsi="Times New Roman" w:cs="Times New Roman"/>
        </w:rPr>
        <w:t xml:space="preserve">, o respectivo quantitativo poderá ser adjudicado ao vencedor do </w:t>
      </w:r>
      <w:r w:rsidR="008336EA" w:rsidRPr="001262A5">
        <w:rPr>
          <w:rStyle w:val="Forte"/>
          <w:rFonts w:ascii="Times New Roman" w:hAnsi="Times New Roman" w:cs="Times New Roman"/>
        </w:rPr>
        <w:t>Item 1 – Cota Principal</w:t>
      </w:r>
      <w:r w:rsidR="008336EA" w:rsidRPr="001262A5">
        <w:rPr>
          <w:rFonts w:ascii="Times New Roman" w:hAnsi="Times New Roman" w:cs="Times New Roman"/>
        </w:rPr>
        <w:t>, observada a ordem de classificação e as demais condições estabelecidas neste Edital.</w:t>
      </w:r>
    </w:p>
    <w:p w14:paraId="572BEF84" w14:textId="77777777" w:rsidR="001262A5" w:rsidRPr="001262A5" w:rsidRDefault="001262A5" w:rsidP="001262A5">
      <w:pPr>
        <w:ind w:left="426"/>
        <w:jc w:val="both"/>
        <w:rPr>
          <w:rFonts w:ascii="Times New Roman" w:hAnsi="Times New Roman" w:cs="Times New Roman"/>
        </w:rPr>
      </w:pPr>
    </w:p>
    <w:p w14:paraId="69738D40" w14:textId="7683DDAA" w:rsidR="00F02EF5" w:rsidRPr="001262A5" w:rsidRDefault="001262A5" w:rsidP="001262A5">
      <w:pPr>
        <w:ind w:left="426"/>
        <w:jc w:val="both"/>
        <w:rPr>
          <w:rFonts w:ascii="Times New Roman" w:hAnsi="Times New Roman" w:cs="Times New Roman"/>
          <w:color w:val="000000"/>
        </w:rPr>
      </w:pPr>
      <w:r w:rsidRPr="001262A5">
        <w:rPr>
          <w:rFonts w:ascii="Times New Roman" w:hAnsi="Times New Roman" w:cs="Times New Roman"/>
          <w:b/>
          <w:bCs/>
          <w:color w:val="000000"/>
        </w:rPr>
        <w:t xml:space="preserve">4.2.5 </w:t>
      </w:r>
      <w:r w:rsidR="00C53E66" w:rsidRPr="001262A5">
        <w:rPr>
          <w:rFonts w:ascii="Times New Roman" w:hAnsi="Times New Roman" w:cs="Times New Roman"/>
          <w:color w:val="000000"/>
        </w:rPr>
        <w:t xml:space="preserve">Com fundamento no </w:t>
      </w:r>
      <w:r w:rsidR="00C53E66" w:rsidRPr="001262A5">
        <w:rPr>
          <w:rFonts w:ascii="Times New Roman" w:hAnsi="Times New Roman" w:cs="Times New Roman"/>
          <w:b/>
          <w:bCs/>
          <w:color w:val="000000"/>
        </w:rPr>
        <w:t xml:space="preserve">Decreto Municipal </w:t>
      </w:r>
      <w:r w:rsidR="00C53E66" w:rsidRPr="001262A5">
        <w:rPr>
          <w:rFonts w:ascii="Times New Roman" w:hAnsi="Times New Roman" w:cs="Times New Roman"/>
          <w:b/>
          <w:bCs/>
        </w:rPr>
        <w:t>nº</w:t>
      </w:r>
      <w:r w:rsidR="00C53E66" w:rsidRPr="001262A5">
        <w:rPr>
          <w:rFonts w:ascii="Times New Roman" w:hAnsi="Times New Roman" w:cs="Times New Roman"/>
          <w:b/>
          <w:bCs/>
          <w:color w:val="000000"/>
        </w:rPr>
        <w:t xml:space="preserve"> 2.834/2022</w:t>
      </w:r>
      <w:r w:rsidR="00C53E66" w:rsidRPr="001262A5">
        <w:rPr>
          <w:rFonts w:ascii="Times New Roman" w:hAnsi="Times New Roman" w:cs="Times New Roman"/>
          <w:color w:val="000000"/>
        </w:rPr>
        <w:t xml:space="preserve">, neste certame será concedido </w:t>
      </w:r>
      <w:r w:rsidR="00C53E66" w:rsidRPr="001262A5">
        <w:rPr>
          <w:rFonts w:ascii="Times New Roman" w:hAnsi="Times New Roman" w:cs="Times New Roman"/>
          <w:b/>
          <w:bCs/>
          <w:color w:val="000000"/>
        </w:rPr>
        <w:t xml:space="preserve">benefício local/regional </w:t>
      </w:r>
      <w:r w:rsidR="00C53E66" w:rsidRPr="001262A5">
        <w:rPr>
          <w:rFonts w:ascii="Times New Roman" w:hAnsi="Times New Roman" w:cs="Times New Roman"/>
          <w:color w:val="000000"/>
        </w:rPr>
        <w:t>para contratação de Microempresas, Empresas de Pequeno Porte e Equiparadas sediadas no Município de São Gabriel do Oeste.</w:t>
      </w:r>
      <w:bookmarkStart w:id="2" w:name="_Ref117015508"/>
    </w:p>
    <w:p w14:paraId="00C35713" w14:textId="77777777" w:rsidR="001262A5" w:rsidRPr="001262A5" w:rsidRDefault="001262A5" w:rsidP="001262A5">
      <w:pPr>
        <w:ind w:left="426"/>
        <w:jc w:val="both"/>
        <w:rPr>
          <w:rFonts w:ascii="Times New Roman" w:hAnsi="Times New Roman" w:cs="Times New Roman"/>
          <w:b/>
          <w:bCs/>
          <w:color w:val="000000"/>
        </w:rPr>
      </w:pPr>
    </w:p>
    <w:p w14:paraId="79993DFF" w14:textId="01E899ED" w:rsidR="0049540B" w:rsidRPr="00DD20EF" w:rsidRDefault="0049540B" w:rsidP="0049540B">
      <w:pPr>
        <w:pStyle w:val="reservado3"/>
        <w:widowControl/>
        <w:numPr>
          <w:ilvl w:val="1"/>
          <w:numId w:val="20"/>
        </w:numPr>
        <w:tabs>
          <w:tab w:val="clear" w:pos="0"/>
          <w:tab w:val="clear" w:pos="566"/>
          <w:tab w:val="clear" w:pos="1133"/>
          <w:tab w:val="clear" w:pos="1699"/>
          <w:tab w:val="clear" w:pos="2266"/>
          <w:tab w:val="clear" w:pos="2832"/>
          <w:tab w:val="clear" w:pos="3398"/>
          <w:tab w:val="clear" w:pos="3965"/>
          <w:tab w:val="clear" w:pos="4531"/>
          <w:tab w:val="clear" w:pos="5098"/>
          <w:tab w:val="clear" w:pos="5664"/>
          <w:tab w:val="clear" w:pos="6230"/>
          <w:tab w:val="clear" w:pos="6797"/>
          <w:tab w:val="clear" w:pos="7363"/>
          <w:tab w:val="clear" w:pos="7930"/>
          <w:tab w:val="clear" w:pos="8496"/>
          <w:tab w:val="clear" w:pos="9000"/>
          <w:tab w:val="clear" w:pos="9062"/>
          <w:tab w:val="clear" w:pos="9360"/>
          <w:tab w:val="clear" w:pos="9629"/>
          <w:tab w:val="clear" w:pos="10195"/>
          <w:tab w:val="clear" w:pos="10762"/>
          <w:tab w:val="left" w:pos="426"/>
        </w:tabs>
        <w:suppressAutoHyphens w:val="0"/>
        <w:spacing w:line="276" w:lineRule="auto"/>
        <w:ind w:left="0" w:firstLine="0"/>
        <w:rPr>
          <w:rFonts w:ascii="Times New Roman" w:hAnsi="Times New Roman"/>
          <w:b/>
          <w:bCs/>
          <w:color w:val="000000"/>
          <w:szCs w:val="24"/>
          <w:lang w:val="pt-BR"/>
        </w:rPr>
      </w:pPr>
      <w:r w:rsidRPr="001262A5">
        <w:rPr>
          <w:rFonts w:ascii="Times New Roman" w:hAnsi="Times New Roman"/>
          <w:b/>
          <w:bCs/>
          <w:color w:val="000000"/>
          <w:spacing w:val="0"/>
          <w:szCs w:val="24"/>
          <w:lang w:val="pt-BR"/>
        </w:rPr>
        <w:t xml:space="preserve">As licitantes deverão comprovar o enquadramento como Microempresa, Empresa de Pequeno Porte, </w:t>
      </w:r>
      <w:r w:rsidRPr="001262A5">
        <w:rPr>
          <w:rFonts w:ascii="Times New Roman" w:hAnsi="Times New Roman"/>
          <w:b/>
          <w:bCs/>
          <w:color w:val="000000"/>
          <w:szCs w:val="24"/>
          <w:lang w:val="pt-BR"/>
        </w:rPr>
        <w:t xml:space="preserve">nos termos do art. 3º da LC Nº 123/2006 para usufruírem dos benefícios dos itens acima, através da apresentação da </w:t>
      </w:r>
      <w:r w:rsidRPr="001262A5">
        <w:rPr>
          <w:rFonts w:ascii="Times New Roman" w:hAnsi="Times New Roman"/>
          <w:b/>
          <w:bCs/>
          <w:iCs/>
          <w:color w:val="000000"/>
          <w:szCs w:val="24"/>
          <w:u w:val="single"/>
          <w:lang w:val="pt-BR"/>
        </w:rPr>
        <w:t>CERTIDÃO SIMPLIFICADA</w:t>
      </w:r>
      <w:r w:rsidRPr="001262A5">
        <w:rPr>
          <w:rFonts w:ascii="Times New Roman" w:hAnsi="Times New Roman"/>
          <w:b/>
          <w:bCs/>
          <w:iCs/>
          <w:color w:val="000000"/>
          <w:szCs w:val="24"/>
          <w:lang w:val="pt-BR"/>
        </w:rPr>
        <w:t xml:space="preserve">, expedida pela Junta Comercial ou a DECLARAÇÃO DE ENQUADRAMENTO validada pela Junta Comercial, </w:t>
      </w:r>
      <w:r w:rsidRPr="001262A5">
        <w:rPr>
          <w:rFonts w:ascii="Times New Roman" w:hAnsi="Times New Roman"/>
          <w:b/>
          <w:bCs/>
          <w:iCs/>
          <w:color w:val="000000"/>
          <w:szCs w:val="24"/>
          <w:u w:val="single"/>
          <w:lang w:val="pt-BR"/>
        </w:rPr>
        <w:t>emitida nos 60 (sessenta) dias</w:t>
      </w:r>
      <w:r w:rsidRPr="001262A5">
        <w:rPr>
          <w:rFonts w:ascii="Times New Roman" w:hAnsi="Times New Roman"/>
          <w:b/>
          <w:bCs/>
          <w:iCs/>
          <w:color w:val="000000"/>
          <w:szCs w:val="24"/>
          <w:lang w:val="pt-BR"/>
        </w:rPr>
        <w:t xml:space="preserve">, imediatamente anteriores à data prevista para a abertura da sessão pública e; os Microempreendedores Individuais deverão apresentar o </w:t>
      </w:r>
      <w:r w:rsidRPr="001262A5">
        <w:rPr>
          <w:rFonts w:ascii="Times New Roman" w:hAnsi="Times New Roman"/>
          <w:b/>
          <w:bCs/>
          <w:iCs/>
          <w:caps/>
          <w:color w:val="000000"/>
          <w:szCs w:val="24"/>
          <w:lang w:val="pt-BR"/>
        </w:rPr>
        <w:t xml:space="preserve">Certificado da Condição de Microempreendedor Individual </w:t>
      </w:r>
      <w:r w:rsidRPr="001262A5">
        <w:rPr>
          <w:rFonts w:ascii="Times New Roman" w:hAnsi="Times New Roman"/>
          <w:b/>
          <w:bCs/>
          <w:iCs/>
          <w:color w:val="000000"/>
          <w:szCs w:val="24"/>
          <w:lang w:val="pt-BR"/>
        </w:rPr>
        <w:t>emitido nos 60 (sessenta)</w:t>
      </w:r>
      <w:r w:rsidRPr="00DD20EF">
        <w:rPr>
          <w:rFonts w:ascii="Times New Roman" w:hAnsi="Times New Roman"/>
          <w:b/>
          <w:bCs/>
          <w:iCs/>
          <w:color w:val="000000"/>
          <w:szCs w:val="24"/>
          <w:lang w:val="pt-BR"/>
        </w:rPr>
        <w:t xml:space="preserve"> dias, imediatamente anteriores a abertura da sessão pública</w:t>
      </w:r>
      <w:r w:rsidRPr="00DD20EF">
        <w:rPr>
          <w:rFonts w:ascii="Times New Roman" w:hAnsi="Times New Roman"/>
          <w:b/>
          <w:bCs/>
          <w:color w:val="000000"/>
          <w:szCs w:val="24"/>
          <w:lang w:val="pt-BR"/>
        </w:rPr>
        <w:t>.</w:t>
      </w:r>
    </w:p>
    <w:p w14:paraId="06EC5F18" w14:textId="77777777" w:rsidR="0049540B" w:rsidRPr="00DD20EF" w:rsidRDefault="0049540B" w:rsidP="0049540B">
      <w:pPr>
        <w:pStyle w:val="reservado3"/>
        <w:widowControl/>
        <w:tabs>
          <w:tab w:val="clear" w:pos="0"/>
          <w:tab w:val="clear" w:pos="566"/>
          <w:tab w:val="clear" w:pos="1133"/>
          <w:tab w:val="clear" w:pos="1699"/>
          <w:tab w:val="clear" w:pos="2266"/>
          <w:tab w:val="clear" w:pos="2832"/>
          <w:tab w:val="clear" w:pos="3398"/>
          <w:tab w:val="clear" w:pos="3965"/>
          <w:tab w:val="clear" w:pos="4531"/>
          <w:tab w:val="clear" w:pos="5098"/>
          <w:tab w:val="clear" w:pos="5664"/>
          <w:tab w:val="clear" w:pos="6230"/>
          <w:tab w:val="clear" w:pos="6797"/>
          <w:tab w:val="clear" w:pos="7363"/>
          <w:tab w:val="clear" w:pos="7930"/>
          <w:tab w:val="clear" w:pos="8496"/>
          <w:tab w:val="clear" w:pos="9000"/>
          <w:tab w:val="clear" w:pos="9062"/>
          <w:tab w:val="clear" w:pos="9360"/>
          <w:tab w:val="clear" w:pos="9629"/>
          <w:tab w:val="clear" w:pos="10195"/>
          <w:tab w:val="clear" w:pos="10762"/>
        </w:tabs>
        <w:suppressAutoHyphens w:val="0"/>
        <w:spacing w:line="276" w:lineRule="auto"/>
        <w:rPr>
          <w:rFonts w:ascii="Times New Roman" w:hAnsi="Times New Roman"/>
          <w:color w:val="000000"/>
          <w:szCs w:val="24"/>
          <w:lang w:val="pt-BR"/>
        </w:rPr>
      </w:pPr>
    </w:p>
    <w:p w14:paraId="3508CE26" w14:textId="77777777" w:rsidR="0049540B" w:rsidRPr="00DD20EF" w:rsidRDefault="0049540B" w:rsidP="0049540B">
      <w:pPr>
        <w:pStyle w:val="reservado3"/>
        <w:widowControl/>
        <w:numPr>
          <w:ilvl w:val="1"/>
          <w:numId w:val="20"/>
        </w:numPr>
        <w:tabs>
          <w:tab w:val="clear" w:pos="0"/>
          <w:tab w:val="clear" w:pos="566"/>
          <w:tab w:val="clear" w:pos="1133"/>
          <w:tab w:val="clear" w:pos="1699"/>
          <w:tab w:val="clear" w:pos="2266"/>
          <w:tab w:val="clear" w:pos="2832"/>
          <w:tab w:val="clear" w:pos="3398"/>
          <w:tab w:val="clear" w:pos="3965"/>
          <w:tab w:val="clear" w:pos="4531"/>
          <w:tab w:val="clear" w:pos="5098"/>
          <w:tab w:val="clear" w:pos="5664"/>
          <w:tab w:val="clear" w:pos="6230"/>
          <w:tab w:val="clear" w:pos="6797"/>
          <w:tab w:val="clear" w:pos="7363"/>
          <w:tab w:val="clear" w:pos="7930"/>
          <w:tab w:val="clear" w:pos="8496"/>
          <w:tab w:val="clear" w:pos="9000"/>
          <w:tab w:val="clear" w:pos="9062"/>
          <w:tab w:val="clear" w:pos="9360"/>
          <w:tab w:val="clear" w:pos="9629"/>
          <w:tab w:val="clear" w:pos="10195"/>
          <w:tab w:val="clear" w:pos="10762"/>
          <w:tab w:val="left" w:pos="426"/>
        </w:tabs>
        <w:suppressAutoHyphens w:val="0"/>
        <w:spacing w:line="276" w:lineRule="auto"/>
        <w:ind w:left="0" w:firstLine="0"/>
        <w:rPr>
          <w:rFonts w:ascii="Times New Roman" w:hAnsi="Times New Roman"/>
          <w:color w:val="000000"/>
          <w:szCs w:val="24"/>
          <w:lang w:val="pt-BR"/>
        </w:rPr>
      </w:pPr>
      <w:r w:rsidRPr="00DD20EF">
        <w:rPr>
          <w:rFonts w:ascii="Times New Roman" w:hAnsi="Times New Roman"/>
          <w:szCs w:val="24"/>
          <w:lang w:val="pt-BR"/>
        </w:rPr>
        <w:lastRenderedPageBreak/>
        <w:t>A obtenção do benefício a que se refere os itens acima também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2"/>
      <w:r w:rsidRPr="00DD20EF">
        <w:rPr>
          <w:rFonts w:ascii="Times New Roman" w:hAnsi="Times New Roman"/>
          <w:szCs w:val="24"/>
          <w:lang w:val="pt-BR"/>
        </w:rPr>
        <w:t xml:space="preserve"> </w:t>
      </w:r>
    </w:p>
    <w:p w14:paraId="2DD944A6" w14:textId="77777777" w:rsidR="0049540B" w:rsidRPr="00DD20EF" w:rsidRDefault="0049540B" w:rsidP="0049540B">
      <w:pPr>
        <w:pStyle w:val="PargrafodaLista"/>
        <w:rPr>
          <w:rFonts w:ascii="Times New Roman" w:hAnsi="Times New Roman" w:cs="Times New Roman"/>
          <w:color w:val="000000"/>
        </w:rPr>
      </w:pPr>
    </w:p>
    <w:p w14:paraId="032B5AAB" w14:textId="37D23B48" w:rsidR="0049540B" w:rsidRPr="00DD20EF" w:rsidRDefault="0049540B" w:rsidP="0049540B">
      <w:pPr>
        <w:pStyle w:val="reservado3"/>
        <w:widowControl/>
        <w:numPr>
          <w:ilvl w:val="1"/>
          <w:numId w:val="20"/>
        </w:numPr>
        <w:tabs>
          <w:tab w:val="clear" w:pos="0"/>
          <w:tab w:val="clear" w:pos="566"/>
          <w:tab w:val="clear" w:pos="1133"/>
          <w:tab w:val="clear" w:pos="1699"/>
          <w:tab w:val="clear" w:pos="2266"/>
          <w:tab w:val="clear" w:pos="2832"/>
          <w:tab w:val="clear" w:pos="3398"/>
          <w:tab w:val="clear" w:pos="3965"/>
          <w:tab w:val="clear" w:pos="4531"/>
          <w:tab w:val="clear" w:pos="5098"/>
          <w:tab w:val="clear" w:pos="5664"/>
          <w:tab w:val="clear" w:pos="6230"/>
          <w:tab w:val="clear" w:pos="6797"/>
          <w:tab w:val="clear" w:pos="7363"/>
          <w:tab w:val="clear" w:pos="7930"/>
          <w:tab w:val="clear" w:pos="8496"/>
          <w:tab w:val="clear" w:pos="9000"/>
          <w:tab w:val="clear" w:pos="9062"/>
          <w:tab w:val="clear" w:pos="9360"/>
          <w:tab w:val="clear" w:pos="9629"/>
          <w:tab w:val="clear" w:pos="10195"/>
          <w:tab w:val="clear" w:pos="10762"/>
        </w:tabs>
        <w:suppressAutoHyphens w:val="0"/>
        <w:spacing w:line="276" w:lineRule="auto"/>
        <w:ind w:left="0" w:firstLine="0"/>
        <w:rPr>
          <w:rFonts w:ascii="Times New Roman" w:hAnsi="Times New Roman"/>
          <w:color w:val="000000"/>
          <w:szCs w:val="24"/>
          <w:lang w:val="pt-BR"/>
        </w:rPr>
      </w:pPr>
      <w:r w:rsidRPr="00DD20EF">
        <w:rPr>
          <w:rFonts w:ascii="Times New Roman" w:hAnsi="Times New Roman"/>
          <w:color w:val="000000"/>
          <w:szCs w:val="24"/>
          <w:lang w:val="pt-BR"/>
        </w:rPr>
        <w:t xml:space="preserve">A participação em licitação na cota reservada à Microempresa (ME), Empresa de Pequeno Porte (EPP) </w:t>
      </w:r>
      <w:proofErr w:type="gramStart"/>
      <w:r w:rsidRPr="00DD20EF">
        <w:rPr>
          <w:rFonts w:ascii="Times New Roman" w:hAnsi="Times New Roman"/>
          <w:color w:val="000000"/>
          <w:szCs w:val="24"/>
          <w:lang w:val="pt-BR"/>
        </w:rPr>
        <w:t>e</w:t>
      </w:r>
      <w:r w:rsidR="0013729E" w:rsidRPr="00DD20EF">
        <w:rPr>
          <w:rFonts w:ascii="Times New Roman" w:hAnsi="Times New Roman"/>
          <w:color w:val="000000"/>
          <w:szCs w:val="24"/>
          <w:lang w:val="pt-BR"/>
        </w:rPr>
        <w:t xml:space="preserve"> </w:t>
      </w:r>
      <w:r w:rsidRPr="00DD20EF">
        <w:rPr>
          <w:rFonts w:ascii="Times New Roman" w:hAnsi="Times New Roman"/>
          <w:color w:val="000000"/>
          <w:szCs w:val="24"/>
          <w:lang w:val="pt-BR"/>
        </w:rPr>
        <w:t>Equiparados</w:t>
      </w:r>
      <w:proofErr w:type="gramEnd"/>
      <w:r w:rsidRPr="00DD20EF">
        <w:rPr>
          <w:rFonts w:ascii="Times New Roman" w:hAnsi="Times New Roman"/>
          <w:color w:val="000000"/>
          <w:szCs w:val="24"/>
          <w:lang w:val="pt-BR"/>
        </w:rPr>
        <w:t xml:space="preserve"> (MEI), por licitante que não se enquadre na definição legal reservada a essas categorias, configura fraude ao certame, ficando o autor da conduta fraudulenta sujeito à aplicação de penalidade de impedimento de licitar e contratar com o Município de São Gabriel do Oeste/MS, sem prejuízo de multas previstas neste Edital e das demais cominações legais.</w:t>
      </w:r>
    </w:p>
    <w:p w14:paraId="3141F4BD" w14:textId="77777777" w:rsidR="0049540B" w:rsidRPr="00DD20EF" w:rsidRDefault="0049540B" w:rsidP="0049540B">
      <w:pPr>
        <w:tabs>
          <w:tab w:val="left" w:pos="426"/>
        </w:tabs>
        <w:spacing w:line="276" w:lineRule="auto"/>
        <w:jc w:val="both"/>
        <w:rPr>
          <w:rFonts w:ascii="Times New Roman" w:eastAsia="Calibri" w:hAnsi="Times New Roman" w:cs="Times New Roman"/>
          <w:color w:val="000000"/>
        </w:rPr>
      </w:pPr>
    </w:p>
    <w:p w14:paraId="4A56CD5B" w14:textId="77777777" w:rsidR="0049540B" w:rsidRPr="00DD20EF" w:rsidRDefault="0049540B" w:rsidP="0049540B">
      <w:pPr>
        <w:numPr>
          <w:ilvl w:val="1"/>
          <w:numId w:val="20"/>
        </w:numPr>
        <w:tabs>
          <w:tab w:val="left" w:pos="426"/>
        </w:tabs>
        <w:spacing w:line="276" w:lineRule="auto"/>
        <w:ind w:left="0" w:firstLine="0"/>
        <w:jc w:val="both"/>
        <w:rPr>
          <w:rFonts w:ascii="Times New Roman" w:hAnsi="Times New Roman" w:cs="Times New Roman"/>
        </w:rPr>
      </w:pPr>
      <w:r w:rsidRPr="00DD20EF">
        <w:rPr>
          <w:rFonts w:ascii="Times New Roman" w:eastAsia="Calibri" w:hAnsi="Times New Roman" w:cs="Times New Roman"/>
          <w:color w:val="000000"/>
        </w:rPr>
        <w:t>Não poderão participar desta licitação:</w:t>
      </w:r>
    </w:p>
    <w:p w14:paraId="7F10EC9A" w14:textId="77777777" w:rsidR="0049540B" w:rsidRPr="00DD20EF" w:rsidRDefault="0049540B" w:rsidP="0049540B">
      <w:pPr>
        <w:pStyle w:val="PargrafodaLista"/>
        <w:spacing w:line="276" w:lineRule="auto"/>
        <w:rPr>
          <w:rFonts w:ascii="Times New Roman" w:hAnsi="Times New Roman" w:cs="Times New Roman"/>
        </w:rPr>
      </w:pPr>
    </w:p>
    <w:p w14:paraId="4751DA43" w14:textId="77777777" w:rsidR="0049540B" w:rsidRPr="00DD20EF" w:rsidRDefault="0049540B" w:rsidP="007F7FBA">
      <w:pPr>
        <w:pStyle w:val="Nivel3"/>
        <w:numPr>
          <w:ilvl w:val="2"/>
          <w:numId w:val="20"/>
        </w:numPr>
        <w:tabs>
          <w:tab w:val="left" w:pos="993"/>
        </w:tabs>
        <w:spacing w:before="0" w:after="0"/>
        <w:ind w:left="426" w:firstLine="0"/>
        <w:rPr>
          <w:rFonts w:ascii="Times New Roman" w:hAnsi="Times New Roman" w:cs="Times New Roman"/>
          <w:sz w:val="24"/>
          <w:szCs w:val="24"/>
        </w:rPr>
      </w:pPr>
      <w:bookmarkStart w:id="3" w:name="_Ref113883338"/>
      <w:r w:rsidRPr="00DD20EF">
        <w:rPr>
          <w:rFonts w:ascii="Times New Roman" w:eastAsia="Calibri" w:hAnsi="Times New Roman" w:cs="Times New Roman"/>
          <w:sz w:val="24"/>
          <w:szCs w:val="24"/>
        </w:rPr>
        <w:t>os proibidos de participar de licitações e celebrar contratos administrativos, na forma da legislação vigente;</w:t>
      </w:r>
    </w:p>
    <w:p w14:paraId="2A2F222B" w14:textId="77777777" w:rsidR="0049540B" w:rsidRPr="00DD20EF" w:rsidRDefault="0049540B" w:rsidP="007F7FBA">
      <w:pPr>
        <w:pStyle w:val="Nivel3"/>
        <w:numPr>
          <w:ilvl w:val="2"/>
          <w:numId w:val="20"/>
        </w:numPr>
        <w:tabs>
          <w:tab w:val="left" w:pos="993"/>
        </w:tabs>
        <w:spacing w:before="0" w:after="0"/>
        <w:ind w:left="426" w:firstLine="0"/>
        <w:rPr>
          <w:rFonts w:ascii="Times New Roman" w:hAnsi="Times New Roman" w:cs="Times New Roman"/>
          <w:sz w:val="24"/>
          <w:szCs w:val="24"/>
        </w:rPr>
      </w:pPr>
      <w:r w:rsidRPr="00DD20EF">
        <w:rPr>
          <w:rFonts w:ascii="Times New Roman" w:hAnsi="Times New Roman" w:cs="Times New Roman"/>
          <w:sz w:val="24"/>
          <w:szCs w:val="24"/>
        </w:rPr>
        <w:t>aquele que não atenda às condições deste Edital e seu(s) anexo(s);</w:t>
      </w:r>
      <w:bookmarkStart w:id="4" w:name="_Ref114659912"/>
    </w:p>
    <w:p w14:paraId="6D3E9FB0" w14:textId="77777777" w:rsidR="0049540B" w:rsidRPr="00DD20EF" w:rsidRDefault="0049540B" w:rsidP="007F7FBA">
      <w:pPr>
        <w:pStyle w:val="Nivel3"/>
        <w:numPr>
          <w:ilvl w:val="2"/>
          <w:numId w:val="20"/>
        </w:numPr>
        <w:tabs>
          <w:tab w:val="left" w:pos="993"/>
        </w:tabs>
        <w:spacing w:before="0" w:after="0"/>
        <w:ind w:left="426" w:firstLine="0"/>
        <w:rPr>
          <w:rFonts w:ascii="Times New Roman" w:hAnsi="Times New Roman" w:cs="Times New Roman"/>
          <w:sz w:val="24"/>
          <w:szCs w:val="24"/>
        </w:rPr>
      </w:pPr>
      <w:r w:rsidRPr="00DD20EF">
        <w:rPr>
          <w:rFonts w:ascii="Times New Roman" w:eastAsia="Calibri" w:hAnsi="Times New Roman" w:cs="Times New Roman"/>
          <w:sz w:val="24"/>
          <w:szCs w:val="24"/>
        </w:rPr>
        <w:t>aquele que esteja sob falência, concurso de credores, concordata ou em processo de dissolução ou liquidação;</w:t>
      </w:r>
    </w:p>
    <w:p w14:paraId="16811B80" w14:textId="77777777" w:rsidR="0049540B" w:rsidRPr="00DD20EF" w:rsidRDefault="0049540B" w:rsidP="007F7FBA">
      <w:pPr>
        <w:tabs>
          <w:tab w:val="left" w:pos="993"/>
        </w:tabs>
        <w:spacing w:line="276" w:lineRule="auto"/>
        <w:ind w:left="426"/>
        <w:jc w:val="both"/>
        <w:rPr>
          <w:rFonts w:ascii="Times New Roman" w:hAnsi="Times New Roman" w:cs="Times New Roman"/>
          <w:color w:val="000000"/>
        </w:rPr>
      </w:pPr>
      <w:r w:rsidRPr="00DD20EF">
        <w:rPr>
          <w:rFonts w:ascii="Times New Roman" w:eastAsia="Calibri" w:hAnsi="Times New Roman" w:cs="Times New Roman"/>
          <w:b/>
          <w:bCs/>
        </w:rPr>
        <w:t>4.6.3.1.</w:t>
      </w:r>
      <w:r w:rsidRPr="00DD20EF">
        <w:rPr>
          <w:rFonts w:ascii="Times New Roman" w:eastAsia="Calibri" w:hAnsi="Times New Roman" w:cs="Times New Roman"/>
        </w:rPr>
        <w:t xml:space="preserve"> </w:t>
      </w:r>
      <w:r w:rsidRPr="00DD20EF">
        <w:rPr>
          <w:rFonts w:ascii="Times New Roman" w:hAnsi="Times New Roman" w:cs="Times New Roman"/>
          <w:color w:val="000000"/>
        </w:rPr>
        <w:t>No caso de recuperação judicial, não será vedada, desde que apresente certidão emitida pela instância judicial competente, certificando sua aptidão econômica e financeira para participar do presente procedimento licitatório. (Acórdão TCU n° 8.271/2011 – 2ª Câmara)</w:t>
      </w:r>
    </w:p>
    <w:p w14:paraId="7208BB03" w14:textId="77777777" w:rsidR="0049540B" w:rsidRPr="00DD20EF" w:rsidRDefault="0049540B" w:rsidP="007F7FBA">
      <w:pPr>
        <w:pStyle w:val="Nivel3"/>
        <w:numPr>
          <w:ilvl w:val="2"/>
          <w:numId w:val="20"/>
        </w:numPr>
        <w:tabs>
          <w:tab w:val="left" w:pos="993"/>
        </w:tabs>
        <w:spacing w:before="0" w:after="0"/>
        <w:ind w:left="426" w:firstLine="0"/>
        <w:rPr>
          <w:rFonts w:ascii="Times New Roman" w:hAnsi="Times New Roman" w:cs="Times New Roman"/>
          <w:sz w:val="24"/>
          <w:szCs w:val="24"/>
        </w:rPr>
      </w:pPr>
      <w:r w:rsidRPr="00DD20EF">
        <w:rPr>
          <w:rFonts w:ascii="Times New Roman" w:eastAsia="Calibri" w:hAnsi="Times New Roman" w:cs="Times New Roman"/>
          <w:sz w:val="24"/>
          <w:szCs w:val="24"/>
        </w:rPr>
        <w:t>estrangeiros que não tenham representação legal no Brasil com poderes expressos para receber citação e responder administrativa ou judicialmente;</w:t>
      </w:r>
    </w:p>
    <w:p w14:paraId="53FB6729" w14:textId="77777777" w:rsidR="0049540B" w:rsidRPr="00DD20EF" w:rsidRDefault="0049540B" w:rsidP="007F7FBA">
      <w:pPr>
        <w:pStyle w:val="Nivel3"/>
        <w:numPr>
          <w:ilvl w:val="2"/>
          <w:numId w:val="20"/>
        </w:numPr>
        <w:tabs>
          <w:tab w:val="left" w:pos="993"/>
        </w:tabs>
        <w:spacing w:before="0" w:after="0"/>
        <w:ind w:left="426" w:firstLine="0"/>
        <w:rPr>
          <w:rFonts w:ascii="Times New Roman" w:hAnsi="Times New Roman" w:cs="Times New Roman"/>
          <w:sz w:val="24"/>
          <w:szCs w:val="24"/>
        </w:rPr>
      </w:pPr>
      <w:r w:rsidRPr="00DD20EF">
        <w:rPr>
          <w:rFonts w:ascii="Times New Roman" w:hAnsi="Times New Roman" w:cs="Times New Roman"/>
          <w:sz w:val="24"/>
          <w:szCs w:val="24"/>
        </w:rPr>
        <w:t xml:space="preserve">licitantes cujo objeto social ou atividade econômica não seja pertinente e compatível com o objeto deste </w:t>
      </w:r>
      <w:r w:rsidRPr="00DD20EF">
        <w:rPr>
          <w:rFonts w:ascii="Times New Roman" w:hAnsi="Times New Roman" w:cs="Times New Roman"/>
          <w:b/>
          <w:bCs/>
          <w:sz w:val="24"/>
          <w:szCs w:val="24"/>
        </w:rPr>
        <w:t>PREGÃO</w:t>
      </w:r>
      <w:r w:rsidRPr="00DD20EF">
        <w:rPr>
          <w:rFonts w:ascii="Times New Roman" w:hAnsi="Times New Roman" w:cs="Times New Roman"/>
          <w:sz w:val="24"/>
          <w:szCs w:val="24"/>
        </w:rPr>
        <w:t>;</w:t>
      </w:r>
    </w:p>
    <w:p w14:paraId="6EB18082" w14:textId="77777777" w:rsidR="0049540B" w:rsidRPr="00DD20EF" w:rsidRDefault="0049540B" w:rsidP="007F7FBA">
      <w:pPr>
        <w:pStyle w:val="Nivel3"/>
        <w:numPr>
          <w:ilvl w:val="2"/>
          <w:numId w:val="20"/>
        </w:numPr>
        <w:tabs>
          <w:tab w:val="left" w:pos="993"/>
        </w:tabs>
        <w:spacing w:before="0" w:after="0"/>
        <w:ind w:left="426" w:firstLine="0"/>
        <w:rPr>
          <w:rFonts w:ascii="Times New Roman" w:hAnsi="Times New Roman" w:cs="Times New Roman"/>
          <w:sz w:val="24"/>
          <w:szCs w:val="24"/>
        </w:rPr>
      </w:pPr>
      <w:r w:rsidRPr="00DD20EF">
        <w:rPr>
          <w:rFonts w:ascii="Times New Roman" w:hAnsi="Times New Roman" w:cs="Times New Roman"/>
          <w:sz w:val="24"/>
          <w:szCs w:val="24"/>
        </w:rPr>
        <w:t>autor do anteprojeto, do projeto básico ou do projeto executivo, pessoa física ou jurídica, quando a licitação versar sobre serviços ou fornecimento de bens a ele relacionados;</w:t>
      </w:r>
      <w:bookmarkStart w:id="5" w:name="_Ref114659913"/>
      <w:bookmarkStart w:id="6" w:name="_Ref113883339"/>
      <w:bookmarkEnd w:id="3"/>
      <w:bookmarkEnd w:id="4"/>
    </w:p>
    <w:p w14:paraId="2A9BFBA8" w14:textId="77777777" w:rsidR="0049540B" w:rsidRPr="00DD20EF" w:rsidRDefault="0049540B" w:rsidP="007F7FBA">
      <w:pPr>
        <w:pStyle w:val="Nivel3"/>
        <w:numPr>
          <w:ilvl w:val="2"/>
          <w:numId w:val="20"/>
        </w:numPr>
        <w:tabs>
          <w:tab w:val="left" w:pos="993"/>
        </w:tabs>
        <w:spacing w:before="0" w:after="0"/>
        <w:ind w:left="426" w:firstLine="0"/>
        <w:rPr>
          <w:rFonts w:ascii="Times New Roman" w:hAnsi="Times New Roman" w:cs="Times New Roman"/>
          <w:sz w:val="24"/>
          <w:szCs w:val="24"/>
        </w:rPr>
      </w:pPr>
      <w:r w:rsidRPr="00DD20EF">
        <w:rPr>
          <w:rFonts w:ascii="Times New Roman" w:hAnsi="Times New Roman" w:cs="Times New Roman"/>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5"/>
      <w:r w:rsidRPr="00DD20EF">
        <w:rPr>
          <w:rFonts w:ascii="Times New Roman" w:hAnsi="Times New Roman" w:cs="Times New Roman"/>
          <w:sz w:val="24"/>
          <w:szCs w:val="24"/>
        </w:rPr>
        <w:t xml:space="preserve"> </w:t>
      </w:r>
      <w:bookmarkStart w:id="7" w:name="_Ref113883003"/>
      <w:bookmarkEnd w:id="6"/>
    </w:p>
    <w:p w14:paraId="3D121C65" w14:textId="77777777" w:rsidR="0049540B" w:rsidRPr="00DD20EF" w:rsidRDefault="0049540B" w:rsidP="007F7FBA">
      <w:pPr>
        <w:pStyle w:val="Nivel3"/>
        <w:numPr>
          <w:ilvl w:val="2"/>
          <w:numId w:val="20"/>
        </w:numPr>
        <w:tabs>
          <w:tab w:val="left" w:pos="993"/>
        </w:tabs>
        <w:spacing w:before="0" w:after="0"/>
        <w:ind w:left="426" w:firstLine="0"/>
        <w:rPr>
          <w:rFonts w:ascii="Times New Roman" w:hAnsi="Times New Roman" w:cs="Times New Roman"/>
          <w:sz w:val="24"/>
          <w:szCs w:val="24"/>
        </w:rPr>
      </w:pPr>
      <w:r w:rsidRPr="00DD20EF">
        <w:rPr>
          <w:rFonts w:ascii="Times New Roman" w:hAnsi="Times New Roman" w:cs="Times New Roman"/>
          <w:sz w:val="24"/>
          <w:szCs w:val="24"/>
        </w:rPr>
        <w:t>pessoa física ou jurídica que se encontre, ao tempo da licitação, impossibilitada de participar da licitação em decorrência de sanção que lhe foi imposta;</w:t>
      </w:r>
      <w:bookmarkEnd w:id="7"/>
    </w:p>
    <w:p w14:paraId="7AD829A7" w14:textId="77777777" w:rsidR="0049540B" w:rsidRPr="00DD20EF" w:rsidRDefault="0049540B" w:rsidP="007F7FBA">
      <w:pPr>
        <w:pStyle w:val="Nivel3"/>
        <w:numPr>
          <w:ilvl w:val="2"/>
          <w:numId w:val="20"/>
        </w:numPr>
        <w:tabs>
          <w:tab w:val="left" w:pos="993"/>
        </w:tabs>
        <w:spacing w:before="0" w:after="0"/>
        <w:ind w:left="426" w:firstLine="0"/>
        <w:rPr>
          <w:rFonts w:ascii="Times New Roman" w:hAnsi="Times New Roman" w:cs="Times New Roman"/>
          <w:sz w:val="24"/>
          <w:szCs w:val="24"/>
        </w:rPr>
      </w:pPr>
      <w:bookmarkStart w:id="8" w:name="_Hlk161322571"/>
      <w:r w:rsidRPr="00DD20EF">
        <w:rPr>
          <w:rFonts w:ascii="Times New Roman" w:hAnsi="Times New Roman" w:cs="Times New Roman"/>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bookmarkStart w:id="9" w:name="_Ref113883579"/>
    </w:p>
    <w:bookmarkEnd w:id="8"/>
    <w:p w14:paraId="51C2D923" w14:textId="77777777" w:rsidR="0049540B" w:rsidRPr="00DD20EF" w:rsidRDefault="0049540B" w:rsidP="007F7FBA">
      <w:pPr>
        <w:pStyle w:val="Nivel3"/>
        <w:numPr>
          <w:ilvl w:val="2"/>
          <w:numId w:val="20"/>
        </w:numPr>
        <w:tabs>
          <w:tab w:val="left" w:pos="1134"/>
        </w:tabs>
        <w:spacing w:before="0" w:after="0"/>
        <w:ind w:left="426" w:firstLine="0"/>
        <w:rPr>
          <w:rFonts w:ascii="Times New Roman" w:hAnsi="Times New Roman" w:cs="Times New Roman"/>
          <w:sz w:val="24"/>
          <w:szCs w:val="24"/>
        </w:rPr>
      </w:pPr>
      <w:r w:rsidRPr="00DD20EF">
        <w:rPr>
          <w:rFonts w:ascii="Times New Roman" w:hAnsi="Times New Roman" w:cs="Times New Roman"/>
          <w:sz w:val="24"/>
          <w:szCs w:val="24"/>
        </w:rPr>
        <w:t>empresas controladoras, controladas ou coligadas, nos termos da Lei nº 6.404, de 15 de dezembro de 1976, concorrendo entre si;</w:t>
      </w:r>
      <w:bookmarkEnd w:id="9"/>
    </w:p>
    <w:p w14:paraId="3B10FC17" w14:textId="77777777" w:rsidR="0049540B" w:rsidRPr="00DD20EF" w:rsidRDefault="0049540B" w:rsidP="007F7FBA">
      <w:pPr>
        <w:pStyle w:val="Nivel3"/>
        <w:numPr>
          <w:ilvl w:val="2"/>
          <w:numId w:val="20"/>
        </w:numPr>
        <w:tabs>
          <w:tab w:val="left" w:pos="1134"/>
        </w:tabs>
        <w:spacing w:before="0" w:after="0"/>
        <w:ind w:left="426" w:firstLine="0"/>
        <w:rPr>
          <w:rFonts w:ascii="Times New Roman" w:hAnsi="Times New Roman" w:cs="Times New Roman"/>
          <w:sz w:val="24"/>
          <w:szCs w:val="24"/>
        </w:rPr>
      </w:pPr>
      <w:bookmarkStart w:id="10" w:name="_Hlk161322640"/>
      <w:r w:rsidRPr="00DD20EF">
        <w:rPr>
          <w:rFonts w:ascii="Times New Roman" w:hAnsi="Times New Roman" w:cs="Times New Roman"/>
          <w:sz w:val="24"/>
          <w:szCs w:val="24"/>
        </w:rPr>
        <w:t xml:space="preserve">pessoa física ou jurídica que, nos 5 (cinco) anos anteriores à divulgação do edital, tenha sido condenada judicialmente, com trânsito em julgado, por exploração de trabalho infantil, por </w:t>
      </w:r>
      <w:r w:rsidRPr="00DD20EF">
        <w:rPr>
          <w:rFonts w:ascii="Times New Roman" w:hAnsi="Times New Roman" w:cs="Times New Roman"/>
          <w:sz w:val="24"/>
          <w:szCs w:val="24"/>
        </w:rPr>
        <w:lastRenderedPageBreak/>
        <w:t>submissão de trabalhadores a condições análogas às de escravo ou por contratação de adolescentes nos casos vedados pela legislação trabalhista;</w:t>
      </w:r>
      <w:bookmarkStart w:id="11" w:name="_Ref113962336"/>
    </w:p>
    <w:bookmarkEnd w:id="10"/>
    <w:p w14:paraId="15A3D92C" w14:textId="77777777" w:rsidR="0049540B" w:rsidRPr="00DD20EF" w:rsidRDefault="0049540B" w:rsidP="007F7FBA">
      <w:pPr>
        <w:pStyle w:val="Nivel3"/>
        <w:numPr>
          <w:ilvl w:val="2"/>
          <w:numId w:val="20"/>
        </w:numPr>
        <w:tabs>
          <w:tab w:val="left" w:pos="1134"/>
        </w:tabs>
        <w:spacing w:before="0" w:after="0"/>
        <w:ind w:left="426" w:firstLine="0"/>
        <w:rPr>
          <w:rFonts w:ascii="Times New Roman" w:hAnsi="Times New Roman" w:cs="Times New Roman"/>
          <w:sz w:val="24"/>
          <w:szCs w:val="24"/>
        </w:rPr>
      </w:pPr>
      <w:r w:rsidRPr="00DD20EF">
        <w:rPr>
          <w:rFonts w:ascii="Times New Roman" w:hAnsi="Times New Roman" w:cs="Times New Roman"/>
          <w:sz w:val="24"/>
          <w:szCs w:val="24"/>
        </w:rPr>
        <w:t>agente público do órgão ou entidade licitante designado para atuar na área de licitações e contratos;</w:t>
      </w:r>
      <w:bookmarkEnd w:id="11"/>
    </w:p>
    <w:p w14:paraId="49CF2628" w14:textId="77777777" w:rsidR="0049540B" w:rsidRPr="00DD20EF" w:rsidRDefault="0049540B" w:rsidP="007F7FBA">
      <w:pPr>
        <w:pStyle w:val="Nivel3"/>
        <w:numPr>
          <w:ilvl w:val="2"/>
          <w:numId w:val="20"/>
        </w:numPr>
        <w:tabs>
          <w:tab w:val="left" w:pos="1134"/>
        </w:tabs>
        <w:spacing w:before="0" w:after="0"/>
        <w:ind w:left="426" w:firstLine="0"/>
        <w:rPr>
          <w:rFonts w:ascii="Times New Roman" w:hAnsi="Times New Roman" w:cs="Times New Roman"/>
          <w:sz w:val="24"/>
          <w:szCs w:val="24"/>
        </w:rPr>
      </w:pPr>
      <w:r w:rsidRPr="00DD20EF">
        <w:rPr>
          <w:rFonts w:ascii="Times New Roman" w:hAnsi="Times New Roman" w:cs="Times New Roman"/>
          <w:sz w:val="24"/>
          <w:szCs w:val="24"/>
        </w:rPr>
        <w:t xml:space="preserve">organizações da sociedade civil de interesse público - OSCIP, atuando nessa condição </w:t>
      </w:r>
      <w:r w:rsidRPr="00DD20EF">
        <w:rPr>
          <w:rFonts w:ascii="Times New Roman" w:eastAsia="Calibri" w:hAnsi="Times New Roman" w:cs="Times New Roman"/>
          <w:sz w:val="24"/>
          <w:szCs w:val="24"/>
        </w:rPr>
        <w:t>(Acórdão nº 746/2014-TCU-Plenário)</w:t>
      </w:r>
      <w:r w:rsidRPr="00DD20EF">
        <w:rPr>
          <w:rFonts w:ascii="Times New Roman" w:hAnsi="Times New Roman" w:cs="Times New Roman"/>
          <w:sz w:val="24"/>
          <w:szCs w:val="24"/>
        </w:rPr>
        <w:t>;</w:t>
      </w:r>
      <w:bookmarkStart w:id="12" w:name="_Hlk160702915"/>
    </w:p>
    <w:p w14:paraId="2AF796B6" w14:textId="77777777" w:rsidR="0049540B" w:rsidRPr="00DD20EF" w:rsidRDefault="0049540B" w:rsidP="007F7FBA">
      <w:pPr>
        <w:pStyle w:val="Nivel3"/>
        <w:numPr>
          <w:ilvl w:val="2"/>
          <w:numId w:val="20"/>
        </w:numPr>
        <w:tabs>
          <w:tab w:val="left" w:pos="1134"/>
        </w:tabs>
        <w:spacing w:before="0" w:after="0"/>
        <w:ind w:left="426" w:firstLine="0"/>
        <w:rPr>
          <w:rFonts w:ascii="Times New Roman" w:hAnsi="Times New Roman" w:cs="Times New Roman"/>
          <w:sz w:val="24"/>
          <w:szCs w:val="24"/>
        </w:rPr>
      </w:pPr>
      <w:r w:rsidRPr="00DD20EF">
        <w:rPr>
          <w:rFonts w:ascii="Times New Roman" w:hAnsi="Times New Roman" w:cs="Times New Roman"/>
          <w:sz w:val="24"/>
          <w:szCs w:val="24"/>
        </w:rPr>
        <w:t>não poderá participar, direta ou indiretamente, da licitação ou da execução do contrato o agente público do Ente ou Entidade contratante, devendo ser observadas as situações que possam configurar conflito de interesses no exercício ou após o exercício do cargo ou emprego, nos termos da legislação que disciplina a matéria, conforme § 1º do art. 9º da Lei n.º 14.133/21.</w:t>
      </w:r>
    </w:p>
    <w:p w14:paraId="775D9736" w14:textId="77777777" w:rsidR="0049540B" w:rsidRPr="00DD20EF" w:rsidRDefault="0049540B" w:rsidP="0049540B">
      <w:pPr>
        <w:pStyle w:val="Nivel3"/>
        <w:numPr>
          <w:ilvl w:val="0"/>
          <w:numId w:val="0"/>
        </w:numPr>
        <w:spacing w:before="0" w:after="0"/>
        <w:ind w:left="1639"/>
        <w:rPr>
          <w:rFonts w:ascii="Times New Roman" w:hAnsi="Times New Roman" w:cs="Times New Roman"/>
          <w:sz w:val="24"/>
          <w:szCs w:val="24"/>
        </w:rPr>
      </w:pPr>
    </w:p>
    <w:bookmarkEnd w:id="12"/>
    <w:p w14:paraId="5C7EDD50" w14:textId="7E5599A6" w:rsidR="0049540B" w:rsidRPr="00DD20EF" w:rsidRDefault="0049540B" w:rsidP="0049540B">
      <w:pPr>
        <w:pStyle w:val="Nivel3"/>
        <w:numPr>
          <w:ilvl w:val="1"/>
          <w:numId w:val="20"/>
        </w:numPr>
        <w:spacing w:before="0" w:after="0"/>
        <w:ind w:left="142" w:firstLine="0"/>
        <w:rPr>
          <w:rFonts w:ascii="Times New Roman" w:hAnsi="Times New Roman" w:cs="Times New Roman"/>
          <w:sz w:val="24"/>
          <w:szCs w:val="24"/>
        </w:rPr>
      </w:pPr>
      <w:r w:rsidRPr="00DD20EF">
        <w:rPr>
          <w:rFonts w:ascii="Times New Roman" w:hAnsi="Times New Roman" w:cs="Times New Roman"/>
          <w:sz w:val="24"/>
          <w:szCs w:val="24"/>
        </w:rPr>
        <w:t>O impedimento de que trata o item 4.</w:t>
      </w:r>
      <w:r w:rsidR="00A244F7" w:rsidRPr="00DD20EF">
        <w:rPr>
          <w:rFonts w:ascii="Times New Roman" w:hAnsi="Times New Roman" w:cs="Times New Roman"/>
          <w:sz w:val="24"/>
          <w:szCs w:val="24"/>
        </w:rPr>
        <w:t>6</w:t>
      </w:r>
      <w:r w:rsidRPr="00DD20EF">
        <w:rPr>
          <w:rFonts w:ascii="Times New Roman" w:hAnsi="Times New Roman" w:cs="Times New Roman"/>
          <w:sz w:val="24"/>
          <w:szCs w:val="24"/>
        </w:rPr>
        <w:t>.8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9FD3915" w14:textId="77777777" w:rsidR="0049540B" w:rsidRPr="00DD20EF" w:rsidRDefault="0049540B" w:rsidP="0049540B">
      <w:pPr>
        <w:pStyle w:val="Nivel3"/>
        <w:numPr>
          <w:ilvl w:val="0"/>
          <w:numId w:val="0"/>
        </w:numPr>
        <w:spacing w:before="0" w:after="0"/>
        <w:ind w:left="142"/>
        <w:rPr>
          <w:rFonts w:ascii="Times New Roman" w:hAnsi="Times New Roman" w:cs="Times New Roman"/>
          <w:sz w:val="24"/>
          <w:szCs w:val="24"/>
        </w:rPr>
      </w:pPr>
    </w:p>
    <w:p w14:paraId="52838723" w14:textId="77777777" w:rsidR="0049540B" w:rsidRPr="00DD20EF" w:rsidRDefault="0049540B" w:rsidP="0049540B">
      <w:pPr>
        <w:pStyle w:val="Nivel3"/>
        <w:numPr>
          <w:ilvl w:val="1"/>
          <w:numId w:val="20"/>
        </w:numPr>
        <w:spacing w:before="0" w:after="0"/>
        <w:ind w:left="142" w:firstLine="0"/>
        <w:rPr>
          <w:rFonts w:ascii="Times New Roman" w:hAnsi="Times New Roman" w:cs="Times New Roman"/>
          <w:sz w:val="24"/>
          <w:szCs w:val="24"/>
        </w:rPr>
      </w:pPr>
      <w:r w:rsidRPr="00DD20EF">
        <w:rPr>
          <w:rFonts w:ascii="Times New Roman" w:hAnsi="Times New Roman" w:cs="Times New Roman"/>
          <w:sz w:val="24"/>
          <w:szCs w:val="24"/>
        </w:rPr>
        <w:t>A critério da Administração e exclusivamente a seu serviço, o autor dos projetos e a empresa a que se referem os itens 4.6.6 e 4.6.7 poderão participar no apoio das atividades de planejamento da contratação, de execução da licitação ou de gestão do contrato, desde que sob supervisão exclusiva de agentes públicos do Ente ou Entidade.</w:t>
      </w:r>
      <w:bookmarkStart w:id="13" w:name="art14§3"/>
      <w:bookmarkEnd w:id="13"/>
    </w:p>
    <w:p w14:paraId="1AE41F83" w14:textId="77777777" w:rsidR="0049540B" w:rsidRPr="00DD20EF" w:rsidRDefault="0049540B" w:rsidP="0049540B">
      <w:pPr>
        <w:pStyle w:val="PargrafodaLista"/>
        <w:spacing w:line="276" w:lineRule="auto"/>
        <w:rPr>
          <w:rFonts w:ascii="Times New Roman" w:hAnsi="Times New Roman" w:cs="Times New Roman"/>
        </w:rPr>
      </w:pPr>
    </w:p>
    <w:p w14:paraId="3C99973E" w14:textId="77777777" w:rsidR="0049540B" w:rsidRPr="00DD20EF" w:rsidRDefault="0049540B" w:rsidP="0049540B">
      <w:pPr>
        <w:pStyle w:val="Nivel3"/>
        <w:numPr>
          <w:ilvl w:val="1"/>
          <w:numId w:val="20"/>
        </w:numPr>
        <w:spacing w:before="0" w:after="0"/>
        <w:ind w:left="142" w:firstLine="0"/>
        <w:rPr>
          <w:rFonts w:ascii="Times New Roman" w:hAnsi="Times New Roman" w:cs="Times New Roman"/>
          <w:sz w:val="24"/>
          <w:szCs w:val="24"/>
        </w:rPr>
      </w:pPr>
      <w:r w:rsidRPr="00DD20EF">
        <w:rPr>
          <w:rFonts w:ascii="Times New Roman" w:hAnsi="Times New Roman" w:cs="Times New Roman"/>
          <w:sz w:val="24"/>
          <w:szCs w:val="24"/>
        </w:rPr>
        <w:t>Equiparam-se aos autores do projeto as empresas integrantes do mesmo grupo econômico.</w:t>
      </w:r>
      <w:bookmarkStart w:id="14" w:name="art14§4"/>
      <w:bookmarkEnd w:id="14"/>
    </w:p>
    <w:p w14:paraId="6B4BF745" w14:textId="77777777" w:rsidR="0049540B" w:rsidRPr="00DD20EF" w:rsidRDefault="0049540B" w:rsidP="0049540B">
      <w:pPr>
        <w:pStyle w:val="PargrafodaLista"/>
        <w:spacing w:line="276" w:lineRule="auto"/>
        <w:rPr>
          <w:rFonts w:ascii="Times New Roman" w:hAnsi="Times New Roman" w:cs="Times New Roman"/>
        </w:rPr>
      </w:pPr>
    </w:p>
    <w:p w14:paraId="5C59F26C" w14:textId="77777777" w:rsidR="0049540B" w:rsidRPr="00DD20EF" w:rsidRDefault="0049540B" w:rsidP="0049540B">
      <w:pPr>
        <w:pStyle w:val="Nivel3"/>
        <w:numPr>
          <w:ilvl w:val="1"/>
          <w:numId w:val="20"/>
        </w:numPr>
        <w:spacing w:before="0" w:after="0"/>
        <w:ind w:left="142" w:firstLine="0"/>
        <w:rPr>
          <w:rFonts w:ascii="Times New Roman" w:hAnsi="Times New Roman" w:cs="Times New Roman"/>
          <w:sz w:val="24"/>
          <w:szCs w:val="24"/>
        </w:rPr>
      </w:pPr>
      <w:r w:rsidRPr="00DD20EF">
        <w:rPr>
          <w:rFonts w:ascii="Times New Roman" w:hAnsi="Times New Roman" w:cs="Times New Roman"/>
          <w:sz w:val="24"/>
          <w:szCs w:val="24"/>
        </w:rPr>
        <w:t>O disposto nestes itens não impede a licitação ou a contratação de serviço que inclua como encargo do contratado a elaboração do projeto básico e do projeto executivo, nas contratações integradas, e do projeto executivo, nos demais regimes de execução.</w:t>
      </w:r>
      <w:bookmarkStart w:id="15" w:name="art14§5"/>
      <w:bookmarkEnd w:id="15"/>
    </w:p>
    <w:p w14:paraId="01B609DB" w14:textId="77777777" w:rsidR="0049540B" w:rsidRPr="00DD20EF" w:rsidRDefault="0049540B" w:rsidP="0049540B">
      <w:pPr>
        <w:pStyle w:val="Nivel3"/>
        <w:numPr>
          <w:ilvl w:val="0"/>
          <w:numId w:val="0"/>
        </w:numPr>
        <w:spacing w:before="0" w:after="0"/>
        <w:ind w:left="142"/>
        <w:rPr>
          <w:rFonts w:ascii="Times New Roman" w:hAnsi="Times New Roman" w:cs="Times New Roman"/>
          <w:sz w:val="24"/>
          <w:szCs w:val="24"/>
        </w:rPr>
      </w:pPr>
    </w:p>
    <w:p w14:paraId="3FA4CA42" w14:textId="77777777" w:rsidR="0049540B" w:rsidRPr="00DD20EF" w:rsidRDefault="0049540B" w:rsidP="0049540B">
      <w:pPr>
        <w:pStyle w:val="Nivel3"/>
        <w:numPr>
          <w:ilvl w:val="1"/>
          <w:numId w:val="20"/>
        </w:numPr>
        <w:spacing w:before="0" w:after="0"/>
        <w:ind w:left="142" w:firstLine="0"/>
        <w:rPr>
          <w:rFonts w:ascii="Times New Roman" w:hAnsi="Times New Roman" w:cs="Times New Roman"/>
          <w:sz w:val="24"/>
          <w:szCs w:val="24"/>
        </w:rPr>
      </w:pPr>
      <w:r w:rsidRPr="00DD20EF">
        <w:rPr>
          <w:rFonts w:ascii="Times New Roman" w:hAnsi="Times New Roman" w:cs="Times New Roman"/>
          <w:sz w:val="24"/>
          <w:szCs w:val="24"/>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14.133/21.</w:t>
      </w:r>
    </w:p>
    <w:p w14:paraId="2FF02C8F" w14:textId="77777777" w:rsidR="0049540B" w:rsidRPr="00DD20EF" w:rsidRDefault="0049540B" w:rsidP="0049540B">
      <w:pPr>
        <w:pStyle w:val="PargrafodaLista"/>
        <w:spacing w:line="276" w:lineRule="auto"/>
        <w:rPr>
          <w:rFonts w:ascii="Times New Roman" w:hAnsi="Times New Roman" w:cs="Times New Roman"/>
        </w:rPr>
      </w:pPr>
    </w:p>
    <w:p w14:paraId="2BEA279E" w14:textId="77777777" w:rsidR="0049540B" w:rsidRPr="00DD20EF" w:rsidRDefault="0049540B" w:rsidP="0049540B">
      <w:pPr>
        <w:pStyle w:val="Nivel3"/>
        <w:numPr>
          <w:ilvl w:val="1"/>
          <w:numId w:val="20"/>
        </w:numPr>
        <w:spacing w:before="0" w:after="0"/>
        <w:ind w:left="142" w:firstLine="0"/>
        <w:rPr>
          <w:rFonts w:ascii="Times New Roman" w:hAnsi="Times New Roman" w:cs="Times New Roman"/>
          <w:sz w:val="24"/>
          <w:szCs w:val="24"/>
        </w:rPr>
      </w:pPr>
      <w:r w:rsidRPr="00DD20EF">
        <w:rPr>
          <w:rFonts w:ascii="Times New Roman" w:hAnsi="Times New Roman" w:cs="Times New Roman"/>
          <w:sz w:val="24"/>
          <w:szCs w:val="24"/>
        </w:rPr>
        <w:t>A vedação de que trata os itens 4.6.12 e 4.6.14 estende-se a terceiro que auxilie a condução da contratação na qualidade de integrante de equipe de apoio, profissional especializado ou funcionário ou representante de empresa que preste assessoria técnica.</w:t>
      </w:r>
    </w:p>
    <w:p w14:paraId="50FE9EAE" w14:textId="77777777" w:rsidR="0049540B" w:rsidRPr="00DD20EF" w:rsidRDefault="0049540B" w:rsidP="0049540B">
      <w:pPr>
        <w:pStyle w:val="PargrafodaLista"/>
        <w:spacing w:line="276" w:lineRule="auto"/>
        <w:rPr>
          <w:rFonts w:ascii="Times New Roman" w:hAnsi="Times New Roman" w:cs="Times New Roman"/>
        </w:rPr>
      </w:pPr>
    </w:p>
    <w:p w14:paraId="531A6196" w14:textId="77777777" w:rsidR="0049540B" w:rsidRPr="00DD20EF" w:rsidRDefault="0049540B" w:rsidP="0049540B">
      <w:pPr>
        <w:numPr>
          <w:ilvl w:val="1"/>
          <w:numId w:val="20"/>
        </w:numPr>
        <w:tabs>
          <w:tab w:val="left" w:pos="426"/>
        </w:tabs>
        <w:spacing w:line="276" w:lineRule="auto"/>
        <w:ind w:left="142" w:firstLine="0"/>
        <w:jc w:val="both"/>
        <w:rPr>
          <w:rFonts w:ascii="Times New Roman" w:hAnsi="Times New Roman" w:cs="Times New Roman"/>
        </w:rPr>
      </w:pPr>
      <w:r w:rsidRPr="00DD20EF">
        <w:rPr>
          <w:rFonts w:ascii="Times New Roman" w:eastAsia="Calibri" w:hAnsi="Times New Roman" w:cs="Times New Roman"/>
          <w:color w:val="000000"/>
        </w:rPr>
        <w:t>A pessoa jurídica poderá participar da licitação em consórcio, observadas as regras do art. 15 da Lei nº 14.133/2021.</w:t>
      </w:r>
    </w:p>
    <w:p w14:paraId="361E924E" w14:textId="77777777" w:rsidR="0049540B" w:rsidRPr="00DD20EF" w:rsidRDefault="0049540B" w:rsidP="0049540B">
      <w:pPr>
        <w:tabs>
          <w:tab w:val="left" w:pos="426"/>
        </w:tabs>
        <w:spacing w:line="276" w:lineRule="auto"/>
        <w:ind w:left="142"/>
        <w:jc w:val="both"/>
        <w:rPr>
          <w:rFonts w:ascii="Times New Roman" w:hAnsi="Times New Roman" w:cs="Times New Roman"/>
        </w:rPr>
      </w:pPr>
    </w:p>
    <w:p w14:paraId="4DDF99DE" w14:textId="77777777" w:rsidR="0049540B" w:rsidRPr="00DD20EF" w:rsidRDefault="0049540B" w:rsidP="0049540B">
      <w:pPr>
        <w:numPr>
          <w:ilvl w:val="1"/>
          <w:numId w:val="20"/>
        </w:numPr>
        <w:tabs>
          <w:tab w:val="left" w:pos="426"/>
        </w:tabs>
        <w:spacing w:line="276" w:lineRule="auto"/>
        <w:ind w:left="142" w:firstLine="0"/>
        <w:jc w:val="both"/>
        <w:rPr>
          <w:rFonts w:ascii="Times New Roman" w:hAnsi="Times New Roman" w:cs="Times New Roman"/>
        </w:rPr>
      </w:pPr>
      <w:r w:rsidRPr="00DD20EF">
        <w:rPr>
          <w:rFonts w:ascii="Times New Roman" w:eastAsia="Calibri" w:hAnsi="Times New Roman" w:cs="Times New Roman"/>
          <w:color w:val="000000"/>
        </w:rPr>
        <w:t>Como condição para participação n</w:t>
      </w:r>
      <w:r w:rsidRPr="00DD20EF">
        <w:rPr>
          <w:rFonts w:ascii="Times New Roman" w:eastAsia="Calibri" w:hAnsi="Times New Roman" w:cs="Times New Roman"/>
        </w:rPr>
        <w:t>o Pregão</w:t>
      </w:r>
      <w:r w:rsidRPr="00DD20EF">
        <w:rPr>
          <w:rFonts w:ascii="Times New Roman" w:eastAsia="Calibri" w:hAnsi="Times New Roman" w:cs="Times New Roman"/>
          <w:color w:val="000000"/>
        </w:rPr>
        <w:t xml:space="preserve">, a licitante assinalará “sim” ou “não” em campo próprio do sistema eletrônico, relativo às seguintes declarações: </w:t>
      </w:r>
    </w:p>
    <w:p w14:paraId="161ECA32" w14:textId="77777777" w:rsidR="0049540B" w:rsidRPr="00DD20EF" w:rsidRDefault="0049540B" w:rsidP="0049540B">
      <w:pPr>
        <w:tabs>
          <w:tab w:val="left" w:pos="851"/>
          <w:tab w:val="left" w:pos="1134"/>
        </w:tabs>
        <w:spacing w:line="276" w:lineRule="auto"/>
        <w:jc w:val="both"/>
        <w:rPr>
          <w:rFonts w:ascii="Times New Roman" w:eastAsia="Calibri" w:hAnsi="Times New Roman" w:cs="Times New Roman"/>
          <w:color w:val="000000"/>
        </w:rPr>
      </w:pPr>
    </w:p>
    <w:p w14:paraId="363F8CE6" w14:textId="77777777" w:rsidR="0049540B" w:rsidRPr="00DD20EF" w:rsidRDefault="0049540B" w:rsidP="007F7FBA">
      <w:pPr>
        <w:numPr>
          <w:ilvl w:val="2"/>
          <w:numId w:val="20"/>
        </w:numPr>
        <w:tabs>
          <w:tab w:val="left" w:pos="1134"/>
        </w:tabs>
        <w:spacing w:line="276" w:lineRule="auto"/>
        <w:ind w:left="426" w:firstLine="0"/>
        <w:jc w:val="both"/>
        <w:rPr>
          <w:rFonts w:ascii="Times New Roman" w:eastAsia="Calibri" w:hAnsi="Times New Roman" w:cs="Times New Roman"/>
          <w:color w:val="000000"/>
        </w:rPr>
      </w:pPr>
      <w:r w:rsidRPr="00DD20EF">
        <w:rPr>
          <w:rFonts w:ascii="Times New Roman" w:eastAsia="Calibri" w:hAnsi="Times New Roman" w:cs="Times New Roman"/>
          <w:color w:val="000000"/>
        </w:rPr>
        <w:t>Que está ciente e concorda com as condições contidas no Edital e seus anexos;</w:t>
      </w:r>
    </w:p>
    <w:p w14:paraId="3F0D17E4" w14:textId="77777777" w:rsidR="0049540B" w:rsidRPr="00DD20EF" w:rsidRDefault="0049540B" w:rsidP="007F7FBA">
      <w:pPr>
        <w:numPr>
          <w:ilvl w:val="2"/>
          <w:numId w:val="20"/>
        </w:numPr>
        <w:pBdr>
          <w:top w:val="nil"/>
          <w:left w:val="nil"/>
          <w:bottom w:val="nil"/>
          <w:right w:val="nil"/>
          <w:between w:val="nil"/>
        </w:pBdr>
        <w:tabs>
          <w:tab w:val="left" w:pos="851"/>
          <w:tab w:val="left" w:pos="1134"/>
          <w:tab w:val="left" w:pos="1843"/>
        </w:tabs>
        <w:spacing w:line="276" w:lineRule="auto"/>
        <w:ind w:left="426" w:firstLine="0"/>
        <w:jc w:val="both"/>
        <w:rPr>
          <w:rFonts w:ascii="Times New Roman" w:eastAsia="Calibri" w:hAnsi="Times New Roman" w:cs="Times New Roman"/>
          <w:color w:val="000000"/>
        </w:rPr>
      </w:pPr>
      <w:r w:rsidRPr="00DD20EF">
        <w:rPr>
          <w:rFonts w:ascii="Times New Roman" w:eastAsia="Calibri" w:hAnsi="Times New Roman" w:cs="Times New Roman"/>
          <w:color w:val="000000"/>
        </w:rPr>
        <w:t>Que cumpre os requisitos para a habilitação definidos no Edital e que a proposta apresentada está em conformidade com as exigências editalícias;</w:t>
      </w:r>
    </w:p>
    <w:p w14:paraId="745A527A" w14:textId="77777777" w:rsidR="0049540B" w:rsidRPr="00DD20EF" w:rsidRDefault="0049540B" w:rsidP="007F7FBA">
      <w:pPr>
        <w:numPr>
          <w:ilvl w:val="2"/>
          <w:numId w:val="20"/>
        </w:numPr>
        <w:tabs>
          <w:tab w:val="left" w:pos="851"/>
          <w:tab w:val="left" w:pos="1134"/>
          <w:tab w:val="left" w:pos="1843"/>
        </w:tabs>
        <w:spacing w:line="276" w:lineRule="auto"/>
        <w:ind w:left="426" w:firstLine="0"/>
        <w:jc w:val="both"/>
        <w:rPr>
          <w:rFonts w:ascii="Times New Roman" w:hAnsi="Times New Roman" w:cs="Times New Roman"/>
        </w:rPr>
      </w:pPr>
      <w:r w:rsidRPr="00DD20EF">
        <w:rPr>
          <w:rFonts w:ascii="Times New Roman" w:eastAsia="Calibri" w:hAnsi="Times New Roman" w:cs="Times New Roman"/>
          <w:color w:val="000000"/>
        </w:rPr>
        <w:t>Que inexistem fatos impeditivos para sua habilitação no certame, ciente da obrigatoriedade de declarar ocorrências posteriores;</w:t>
      </w:r>
    </w:p>
    <w:p w14:paraId="481B0B8E" w14:textId="77777777" w:rsidR="0049540B" w:rsidRPr="00DD20EF" w:rsidRDefault="0049540B" w:rsidP="007F7FBA">
      <w:pPr>
        <w:numPr>
          <w:ilvl w:val="2"/>
          <w:numId w:val="20"/>
        </w:numPr>
        <w:tabs>
          <w:tab w:val="left" w:pos="851"/>
          <w:tab w:val="left" w:pos="1134"/>
          <w:tab w:val="left" w:pos="1843"/>
        </w:tabs>
        <w:spacing w:line="276" w:lineRule="auto"/>
        <w:ind w:left="426" w:firstLine="0"/>
        <w:jc w:val="both"/>
        <w:rPr>
          <w:rFonts w:ascii="Times New Roman" w:eastAsia="Calibri" w:hAnsi="Times New Roman" w:cs="Times New Roman"/>
          <w:color w:val="000000"/>
        </w:rPr>
      </w:pPr>
      <w:r w:rsidRPr="00DD20EF">
        <w:rPr>
          <w:rFonts w:ascii="Times New Roman" w:eastAsia="Calibri" w:hAnsi="Times New Roman" w:cs="Times New Roman"/>
          <w:color w:val="000000"/>
        </w:rPr>
        <w:t xml:space="preserve">Que não emprega menor de 18 anos em trabalho noturno, perigoso ou insalubre e não emprega menor de 16 anos, salvo menor, a partir de 14 anos, na condição de aprendiz, nos termos do artigo 7°, XXXIII, da Constituição Federal de 1998; </w:t>
      </w:r>
    </w:p>
    <w:p w14:paraId="50971C87" w14:textId="77777777" w:rsidR="0049540B" w:rsidRPr="00DD20EF" w:rsidRDefault="0049540B" w:rsidP="007F7FBA">
      <w:pPr>
        <w:numPr>
          <w:ilvl w:val="2"/>
          <w:numId w:val="20"/>
        </w:numPr>
        <w:pBdr>
          <w:top w:val="nil"/>
          <w:left w:val="nil"/>
          <w:bottom w:val="nil"/>
          <w:right w:val="nil"/>
          <w:between w:val="nil"/>
        </w:pBdr>
        <w:tabs>
          <w:tab w:val="left" w:pos="851"/>
          <w:tab w:val="left" w:pos="1134"/>
          <w:tab w:val="left" w:pos="1843"/>
        </w:tabs>
        <w:spacing w:line="276" w:lineRule="auto"/>
        <w:ind w:left="426" w:firstLine="0"/>
        <w:jc w:val="both"/>
        <w:rPr>
          <w:rFonts w:ascii="Times New Roman" w:eastAsia="Calibri" w:hAnsi="Times New Roman" w:cs="Times New Roman"/>
          <w:color w:val="000000"/>
        </w:rPr>
      </w:pPr>
      <w:r w:rsidRPr="00DD20EF">
        <w:rPr>
          <w:rFonts w:ascii="Times New Roman" w:eastAsia="Calibri" w:hAnsi="Times New Roman" w:cs="Times New Roman"/>
          <w:color w:val="000000"/>
        </w:rPr>
        <w:t>Que a proposta foi elaborada de forma independente;</w:t>
      </w:r>
    </w:p>
    <w:p w14:paraId="502E4DFE" w14:textId="77777777" w:rsidR="0049540B" w:rsidRPr="00DD20EF" w:rsidRDefault="0049540B" w:rsidP="007F7FBA">
      <w:pPr>
        <w:numPr>
          <w:ilvl w:val="2"/>
          <w:numId w:val="20"/>
        </w:numPr>
        <w:pBdr>
          <w:top w:val="nil"/>
          <w:left w:val="nil"/>
          <w:bottom w:val="nil"/>
          <w:right w:val="nil"/>
          <w:between w:val="nil"/>
        </w:pBdr>
        <w:tabs>
          <w:tab w:val="left" w:pos="851"/>
          <w:tab w:val="left" w:pos="1134"/>
          <w:tab w:val="left" w:pos="1843"/>
        </w:tabs>
        <w:spacing w:line="276" w:lineRule="auto"/>
        <w:ind w:left="426" w:firstLine="0"/>
        <w:jc w:val="both"/>
        <w:rPr>
          <w:rFonts w:ascii="Times New Roman" w:eastAsia="Calibri" w:hAnsi="Times New Roman" w:cs="Times New Roman"/>
          <w:color w:val="000000"/>
        </w:rPr>
      </w:pPr>
      <w:r w:rsidRPr="00DD20EF">
        <w:rPr>
          <w:rFonts w:ascii="Times New Roman" w:eastAsia="Calibri" w:hAnsi="Times New Roman" w:cs="Times New Roman"/>
          <w:color w:val="000000"/>
        </w:rPr>
        <w:t>Que não possui, em sua cadeia produtiva, empregados executando trabalho degradante ou forçado, observando o disposto nos incisos III e IV do art. 1º e no inciso III do art. 5º da Constituição Federal;</w:t>
      </w:r>
    </w:p>
    <w:p w14:paraId="1B72F925" w14:textId="77777777" w:rsidR="0049540B" w:rsidRPr="00DD20EF" w:rsidRDefault="0049540B" w:rsidP="007F7FBA">
      <w:pPr>
        <w:numPr>
          <w:ilvl w:val="2"/>
          <w:numId w:val="20"/>
        </w:numPr>
        <w:tabs>
          <w:tab w:val="left" w:pos="851"/>
          <w:tab w:val="left" w:pos="1134"/>
          <w:tab w:val="left" w:pos="1843"/>
        </w:tabs>
        <w:spacing w:line="276" w:lineRule="auto"/>
        <w:ind w:left="426" w:firstLine="0"/>
        <w:jc w:val="both"/>
        <w:rPr>
          <w:rFonts w:ascii="Times New Roman" w:hAnsi="Times New Roman" w:cs="Times New Roman"/>
        </w:rPr>
      </w:pPr>
      <w:r w:rsidRPr="00DD20EF">
        <w:rPr>
          <w:rFonts w:ascii="Times New Roman" w:eastAsia="Calibri" w:hAnsi="Times New Roman" w:cs="Times New Roman"/>
          <w:color w:val="000000"/>
        </w:rPr>
        <w:t>Que cumpre com a reserva de cargos prevista em lei para pessoa com deficiência ou para reabilitado da Previdência Social e que atendam às regras de acessibilidade previstas na legislação, conforme disposto no art. 93 da Lei nº 8.213/1991.</w:t>
      </w:r>
    </w:p>
    <w:p w14:paraId="24CCBB30" w14:textId="77777777" w:rsidR="0049540B" w:rsidRPr="00DD20EF" w:rsidRDefault="0049540B" w:rsidP="0049540B">
      <w:pPr>
        <w:tabs>
          <w:tab w:val="left" w:pos="851"/>
          <w:tab w:val="left" w:pos="1134"/>
          <w:tab w:val="left" w:pos="1843"/>
        </w:tabs>
        <w:spacing w:line="276" w:lineRule="auto"/>
        <w:ind w:left="284"/>
        <w:jc w:val="both"/>
        <w:rPr>
          <w:rFonts w:ascii="Times New Roman" w:hAnsi="Times New Roman" w:cs="Times New Roman"/>
        </w:rPr>
      </w:pPr>
    </w:p>
    <w:p w14:paraId="5D35E37F" w14:textId="5E69BDBC" w:rsidR="0049540B" w:rsidRPr="00DD20EF" w:rsidRDefault="0049540B" w:rsidP="0049540B">
      <w:pPr>
        <w:pStyle w:val="Nivel2"/>
        <w:numPr>
          <w:ilvl w:val="1"/>
          <w:numId w:val="20"/>
        </w:numPr>
        <w:tabs>
          <w:tab w:val="left" w:pos="567"/>
        </w:tabs>
        <w:spacing w:before="0" w:after="0"/>
        <w:ind w:left="0" w:firstLine="0"/>
        <w:rPr>
          <w:rFonts w:ascii="Times New Roman" w:hAnsi="Times New Roman" w:cs="Times New Roman"/>
          <w:sz w:val="24"/>
          <w:szCs w:val="24"/>
        </w:rPr>
      </w:pPr>
      <w:bookmarkStart w:id="16" w:name="_Ref117000019"/>
      <w:r w:rsidRPr="00DD20EF">
        <w:rPr>
          <w:rFonts w:ascii="Times New Roman" w:hAnsi="Times New Roman" w:cs="Times New Roman"/>
          <w:sz w:val="24"/>
          <w:szCs w:val="24"/>
        </w:rPr>
        <w:t xml:space="preserve">O fornecedor enquadrado como microempresa, empresa de pequeno porte ou sociedade cooperativa deverá declarar, ainda, em campo próprio do sistema eletrônico, que cumpre os requisitos estabelecidos no artigo 3° da Lei Complementar n.º 123/06, estando apto a usufruir do tratamento favorecido estabelecido em seus </w:t>
      </w:r>
      <w:bookmarkEnd w:id="16"/>
      <w:r w:rsidRPr="00DD20EF">
        <w:rPr>
          <w:rFonts w:ascii="Times New Roman" w:hAnsi="Times New Roman" w:cs="Times New Roman"/>
          <w:sz w:val="24"/>
          <w:szCs w:val="24"/>
        </w:rPr>
        <w:t>art</w:t>
      </w:r>
      <w:r w:rsidR="006129C9" w:rsidRPr="00DD20EF">
        <w:rPr>
          <w:rFonts w:ascii="Times New Roman" w:hAnsi="Times New Roman" w:cs="Times New Roman"/>
          <w:sz w:val="24"/>
          <w:szCs w:val="24"/>
        </w:rPr>
        <w:t>s.</w:t>
      </w:r>
      <w:r w:rsidRPr="00DD20EF">
        <w:rPr>
          <w:rFonts w:ascii="Times New Roman" w:hAnsi="Times New Roman" w:cs="Times New Roman"/>
          <w:sz w:val="24"/>
          <w:szCs w:val="24"/>
        </w:rPr>
        <w:t xml:space="preserve"> 42 a 49, observado o disposto nos §§ 1º ao 3º do art. 4º, da Lei n.º 14.133/21.</w:t>
      </w:r>
    </w:p>
    <w:p w14:paraId="0957BADD" w14:textId="22069677" w:rsidR="0049540B" w:rsidRPr="00DD20EF" w:rsidRDefault="0049540B" w:rsidP="00184B7F">
      <w:pPr>
        <w:pStyle w:val="Nivel3"/>
        <w:numPr>
          <w:ilvl w:val="2"/>
          <w:numId w:val="20"/>
        </w:numPr>
        <w:tabs>
          <w:tab w:val="left" w:pos="1134"/>
        </w:tabs>
        <w:spacing w:before="0" w:after="0"/>
        <w:ind w:left="426" w:firstLine="0"/>
        <w:rPr>
          <w:rFonts w:ascii="Times New Roman" w:hAnsi="Times New Roman" w:cs="Times New Roman"/>
          <w:sz w:val="24"/>
          <w:szCs w:val="24"/>
        </w:rPr>
      </w:pPr>
      <w:r w:rsidRPr="00DD20EF">
        <w:rPr>
          <w:rFonts w:ascii="Times New Roman" w:hAnsi="Times New Roman" w:cs="Times New Roman"/>
          <w:sz w:val="24"/>
          <w:szCs w:val="24"/>
        </w:rPr>
        <w:t>nos itens em que a participação não for exclusiva para microempresas e empresas de pequeno porte, a assinalação do campo “não” apenas produzirá o efeito de o licitante não ter direito ao tratamento favorecido previsto na Lei Complementar n.º 123/06, mesmo que microempresa, empresa de pequeno porte ou sociedade cooperativa.</w:t>
      </w:r>
    </w:p>
    <w:p w14:paraId="71C70701" w14:textId="77777777" w:rsidR="0021464F" w:rsidRPr="00DD20EF" w:rsidRDefault="0021464F" w:rsidP="0021464F">
      <w:pPr>
        <w:pStyle w:val="Nivel3"/>
        <w:numPr>
          <w:ilvl w:val="0"/>
          <w:numId w:val="0"/>
        </w:numPr>
        <w:tabs>
          <w:tab w:val="left" w:pos="1134"/>
        </w:tabs>
        <w:spacing w:before="0" w:after="0"/>
        <w:ind w:left="426"/>
        <w:rPr>
          <w:rFonts w:ascii="Times New Roman" w:hAnsi="Times New Roman" w:cs="Times New Roman"/>
          <w:sz w:val="24"/>
          <w:szCs w:val="24"/>
        </w:rPr>
      </w:pPr>
    </w:p>
    <w:p w14:paraId="267B535C" w14:textId="77777777" w:rsidR="0049540B" w:rsidRPr="00DD20EF" w:rsidRDefault="0049540B" w:rsidP="0049540B">
      <w:pPr>
        <w:pStyle w:val="Nivel2"/>
        <w:numPr>
          <w:ilvl w:val="1"/>
          <w:numId w:val="20"/>
        </w:numPr>
        <w:spacing w:before="0" w:after="0"/>
        <w:ind w:left="0" w:firstLine="0"/>
        <w:rPr>
          <w:rFonts w:ascii="Times New Roman" w:hAnsi="Times New Roman" w:cs="Times New Roman"/>
          <w:sz w:val="24"/>
          <w:szCs w:val="24"/>
        </w:rPr>
      </w:pPr>
      <w:r w:rsidRPr="00DD20EF">
        <w:rPr>
          <w:rFonts w:ascii="Times New Roman" w:hAnsi="Times New Roman" w:cs="Times New Roman"/>
          <w:sz w:val="24"/>
          <w:szCs w:val="24"/>
        </w:rPr>
        <w:t>O licitante organizado em cooperativa deverá declarar, ainda, em campo próprio do sistema eletrônico, que cumpre os requisitos estabelecidos no artigo 16 da Lei n.º 14.133/21.</w:t>
      </w:r>
    </w:p>
    <w:p w14:paraId="6439C311" w14:textId="77777777" w:rsidR="0049540B" w:rsidRPr="00DD20EF" w:rsidRDefault="0049540B" w:rsidP="0049540B">
      <w:pPr>
        <w:pStyle w:val="Nivel2"/>
        <w:numPr>
          <w:ilvl w:val="0"/>
          <w:numId w:val="0"/>
        </w:numPr>
        <w:spacing w:before="0" w:after="0"/>
        <w:rPr>
          <w:rFonts w:ascii="Times New Roman" w:hAnsi="Times New Roman" w:cs="Times New Roman"/>
          <w:sz w:val="24"/>
          <w:szCs w:val="24"/>
        </w:rPr>
      </w:pPr>
    </w:p>
    <w:p w14:paraId="16FD4A6E" w14:textId="77777777" w:rsidR="0049540B" w:rsidRPr="00DD20EF" w:rsidRDefault="0049540B" w:rsidP="0049540B">
      <w:pPr>
        <w:keepNext/>
        <w:keepLines/>
        <w:numPr>
          <w:ilvl w:val="1"/>
          <w:numId w:val="20"/>
        </w:numPr>
        <w:pBdr>
          <w:top w:val="nil"/>
          <w:left w:val="nil"/>
          <w:bottom w:val="nil"/>
          <w:right w:val="nil"/>
          <w:between w:val="nil"/>
        </w:pBdr>
        <w:tabs>
          <w:tab w:val="left" w:pos="567"/>
          <w:tab w:val="left" w:pos="426"/>
        </w:tabs>
        <w:spacing w:line="276" w:lineRule="auto"/>
        <w:ind w:left="0" w:firstLine="0"/>
        <w:jc w:val="both"/>
        <w:rPr>
          <w:rFonts w:ascii="Times New Roman" w:hAnsi="Times New Roman" w:cs="Times New Roman"/>
        </w:rPr>
      </w:pPr>
      <w:r w:rsidRPr="00DD20EF">
        <w:rPr>
          <w:rFonts w:ascii="Times New Roman" w:eastAsia="Calibri" w:hAnsi="Times New Roman" w:cs="Times New Roman"/>
          <w:color w:val="000000"/>
        </w:rPr>
        <w:t>A declaração falsa relativa ao cumprimento de qualquer condição sujeitará o licitante às sanções previstas em lei e neste Edital.</w:t>
      </w:r>
    </w:p>
    <w:p w14:paraId="0E1D1CFB" w14:textId="77777777" w:rsidR="0049540B" w:rsidRPr="00DD20EF" w:rsidRDefault="0049540B" w:rsidP="0049540B">
      <w:pPr>
        <w:tabs>
          <w:tab w:val="left" w:pos="900"/>
        </w:tabs>
        <w:spacing w:line="276" w:lineRule="auto"/>
        <w:jc w:val="both"/>
        <w:rPr>
          <w:rFonts w:ascii="Times New Roman" w:hAnsi="Times New Roman" w:cs="Times New Roman"/>
          <w:bCs/>
          <w:u w:val="single"/>
        </w:rPr>
      </w:pPr>
    </w:p>
    <w:p w14:paraId="0DED7372" w14:textId="50ABAAA4" w:rsidR="0049540B" w:rsidRPr="00DD20EF" w:rsidRDefault="0049540B" w:rsidP="0049540B">
      <w:pPr>
        <w:tabs>
          <w:tab w:val="left" w:pos="900"/>
        </w:tabs>
        <w:spacing w:line="276" w:lineRule="auto"/>
        <w:jc w:val="both"/>
        <w:rPr>
          <w:rFonts w:ascii="Times New Roman" w:hAnsi="Times New Roman" w:cs="Times New Roman"/>
          <w:bCs/>
          <w:u w:val="single"/>
        </w:rPr>
      </w:pPr>
      <w:r w:rsidRPr="00DD20EF">
        <w:rPr>
          <w:rFonts w:ascii="Times New Roman" w:hAnsi="Times New Roman" w:cs="Times New Roman"/>
          <w:b/>
          <w:u w:val="single"/>
        </w:rPr>
        <w:t>4.1</w:t>
      </w:r>
      <w:r w:rsidR="00C53E66" w:rsidRPr="00DD20EF">
        <w:rPr>
          <w:rFonts w:ascii="Times New Roman" w:hAnsi="Times New Roman" w:cs="Times New Roman"/>
          <w:b/>
          <w:u w:val="single"/>
        </w:rPr>
        <w:t>8</w:t>
      </w:r>
      <w:r w:rsidRPr="00DD20EF">
        <w:rPr>
          <w:rFonts w:ascii="Times New Roman" w:hAnsi="Times New Roman" w:cs="Times New Roman"/>
          <w:b/>
          <w:u w:val="single"/>
        </w:rPr>
        <w:t>.</w:t>
      </w:r>
      <w:r w:rsidRPr="00DD20EF">
        <w:rPr>
          <w:rFonts w:ascii="Times New Roman" w:hAnsi="Times New Roman" w:cs="Times New Roman"/>
          <w:bCs/>
          <w:u w:val="single"/>
        </w:rPr>
        <w:t xml:space="preserve"> Considerando a Resolução nº 149/2021, do Tribunal de Contas do Estado de MS, orienta-se que as empresas interessadas em participar da presente licitação realizem o cadastro no e-CJUR (Cadastro do Jurisdicionado) no seguinte endereço: </w:t>
      </w:r>
    </w:p>
    <w:p w14:paraId="6972A0F9" w14:textId="77777777" w:rsidR="0049540B" w:rsidRPr="00DD20EF" w:rsidRDefault="00BD78C1" w:rsidP="0049540B">
      <w:pPr>
        <w:tabs>
          <w:tab w:val="left" w:pos="900"/>
        </w:tabs>
        <w:spacing w:line="276" w:lineRule="auto"/>
        <w:jc w:val="both"/>
        <w:rPr>
          <w:rFonts w:ascii="Times New Roman" w:hAnsi="Times New Roman" w:cs="Times New Roman"/>
          <w:bCs/>
          <w:u w:val="single"/>
        </w:rPr>
      </w:pPr>
      <w:hyperlink r:id="rId10" w:anchor="/selecaoTipoCadastro" w:history="1">
        <w:r w:rsidR="0049540B" w:rsidRPr="00DD20EF">
          <w:rPr>
            <w:rStyle w:val="Hyperlink"/>
            <w:rFonts w:ascii="Times New Roman" w:hAnsi="Times New Roman" w:cs="Times New Roman"/>
            <w:bCs/>
          </w:rPr>
          <w:t>https://ww4.tce.ms.gov.br/ecjur/Login/Login?ReturnUrl=%2f#/selecaoTipoCadastro</w:t>
        </w:r>
      </w:hyperlink>
      <w:r w:rsidR="0049540B" w:rsidRPr="00DD20EF">
        <w:rPr>
          <w:rFonts w:ascii="Times New Roman" w:hAnsi="Times New Roman" w:cs="Times New Roman"/>
          <w:bCs/>
          <w:u w:val="single"/>
        </w:rPr>
        <w:t>.</w:t>
      </w:r>
    </w:p>
    <w:p w14:paraId="6D965203" w14:textId="77777777" w:rsidR="0049540B" w:rsidRPr="00DD20EF" w:rsidRDefault="0049540B" w:rsidP="0049540B">
      <w:pPr>
        <w:tabs>
          <w:tab w:val="left" w:pos="900"/>
        </w:tabs>
        <w:spacing w:line="276" w:lineRule="auto"/>
        <w:jc w:val="both"/>
        <w:rPr>
          <w:rFonts w:ascii="Times New Roman" w:hAnsi="Times New Roman" w:cs="Times New Roman"/>
          <w:bCs/>
          <w:u w:val="single"/>
        </w:rPr>
      </w:pPr>
    </w:p>
    <w:p w14:paraId="3AD529F6" w14:textId="77777777" w:rsidR="0049540B" w:rsidRPr="00DD20EF" w:rsidRDefault="0049540B" w:rsidP="0049540B">
      <w:pPr>
        <w:tabs>
          <w:tab w:val="left" w:pos="900"/>
        </w:tabs>
        <w:spacing w:line="276" w:lineRule="auto"/>
        <w:jc w:val="both"/>
        <w:rPr>
          <w:rFonts w:ascii="Times New Roman" w:hAnsi="Times New Roman" w:cs="Times New Roman"/>
          <w:bCs/>
          <w:u w:val="single"/>
        </w:rPr>
      </w:pPr>
      <w:r w:rsidRPr="00DD20EF">
        <w:rPr>
          <w:rFonts w:ascii="Times New Roman" w:hAnsi="Times New Roman" w:cs="Times New Roman"/>
          <w:bCs/>
          <w:u w:val="single"/>
        </w:rPr>
        <w:t>*Obs: Deve ser realizado primeiramente o cadastro dos sócios e em seguida da empresa, mas não é preciso possuir vínculo, apenas o cadastro simples.</w:t>
      </w:r>
    </w:p>
    <w:p w14:paraId="1EB7995C" w14:textId="77777777" w:rsidR="002B08C7" w:rsidRPr="00DD20EF" w:rsidRDefault="002B08C7" w:rsidP="0049540B">
      <w:pPr>
        <w:tabs>
          <w:tab w:val="left" w:pos="900"/>
        </w:tabs>
        <w:spacing w:line="276" w:lineRule="auto"/>
        <w:jc w:val="both"/>
        <w:rPr>
          <w:rFonts w:ascii="Times New Roman" w:hAnsi="Times New Roman" w:cs="Times New Roman"/>
          <w:bCs/>
        </w:rPr>
      </w:pPr>
    </w:p>
    <w:p w14:paraId="048333D8" w14:textId="6F506BFD" w:rsidR="002B08C7" w:rsidRPr="00DD20EF" w:rsidRDefault="002B08C7" w:rsidP="0049540B">
      <w:pPr>
        <w:tabs>
          <w:tab w:val="left" w:pos="900"/>
        </w:tabs>
        <w:spacing w:line="276" w:lineRule="auto"/>
        <w:jc w:val="both"/>
        <w:rPr>
          <w:rFonts w:ascii="Times New Roman" w:hAnsi="Times New Roman" w:cs="Times New Roman"/>
          <w:b/>
          <w:bCs/>
          <w:u w:val="single"/>
        </w:rPr>
      </w:pPr>
      <w:r w:rsidRPr="00DD20EF">
        <w:rPr>
          <w:rFonts w:ascii="Times New Roman" w:hAnsi="Times New Roman" w:cs="Times New Roman"/>
          <w:b/>
        </w:rPr>
        <w:lastRenderedPageBreak/>
        <w:t>4.1</w:t>
      </w:r>
      <w:r w:rsidR="00C53E66" w:rsidRPr="00DD20EF">
        <w:rPr>
          <w:rFonts w:ascii="Times New Roman" w:hAnsi="Times New Roman" w:cs="Times New Roman"/>
          <w:b/>
        </w:rPr>
        <w:t>8</w:t>
      </w:r>
      <w:r w:rsidRPr="00DD20EF">
        <w:rPr>
          <w:rFonts w:ascii="Times New Roman" w:hAnsi="Times New Roman" w:cs="Times New Roman"/>
          <w:b/>
        </w:rPr>
        <w:t>.1.</w:t>
      </w:r>
      <w:r w:rsidRPr="00DD20EF">
        <w:rPr>
          <w:rFonts w:ascii="Times New Roman" w:hAnsi="Times New Roman" w:cs="Times New Roman"/>
          <w:bCs/>
        </w:rPr>
        <w:t xml:space="preserve"> </w:t>
      </w:r>
      <w:r w:rsidRPr="00DD20EF">
        <w:rPr>
          <w:rFonts w:ascii="Times New Roman" w:hAnsi="Times New Roman" w:cs="Times New Roman"/>
          <w:b/>
          <w:bCs/>
        </w:rPr>
        <w:t>O não cadastramento da empresa licitante no e-CJUR ensejará na aplicação das sanções legais.</w:t>
      </w:r>
    </w:p>
    <w:p w14:paraId="38689BA5" w14:textId="77777777" w:rsidR="0049540B" w:rsidRPr="00DD20EF" w:rsidRDefault="0049540B" w:rsidP="0049540B">
      <w:pPr>
        <w:keepNext/>
        <w:keepLines/>
        <w:pBdr>
          <w:top w:val="nil"/>
          <w:left w:val="nil"/>
          <w:bottom w:val="nil"/>
          <w:right w:val="nil"/>
          <w:between w:val="nil"/>
        </w:pBdr>
        <w:tabs>
          <w:tab w:val="left" w:pos="567"/>
          <w:tab w:val="left" w:pos="426"/>
        </w:tabs>
        <w:spacing w:line="276" w:lineRule="auto"/>
        <w:jc w:val="both"/>
        <w:rPr>
          <w:rFonts w:ascii="Times New Roman" w:hAnsi="Times New Roman" w:cs="Times New Roman"/>
        </w:rPr>
      </w:pPr>
    </w:p>
    <w:p w14:paraId="2027C8EF" w14:textId="77777777" w:rsidR="0049540B" w:rsidRPr="00DD20EF" w:rsidRDefault="0049540B" w:rsidP="0049540B">
      <w:pPr>
        <w:keepNext/>
        <w:keepLines/>
        <w:numPr>
          <w:ilvl w:val="0"/>
          <w:numId w:val="20"/>
        </w:numPr>
        <w:pBdr>
          <w:top w:val="nil"/>
          <w:left w:val="nil"/>
          <w:bottom w:val="nil"/>
          <w:right w:val="nil"/>
          <w:between w:val="nil"/>
        </w:pBdr>
        <w:shd w:val="clear" w:color="auto" w:fill="D7E3BC"/>
        <w:tabs>
          <w:tab w:val="left" w:pos="567"/>
        </w:tabs>
        <w:spacing w:line="276" w:lineRule="auto"/>
        <w:ind w:left="0" w:firstLine="0"/>
        <w:jc w:val="both"/>
        <w:rPr>
          <w:rFonts w:ascii="Times New Roman" w:hAnsi="Times New Roman" w:cs="Times New Roman"/>
          <w:color w:val="000000"/>
        </w:rPr>
      </w:pPr>
      <w:r w:rsidRPr="00DD20EF">
        <w:rPr>
          <w:rFonts w:ascii="Times New Roman" w:eastAsia="Calibri" w:hAnsi="Times New Roman" w:cs="Times New Roman"/>
          <w:b/>
          <w:color w:val="000000"/>
        </w:rPr>
        <w:t>DA APRESENTAÇÃO DA PROPOSTA E DOS DOCUMENTOS DE HABILITAÇÃO.</w:t>
      </w:r>
    </w:p>
    <w:p w14:paraId="315430F2" w14:textId="77777777" w:rsidR="0049540B" w:rsidRPr="00DD20EF" w:rsidRDefault="0049540B" w:rsidP="0049540B">
      <w:pPr>
        <w:spacing w:line="276" w:lineRule="auto"/>
        <w:rPr>
          <w:rFonts w:ascii="Times New Roman" w:eastAsia="Calibri" w:hAnsi="Times New Roman" w:cs="Times New Roman"/>
        </w:rPr>
      </w:pPr>
    </w:p>
    <w:p w14:paraId="05E68FA1" w14:textId="77777777" w:rsidR="0049540B" w:rsidRPr="00DD20EF" w:rsidRDefault="0049540B" w:rsidP="0049540B">
      <w:pPr>
        <w:numPr>
          <w:ilvl w:val="1"/>
          <w:numId w:val="24"/>
        </w:numPr>
        <w:tabs>
          <w:tab w:val="left" w:pos="426"/>
        </w:tabs>
        <w:spacing w:line="276" w:lineRule="auto"/>
        <w:ind w:left="0" w:firstLine="0"/>
        <w:jc w:val="both"/>
        <w:rPr>
          <w:rFonts w:ascii="Times New Roman" w:hAnsi="Times New Roman" w:cs="Times New Roman"/>
        </w:rPr>
      </w:pPr>
      <w:r w:rsidRPr="00DD20EF">
        <w:rPr>
          <w:rFonts w:ascii="Times New Roman" w:eastAsia="Calibri" w:hAnsi="Times New Roman" w:cs="Times New Roman"/>
          <w:color w:val="000000"/>
        </w:rPr>
        <w:t xml:space="preserve">Os licitantes encaminharão, </w:t>
      </w:r>
      <w:r w:rsidRPr="00DD20EF">
        <w:rPr>
          <w:rFonts w:ascii="Times New Roman" w:eastAsia="Calibri" w:hAnsi="Times New Roman" w:cs="Times New Roman"/>
          <w:b/>
          <w:bCs/>
          <w:color w:val="000000"/>
        </w:rPr>
        <w:t>exclusivamente</w:t>
      </w:r>
      <w:r w:rsidRPr="00DD20EF">
        <w:rPr>
          <w:rFonts w:ascii="Times New Roman" w:eastAsia="Calibri" w:hAnsi="Times New Roman" w:cs="Times New Roman"/>
          <w:color w:val="000000"/>
        </w:rPr>
        <w:t xml:space="preserve"> por meio do sistema eletrônico,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14:paraId="7920D38C" w14:textId="77777777" w:rsidR="0049540B" w:rsidRPr="00DD20EF" w:rsidRDefault="0049540B" w:rsidP="0049540B">
      <w:pPr>
        <w:tabs>
          <w:tab w:val="left" w:pos="426"/>
        </w:tabs>
        <w:spacing w:line="276" w:lineRule="auto"/>
        <w:jc w:val="both"/>
        <w:rPr>
          <w:rFonts w:ascii="Times New Roman" w:eastAsia="Calibri" w:hAnsi="Times New Roman" w:cs="Times New Roman"/>
          <w:color w:val="000000"/>
        </w:rPr>
      </w:pPr>
    </w:p>
    <w:p w14:paraId="7B60ADAC" w14:textId="77777777" w:rsidR="0049540B" w:rsidRPr="00DD20EF" w:rsidRDefault="0049540B" w:rsidP="0049540B">
      <w:pPr>
        <w:numPr>
          <w:ilvl w:val="1"/>
          <w:numId w:val="24"/>
        </w:numPr>
        <w:tabs>
          <w:tab w:val="left" w:pos="426"/>
        </w:tabs>
        <w:spacing w:line="276" w:lineRule="auto"/>
        <w:ind w:left="0" w:firstLine="0"/>
        <w:jc w:val="both"/>
        <w:rPr>
          <w:rFonts w:ascii="Times New Roman" w:hAnsi="Times New Roman" w:cs="Times New Roman"/>
        </w:rPr>
      </w:pPr>
      <w:r w:rsidRPr="00DD20EF">
        <w:rPr>
          <w:rFonts w:ascii="Times New Roman" w:eastAsia="Calibri" w:hAnsi="Times New Roman" w:cs="Times New Roman"/>
          <w:color w:val="000000"/>
        </w:rPr>
        <w:t>O envio da proposta, acompanhada dos documentos de habilitação exigidos neste Edital, ocorrerá por meio de chave de acesso e senha.</w:t>
      </w:r>
    </w:p>
    <w:p w14:paraId="46F39D97" w14:textId="77777777" w:rsidR="0049540B" w:rsidRPr="00DD20EF" w:rsidRDefault="0049540B" w:rsidP="0049540B">
      <w:pPr>
        <w:tabs>
          <w:tab w:val="left" w:pos="426"/>
        </w:tabs>
        <w:spacing w:line="276" w:lineRule="auto"/>
        <w:jc w:val="both"/>
        <w:rPr>
          <w:rFonts w:ascii="Times New Roman" w:eastAsia="Calibri" w:hAnsi="Times New Roman" w:cs="Times New Roman"/>
          <w:color w:val="000000"/>
        </w:rPr>
      </w:pPr>
    </w:p>
    <w:p w14:paraId="0AF1784F" w14:textId="77777777" w:rsidR="0049540B" w:rsidRPr="00DD20EF" w:rsidRDefault="0049540B" w:rsidP="0049540B">
      <w:pPr>
        <w:numPr>
          <w:ilvl w:val="1"/>
          <w:numId w:val="24"/>
        </w:numPr>
        <w:tabs>
          <w:tab w:val="left" w:pos="426"/>
        </w:tabs>
        <w:spacing w:line="276" w:lineRule="auto"/>
        <w:ind w:left="0" w:firstLine="0"/>
        <w:jc w:val="both"/>
        <w:rPr>
          <w:rFonts w:ascii="Times New Roman" w:hAnsi="Times New Roman" w:cs="Times New Roman"/>
        </w:rPr>
      </w:pPr>
      <w:r w:rsidRPr="00DD20EF">
        <w:rPr>
          <w:rFonts w:ascii="Times New Roman" w:eastAsia="Calibri" w:hAnsi="Times New Roman" w:cs="Times New Roman"/>
        </w:rPr>
        <w:t>As Microempresas e Empresas de Pequeno Porte deverão encaminhar a documentação de habilitação, ainda que haja alguma restrição de regularidade fiscal e trabalhista, nos termos do art. 43, § 1º da LC nº 123/2006.</w:t>
      </w:r>
    </w:p>
    <w:p w14:paraId="6CA128FE" w14:textId="77777777" w:rsidR="0049540B" w:rsidRPr="00DD20EF" w:rsidRDefault="0049540B" w:rsidP="0049540B">
      <w:pPr>
        <w:tabs>
          <w:tab w:val="left" w:pos="426"/>
        </w:tabs>
        <w:spacing w:line="276" w:lineRule="auto"/>
        <w:jc w:val="both"/>
        <w:rPr>
          <w:rFonts w:ascii="Times New Roman" w:eastAsia="Calibri" w:hAnsi="Times New Roman" w:cs="Times New Roman"/>
          <w:color w:val="000000"/>
        </w:rPr>
      </w:pPr>
    </w:p>
    <w:p w14:paraId="7DAE7E3F" w14:textId="77777777" w:rsidR="0049540B" w:rsidRPr="00DD20EF" w:rsidRDefault="0049540B" w:rsidP="0049540B">
      <w:pPr>
        <w:numPr>
          <w:ilvl w:val="1"/>
          <w:numId w:val="24"/>
        </w:numPr>
        <w:tabs>
          <w:tab w:val="left" w:pos="426"/>
        </w:tabs>
        <w:spacing w:line="276" w:lineRule="auto"/>
        <w:ind w:left="0" w:firstLine="0"/>
        <w:jc w:val="both"/>
        <w:rPr>
          <w:rFonts w:ascii="Times New Roman" w:hAnsi="Times New Roman" w:cs="Times New Roman"/>
        </w:rPr>
      </w:pPr>
      <w:r w:rsidRPr="00DD20EF">
        <w:rPr>
          <w:rFonts w:ascii="Times New Roman" w:eastAsia="Calibri" w:hAnsi="Times New Roman" w:cs="Times New Roman"/>
          <w:color w:val="000000"/>
        </w:rPr>
        <w:t>Incumbirá ao licitante acompanhar as operações no sistema eletrônico durante a sessão pública d</w:t>
      </w:r>
      <w:r w:rsidRPr="00DD20EF">
        <w:rPr>
          <w:rFonts w:ascii="Times New Roman" w:eastAsia="Calibri" w:hAnsi="Times New Roman" w:cs="Times New Roman"/>
        </w:rPr>
        <w:t>o Pregão</w:t>
      </w:r>
      <w:r w:rsidRPr="00DD20EF">
        <w:rPr>
          <w:rFonts w:ascii="Times New Roman" w:eastAsia="Calibri" w:hAnsi="Times New Roman" w:cs="Times New Roman"/>
          <w:color w:val="000000"/>
        </w:rPr>
        <w:t>, ficando responsável pelo ônus decorrente da perda de negócios, diante da inobservância de quaisquer mensagens emitidas pelo sistema ou de sua desconexão.</w:t>
      </w:r>
    </w:p>
    <w:p w14:paraId="2A2E3F55" w14:textId="77777777" w:rsidR="0049540B" w:rsidRPr="00DD20EF" w:rsidRDefault="0049540B" w:rsidP="0049540B">
      <w:pPr>
        <w:tabs>
          <w:tab w:val="left" w:pos="426"/>
        </w:tabs>
        <w:spacing w:line="276" w:lineRule="auto"/>
        <w:jc w:val="both"/>
        <w:rPr>
          <w:rFonts w:ascii="Times New Roman" w:eastAsia="Calibri" w:hAnsi="Times New Roman" w:cs="Times New Roman"/>
          <w:color w:val="000000"/>
        </w:rPr>
      </w:pPr>
    </w:p>
    <w:p w14:paraId="4B4070E0" w14:textId="77777777" w:rsidR="0049540B" w:rsidRPr="00DD20EF" w:rsidRDefault="0049540B" w:rsidP="0049540B">
      <w:pPr>
        <w:numPr>
          <w:ilvl w:val="1"/>
          <w:numId w:val="24"/>
        </w:numPr>
        <w:tabs>
          <w:tab w:val="left" w:pos="426"/>
        </w:tabs>
        <w:spacing w:line="276" w:lineRule="auto"/>
        <w:ind w:left="0" w:firstLine="0"/>
        <w:jc w:val="both"/>
        <w:rPr>
          <w:rFonts w:ascii="Times New Roman" w:hAnsi="Times New Roman" w:cs="Times New Roman"/>
        </w:rPr>
      </w:pPr>
      <w:r w:rsidRPr="00DD20EF">
        <w:rPr>
          <w:rFonts w:ascii="Times New Roman" w:eastAsia="Calibri" w:hAnsi="Times New Roman" w:cs="Times New Roman"/>
        </w:rPr>
        <w:t xml:space="preserve">Até a abertura da sessão pública, os licitantes poderão retirar ou substituir </w:t>
      </w:r>
      <w:r w:rsidRPr="00DD20EF">
        <w:rPr>
          <w:rFonts w:ascii="Times New Roman" w:eastAsia="Calibri" w:hAnsi="Times New Roman" w:cs="Times New Roman"/>
          <w:color w:val="000000"/>
        </w:rPr>
        <w:t>a proposta e os documentos de habilitação anteriormente inseridos no sistema;</w:t>
      </w:r>
    </w:p>
    <w:p w14:paraId="023728C8" w14:textId="77777777" w:rsidR="0049540B" w:rsidRPr="00DD20EF" w:rsidRDefault="0049540B" w:rsidP="0049540B">
      <w:pPr>
        <w:tabs>
          <w:tab w:val="left" w:pos="426"/>
        </w:tabs>
        <w:spacing w:line="276" w:lineRule="auto"/>
        <w:jc w:val="both"/>
        <w:rPr>
          <w:rFonts w:ascii="Times New Roman" w:eastAsia="Calibri" w:hAnsi="Times New Roman" w:cs="Times New Roman"/>
          <w:color w:val="000000"/>
        </w:rPr>
      </w:pPr>
    </w:p>
    <w:p w14:paraId="1924273F" w14:textId="77777777" w:rsidR="0049540B" w:rsidRPr="00DD20EF" w:rsidRDefault="0049540B" w:rsidP="0049540B">
      <w:pPr>
        <w:numPr>
          <w:ilvl w:val="1"/>
          <w:numId w:val="24"/>
        </w:numPr>
        <w:tabs>
          <w:tab w:val="left" w:pos="426"/>
        </w:tabs>
        <w:spacing w:line="276" w:lineRule="auto"/>
        <w:ind w:left="0" w:firstLine="0"/>
        <w:jc w:val="both"/>
        <w:rPr>
          <w:rFonts w:ascii="Times New Roman" w:hAnsi="Times New Roman" w:cs="Times New Roman"/>
        </w:rPr>
      </w:pPr>
      <w:r w:rsidRPr="00DD20EF">
        <w:rPr>
          <w:rFonts w:ascii="Times New Roman" w:eastAsia="Calibri" w:hAnsi="Times New Roman" w:cs="Times New Roman"/>
          <w:color w:val="000000"/>
        </w:rPr>
        <w:t xml:space="preserve">Não será estabelecida, </w:t>
      </w:r>
      <w:r w:rsidRPr="00DD20EF">
        <w:rPr>
          <w:rFonts w:ascii="Times New Roman" w:eastAsia="Calibri" w:hAnsi="Times New Roman" w:cs="Times New Roman"/>
        </w:rPr>
        <w:t>nesta</w:t>
      </w:r>
      <w:r w:rsidRPr="00DD20EF">
        <w:rPr>
          <w:rFonts w:ascii="Times New Roman" w:eastAsia="Calibri" w:hAnsi="Times New Roman" w:cs="Times New Roman"/>
          <w:color w:val="000000"/>
        </w:rPr>
        <w:t xml:space="preserve"> etapa do certame, ordem de classificação entre as propostas apresentadas, o que somente ocorrerá após a realização dos procedimentos de negociação e julgamento da proposta.</w:t>
      </w:r>
    </w:p>
    <w:p w14:paraId="1B026446" w14:textId="77777777" w:rsidR="0049540B" w:rsidRPr="00DD20EF" w:rsidRDefault="0049540B" w:rsidP="0049540B">
      <w:pPr>
        <w:tabs>
          <w:tab w:val="left" w:pos="426"/>
        </w:tabs>
        <w:spacing w:line="276" w:lineRule="auto"/>
        <w:jc w:val="both"/>
        <w:rPr>
          <w:rFonts w:ascii="Times New Roman" w:eastAsia="Calibri" w:hAnsi="Times New Roman" w:cs="Times New Roman"/>
          <w:color w:val="000000"/>
        </w:rPr>
      </w:pPr>
    </w:p>
    <w:p w14:paraId="45CD8761" w14:textId="77777777" w:rsidR="0049540B" w:rsidRPr="00DD20EF" w:rsidRDefault="0049540B" w:rsidP="0049540B">
      <w:pPr>
        <w:numPr>
          <w:ilvl w:val="1"/>
          <w:numId w:val="24"/>
        </w:numPr>
        <w:tabs>
          <w:tab w:val="left" w:pos="426"/>
        </w:tabs>
        <w:spacing w:line="276" w:lineRule="auto"/>
        <w:ind w:left="0" w:firstLine="0"/>
        <w:jc w:val="both"/>
        <w:rPr>
          <w:rFonts w:ascii="Times New Roman" w:hAnsi="Times New Roman" w:cs="Times New Roman"/>
          <w:b/>
          <w:bCs/>
          <w:u w:val="single"/>
        </w:rPr>
      </w:pPr>
      <w:r w:rsidRPr="00DD20EF">
        <w:rPr>
          <w:rFonts w:ascii="Times New Roman" w:eastAsia="Calibri" w:hAnsi="Times New Roman" w:cs="Times New Roman"/>
          <w:b/>
          <w:bCs/>
          <w:color w:val="000000"/>
          <w:u w:val="single"/>
        </w:rPr>
        <w:t>Os documentos que compõem a proposta e a habilitação do licitante melhor classificado somente serão disponibilizados para avaliação do Pregoeiro e para acesso público após o encerramento do envio de lances.</w:t>
      </w:r>
    </w:p>
    <w:p w14:paraId="78CF65AF" w14:textId="77777777" w:rsidR="0049540B" w:rsidRPr="00DD20EF" w:rsidRDefault="0049540B" w:rsidP="0049540B">
      <w:pPr>
        <w:pStyle w:val="PargrafodaLista"/>
        <w:spacing w:line="276" w:lineRule="auto"/>
        <w:rPr>
          <w:rFonts w:ascii="Times New Roman" w:hAnsi="Times New Roman" w:cs="Times New Roman"/>
        </w:rPr>
      </w:pPr>
    </w:p>
    <w:p w14:paraId="477CD56C" w14:textId="77777777" w:rsidR="0049540B" w:rsidRPr="00DD20EF" w:rsidRDefault="0049540B" w:rsidP="0049540B">
      <w:pPr>
        <w:numPr>
          <w:ilvl w:val="1"/>
          <w:numId w:val="24"/>
        </w:numPr>
        <w:tabs>
          <w:tab w:val="left" w:pos="426"/>
        </w:tabs>
        <w:spacing w:line="276" w:lineRule="auto"/>
        <w:ind w:left="0" w:firstLine="0"/>
        <w:jc w:val="both"/>
        <w:rPr>
          <w:rFonts w:ascii="Times New Roman" w:hAnsi="Times New Roman" w:cs="Times New Roman"/>
        </w:rPr>
      </w:pPr>
      <w:r w:rsidRPr="00DD20EF">
        <w:rPr>
          <w:rFonts w:ascii="Times New Roman" w:eastAsia="Times New Roman" w:hAnsi="Times New Roman" w:cs="Times New Roman"/>
        </w:rPr>
        <w:t xml:space="preserve">Caberá ao licitante interessado em participar da licitação </w:t>
      </w:r>
      <w:r w:rsidRPr="00DD20EF">
        <w:rPr>
          <w:rFonts w:ascii="Times New Roman" w:hAnsi="Times New Roman" w:cs="Times New Roman"/>
        </w:rPr>
        <w:t>acompanhar as operações no sistema eletrônico durante o processo licitatório e se responsabilizar pelo ônus decorrente da perda de negócios diante da inobservância de mensagens emitidas pela Administração ou de sua desconexão.</w:t>
      </w:r>
    </w:p>
    <w:p w14:paraId="1B146AFA" w14:textId="77777777" w:rsidR="0049540B" w:rsidRPr="00DD20EF" w:rsidRDefault="0049540B" w:rsidP="0049540B">
      <w:pPr>
        <w:pStyle w:val="PargrafodaLista"/>
        <w:spacing w:line="276" w:lineRule="auto"/>
        <w:rPr>
          <w:rFonts w:ascii="Times New Roman" w:eastAsia="Times New Roman" w:hAnsi="Times New Roman" w:cs="Times New Roman"/>
        </w:rPr>
      </w:pPr>
    </w:p>
    <w:p w14:paraId="7958AB05" w14:textId="77777777" w:rsidR="0049540B" w:rsidRPr="00DD20EF" w:rsidRDefault="0049540B" w:rsidP="0049540B">
      <w:pPr>
        <w:numPr>
          <w:ilvl w:val="1"/>
          <w:numId w:val="24"/>
        </w:numPr>
        <w:tabs>
          <w:tab w:val="left" w:pos="426"/>
        </w:tabs>
        <w:spacing w:line="276" w:lineRule="auto"/>
        <w:ind w:left="0" w:firstLine="0"/>
        <w:jc w:val="both"/>
        <w:rPr>
          <w:rFonts w:ascii="Times New Roman" w:hAnsi="Times New Roman" w:cs="Times New Roman"/>
        </w:rPr>
      </w:pPr>
      <w:r w:rsidRPr="00DD20EF">
        <w:rPr>
          <w:rFonts w:ascii="Times New Roman" w:eastAsia="Times New Roman" w:hAnsi="Times New Roman" w:cs="Times New Roman"/>
        </w:rPr>
        <w:t xml:space="preserve">O licitante deverá </w:t>
      </w:r>
      <w:r w:rsidRPr="00DD20EF">
        <w:rPr>
          <w:rFonts w:ascii="Times New Roman" w:hAnsi="Times New Roman" w:cs="Times New Roman"/>
        </w:rPr>
        <w:t>comunicar imediatamente ao provedor do sistema qualquer acontecimento que possa comprometer o sigilo ou a segurança, para imediato bloqueio de acesso.</w:t>
      </w:r>
    </w:p>
    <w:p w14:paraId="59A5D37B" w14:textId="77777777" w:rsidR="0049540B" w:rsidRPr="00DD20EF" w:rsidRDefault="0049540B" w:rsidP="0049540B">
      <w:pPr>
        <w:tabs>
          <w:tab w:val="left" w:pos="993"/>
        </w:tabs>
        <w:spacing w:line="276" w:lineRule="auto"/>
        <w:jc w:val="both"/>
        <w:rPr>
          <w:rFonts w:ascii="Times New Roman" w:eastAsia="Calibri" w:hAnsi="Times New Roman" w:cs="Times New Roman"/>
          <w:color w:val="000000"/>
        </w:rPr>
      </w:pPr>
    </w:p>
    <w:p w14:paraId="49AEE87B" w14:textId="77777777" w:rsidR="0049540B" w:rsidRPr="00DD20EF" w:rsidRDefault="0049540B" w:rsidP="0049540B">
      <w:pPr>
        <w:keepNext/>
        <w:keepLines/>
        <w:numPr>
          <w:ilvl w:val="0"/>
          <w:numId w:val="24"/>
        </w:numPr>
        <w:pBdr>
          <w:top w:val="nil"/>
          <w:left w:val="nil"/>
          <w:bottom w:val="nil"/>
          <w:right w:val="nil"/>
          <w:between w:val="nil"/>
        </w:pBdr>
        <w:shd w:val="clear" w:color="auto" w:fill="D7E3BC"/>
        <w:tabs>
          <w:tab w:val="left" w:pos="567"/>
        </w:tabs>
        <w:spacing w:line="276" w:lineRule="auto"/>
        <w:ind w:left="0" w:firstLine="0"/>
        <w:jc w:val="both"/>
        <w:rPr>
          <w:rFonts w:ascii="Times New Roman" w:hAnsi="Times New Roman" w:cs="Times New Roman"/>
          <w:color w:val="000000"/>
        </w:rPr>
      </w:pPr>
      <w:r w:rsidRPr="00DD20EF">
        <w:rPr>
          <w:rFonts w:ascii="Times New Roman" w:eastAsia="Calibri" w:hAnsi="Times New Roman" w:cs="Times New Roman"/>
          <w:b/>
          <w:color w:val="000000"/>
        </w:rPr>
        <w:t>DO PREENCHIMENTO DA PROPOSTA.</w:t>
      </w:r>
    </w:p>
    <w:p w14:paraId="56198582" w14:textId="77777777" w:rsidR="0049540B" w:rsidRPr="00DD20EF" w:rsidRDefault="0049540B" w:rsidP="0049540B">
      <w:pPr>
        <w:spacing w:line="276" w:lineRule="auto"/>
        <w:rPr>
          <w:rFonts w:ascii="Times New Roman" w:eastAsia="Calibri" w:hAnsi="Times New Roman" w:cs="Times New Roman"/>
        </w:rPr>
      </w:pPr>
    </w:p>
    <w:p w14:paraId="2C23A95D" w14:textId="77777777" w:rsidR="0049540B" w:rsidRPr="00DD20EF" w:rsidRDefault="0049540B" w:rsidP="0049540B">
      <w:pPr>
        <w:numPr>
          <w:ilvl w:val="1"/>
          <w:numId w:val="24"/>
        </w:numPr>
        <w:tabs>
          <w:tab w:val="left" w:pos="426"/>
        </w:tabs>
        <w:spacing w:line="276" w:lineRule="auto"/>
        <w:ind w:left="0" w:firstLine="0"/>
        <w:jc w:val="both"/>
        <w:rPr>
          <w:rFonts w:ascii="Times New Roman" w:hAnsi="Times New Roman" w:cs="Times New Roman"/>
        </w:rPr>
      </w:pPr>
      <w:r w:rsidRPr="00DD20EF">
        <w:rPr>
          <w:rFonts w:ascii="Times New Roman" w:eastAsia="Calibri" w:hAnsi="Times New Roman" w:cs="Times New Roman"/>
        </w:rPr>
        <w:lastRenderedPageBreak/>
        <w:t>O licitante enviará sua proposta mediante o preenchimento, no sistema eletrônico, dos seguintes campos:</w:t>
      </w:r>
    </w:p>
    <w:p w14:paraId="6F252628" w14:textId="77777777" w:rsidR="0049540B" w:rsidRPr="00DD20EF" w:rsidRDefault="0049540B" w:rsidP="0049540B">
      <w:pPr>
        <w:tabs>
          <w:tab w:val="left" w:pos="426"/>
        </w:tabs>
        <w:spacing w:line="276" w:lineRule="auto"/>
        <w:jc w:val="both"/>
        <w:rPr>
          <w:rFonts w:ascii="Times New Roman" w:eastAsia="Calibri" w:hAnsi="Times New Roman" w:cs="Times New Roman"/>
          <w:color w:val="000000"/>
        </w:rPr>
      </w:pPr>
    </w:p>
    <w:p w14:paraId="7F35B068" w14:textId="5CAB8DA2" w:rsidR="0049540B" w:rsidRPr="00DD20EF" w:rsidRDefault="0049540B" w:rsidP="00184B7F">
      <w:pPr>
        <w:numPr>
          <w:ilvl w:val="2"/>
          <w:numId w:val="24"/>
        </w:numPr>
        <w:tabs>
          <w:tab w:val="left" w:pos="993"/>
        </w:tabs>
        <w:spacing w:line="276" w:lineRule="auto"/>
        <w:ind w:left="426" w:firstLine="0"/>
        <w:jc w:val="both"/>
        <w:rPr>
          <w:rFonts w:ascii="Times New Roman" w:hAnsi="Times New Roman" w:cs="Times New Roman"/>
        </w:rPr>
      </w:pPr>
      <w:r w:rsidRPr="00DD20EF">
        <w:rPr>
          <w:rFonts w:ascii="Times New Roman" w:eastAsia="Calibri" w:hAnsi="Times New Roman" w:cs="Times New Roman"/>
        </w:rPr>
        <w:t>Valor unitário e total para cada item, em moeda corrente nacional;</w:t>
      </w:r>
    </w:p>
    <w:p w14:paraId="49BD8AEE" w14:textId="77777777" w:rsidR="0049540B" w:rsidRPr="00DD20EF" w:rsidRDefault="0049540B" w:rsidP="00184B7F">
      <w:pPr>
        <w:tabs>
          <w:tab w:val="left" w:pos="851"/>
          <w:tab w:val="left" w:pos="993"/>
        </w:tabs>
        <w:spacing w:line="276" w:lineRule="auto"/>
        <w:ind w:left="426"/>
        <w:jc w:val="both"/>
        <w:rPr>
          <w:rFonts w:ascii="Times New Roman" w:eastAsia="Calibri" w:hAnsi="Times New Roman" w:cs="Times New Roman"/>
        </w:rPr>
      </w:pPr>
    </w:p>
    <w:p w14:paraId="07879DC3" w14:textId="77777777" w:rsidR="0049540B" w:rsidRPr="00DD20EF" w:rsidRDefault="0049540B" w:rsidP="00184B7F">
      <w:pPr>
        <w:numPr>
          <w:ilvl w:val="2"/>
          <w:numId w:val="24"/>
        </w:numPr>
        <w:tabs>
          <w:tab w:val="left" w:pos="851"/>
          <w:tab w:val="left" w:pos="993"/>
          <w:tab w:val="left" w:pos="1134"/>
        </w:tabs>
        <w:spacing w:line="276" w:lineRule="auto"/>
        <w:ind w:left="426" w:firstLine="0"/>
        <w:jc w:val="both"/>
        <w:rPr>
          <w:rFonts w:ascii="Times New Roman" w:hAnsi="Times New Roman" w:cs="Times New Roman"/>
        </w:rPr>
      </w:pPr>
      <w:r w:rsidRPr="00DD20EF">
        <w:rPr>
          <w:rFonts w:ascii="Times New Roman" w:eastAsia="Calibri" w:hAnsi="Times New Roman" w:cs="Times New Roman"/>
          <w:color w:val="000000"/>
        </w:rPr>
        <w:t xml:space="preserve">Marca </w:t>
      </w:r>
      <w:r w:rsidRPr="00DD20EF">
        <w:rPr>
          <w:rFonts w:ascii="Times New Roman" w:eastAsia="Calibri" w:hAnsi="Times New Roman" w:cs="Times New Roman"/>
        </w:rPr>
        <w:t>de cada item ofertado;</w:t>
      </w:r>
    </w:p>
    <w:p w14:paraId="78BBF862" w14:textId="77777777" w:rsidR="0049540B" w:rsidRPr="00DD20EF" w:rsidRDefault="0049540B" w:rsidP="00184B7F">
      <w:pPr>
        <w:pStyle w:val="PargrafodaLista"/>
        <w:tabs>
          <w:tab w:val="left" w:pos="993"/>
        </w:tabs>
        <w:spacing w:line="276" w:lineRule="auto"/>
        <w:ind w:left="426"/>
        <w:rPr>
          <w:rFonts w:ascii="Times New Roman" w:hAnsi="Times New Roman" w:cs="Times New Roman"/>
        </w:rPr>
      </w:pPr>
    </w:p>
    <w:p w14:paraId="5E34D0CB" w14:textId="77777777" w:rsidR="0049540B" w:rsidRPr="00DD20EF" w:rsidRDefault="0049540B" w:rsidP="00184B7F">
      <w:pPr>
        <w:numPr>
          <w:ilvl w:val="2"/>
          <w:numId w:val="24"/>
        </w:numPr>
        <w:tabs>
          <w:tab w:val="left" w:pos="851"/>
          <w:tab w:val="left" w:pos="993"/>
          <w:tab w:val="left" w:pos="1134"/>
        </w:tabs>
        <w:spacing w:line="276" w:lineRule="auto"/>
        <w:ind w:left="426" w:firstLine="0"/>
        <w:jc w:val="both"/>
        <w:rPr>
          <w:rFonts w:ascii="Times New Roman" w:hAnsi="Times New Roman" w:cs="Times New Roman"/>
        </w:rPr>
      </w:pPr>
      <w:r w:rsidRPr="00DD20EF">
        <w:rPr>
          <w:rFonts w:ascii="Times New Roman" w:hAnsi="Times New Roman" w:cs="Times New Roman"/>
        </w:rPr>
        <w:t>Quantidade cotada, respeitando a quantidade exigida no edital;</w:t>
      </w:r>
    </w:p>
    <w:p w14:paraId="2B3AEC11" w14:textId="77777777" w:rsidR="0049540B" w:rsidRPr="00DD20EF" w:rsidRDefault="0049540B" w:rsidP="00184B7F">
      <w:pPr>
        <w:tabs>
          <w:tab w:val="left" w:pos="851"/>
          <w:tab w:val="left" w:pos="993"/>
          <w:tab w:val="left" w:pos="1134"/>
        </w:tabs>
        <w:spacing w:line="276" w:lineRule="auto"/>
        <w:ind w:left="426"/>
        <w:jc w:val="both"/>
        <w:rPr>
          <w:rFonts w:ascii="Times New Roman" w:eastAsia="Calibri" w:hAnsi="Times New Roman" w:cs="Times New Roman"/>
          <w:color w:val="000000"/>
        </w:rPr>
      </w:pPr>
    </w:p>
    <w:p w14:paraId="0E7F065F" w14:textId="77777777" w:rsidR="0049540B" w:rsidRPr="00DD20EF" w:rsidRDefault="0049540B" w:rsidP="00184B7F">
      <w:pPr>
        <w:numPr>
          <w:ilvl w:val="2"/>
          <w:numId w:val="24"/>
        </w:numPr>
        <w:tabs>
          <w:tab w:val="left" w:pos="851"/>
          <w:tab w:val="left" w:pos="993"/>
          <w:tab w:val="left" w:pos="1134"/>
        </w:tabs>
        <w:spacing w:line="276" w:lineRule="auto"/>
        <w:ind w:left="426" w:firstLine="0"/>
        <w:jc w:val="both"/>
        <w:rPr>
          <w:rFonts w:ascii="Times New Roman" w:hAnsi="Times New Roman" w:cs="Times New Roman"/>
        </w:rPr>
      </w:pPr>
      <w:r w:rsidRPr="00DD20EF">
        <w:rPr>
          <w:rFonts w:ascii="Times New Roman" w:eastAsia="Calibri" w:hAnsi="Times New Roman" w:cs="Times New Roman"/>
          <w:color w:val="000000"/>
        </w:rPr>
        <w:t xml:space="preserve">Descrição detalhada do objeto, contendo as informações similares à especificação do Termo de Referência: indicando, no que for aplicável, </w:t>
      </w:r>
      <w:r w:rsidRPr="00DD20EF">
        <w:rPr>
          <w:rFonts w:ascii="Times New Roman" w:eastAsia="Calibri" w:hAnsi="Times New Roman" w:cs="Times New Roman"/>
        </w:rPr>
        <w:t>a marca, prazo de validade ou de garantia, número do registro ou inscrição do bem no órgão competente (quando for o caso);</w:t>
      </w:r>
    </w:p>
    <w:p w14:paraId="3A2414D9" w14:textId="77777777" w:rsidR="0049540B" w:rsidRPr="00DD20EF" w:rsidRDefault="0049540B" w:rsidP="0049540B">
      <w:pPr>
        <w:pStyle w:val="PargrafodaLista"/>
        <w:spacing w:line="276" w:lineRule="auto"/>
        <w:ind w:left="284"/>
        <w:rPr>
          <w:rFonts w:ascii="Times New Roman" w:hAnsi="Times New Roman" w:cs="Times New Roman"/>
        </w:rPr>
      </w:pPr>
    </w:p>
    <w:p w14:paraId="1540945D" w14:textId="77777777" w:rsidR="0049540B" w:rsidRPr="00DD20EF" w:rsidRDefault="0049540B" w:rsidP="0049540B">
      <w:pPr>
        <w:pStyle w:val="PargrafodaLista"/>
        <w:numPr>
          <w:ilvl w:val="1"/>
          <w:numId w:val="24"/>
        </w:numPr>
        <w:tabs>
          <w:tab w:val="left" w:pos="142"/>
        </w:tabs>
        <w:spacing w:line="276" w:lineRule="auto"/>
        <w:ind w:left="0" w:firstLine="0"/>
        <w:jc w:val="both"/>
        <w:rPr>
          <w:rFonts w:ascii="Times New Roman" w:eastAsia="Ecofont_Spranq_eco_Sans" w:hAnsi="Times New Roman" w:cs="Times New Roman"/>
          <w:bCs/>
        </w:rPr>
      </w:pPr>
      <w:r w:rsidRPr="00DD20EF">
        <w:rPr>
          <w:rFonts w:ascii="Times New Roman" w:hAnsi="Times New Roman" w:cs="Times New Roman"/>
          <w:bCs/>
        </w:rPr>
        <w:t>A proposta (Anexo II) deverá estar acompanhada com as</w:t>
      </w:r>
      <w:r w:rsidRPr="00DD20EF">
        <w:rPr>
          <w:rFonts w:ascii="Times New Roman" w:hAnsi="Times New Roman" w:cs="Times New Roman"/>
        </w:rPr>
        <w:t xml:space="preserve"> especificações técnicas e quantidades dos itens, conforme consta no Termo de Referência, </w:t>
      </w:r>
      <w:r w:rsidRPr="00DD20EF">
        <w:rPr>
          <w:rFonts w:ascii="Times New Roman" w:hAnsi="Times New Roman" w:cs="Times New Roman"/>
          <w:bCs/>
        </w:rPr>
        <w:t>sob pena de desclassificação.</w:t>
      </w:r>
    </w:p>
    <w:p w14:paraId="69886ADB" w14:textId="77777777" w:rsidR="0049540B" w:rsidRPr="00DD20EF" w:rsidRDefault="0049540B" w:rsidP="0049540B">
      <w:pPr>
        <w:pStyle w:val="PargrafodaLista"/>
        <w:tabs>
          <w:tab w:val="left" w:pos="142"/>
        </w:tabs>
        <w:spacing w:line="276" w:lineRule="auto"/>
        <w:ind w:left="0"/>
        <w:jc w:val="both"/>
        <w:rPr>
          <w:rFonts w:ascii="Times New Roman" w:eastAsia="Ecofont_Spranq_eco_Sans" w:hAnsi="Times New Roman" w:cs="Times New Roman"/>
          <w:bCs/>
        </w:rPr>
      </w:pPr>
    </w:p>
    <w:p w14:paraId="317840CE" w14:textId="77777777" w:rsidR="0049540B" w:rsidRPr="00DD20EF" w:rsidRDefault="0049540B" w:rsidP="0049540B">
      <w:pPr>
        <w:pStyle w:val="Nivel2"/>
        <w:numPr>
          <w:ilvl w:val="1"/>
          <w:numId w:val="24"/>
        </w:numPr>
        <w:spacing w:before="0" w:after="0"/>
        <w:ind w:left="0" w:firstLine="0"/>
        <w:rPr>
          <w:rFonts w:ascii="Times New Roman" w:hAnsi="Times New Roman" w:cs="Times New Roman"/>
          <w:sz w:val="24"/>
          <w:szCs w:val="24"/>
        </w:rPr>
      </w:pPr>
      <w:r w:rsidRPr="00DD20EF">
        <w:rPr>
          <w:rFonts w:ascii="Times New Roman" w:hAnsi="Times New Roman" w:cs="Times New Roman"/>
          <w:sz w:val="24"/>
          <w:szCs w:val="24"/>
        </w:rPr>
        <w:t>Todas as especificações do objeto contidas na proposta vinculam o licitante.</w:t>
      </w:r>
    </w:p>
    <w:p w14:paraId="6D5AF23B" w14:textId="77777777" w:rsidR="0049540B" w:rsidRPr="00DD20EF" w:rsidRDefault="0049540B" w:rsidP="0049540B">
      <w:pPr>
        <w:pStyle w:val="Nivel2"/>
        <w:numPr>
          <w:ilvl w:val="0"/>
          <w:numId w:val="0"/>
        </w:numPr>
        <w:spacing w:before="0" w:after="0"/>
        <w:rPr>
          <w:rFonts w:ascii="Times New Roman" w:hAnsi="Times New Roman" w:cs="Times New Roman"/>
          <w:sz w:val="24"/>
          <w:szCs w:val="24"/>
        </w:rPr>
      </w:pPr>
    </w:p>
    <w:p w14:paraId="550BA1A4" w14:textId="77777777" w:rsidR="0049540B" w:rsidRPr="00DD20EF" w:rsidRDefault="0049540B" w:rsidP="0049540B">
      <w:pPr>
        <w:pStyle w:val="Nivel2"/>
        <w:numPr>
          <w:ilvl w:val="1"/>
          <w:numId w:val="24"/>
        </w:numPr>
        <w:spacing w:before="0" w:after="0"/>
        <w:ind w:left="0" w:firstLine="0"/>
        <w:rPr>
          <w:rFonts w:ascii="Times New Roman" w:hAnsi="Times New Roman" w:cs="Times New Roman"/>
          <w:sz w:val="24"/>
          <w:szCs w:val="24"/>
        </w:rPr>
      </w:pPr>
      <w:r w:rsidRPr="00DD20EF">
        <w:rPr>
          <w:rFonts w:ascii="Times New Roman" w:hAnsi="Times New Roman" w:cs="Times New Roman"/>
          <w:sz w:val="24"/>
          <w:szCs w:val="24"/>
        </w:rPr>
        <w:t>O licitante não poderá oferecer proposta em quantitativo inferior ao máximo prevista para a contratação.</w:t>
      </w:r>
    </w:p>
    <w:p w14:paraId="3A44F31C" w14:textId="77777777" w:rsidR="0049540B" w:rsidRPr="00DD20EF" w:rsidRDefault="0049540B" w:rsidP="0049540B">
      <w:pPr>
        <w:pStyle w:val="Nivel2"/>
        <w:numPr>
          <w:ilvl w:val="0"/>
          <w:numId w:val="0"/>
        </w:numPr>
        <w:spacing w:before="0" w:after="0"/>
        <w:rPr>
          <w:rFonts w:ascii="Times New Roman" w:hAnsi="Times New Roman" w:cs="Times New Roman"/>
          <w:sz w:val="24"/>
          <w:szCs w:val="24"/>
        </w:rPr>
      </w:pPr>
    </w:p>
    <w:p w14:paraId="022F4D8C" w14:textId="77777777" w:rsidR="0049540B" w:rsidRPr="00DD20EF" w:rsidRDefault="0049540B" w:rsidP="0049540B">
      <w:pPr>
        <w:numPr>
          <w:ilvl w:val="1"/>
          <w:numId w:val="24"/>
        </w:numPr>
        <w:pBdr>
          <w:top w:val="nil"/>
          <w:left w:val="nil"/>
          <w:bottom w:val="nil"/>
          <w:right w:val="nil"/>
          <w:between w:val="nil"/>
        </w:pBdr>
        <w:tabs>
          <w:tab w:val="left" w:pos="426"/>
        </w:tabs>
        <w:spacing w:line="276" w:lineRule="auto"/>
        <w:ind w:left="0" w:firstLine="0"/>
        <w:jc w:val="both"/>
        <w:rPr>
          <w:rFonts w:ascii="Times New Roman" w:hAnsi="Times New Roman" w:cs="Times New Roman"/>
        </w:rPr>
      </w:pPr>
      <w:r w:rsidRPr="00DD20EF">
        <w:rPr>
          <w:rFonts w:ascii="Times New Roman" w:eastAsia="Calibri" w:hAnsi="Times New Roman" w:cs="Times New Roman"/>
          <w:color w:val="000000"/>
        </w:rPr>
        <w:t>Nos valores propostos estarão inclusos todos os custos operacionais, encargos previdenciários, trabalhistas, tributários, comerciais e quaisquer outros que incidam direta ou indiretamente no fornecimento dos bens ou serviços, ou seja, na execução do contrato.</w:t>
      </w:r>
    </w:p>
    <w:p w14:paraId="6BBE9533" w14:textId="77777777" w:rsidR="0049540B" w:rsidRPr="00DD20EF" w:rsidRDefault="0049540B" w:rsidP="0049540B">
      <w:pPr>
        <w:pBdr>
          <w:top w:val="nil"/>
          <w:left w:val="nil"/>
          <w:bottom w:val="nil"/>
          <w:right w:val="nil"/>
          <w:between w:val="nil"/>
        </w:pBdr>
        <w:tabs>
          <w:tab w:val="left" w:pos="426"/>
        </w:tabs>
        <w:spacing w:line="276" w:lineRule="auto"/>
        <w:jc w:val="both"/>
        <w:rPr>
          <w:rFonts w:ascii="Times New Roman" w:eastAsia="Calibri" w:hAnsi="Times New Roman" w:cs="Times New Roman"/>
          <w:color w:val="000000"/>
        </w:rPr>
      </w:pPr>
    </w:p>
    <w:p w14:paraId="096EBF38" w14:textId="77777777" w:rsidR="0049540B" w:rsidRPr="00DD20EF" w:rsidRDefault="0049540B" w:rsidP="0049540B">
      <w:pPr>
        <w:numPr>
          <w:ilvl w:val="1"/>
          <w:numId w:val="24"/>
        </w:numPr>
        <w:pBdr>
          <w:top w:val="nil"/>
          <w:left w:val="nil"/>
          <w:bottom w:val="nil"/>
          <w:right w:val="nil"/>
          <w:between w:val="nil"/>
        </w:pBdr>
        <w:tabs>
          <w:tab w:val="left" w:pos="426"/>
        </w:tabs>
        <w:spacing w:line="276" w:lineRule="auto"/>
        <w:ind w:left="0" w:firstLine="0"/>
        <w:jc w:val="both"/>
        <w:rPr>
          <w:rFonts w:ascii="Times New Roman" w:hAnsi="Times New Roman" w:cs="Times New Roman"/>
        </w:rPr>
      </w:pPr>
      <w:r w:rsidRPr="00DD20EF">
        <w:rPr>
          <w:rFonts w:ascii="Times New Roman" w:eastAsia="Calibri" w:hAnsi="Times New Roman" w:cs="Times New Roman"/>
          <w:color w:val="000000"/>
        </w:rPr>
        <w:t>Os preços ofertados, tanto na proposta inicial, quanto na etapa de lances, serão de exclusiva responsabilidade do licitante, não lhe assistindo o direito de pleitear qualquer alteração, sob alegação de erro, omissão ou qualquer outro pretexto.</w:t>
      </w:r>
    </w:p>
    <w:p w14:paraId="78AA6AEE" w14:textId="77777777" w:rsidR="0049540B" w:rsidRPr="00DD20EF" w:rsidRDefault="0049540B" w:rsidP="0049540B">
      <w:pPr>
        <w:pBdr>
          <w:top w:val="nil"/>
          <w:left w:val="nil"/>
          <w:bottom w:val="nil"/>
          <w:right w:val="nil"/>
          <w:between w:val="nil"/>
        </w:pBdr>
        <w:tabs>
          <w:tab w:val="left" w:pos="426"/>
        </w:tabs>
        <w:spacing w:line="276" w:lineRule="auto"/>
        <w:jc w:val="both"/>
        <w:rPr>
          <w:rFonts w:ascii="Times New Roman" w:eastAsia="Calibri" w:hAnsi="Times New Roman" w:cs="Times New Roman"/>
          <w:color w:val="000000"/>
        </w:rPr>
      </w:pPr>
    </w:p>
    <w:p w14:paraId="5ABA5516" w14:textId="77994AE3" w:rsidR="0049540B" w:rsidRPr="00DD20EF" w:rsidRDefault="0049540B" w:rsidP="00C53E66">
      <w:pPr>
        <w:numPr>
          <w:ilvl w:val="1"/>
          <w:numId w:val="24"/>
        </w:numPr>
        <w:pBdr>
          <w:top w:val="nil"/>
          <w:left w:val="nil"/>
          <w:bottom w:val="nil"/>
          <w:right w:val="nil"/>
          <w:between w:val="nil"/>
        </w:pBdr>
        <w:tabs>
          <w:tab w:val="left" w:pos="426"/>
        </w:tabs>
        <w:spacing w:line="276" w:lineRule="auto"/>
        <w:ind w:left="0" w:firstLine="0"/>
        <w:jc w:val="both"/>
        <w:rPr>
          <w:rFonts w:ascii="Times New Roman" w:hAnsi="Times New Roman" w:cs="Times New Roman"/>
        </w:rPr>
      </w:pPr>
      <w:r w:rsidRPr="00DD20EF">
        <w:rPr>
          <w:rFonts w:ascii="Times New Roman" w:eastAsia="Calibri" w:hAnsi="Times New Roman" w:cs="Times New Roman"/>
          <w:color w:val="000000"/>
        </w:rPr>
        <w:t xml:space="preserve">O prazo de validade da proposta não será inferior a </w:t>
      </w:r>
      <w:r w:rsidRPr="00DD20EF">
        <w:rPr>
          <w:rFonts w:ascii="Times New Roman" w:eastAsia="Calibri" w:hAnsi="Times New Roman" w:cs="Times New Roman"/>
          <w:b/>
          <w:color w:val="000000"/>
        </w:rPr>
        <w:t>60 (sessenta) dias,</w:t>
      </w:r>
      <w:r w:rsidRPr="00DD20EF">
        <w:rPr>
          <w:rFonts w:ascii="Times New Roman" w:eastAsia="Calibri" w:hAnsi="Times New Roman" w:cs="Times New Roman"/>
          <w:color w:val="000000"/>
        </w:rPr>
        <w:t xml:space="preserve"> a contar da data de sua apresentação. </w:t>
      </w:r>
    </w:p>
    <w:p w14:paraId="3B7E960C" w14:textId="77777777" w:rsidR="00C53E66" w:rsidRPr="00DD20EF" w:rsidRDefault="00C53E66" w:rsidP="00C53E66">
      <w:pPr>
        <w:pStyle w:val="PargrafodaLista"/>
        <w:rPr>
          <w:rFonts w:ascii="Times New Roman" w:hAnsi="Times New Roman" w:cs="Times New Roman"/>
        </w:rPr>
      </w:pPr>
    </w:p>
    <w:p w14:paraId="4EDAD086" w14:textId="77777777" w:rsidR="00C53E66" w:rsidRPr="00DD20EF" w:rsidRDefault="00C53E66" w:rsidP="00C53E66">
      <w:pPr>
        <w:pBdr>
          <w:top w:val="nil"/>
          <w:left w:val="nil"/>
          <w:bottom w:val="nil"/>
          <w:right w:val="nil"/>
          <w:between w:val="nil"/>
        </w:pBdr>
        <w:tabs>
          <w:tab w:val="left" w:pos="426"/>
        </w:tabs>
        <w:spacing w:line="276" w:lineRule="auto"/>
        <w:jc w:val="both"/>
        <w:rPr>
          <w:rFonts w:ascii="Times New Roman" w:hAnsi="Times New Roman" w:cs="Times New Roman"/>
        </w:rPr>
      </w:pPr>
    </w:p>
    <w:p w14:paraId="395F0675" w14:textId="677DB0E0" w:rsidR="0049540B" w:rsidRPr="00DD20EF" w:rsidRDefault="00045A02" w:rsidP="0049540B">
      <w:pPr>
        <w:numPr>
          <w:ilvl w:val="1"/>
          <w:numId w:val="24"/>
        </w:numPr>
        <w:pBdr>
          <w:top w:val="nil"/>
          <w:left w:val="nil"/>
          <w:bottom w:val="nil"/>
          <w:right w:val="nil"/>
          <w:between w:val="nil"/>
        </w:pBdr>
        <w:tabs>
          <w:tab w:val="left" w:pos="0"/>
          <w:tab w:val="left" w:pos="426"/>
        </w:tabs>
        <w:spacing w:line="276" w:lineRule="auto"/>
        <w:ind w:left="0" w:firstLine="0"/>
        <w:jc w:val="both"/>
        <w:rPr>
          <w:rFonts w:ascii="Times New Roman" w:hAnsi="Times New Roman" w:cs="Times New Roman"/>
        </w:rPr>
      </w:pPr>
      <w:r w:rsidRPr="00DD20EF">
        <w:rPr>
          <w:rFonts w:ascii="Times New Roman" w:hAnsi="Times New Roman" w:cs="Times New Roman"/>
        </w:rPr>
        <w:t xml:space="preserve">Informar o prazo de entrega dos produtos na proposta (Anexo II). Caso o prazo de entrega seja </w:t>
      </w:r>
      <w:r w:rsidRPr="00DD20EF">
        <w:rPr>
          <w:rFonts w:ascii="Times New Roman" w:hAnsi="Times New Roman" w:cs="Times New Roman"/>
          <w:u w:val="single"/>
        </w:rPr>
        <w:t>omitido</w:t>
      </w:r>
      <w:r w:rsidRPr="00DD20EF">
        <w:rPr>
          <w:rFonts w:ascii="Times New Roman" w:hAnsi="Times New Roman" w:cs="Times New Roman"/>
        </w:rPr>
        <w:t xml:space="preserve"> na proposta, o pregoeiro considerará o prazo estabelecido no Termo de Referência.</w:t>
      </w:r>
    </w:p>
    <w:p w14:paraId="0D878BB3" w14:textId="77777777" w:rsidR="0049540B" w:rsidRPr="00DD20EF" w:rsidRDefault="0049540B" w:rsidP="0049540B">
      <w:pPr>
        <w:pBdr>
          <w:top w:val="nil"/>
          <w:left w:val="nil"/>
          <w:bottom w:val="nil"/>
          <w:right w:val="nil"/>
          <w:between w:val="nil"/>
        </w:pBdr>
        <w:tabs>
          <w:tab w:val="left" w:pos="426"/>
        </w:tabs>
        <w:spacing w:line="276" w:lineRule="auto"/>
        <w:jc w:val="both"/>
        <w:rPr>
          <w:rFonts w:ascii="Times New Roman" w:eastAsia="Calibri" w:hAnsi="Times New Roman" w:cs="Times New Roman"/>
          <w:color w:val="000000"/>
        </w:rPr>
      </w:pPr>
    </w:p>
    <w:p w14:paraId="240719A9" w14:textId="77777777" w:rsidR="0049540B" w:rsidRPr="00DD20EF" w:rsidRDefault="0049540B" w:rsidP="0049540B">
      <w:pPr>
        <w:numPr>
          <w:ilvl w:val="1"/>
          <w:numId w:val="24"/>
        </w:numPr>
        <w:pBdr>
          <w:top w:val="nil"/>
          <w:left w:val="nil"/>
          <w:bottom w:val="nil"/>
          <w:right w:val="nil"/>
          <w:between w:val="nil"/>
        </w:pBdr>
        <w:tabs>
          <w:tab w:val="left" w:pos="426"/>
          <w:tab w:val="left" w:pos="567"/>
        </w:tabs>
        <w:spacing w:line="276" w:lineRule="auto"/>
        <w:ind w:left="0" w:firstLine="0"/>
        <w:jc w:val="both"/>
        <w:rPr>
          <w:rFonts w:ascii="Times New Roman" w:hAnsi="Times New Roman" w:cs="Times New Roman"/>
        </w:rPr>
      </w:pPr>
      <w:r w:rsidRPr="00DD20EF">
        <w:rPr>
          <w:rFonts w:ascii="Times New Roman" w:eastAsia="Calibri" w:hAnsi="Times New Roman" w:cs="Times New Roman"/>
          <w:color w:val="000000"/>
        </w:rPr>
        <w:t>Os licitantes devem respeitar os preços máximos estabelecidos nas normas de regência de contratações públicas, quando participarem de licitações públicas.</w:t>
      </w:r>
    </w:p>
    <w:p w14:paraId="3F7034BF" w14:textId="77777777" w:rsidR="0049540B" w:rsidRPr="00DD20EF" w:rsidRDefault="0049540B" w:rsidP="0049540B">
      <w:pPr>
        <w:pBdr>
          <w:top w:val="nil"/>
          <w:left w:val="nil"/>
          <w:bottom w:val="nil"/>
          <w:right w:val="nil"/>
          <w:between w:val="nil"/>
        </w:pBdr>
        <w:tabs>
          <w:tab w:val="left" w:pos="426"/>
        </w:tabs>
        <w:spacing w:line="276" w:lineRule="auto"/>
        <w:jc w:val="both"/>
        <w:rPr>
          <w:rFonts w:ascii="Times New Roman" w:eastAsia="Calibri" w:hAnsi="Times New Roman" w:cs="Times New Roman"/>
          <w:color w:val="000000"/>
        </w:rPr>
      </w:pPr>
    </w:p>
    <w:p w14:paraId="4EA460BF" w14:textId="77777777" w:rsidR="0049540B" w:rsidRPr="00DD20EF" w:rsidRDefault="0049540B" w:rsidP="0049540B">
      <w:pPr>
        <w:keepNext/>
        <w:keepLines/>
        <w:numPr>
          <w:ilvl w:val="0"/>
          <w:numId w:val="24"/>
        </w:numPr>
        <w:pBdr>
          <w:top w:val="nil"/>
          <w:left w:val="nil"/>
          <w:bottom w:val="nil"/>
          <w:right w:val="nil"/>
          <w:between w:val="nil"/>
        </w:pBdr>
        <w:shd w:val="clear" w:color="auto" w:fill="D7E3BC"/>
        <w:tabs>
          <w:tab w:val="left" w:pos="567"/>
          <w:tab w:val="left" w:pos="0"/>
          <w:tab w:val="left" w:pos="284"/>
        </w:tabs>
        <w:spacing w:line="276" w:lineRule="auto"/>
        <w:ind w:left="0" w:firstLine="0"/>
        <w:jc w:val="both"/>
        <w:rPr>
          <w:rFonts w:ascii="Times New Roman" w:hAnsi="Times New Roman" w:cs="Times New Roman"/>
          <w:color w:val="000000"/>
        </w:rPr>
      </w:pPr>
      <w:r w:rsidRPr="00DD20EF">
        <w:rPr>
          <w:rFonts w:ascii="Times New Roman" w:eastAsia="Calibri" w:hAnsi="Times New Roman" w:cs="Times New Roman"/>
          <w:b/>
          <w:color w:val="000000"/>
        </w:rPr>
        <w:t>DA ABERTURA DA SESSÃO, CLASSIFICAÇÃO DAS PROPOSTAS, FORMULAÇÃO DE LANCES E DA PREFERÊNCIA DE CONTRATAÇÃO DE MICROEMPRESAS E EMPRESA DE PEQUENA PORTE.</w:t>
      </w:r>
    </w:p>
    <w:p w14:paraId="132065AB" w14:textId="77777777" w:rsidR="0049540B" w:rsidRPr="00DD20EF" w:rsidRDefault="0049540B" w:rsidP="0049540B">
      <w:pPr>
        <w:spacing w:line="276" w:lineRule="auto"/>
        <w:rPr>
          <w:rFonts w:ascii="Times New Roman" w:eastAsia="Calibri" w:hAnsi="Times New Roman" w:cs="Times New Roman"/>
        </w:rPr>
      </w:pPr>
    </w:p>
    <w:p w14:paraId="5CE90246" w14:textId="77777777" w:rsidR="0049540B" w:rsidRPr="00DD20EF" w:rsidRDefault="0049540B" w:rsidP="0049540B">
      <w:pPr>
        <w:numPr>
          <w:ilvl w:val="1"/>
          <w:numId w:val="24"/>
        </w:numPr>
        <w:pBdr>
          <w:top w:val="nil"/>
          <w:left w:val="nil"/>
          <w:bottom w:val="nil"/>
          <w:right w:val="nil"/>
          <w:between w:val="nil"/>
        </w:pBdr>
        <w:tabs>
          <w:tab w:val="left" w:pos="426"/>
        </w:tabs>
        <w:spacing w:line="276" w:lineRule="auto"/>
        <w:ind w:left="0" w:firstLine="0"/>
        <w:jc w:val="both"/>
        <w:rPr>
          <w:rFonts w:ascii="Times New Roman" w:hAnsi="Times New Roman" w:cs="Times New Roman"/>
        </w:rPr>
      </w:pPr>
      <w:r w:rsidRPr="00DD20EF">
        <w:rPr>
          <w:rFonts w:ascii="Times New Roman" w:eastAsia="Calibri" w:hAnsi="Times New Roman" w:cs="Times New Roman"/>
          <w:color w:val="000000"/>
        </w:rPr>
        <w:lastRenderedPageBreak/>
        <w:t>A abertura da presente licitação dar-se-á em sessão pública, por meio de sistema eletrônico, na data, horário e local indicados neste Edital.</w:t>
      </w:r>
    </w:p>
    <w:p w14:paraId="72091743" w14:textId="77777777" w:rsidR="0049540B" w:rsidRPr="00DD20EF" w:rsidRDefault="0049540B" w:rsidP="0049540B">
      <w:pPr>
        <w:pBdr>
          <w:top w:val="nil"/>
          <w:left w:val="nil"/>
          <w:bottom w:val="nil"/>
          <w:right w:val="nil"/>
          <w:between w:val="nil"/>
        </w:pBdr>
        <w:tabs>
          <w:tab w:val="left" w:pos="426"/>
        </w:tabs>
        <w:spacing w:line="276" w:lineRule="auto"/>
        <w:jc w:val="both"/>
        <w:rPr>
          <w:rFonts w:ascii="Times New Roman" w:hAnsi="Times New Roman" w:cs="Times New Roman"/>
        </w:rPr>
      </w:pPr>
    </w:p>
    <w:p w14:paraId="61CE4B64" w14:textId="77777777" w:rsidR="0049540B" w:rsidRPr="00DD20EF" w:rsidRDefault="0049540B" w:rsidP="0049540B">
      <w:pPr>
        <w:numPr>
          <w:ilvl w:val="1"/>
          <w:numId w:val="24"/>
        </w:numPr>
        <w:pBdr>
          <w:top w:val="nil"/>
          <w:left w:val="nil"/>
          <w:bottom w:val="nil"/>
          <w:right w:val="nil"/>
          <w:between w:val="nil"/>
        </w:pBdr>
        <w:tabs>
          <w:tab w:val="left" w:pos="426"/>
        </w:tabs>
        <w:spacing w:line="276" w:lineRule="auto"/>
        <w:ind w:left="0" w:firstLine="0"/>
        <w:jc w:val="both"/>
        <w:rPr>
          <w:rFonts w:ascii="Times New Roman" w:hAnsi="Times New Roman" w:cs="Times New Roman"/>
        </w:rPr>
      </w:pPr>
      <w:r w:rsidRPr="00DD20EF">
        <w:rPr>
          <w:rFonts w:ascii="Times New Roman" w:hAnsi="Times New Roman" w:cs="Times New Roman"/>
        </w:rPr>
        <w:t>Os licitantes poderão retirar ou substituir a proposta ou os documentos de habilitação, quando for o caso, anteriormente inseridos no sistema, até a abertura da sessão pública.</w:t>
      </w:r>
    </w:p>
    <w:p w14:paraId="422F2474" w14:textId="77777777" w:rsidR="0049540B" w:rsidRPr="00DD20EF" w:rsidRDefault="0049540B" w:rsidP="0049540B">
      <w:pPr>
        <w:pStyle w:val="PargrafodaLista"/>
        <w:spacing w:line="276" w:lineRule="auto"/>
        <w:rPr>
          <w:rFonts w:ascii="Times New Roman" w:hAnsi="Times New Roman" w:cs="Times New Roman"/>
        </w:rPr>
      </w:pPr>
    </w:p>
    <w:p w14:paraId="259649EA" w14:textId="77777777" w:rsidR="0049540B" w:rsidRPr="00DD20EF" w:rsidRDefault="0049540B" w:rsidP="0049540B">
      <w:pPr>
        <w:numPr>
          <w:ilvl w:val="1"/>
          <w:numId w:val="24"/>
        </w:numPr>
        <w:pBdr>
          <w:top w:val="nil"/>
          <w:left w:val="nil"/>
          <w:bottom w:val="nil"/>
          <w:right w:val="nil"/>
          <w:between w:val="nil"/>
        </w:pBdr>
        <w:tabs>
          <w:tab w:val="left" w:pos="426"/>
        </w:tabs>
        <w:spacing w:line="276" w:lineRule="auto"/>
        <w:ind w:left="0" w:firstLine="0"/>
        <w:jc w:val="both"/>
        <w:rPr>
          <w:rFonts w:ascii="Times New Roman" w:hAnsi="Times New Roman" w:cs="Times New Roman"/>
        </w:rPr>
      </w:pPr>
      <w:r w:rsidRPr="00DD20EF">
        <w:rPr>
          <w:rFonts w:ascii="Times New Roman" w:hAnsi="Times New Roman" w:cs="Times New Roman"/>
        </w:rPr>
        <w:t>O sistema disponibilizará campo próprio para troca de mensagens entre o Pregoeiro e os licitantes.</w:t>
      </w:r>
    </w:p>
    <w:p w14:paraId="119E4C56" w14:textId="77777777" w:rsidR="0049540B" w:rsidRPr="00DD20EF" w:rsidRDefault="0049540B" w:rsidP="0049540B">
      <w:pPr>
        <w:pBdr>
          <w:top w:val="nil"/>
          <w:left w:val="nil"/>
          <w:bottom w:val="nil"/>
          <w:right w:val="nil"/>
          <w:between w:val="nil"/>
        </w:pBdr>
        <w:tabs>
          <w:tab w:val="left" w:pos="426"/>
        </w:tabs>
        <w:spacing w:line="276" w:lineRule="auto"/>
        <w:jc w:val="both"/>
        <w:rPr>
          <w:rFonts w:ascii="Times New Roman" w:hAnsi="Times New Roman" w:cs="Times New Roman"/>
        </w:rPr>
      </w:pPr>
    </w:p>
    <w:p w14:paraId="00E326CF" w14:textId="77777777" w:rsidR="0049540B" w:rsidRPr="00DD20EF" w:rsidRDefault="0049540B" w:rsidP="0049540B">
      <w:pPr>
        <w:numPr>
          <w:ilvl w:val="1"/>
          <w:numId w:val="24"/>
        </w:numPr>
        <w:pBdr>
          <w:top w:val="nil"/>
          <w:left w:val="nil"/>
          <w:bottom w:val="nil"/>
          <w:right w:val="nil"/>
          <w:between w:val="nil"/>
        </w:pBdr>
        <w:tabs>
          <w:tab w:val="left" w:pos="426"/>
        </w:tabs>
        <w:spacing w:line="276" w:lineRule="auto"/>
        <w:ind w:left="0" w:firstLine="0"/>
        <w:jc w:val="both"/>
        <w:rPr>
          <w:rFonts w:ascii="Times New Roman" w:hAnsi="Times New Roman" w:cs="Times New Roman"/>
        </w:rPr>
      </w:pPr>
      <w:r w:rsidRPr="00DD20EF">
        <w:rPr>
          <w:rFonts w:ascii="Times New Roman" w:eastAsia="Calibri" w:hAnsi="Times New Roman" w:cs="Times New Roman"/>
          <w:color w:val="000000"/>
        </w:rPr>
        <w:t xml:space="preserve"> </w:t>
      </w:r>
      <w:r w:rsidRPr="00DD20EF">
        <w:rPr>
          <w:rFonts w:ascii="Times New Roman" w:eastAsia="Calibri" w:hAnsi="Times New Roman" w:cs="Times New Roman"/>
        </w:rPr>
        <w:t>O Pregoeiro</w:t>
      </w:r>
      <w:r w:rsidRPr="00DD20EF">
        <w:rPr>
          <w:rFonts w:ascii="Times New Roman" w:eastAsia="Calibri" w:hAnsi="Times New Roman" w:cs="Times New Roman"/>
          <w:color w:val="000000"/>
        </w:rPr>
        <w:t xml:space="preserve"> verificará as propostas apresentadas, desclassificando, desde logo, aquelas que não estejam em conformidade com os requisitos estabelecidos neste Edital e que contenham vícios insanáveis ou não apresentem as especificações técnicas exigidas no Termo de Referência, conforme art. 59 da Lei nº 14.133/2021.</w:t>
      </w:r>
    </w:p>
    <w:p w14:paraId="25548315" w14:textId="77777777" w:rsidR="0049540B" w:rsidRPr="00DD20EF" w:rsidRDefault="0049540B" w:rsidP="0049540B">
      <w:pPr>
        <w:pBdr>
          <w:top w:val="nil"/>
          <w:left w:val="nil"/>
          <w:bottom w:val="nil"/>
          <w:right w:val="nil"/>
          <w:between w:val="nil"/>
        </w:pBdr>
        <w:tabs>
          <w:tab w:val="left" w:pos="426"/>
        </w:tabs>
        <w:spacing w:line="276" w:lineRule="auto"/>
        <w:ind w:left="1134"/>
        <w:jc w:val="both"/>
        <w:rPr>
          <w:rFonts w:ascii="Times New Roman" w:eastAsia="Calibri" w:hAnsi="Times New Roman" w:cs="Times New Roman"/>
          <w:color w:val="000000"/>
        </w:rPr>
      </w:pPr>
    </w:p>
    <w:p w14:paraId="363572BB" w14:textId="77777777" w:rsidR="0049540B" w:rsidRPr="00DD20EF" w:rsidRDefault="0049540B" w:rsidP="00F76A9A">
      <w:pPr>
        <w:numPr>
          <w:ilvl w:val="2"/>
          <w:numId w:val="24"/>
        </w:numPr>
        <w:tabs>
          <w:tab w:val="left" w:pos="993"/>
        </w:tabs>
        <w:spacing w:line="276" w:lineRule="auto"/>
        <w:ind w:left="426" w:firstLine="0"/>
        <w:jc w:val="both"/>
        <w:rPr>
          <w:rFonts w:ascii="Times New Roman" w:hAnsi="Times New Roman" w:cs="Times New Roman"/>
        </w:rPr>
      </w:pPr>
      <w:r w:rsidRPr="00DD20EF">
        <w:rPr>
          <w:rFonts w:ascii="Times New Roman" w:eastAsia="Calibri" w:hAnsi="Times New Roman" w:cs="Times New Roman"/>
          <w:color w:val="000000"/>
        </w:rPr>
        <w:t>Também será desclassificada a proposta que identifique o licitante.</w:t>
      </w:r>
    </w:p>
    <w:p w14:paraId="3B7F3475" w14:textId="77777777" w:rsidR="0049540B" w:rsidRPr="00DD20EF" w:rsidRDefault="0049540B" w:rsidP="00F76A9A">
      <w:pPr>
        <w:tabs>
          <w:tab w:val="left" w:pos="993"/>
        </w:tabs>
        <w:spacing w:line="276" w:lineRule="auto"/>
        <w:ind w:left="426"/>
        <w:jc w:val="both"/>
        <w:rPr>
          <w:rFonts w:ascii="Times New Roman" w:eastAsia="Calibri" w:hAnsi="Times New Roman" w:cs="Times New Roman"/>
          <w:color w:val="000000"/>
        </w:rPr>
      </w:pPr>
    </w:p>
    <w:p w14:paraId="1A0C376F" w14:textId="77777777" w:rsidR="0049540B" w:rsidRPr="00DD20EF" w:rsidRDefault="0049540B" w:rsidP="00F76A9A">
      <w:pPr>
        <w:numPr>
          <w:ilvl w:val="2"/>
          <w:numId w:val="24"/>
        </w:numPr>
        <w:tabs>
          <w:tab w:val="left" w:pos="993"/>
        </w:tabs>
        <w:spacing w:line="276" w:lineRule="auto"/>
        <w:ind w:left="426" w:firstLine="0"/>
        <w:jc w:val="both"/>
        <w:rPr>
          <w:rFonts w:ascii="Times New Roman" w:hAnsi="Times New Roman" w:cs="Times New Roman"/>
        </w:rPr>
      </w:pPr>
      <w:r w:rsidRPr="00DD20EF">
        <w:rPr>
          <w:rFonts w:ascii="Times New Roman" w:eastAsia="Calibri" w:hAnsi="Times New Roman" w:cs="Times New Roman"/>
          <w:color w:val="000000"/>
        </w:rPr>
        <w:t>A desclassificação será sempre fundamentada e registrada no sistema, com acompanhamento em tempo real por todos os participantes.</w:t>
      </w:r>
    </w:p>
    <w:p w14:paraId="61B76960" w14:textId="77777777" w:rsidR="0049540B" w:rsidRPr="00DD20EF" w:rsidRDefault="0049540B" w:rsidP="00F76A9A">
      <w:pPr>
        <w:tabs>
          <w:tab w:val="left" w:pos="993"/>
        </w:tabs>
        <w:spacing w:line="276" w:lineRule="auto"/>
        <w:ind w:left="426"/>
        <w:jc w:val="both"/>
        <w:rPr>
          <w:rFonts w:ascii="Times New Roman" w:eastAsia="Calibri" w:hAnsi="Times New Roman" w:cs="Times New Roman"/>
          <w:color w:val="000000"/>
        </w:rPr>
      </w:pPr>
    </w:p>
    <w:p w14:paraId="54526FBA" w14:textId="77777777" w:rsidR="0049540B" w:rsidRPr="00DD20EF" w:rsidRDefault="0049540B" w:rsidP="00F76A9A">
      <w:pPr>
        <w:numPr>
          <w:ilvl w:val="2"/>
          <w:numId w:val="24"/>
        </w:numPr>
        <w:tabs>
          <w:tab w:val="left" w:pos="993"/>
        </w:tabs>
        <w:spacing w:line="276" w:lineRule="auto"/>
        <w:ind w:left="426" w:firstLine="0"/>
        <w:jc w:val="both"/>
        <w:rPr>
          <w:rFonts w:ascii="Times New Roman" w:hAnsi="Times New Roman" w:cs="Times New Roman"/>
        </w:rPr>
      </w:pPr>
      <w:r w:rsidRPr="00DD20EF">
        <w:rPr>
          <w:rFonts w:ascii="Times New Roman" w:eastAsia="Calibri" w:hAnsi="Times New Roman" w:cs="Times New Roman"/>
          <w:color w:val="000000"/>
        </w:rPr>
        <w:t>A não desclassificação da proposta não impede o seu julgamento definitivo em sentido contrário, levado a efeito na fase de aceitação.</w:t>
      </w:r>
    </w:p>
    <w:p w14:paraId="799502F7" w14:textId="77777777" w:rsidR="0049540B" w:rsidRPr="00DD20EF" w:rsidRDefault="0049540B" w:rsidP="00F76A9A">
      <w:pPr>
        <w:tabs>
          <w:tab w:val="left" w:pos="993"/>
          <w:tab w:val="left" w:pos="1440"/>
        </w:tabs>
        <w:spacing w:line="276" w:lineRule="auto"/>
        <w:ind w:left="426"/>
        <w:jc w:val="both"/>
        <w:rPr>
          <w:rFonts w:ascii="Times New Roman" w:eastAsia="Calibri" w:hAnsi="Times New Roman" w:cs="Times New Roman"/>
          <w:color w:val="000000"/>
        </w:rPr>
      </w:pPr>
    </w:p>
    <w:p w14:paraId="649FBA1C" w14:textId="77777777" w:rsidR="0049540B" w:rsidRPr="00DD20EF" w:rsidRDefault="0049540B" w:rsidP="0049540B">
      <w:pPr>
        <w:numPr>
          <w:ilvl w:val="1"/>
          <w:numId w:val="24"/>
        </w:numPr>
        <w:pBdr>
          <w:top w:val="nil"/>
          <w:left w:val="nil"/>
          <w:bottom w:val="nil"/>
          <w:right w:val="nil"/>
          <w:between w:val="nil"/>
        </w:pBdr>
        <w:tabs>
          <w:tab w:val="left" w:pos="0"/>
          <w:tab w:val="left" w:pos="426"/>
        </w:tabs>
        <w:spacing w:line="276" w:lineRule="auto"/>
        <w:ind w:left="0" w:firstLine="0"/>
        <w:jc w:val="both"/>
        <w:rPr>
          <w:rFonts w:ascii="Times New Roman" w:hAnsi="Times New Roman" w:cs="Times New Roman"/>
        </w:rPr>
      </w:pPr>
      <w:r w:rsidRPr="00DD20EF">
        <w:rPr>
          <w:rFonts w:ascii="Times New Roman" w:eastAsia="Calibri" w:hAnsi="Times New Roman" w:cs="Times New Roman"/>
          <w:color w:val="000000"/>
        </w:rPr>
        <w:t>O sistema ordenará automaticamente as propostas classificadas, sendo que somente estas participarão da fase de lances.</w:t>
      </w:r>
    </w:p>
    <w:p w14:paraId="5EB3B217" w14:textId="77777777" w:rsidR="0049540B" w:rsidRPr="00DD20EF" w:rsidRDefault="0049540B" w:rsidP="0049540B">
      <w:pPr>
        <w:pBdr>
          <w:top w:val="nil"/>
          <w:left w:val="nil"/>
          <w:bottom w:val="nil"/>
          <w:right w:val="nil"/>
          <w:between w:val="nil"/>
        </w:pBdr>
        <w:tabs>
          <w:tab w:val="left" w:pos="0"/>
          <w:tab w:val="left" w:pos="426"/>
        </w:tabs>
        <w:spacing w:line="276" w:lineRule="auto"/>
        <w:jc w:val="both"/>
        <w:rPr>
          <w:rFonts w:ascii="Times New Roman" w:hAnsi="Times New Roman" w:cs="Times New Roman"/>
        </w:rPr>
      </w:pPr>
    </w:p>
    <w:p w14:paraId="2EC4081B" w14:textId="77777777" w:rsidR="0049540B" w:rsidRPr="00DD20EF" w:rsidRDefault="0049540B" w:rsidP="0049540B">
      <w:pPr>
        <w:numPr>
          <w:ilvl w:val="1"/>
          <w:numId w:val="24"/>
        </w:numPr>
        <w:pBdr>
          <w:top w:val="nil"/>
          <w:left w:val="nil"/>
          <w:bottom w:val="nil"/>
          <w:right w:val="nil"/>
          <w:between w:val="nil"/>
        </w:pBdr>
        <w:tabs>
          <w:tab w:val="left" w:pos="0"/>
          <w:tab w:val="left" w:pos="426"/>
        </w:tabs>
        <w:spacing w:line="276" w:lineRule="auto"/>
        <w:ind w:left="0" w:firstLine="0"/>
        <w:jc w:val="both"/>
        <w:rPr>
          <w:rFonts w:ascii="Times New Roman" w:hAnsi="Times New Roman" w:cs="Times New Roman"/>
        </w:rPr>
      </w:pPr>
      <w:r w:rsidRPr="00DD20EF">
        <w:rPr>
          <w:rFonts w:ascii="Times New Roman" w:eastAsia="Calibri" w:hAnsi="Times New Roman" w:cs="Times New Roman"/>
          <w:color w:val="000000"/>
        </w:rPr>
        <w:t>Iniciada a etapa competitiva, os licitantes deverão encaminhar lances exclusivamente por meio do sistema eletrônico, sendo imediatamente informados do seu recebimento e do valor consignado no registro.</w:t>
      </w:r>
    </w:p>
    <w:p w14:paraId="3177AEEE" w14:textId="77777777" w:rsidR="0049540B" w:rsidRPr="00DD20EF" w:rsidRDefault="0049540B" w:rsidP="0049540B">
      <w:pPr>
        <w:pBdr>
          <w:top w:val="nil"/>
          <w:left w:val="nil"/>
          <w:bottom w:val="nil"/>
          <w:right w:val="nil"/>
          <w:between w:val="nil"/>
        </w:pBdr>
        <w:tabs>
          <w:tab w:val="left" w:pos="0"/>
          <w:tab w:val="left" w:pos="426"/>
        </w:tabs>
        <w:spacing w:line="276" w:lineRule="auto"/>
        <w:jc w:val="both"/>
        <w:rPr>
          <w:rFonts w:ascii="Times New Roman" w:eastAsia="Calibri" w:hAnsi="Times New Roman" w:cs="Times New Roman"/>
          <w:color w:val="000000"/>
        </w:rPr>
      </w:pPr>
    </w:p>
    <w:p w14:paraId="577EA000" w14:textId="77777777" w:rsidR="0049540B" w:rsidRPr="00DD20EF" w:rsidRDefault="0049540B" w:rsidP="00F76A9A">
      <w:pPr>
        <w:numPr>
          <w:ilvl w:val="2"/>
          <w:numId w:val="24"/>
        </w:numPr>
        <w:tabs>
          <w:tab w:val="left" w:pos="952"/>
          <w:tab w:val="left" w:pos="1701"/>
        </w:tabs>
        <w:spacing w:line="276" w:lineRule="auto"/>
        <w:ind w:left="426" w:firstLine="0"/>
        <w:jc w:val="both"/>
        <w:rPr>
          <w:rFonts w:ascii="Times New Roman" w:hAnsi="Times New Roman" w:cs="Times New Roman"/>
        </w:rPr>
      </w:pPr>
      <w:r w:rsidRPr="00DD20EF">
        <w:rPr>
          <w:rFonts w:ascii="Times New Roman" w:eastAsia="Calibri" w:hAnsi="Times New Roman" w:cs="Times New Roman"/>
        </w:rPr>
        <w:t>O lance deverá ser ofertado de acordo com o tipo de licitação indicada no preâmbulo deste Edital.</w:t>
      </w:r>
    </w:p>
    <w:p w14:paraId="2FCCFB0A" w14:textId="77777777" w:rsidR="0049540B" w:rsidRPr="00DD20EF" w:rsidRDefault="0049540B" w:rsidP="0049540B">
      <w:pPr>
        <w:tabs>
          <w:tab w:val="left" w:pos="993"/>
          <w:tab w:val="left" w:pos="1701"/>
        </w:tabs>
        <w:spacing w:line="276" w:lineRule="auto"/>
        <w:jc w:val="both"/>
        <w:rPr>
          <w:rFonts w:ascii="Times New Roman" w:eastAsia="Calibri" w:hAnsi="Times New Roman" w:cs="Times New Roman"/>
        </w:rPr>
      </w:pPr>
    </w:p>
    <w:p w14:paraId="65C77CB5" w14:textId="77777777" w:rsidR="0049540B" w:rsidRPr="00DD20EF" w:rsidRDefault="0049540B" w:rsidP="0049540B">
      <w:pPr>
        <w:numPr>
          <w:ilvl w:val="1"/>
          <w:numId w:val="24"/>
        </w:numPr>
        <w:pBdr>
          <w:top w:val="nil"/>
          <w:left w:val="nil"/>
          <w:bottom w:val="nil"/>
          <w:right w:val="nil"/>
          <w:between w:val="nil"/>
        </w:pBdr>
        <w:tabs>
          <w:tab w:val="left" w:pos="426"/>
        </w:tabs>
        <w:spacing w:line="276" w:lineRule="auto"/>
        <w:ind w:left="0" w:firstLine="0"/>
        <w:jc w:val="both"/>
        <w:rPr>
          <w:rFonts w:ascii="Times New Roman" w:hAnsi="Times New Roman" w:cs="Times New Roman"/>
        </w:rPr>
      </w:pPr>
      <w:r w:rsidRPr="00DD20EF">
        <w:rPr>
          <w:rFonts w:ascii="Times New Roman" w:eastAsia="Calibri" w:hAnsi="Times New Roman" w:cs="Times New Roman"/>
          <w:color w:val="000000"/>
        </w:rPr>
        <w:t>Os licitantes poderão oferecer lances sucessivos, em tempo real, observando o horário fixado para abertura da sessão e as regras estabelecidas no Edital.</w:t>
      </w:r>
    </w:p>
    <w:p w14:paraId="31080FEF" w14:textId="77777777" w:rsidR="0049540B" w:rsidRPr="00DD20EF" w:rsidRDefault="0049540B" w:rsidP="0049540B">
      <w:pPr>
        <w:pBdr>
          <w:top w:val="nil"/>
          <w:left w:val="nil"/>
          <w:bottom w:val="nil"/>
          <w:right w:val="nil"/>
          <w:between w:val="nil"/>
        </w:pBdr>
        <w:tabs>
          <w:tab w:val="left" w:pos="426"/>
        </w:tabs>
        <w:spacing w:line="276" w:lineRule="auto"/>
        <w:jc w:val="both"/>
        <w:rPr>
          <w:rFonts w:ascii="Times New Roman" w:eastAsia="Calibri" w:hAnsi="Times New Roman" w:cs="Times New Roman"/>
          <w:color w:val="000000"/>
        </w:rPr>
      </w:pPr>
    </w:p>
    <w:p w14:paraId="1D58180C" w14:textId="77777777" w:rsidR="0049540B" w:rsidRPr="00DD20EF" w:rsidRDefault="0049540B" w:rsidP="0049540B">
      <w:pPr>
        <w:numPr>
          <w:ilvl w:val="1"/>
          <w:numId w:val="24"/>
        </w:numPr>
        <w:pBdr>
          <w:top w:val="nil"/>
          <w:left w:val="nil"/>
          <w:bottom w:val="nil"/>
          <w:right w:val="nil"/>
          <w:between w:val="nil"/>
        </w:pBdr>
        <w:shd w:val="clear" w:color="auto" w:fill="FFFFFF"/>
        <w:tabs>
          <w:tab w:val="left" w:pos="426"/>
        </w:tabs>
        <w:spacing w:line="276" w:lineRule="auto"/>
        <w:ind w:left="0" w:firstLine="0"/>
        <w:jc w:val="both"/>
        <w:rPr>
          <w:rFonts w:ascii="Times New Roman" w:hAnsi="Times New Roman" w:cs="Times New Roman"/>
        </w:rPr>
      </w:pPr>
      <w:r w:rsidRPr="00DD20EF">
        <w:rPr>
          <w:rFonts w:ascii="Times New Roman" w:eastAsia="Calibri" w:hAnsi="Times New Roman" w:cs="Times New Roman"/>
          <w:color w:val="000000"/>
        </w:rPr>
        <w:t xml:space="preserve">O licitante somente poderá oferecer lance </w:t>
      </w:r>
      <w:r w:rsidRPr="00DD20EF">
        <w:rPr>
          <w:rFonts w:ascii="Times New Roman" w:eastAsia="Calibri" w:hAnsi="Times New Roman" w:cs="Times New Roman"/>
          <w:b/>
          <w:color w:val="000000"/>
        </w:rPr>
        <w:t>de valor inferior ou percentual</w:t>
      </w:r>
      <w:r w:rsidRPr="00DD20EF">
        <w:rPr>
          <w:rFonts w:ascii="Times New Roman" w:eastAsia="Calibri" w:hAnsi="Times New Roman" w:cs="Times New Roman"/>
          <w:color w:val="000000"/>
        </w:rPr>
        <w:t xml:space="preserve"> de desconto superior ao último por ele ofertado e registrado pelo sistema.</w:t>
      </w:r>
    </w:p>
    <w:p w14:paraId="579F3E21" w14:textId="77777777" w:rsidR="0049540B" w:rsidRPr="00DD20EF" w:rsidRDefault="0049540B" w:rsidP="0049540B">
      <w:pPr>
        <w:pStyle w:val="PargrafodaLista"/>
        <w:rPr>
          <w:rFonts w:ascii="Times New Roman" w:hAnsi="Times New Roman" w:cs="Times New Roman"/>
        </w:rPr>
      </w:pPr>
    </w:p>
    <w:p w14:paraId="131F538E" w14:textId="77777777" w:rsidR="0049540B" w:rsidRPr="00DD20EF" w:rsidRDefault="0049540B" w:rsidP="0049540B">
      <w:pPr>
        <w:numPr>
          <w:ilvl w:val="1"/>
          <w:numId w:val="24"/>
        </w:numPr>
        <w:pBdr>
          <w:top w:val="nil"/>
          <w:left w:val="nil"/>
          <w:bottom w:val="nil"/>
          <w:right w:val="nil"/>
          <w:between w:val="nil"/>
        </w:pBdr>
        <w:shd w:val="clear" w:color="auto" w:fill="FFFFFF"/>
        <w:tabs>
          <w:tab w:val="left" w:pos="426"/>
        </w:tabs>
        <w:spacing w:line="276" w:lineRule="auto"/>
        <w:ind w:left="0" w:firstLine="0"/>
        <w:jc w:val="both"/>
        <w:rPr>
          <w:rFonts w:ascii="Times New Roman" w:hAnsi="Times New Roman" w:cs="Times New Roman"/>
        </w:rPr>
      </w:pPr>
      <w:r w:rsidRPr="00DD20EF">
        <w:rPr>
          <w:rFonts w:ascii="Times New Roman" w:hAnsi="Times New Roman" w:cs="Times New Roman"/>
        </w:rPr>
        <w:t>Não serão aceitos dois lances iguais e prevalecerá aquele que for recebido e registrado primeiro.</w:t>
      </w:r>
    </w:p>
    <w:p w14:paraId="33D520B7" w14:textId="77777777" w:rsidR="0049540B" w:rsidRPr="00DD20EF" w:rsidRDefault="0049540B" w:rsidP="0049540B">
      <w:pPr>
        <w:pBdr>
          <w:top w:val="nil"/>
          <w:left w:val="nil"/>
          <w:bottom w:val="nil"/>
          <w:right w:val="nil"/>
          <w:between w:val="nil"/>
        </w:pBdr>
        <w:tabs>
          <w:tab w:val="left" w:pos="426"/>
        </w:tabs>
        <w:spacing w:line="276" w:lineRule="auto"/>
        <w:jc w:val="both"/>
        <w:rPr>
          <w:rFonts w:ascii="Times New Roman" w:eastAsia="Calibri" w:hAnsi="Times New Roman" w:cs="Times New Roman"/>
          <w:color w:val="000000"/>
        </w:rPr>
      </w:pPr>
    </w:p>
    <w:p w14:paraId="1254D3D1" w14:textId="76FBD422" w:rsidR="0049540B" w:rsidRPr="00DD20EF" w:rsidRDefault="00D343D2" w:rsidP="0049540B">
      <w:pPr>
        <w:numPr>
          <w:ilvl w:val="1"/>
          <w:numId w:val="24"/>
        </w:numPr>
        <w:pBdr>
          <w:top w:val="nil"/>
          <w:left w:val="nil"/>
          <w:bottom w:val="nil"/>
          <w:right w:val="nil"/>
          <w:between w:val="nil"/>
        </w:pBdr>
        <w:tabs>
          <w:tab w:val="left" w:pos="426"/>
        </w:tabs>
        <w:spacing w:line="276" w:lineRule="auto"/>
        <w:ind w:left="0" w:firstLine="0"/>
        <w:jc w:val="both"/>
        <w:rPr>
          <w:rFonts w:ascii="Times New Roman" w:hAnsi="Times New Roman" w:cs="Times New Roman"/>
        </w:rPr>
      </w:pPr>
      <w:r w:rsidRPr="00DD20EF">
        <w:rPr>
          <w:rFonts w:ascii="Times New Roman" w:eastAsia="Calibri" w:hAnsi="Times New Roman" w:cs="Times New Roman"/>
          <w:color w:val="000000"/>
        </w:rPr>
        <w:t xml:space="preserve"> </w:t>
      </w:r>
      <w:r w:rsidR="0049540B" w:rsidRPr="00DD20EF">
        <w:rPr>
          <w:rFonts w:ascii="Times New Roman" w:eastAsia="Calibri" w:hAnsi="Times New Roman" w:cs="Times New Roman"/>
          <w:color w:val="000000"/>
        </w:rPr>
        <w:t xml:space="preserve">O intervalo entre os lances enviados pelo mesmo licitante deverá obedecer às regras do sistema gestor da licitação, sob pena de serem automaticamente descartados pelo sistema os respectivos lances. </w:t>
      </w:r>
    </w:p>
    <w:p w14:paraId="5B4EA967" w14:textId="77777777" w:rsidR="00780CC9" w:rsidRPr="00DD20EF" w:rsidRDefault="00780CC9" w:rsidP="00780CC9">
      <w:pPr>
        <w:pStyle w:val="PargrafodaLista"/>
        <w:rPr>
          <w:rFonts w:ascii="Times New Roman" w:hAnsi="Times New Roman" w:cs="Times New Roman"/>
        </w:rPr>
      </w:pPr>
    </w:p>
    <w:p w14:paraId="73C5C243" w14:textId="12D7829C" w:rsidR="00780CC9" w:rsidRPr="00DD20EF" w:rsidRDefault="00780CC9" w:rsidP="00780CC9">
      <w:pPr>
        <w:pBdr>
          <w:top w:val="nil"/>
          <w:left w:val="nil"/>
          <w:bottom w:val="nil"/>
          <w:right w:val="nil"/>
          <w:between w:val="nil"/>
        </w:pBdr>
        <w:shd w:val="clear" w:color="auto" w:fill="FFFFFF"/>
        <w:tabs>
          <w:tab w:val="left" w:pos="567"/>
        </w:tabs>
        <w:spacing w:line="276" w:lineRule="auto"/>
        <w:jc w:val="both"/>
        <w:rPr>
          <w:rFonts w:ascii="Times New Roman" w:eastAsia="Calibri" w:hAnsi="Times New Roman" w:cs="Times New Roman"/>
          <w:color w:val="000000"/>
        </w:rPr>
      </w:pPr>
      <w:r w:rsidRPr="00DD20EF">
        <w:rPr>
          <w:rFonts w:ascii="Times New Roman" w:eastAsia="Calibri" w:hAnsi="Times New Roman" w:cs="Times New Roman"/>
          <w:b/>
          <w:color w:val="000000"/>
        </w:rPr>
        <w:t>7.10.1</w:t>
      </w:r>
      <w:r w:rsidRPr="00DD20EF">
        <w:rPr>
          <w:rFonts w:ascii="Times New Roman" w:eastAsia="Calibri" w:hAnsi="Times New Roman" w:cs="Times New Roman"/>
          <w:color w:val="000000"/>
        </w:rPr>
        <w:t xml:space="preserve">. O intervalo mínimo de diferença de valores ou percentuais entre os lances, que incidirá tanto em relação aos lances intermediários quanto em relação à proposta que cobrir a melhor oferta deverá ser </w:t>
      </w:r>
      <w:r w:rsidRPr="00BF627B">
        <w:rPr>
          <w:rFonts w:ascii="Times New Roman" w:eastAsia="Calibri" w:hAnsi="Times New Roman" w:cs="Times New Roman"/>
          <w:color w:val="000000"/>
        </w:rPr>
        <w:t xml:space="preserve">de </w:t>
      </w:r>
      <w:bookmarkStart w:id="17" w:name="_Hlk159245649"/>
      <w:r w:rsidRPr="00BF627B">
        <w:rPr>
          <w:rFonts w:ascii="Times New Roman" w:eastAsia="Calibri" w:hAnsi="Times New Roman" w:cs="Times New Roman"/>
          <w:b/>
          <w:color w:val="000000"/>
        </w:rPr>
        <w:t xml:space="preserve">R$ </w:t>
      </w:r>
      <w:r w:rsidR="00771D97" w:rsidRPr="00BF627B">
        <w:rPr>
          <w:rFonts w:ascii="Times New Roman" w:eastAsia="Calibri" w:hAnsi="Times New Roman" w:cs="Times New Roman"/>
          <w:b/>
          <w:color w:val="000000"/>
        </w:rPr>
        <w:t>0,50</w:t>
      </w:r>
      <w:r w:rsidRPr="00BF627B">
        <w:rPr>
          <w:rFonts w:ascii="Times New Roman" w:eastAsia="Calibri" w:hAnsi="Times New Roman" w:cs="Times New Roman"/>
          <w:b/>
          <w:color w:val="000000"/>
        </w:rPr>
        <w:t xml:space="preserve"> (</w:t>
      </w:r>
      <w:bookmarkEnd w:id="17"/>
      <w:r w:rsidR="001262A5" w:rsidRPr="00BF627B">
        <w:rPr>
          <w:rFonts w:ascii="Times New Roman" w:eastAsia="Calibri" w:hAnsi="Times New Roman" w:cs="Times New Roman"/>
          <w:b/>
          <w:color w:val="000000"/>
        </w:rPr>
        <w:t>cinquenta centavos</w:t>
      </w:r>
      <w:r w:rsidRPr="00BF627B">
        <w:rPr>
          <w:rFonts w:ascii="Times New Roman" w:eastAsia="Calibri" w:hAnsi="Times New Roman" w:cs="Times New Roman"/>
          <w:b/>
          <w:color w:val="000000"/>
        </w:rPr>
        <w:t>).</w:t>
      </w:r>
    </w:p>
    <w:p w14:paraId="04BA691F" w14:textId="77777777" w:rsidR="0049540B" w:rsidRPr="00DD20EF" w:rsidRDefault="0049540B" w:rsidP="0049540B">
      <w:pPr>
        <w:pBdr>
          <w:top w:val="nil"/>
          <w:left w:val="nil"/>
          <w:bottom w:val="nil"/>
          <w:right w:val="nil"/>
          <w:between w:val="nil"/>
        </w:pBdr>
        <w:tabs>
          <w:tab w:val="left" w:pos="426"/>
        </w:tabs>
        <w:spacing w:line="276" w:lineRule="auto"/>
        <w:jc w:val="both"/>
        <w:rPr>
          <w:rFonts w:ascii="Times New Roman" w:eastAsia="Calibri" w:hAnsi="Times New Roman" w:cs="Times New Roman"/>
          <w:color w:val="000000"/>
        </w:rPr>
      </w:pPr>
    </w:p>
    <w:p w14:paraId="7E5F8993" w14:textId="77777777" w:rsidR="0049540B" w:rsidRPr="00DD20EF" w:rsidRDefault="0049540B" w:rsidP="0049540B">
      <w:pPr>
        <w:numPr>
          <w:ilvl w:val="1"/>
          <w:numId w:val="24"/>
        </w:numPr>
        <w:pBdr>
          <w:top w:val="nil"/>
          <w:left w:val="nil"/>
          <w:bottom w:val="nil"/>
          <w:right w:val="nil"/>
          <w:between w:val="nil"/>
        </w:pBdr>
        <w:tabs>
          <w:tab w:val="left" w:pos="567"/>
        </w:tabs>
        <w:spacing w:line="276" w:lineRule="auto"/>
        <w:ind w:left="0" w:firstLine="0"/>
        <w:jc w:val="both"/>
        <w:rPr>
          <w:rFonts w:ascii="Times New Roman" w:hAnsi="Times New Roman" w:cs="Times New Roman"/>
        </w:rPr>
      </w:pPr>
      <w:r w:rsidRPr="00DD20EF">
        <w:rPr>
          <w:rFonts w:ascii="Times New Roman" w:eastAsia="Calibri" w:hAnsi="Times New Roman" w:cs="Times New Roman"/>
          <w:color w:val="000000"/>
        </w:rPr>
        <w:t xml:space="preserve">Será adotado para o envio de lances na licitação </w:t>
      </w:r>
      <w:r w:rsidRPr="00DD20EF">
        <w:rPr>
          <w:rFonts w:ascii="Times New Roman" w:eastAsia="Calibri" w:hAnsi="Times New Roman" w:cs="Times New Roman"/>
          <w:b/>
          <w:bCs/>
          <w:color w:val="000000"/>
          <w:u w:val="single"/>
        </w:rPr>
        <w:t>o modo de disputa aberto</w:t>
      </w:r>
      <w:r w:rsidRPr="00DD20EF">
        <w:rPr>
          <w:rFonts w:ascii="Times New Roman" w:eastAsia="Calibri" w:hAnsi="Times New Roman" w:cs="Times New Roman"/>
          <w:b/>
          <w:color w:val="000000"/>
        </w:rPr>
        <w:t>,</w:t>
      </w:r>
      <w:r w:rsidRPr="00DD20EF">
        <w:rPr>
          <w:rFonts w:ascii="Times New Roman" w:eastAsia="Calibri" w:hAnsi="Times New Roman" w:cs="Times New Roman"/>
          <w:color w:val="000000"/>
        </w:rPr>
        <w:t xml:space="preserve"> em que os licitantes apresentarão lances públicos e sucessivos, com prorrogações.</w:t>
      </w:r>
    </w:p>
    <w:p w14:paraId="322DB8E6" w14:textId="77777777" w:rsidR="0049540B" w:rsidRPr="00DD20EF" w:rsidRDefault="0049540B" w:rsidP="0049540B">
      <w:pPr>
        <w:pBdr>
          <w:top w:val="nil"/>
          <w:left w:val="nil"/>
          <w:bottom w:val="nil"/>
          <w:right w:val="nil"/>
          <w:between w:val="nil"/>
        </w:pBdr>
        <w:tabs>
          <w:tab w:val="left" w:pos="567"/>
        </w:tabs>
        <w:spacing w:line="276" w:lineRule="auto"/>
        <w:jc w:val="both"/>
        <w:rPr>
          <w:rFonts w:ascii="Times New Roman" w:eastAsia="Calibri" w:hAnsi="Times New Roman" w:cs="Times New Roman"/>
          <w:color w:val="000000"/>
        </w:rPr>
      </w:pPr>
    </w:p>
    <w:p w14:paraId="1F1B29FF" w14:textId="77777777" w:rsidR="0049540B" w:rsidRPr="00DD20EF" w:rsidRDefault="0049540B" w:rsidP="0049540B">
      <w:pPr>
        <w:numPr>
          <w:ilvl w:val="1"/>
          <w:numId w:val="24"/>
        </w:numPr>
        <w:tabs>
          <w:tab w:val="left" w:pos="567"/>
        </w:tabs>
        <w:spacing w:line="276" w:lineRule="auto"/>
        <w:ind w:left="0" w:firstLine="0"/>
        <w:jc w:val="both"/>
        <w:rPr>
          <w:rFonts w:ascii="Times New Roman" w:hAnsi="Times New Roman" w:cs="Times New Roman"/>
        </w:rPr>
      </w:pPr>
      <w:r w:rsidRPr="00DD20EF">
        <w:rPr>
          <w:rFonts w:ascii="Times New Roman" w:eastAsia="Calibri" w:hAnsi="Times New Roman" w:cs="Times New Roman"/>
        </w:rPr>
        <w:t>A etapa de lances da sessão pública terá duração de dez minutos e, após isso, será prorrogada automaticamente pelo sistema quando houver lance ofertado nos últimos dois minutos do período de duração da sessão pública.</w:t>
      </w:r>
    </w:p>
    <w:p w14:paraId="7026D853" w14:textId="77777777" w:rsidR="0049540B" w:rsidRPr="00DD20EF" w:rsidRDefault="0049540B" w:rsidP="0049540B">
      <w:pPr>
        <w:tabs>
          <w:tab w:val="left" w:pos="567"/>
        </w:tabs>
        <w:spacing w:line="276" w:lineRule="auto"/>
        <w:jc w:val="both"/>
        <w:rPr>
          <w:rFonts w:ascii="Times New Roman" w:hAnsi="Times New Roman" w:cs="Times New Roman"/>
        </w:rPr>
      </w:pPr>
    </w:p>
    <w:p w14:paraId="1D45ED4D" w14:textId="77777777" w:rsidR="0049540B" w:rsidRPr="00DD20EF" w:rsidRDefault="0049540B" w:rsidP="0049540B">
      <w:pPr>
        <w:numPr>
          <w:ilvl w:val="1"/>
          <w:numId w:val="24"/>
        </w:numPr>
        <w:tabs>
          <w:tab w:val="left" w:pos="567"/>
        </w:tabs>
        <w:spacing w:line="276" w:lineRule="auto"/>
        <w:ind w:left="0" w:firstLine="0"/>
        <w:jc w:val="both"/>
        <w:rPr>
          <w:rFonts w:ascii="Times New Roman" w:hAnsi="Times New Roman" w:cs="Times New Roman"/>
        </w:rPr>
      </w:pPr>
      <w:r w:rsidRPr="00DD20EF">
        <w:rPr>
          <w:rFonts w:ascii="Times New Roman" w:eastAsia="Calibri" w:hAnsi="Times New Roman" w:cs="Times New Roman"/>
        </w:rPr>
        <w:t>A prorrogação automática da etapa de lances, de que trata o item anterior, será de dois minutos e ocorrerá sucessivamente sempre que houver lances enviados neste período de prorrogação, inclusive no caso de lances intermediários.</w:t>
      </w:r>
    </w:p>
    <w:p w14:paraId="1EAD7446" w14:textId="77777777" w:rsidR="0049540B" w:rsidRPr="00DD20EF" w:rsidRDefault="0049540B" w:rsidP="0049540B">
      <w:pPr>
        <w:tabs>
          <w:tab w:val="left" w:pos="567"/>
        </w:tabs>
        <w:spacing w:line="276" w:lineRule="auto"/>
        <w:jc w:val="both"/>
        <w:rPr>
          <w:rFonts w:ascii="Times New Roman" w:eastAsia="Calibri" w:hAnsi="Times New Roman" w:cs="Times New Roman"/>
        </w:rPr>
      </w:pPr>
    </w:p>
    <w:p w14:paraId="7F5257F9" w14:textId="77777777" w:rsidR="0049540B" w:rsidRPr="00DD20EF" w:rsidRDefault="0049540B" w:rsidP="0049540B">
      <w:pPr>
        <w:numPr>
          <w:ilvl w:val="1"/>
          <w:numId w:val="24"/>
        </w:numPr>
        <w:tabs>
          <w:tab w:val="left" w:pos="567"/>
        </w:tabs>
        <w:spacing w:line="276" w:lineRule="auto"/>
        <w:ind w:left="0" w:firstLine="0"/>
        <w:jc w:val="both"/>
        <w:rPr>
          <w:rFonts w:ascii="Times New Roman" w:hAnsi="Times New Roman" w:cs="Times New Roman"/>
        </w:rPr>
      </w:pPr>
      <w:r w:rsidRPr="00DD20EF">
        <w:rPr>
          <w:rFonts w:ascii="Times New Roman" w:eastAsia="Calibri" w:hAnsi="Times New Roman" w:cs="Times New Roman"/>
        </w:rPr>
        <w:t>Não havendo novos lances na forma estabelecida nos itens anteriores, a sessão pública encerrar-se-á automaticamente.</w:t>
      </w:r>
    </w:p>
    <w:p w14:paraId="1505F4A7" w14:textId="77777777" w:rsidR="0049540B" w:rsidRPr="00DD20EF" w:rsidRDefault="0049540B" w:rsidP="0049540B">
      <w:pPr>
        <w:tabs>
          <w:tab w:val="left" w:pos="567"/>
        </w:tabs>
        <w:spacing w:line="276" w:lineRule="auto"/>
        <w:jc w:val="both"/>
        <w:rPr>
          <w:rFonts w:ascii="Times New Roman" w:eastAsia="Calibri" w:hAnsi="Times New Roman" w:cs="Times New Roman"/>
        </w:rPr>
      </w:pPr>
    </w:p>
    <w:p w14:paraId="208774A0" w14:textId="77777777" w:rsidR="0049540B" w:rsidRPr="00DD20EF" w:rsidRDefault="0049540B" w:rsidP="0049540B">
      <w:pPr>
        <w:numPr>
          <w:ilvl w:val="1"/>
          <w:numId w:val="24"/>
        </w:numPr>
        <w:pBdr>
          <w:top w:val="nil"/>
          <w:left w:val="nil"/>
          <w:bottom w:val="nil"/>
          <w:right w:val="nil"/>
          <w:between w:val="nil"/>
        </w:pBdr>
        <w:shd w:val="clear" w:color="auto" w:fill="FFFFFF"/>
        <w:tabs>
          <w:tab w:val="left" w:pos="567"/>
        </w:tabs>
        <w:spacing w:line="276" w:lineRule="auto"/>
        <w:ind w:left="0" w:firstLine="0"/>
        <w:jc w:val="both"/>
        <w:rPr>
          <w:rFonts w:ascii="Times New Roman" w:hAnsi="Times New Roman" w:cs="Times New Roman"/>
        </w:rPr>
      </w:pPr>
      <w:r w:rsidRPr="00DD20EF">
        <w:rPr>
          <w:rFonts w:ascii="Times New Roman" w:eastAsia="Calibri" w:hAnsi="Times New Roman" w:cs="Times New Roman"/>
          <w:color w:val="000000"/>
        </w:rPr>
        <w:t xml:space="preserve">Encerrada a fase competitiva sem que haja a prorrogação automática pelo sistema, poderá o </w:t>
      </w:r>
      <w:r w:rsidRPr="00DD20EF">
        <w:rPr>
          <w:rFonts w:ascii="Times New Roman" w:eastAsia="Calibri" w:hAnsi="Times New Roman" w:cs="Times New Roman"/>
        </w:rPr>
        <w:t>Pregoeiro</w:t>
      </w:r>
      <w:r w:rsidRPr="00DD20EF">
        <w:rPr>
          <w:rFonts w:ascii="Times New Roman" w:eastAsia="Calibri" w:hAnsi="Times New Roman" w:cs="Times New Roman"/>
          <w:color w:val="000000"/>
        </w:rPr>
        <w:t>, assessorado pela equipe de apoio, justificadamente, admitir o reinício da sessão pública de lances, em prol da consecução do melhor preço.</w:t>
      </w:r>
    </w:p>
    <w:p w14:paraId="0791DC52" w14:textId="77777777" w:rsidR="0049540B" w:rsidRPr="00DD20EF" w:rsidRDefault="0049540B" w:rsidP="0049540B">
      <w:pPr>
        <w:pBdr>
          <w:top w:val="nil"/>
          <w:left w:val="nil"/>
          <w:bottom w:val="nil"/>
          <w:right w:val="nil"/>
          <w:between w:val="nil"/>
        </w:pBdr>
        <w:shd w:val="clear" w:color="auto" w:fill="FFFFFF"/>
        <w:tabs>
          <w:tab w:val="left" w:pos="567"/>
        </w:tabs>
        <w:spacing w:line="276" w:lineRule="auto"/>
        <w:jc w:val="both"/>
        <w:rPr>
          <w:rFonts w:ascii="Times New Roman" w:eastAsia="Calibri" w:hAnsi="Times New Roman" w:cs="Times New Roman"/>
          <w:b/>
          <w:color w:val="000000"/>
        </w:rPr>
      </w:pPr>
    </w:p>
    <w:p w14:paraId="01BDE021" w14:textId="77777777" w:rsidR="0049540B" w:rsidRPr="00DD20EF" w:rsidRDefault="0049540B" w:rsidP="0049540B">
      <w:pPr>
        <w:pStyle w:val="PargrafodaLista"/>
        <w:numPr>
          <w:ilvl w:val="1"/>
          <w:numId w:val="24"/>
        </w:numPr>
        <w:pBdr>
          <w:top w:val="nil"/>
          <w:left w:val="nil"/>
          <w:bottom w:val="nil"/>
          <w:right w:val="nil"/>
          <w:between w:val="nil"/>
        </w:pBdr>
        <w:tabs>
          <w:tab w:val="left" w:pos="0"/>
          <w:tab w:val="left" w:pos="284"/>
        </w:tabs>
        <w:spacing w:line="276" w:lineRule="auto"/>
        <w:ind w:left="0" w:firstLine="0"/>
        <w:jc w:val="both"/>
        <w:rPr>
          <w:rFonts w:ascii="Times New Roman" w:hAnsi="Times New Roman" w:cs="Times New Roman"/>
        </w:rPr>
      </w:pPr>
      <w:r w:rsidRPr="00DD20EF">
        <w:rPr>
          <w:rFonts w:ascii="Times New Roman" w:eastAsia="Calibri" w:hAnsi="Times New Roman" w:cs="Times New Roman"/>
          <w:color w:val="000000"/>
        </w:rPr>
        <w:t xml:space="preserve">Em caso de falha no sistema, os lances em desacordo com os subitens anteriores deverão ser desconsiderados pelo </w:t>
      </w:r>
      <w:r w:rsidRPr="00DD20EF">
        <w:rPr>
          <w:rFonts w:ascii="Times New Roman" w:eastAsia="Calibri" w:hAnsi="Times New Roman" w:cs="Times New Roman"/>
        </w:rPr>
        <w:t>Pregoeiro</w:t>
      </w:r>
      <w:r w:rsidRPr="00DD20EF">
        <w:rPr>
          <w:rFonts w:ascii="Times New Roman" w:eastAsia="Calibri" w:hAnsi="Times New Roman" w:cs="Times New Roman"/>
          <w:color w:val="000000"/>
        </w:rPr>
        <w:t>.</w:t>
      </w:r>
    </w:p>
    <w:p w14:paraId="6C4BF726" w14:textId="77777777" w:rsidR="0049540B" w:rsidRPr="00DD20EF" w:rsidRDefault="0049540B" w:rsidP="0049540B">
      <w:pPr>
        <w:pStyle w:val="PargrafodaLista"/>
        <w:pBdr>
          <w:top w:val="nil"/>
          <w:left w:val="nil"/>
          <w:bottom w:val="nil"/>
          <w:right w:val="nil"/>
          <w:between w:val="nil"/>
        </w:pBdr>
        <w:tabs>
          <w:tab w:val="left" w:pos="0"/>
          <w:tab w:val="left" w:pos="284"/>
        </w:tabs>
        <w:spacing w:line="276" w:lineRule="auto"/>
        <w:ind w:left="0"/>
        <w:jc w:val="both"/>
        <w:rPr>
          <w:rFonts w:ascii="Times New Roman" w:hAnsi="Times New Roman" w:cs="Times New Roman"/>
        </w:rPr>
      </w:pPr>
    </w:p>
    <w:p w14:paraId="3955709B" w14:textId="77777777" w:rsidR="0049540B" w:rsidRPr="00DD20EF" w:rsidRDefault="0049540B" w:rsidP="0049540B">
      <w:pPr>
        <w:numPr>
          <w:ilvl w:val="1"/>
          <w:numId w:val="24"/>
        </w:numPr>
        <w:pBdr>
          <w:top w:val="nil"/>
          <w:left w:val="nil"/>
          <w:bottom w:val="nil"/>
          <w:right w:val="nil"/>
          <w:between w:val="nil"/>
        </w:pBdr>
        <w:tabs>
          <w:tab w:val="left" w:pos="284"/>
          <w:tab w:val="left" w:pos="567"/>
        </w:tabs>
        <w:spacing w:line="276" w:lineRule="auto"/>
        <w:ind w:left="0" w:firstLine="0"/>
        <w:jc w:val="both"/>
        <w:rPr>
          <w:rFonts w:ascii="Times New Roman" w:hAnsi="Times New Roman" w:cs="Times New Roman"/>
        </w:rPr>
      </w:pPr>
      <w:r w:rsidRPr="00DD20EF">
        <w:rPr>
          <w:rFonts w:ascii="Times New Roman" w:eastAsia="Calibri" w:hAnsi="Times New Roman" w:cs="Times New Roman"/>
          <w:color w:val="000000"/>
        </w:rPr>
        <w:t xml:space="preserve">Não serão aceitos dois ou mais lances de mesmo valor, prevalecendo aquele que for recebido e registrado primeiro. </w:t>
      </w:r>
    </w:p>
    <w:p w14:paraId="1DCDC832" w14:textId="77777777" w:rsidR="0049540B" w:rsidRPr="00DD20EF" w:rsidRDefault="0049540B" w:rsidP="0049540B">
      <w:pPr>
        <w:pBdr>
          <w:top w:val="nil"/>
          <w:left w:val="nil"/>
          <w:bottom w:val="nil"/>
          <w:right w:val="nil"/>
          <w:between w:val="nil"/>
        </w:pBdr>
        <w:tabs>
          <w:tab w:val="left" w:pos="284"/>
          <w:tab w:val="left" w:pos="567"/>
        </w:tabs>
        <w:spacing w:line="276" w:lineRule="auto"/>
        <w:jc w:val="both"/>
        <w:rPr>
          <w:rFonts w:ascii="Times New Roman" w:eastAsia="Calibri" w:hAnsi="Times New Roman" w:cs="Times New Roman"/>
          <w:color w:val="000000"/>
        </w:rPr>
      </w:pPr>
    </w:p>
    <w:p w14:paraId="7A85F07D" w14:textId="77777777" w:rsidR="0049540B" w:rsidRPr="00DD20EF" w:rsidRDefault="0049540B" w:rsidP="0049540B">
      <w:pPr>
        <w:numPr>
          <w:ilvl w:val="1"/>
          <w:numId w:val="24"/>
        </w:numPr>
        <w:pBdr>
          <w:top w:val="nil"/>
          <w:left w:val="nil"/>
          <w:bottom w:val="nil"/>
          <w:right w:val="nil"/>
          <w:between w:val="nil"/>
        </w:pBdr>
        <w:tabs>
          <w:tab w:val="left" w:pos="284"/>
          <w:tab w:val="left" w:pos="567"/>
        </w:tabs>
        <w:spacing w:line="276" w:lineRule="auto"/>
        <w:ind w:left="0" w:firstLine="0"/>
        <w:jc w:val="both"/>
        <w:rPr>
          <w:rFonts w:ascii="Times New Roman" w:hAnsi="Times New Roman" w:cs="Times New Roman"/>
        </w:rPr>
      </w:pPr>
      <w:r w:rsidRPr="00DD20EF">
        <w:rPr>
          <w:rFonts w:ascii="Times New Roman" w:eastAsia="Calibri" w:hAnsi="Times New Roman" w:cs="Times New Roman"/>
          <w:color w:val="000000"/>
        </w:rPr>
        <w:t xml:space="preserve">Durante o transcurso da sessão pública, os licitantes serão informados, em tempo real, do valor do menor lance registrado, vedada a identificação do licitante. </w:t>
      </w:r>
    </w:p>
    <w:p w14:paraId="7F67F2CD" w14:textId="77777777" w:rsidR="0049540B" w:rsidRPr="00DD20EF" w:rsidRDefault="0049540B" w:rsidP="0049540B">
      <w:pPr>
        <w:pBdr>
          <w:top w:val="nil"/>
          <w:left w:val="nil"/>
          <w:bottom w:val="nil"/>
          <w:right w:val="nil"/>
          <w:between w:val="nil"/>
        </w:pBdr>
        <w:tabs>
          <w:tab w:val="left" w:pos="284"/>
          <w:tab w:val="left" w:pos="567"/>
        </w:tabs>
        <w:spacing w:line="276" w:lineRule="auto"/>
        <w:jc w:val="both"/>
        <w:rPr>
          <w:rFonts w:ascii="Times New Roman" w:eastAsia="Calibri" w:hAnsi="Times New Roman" w:cs="Times New Roman"/>
          <w:color w:val="000000"/>
        </w:rPr>
      </w:pPr>
    </w:p>
    <w:p w14:paraId="51DAAB5E" w14:textId="77777777" w:rsidR="0049540B" w:rsidRPr="00DD20EF" w:rsidRDefault="0049540B" w:rsidP="0049540B">
      <w:pPr>
        <w:numPr>
          <w:ilvl w:val="1"/>
          <w:numId w:val="24"/>
        </w:numPr>
        <w:pBdr>
          <w:top w:val="nil"/>
          <w:left w:val="nil"/>
          <w:bottom w:val="nil"/>
          <w:right w:val="nil"/>
          <w:between w:val="nil"/>
        </w:pBdr>
        <w:tabs>
          <w:tab w:val="left" w:pos="284"/>
          <w:tab w:val="left" w:pos="567"/>
        </w:tabs>
        <w:spacing w:line="276" w:lineRule="auto"/>
        <w:ind w:left="0" w:firstLine="0"/>
        <w:jc w:val="both"/>
        <w:rPr>
          <w:rFonts w:ascii="Times New Roman" w:hAnsi="Times New Roman" w:cs="Times New Roman"/>
        </w:rPr>
      </w:pPr>
      <w:r w:rsidRPr="00DD20EF">
        <w:rPr>
          <w:rFonts w:ascii="Times New Roman" w:eastAsia="Calibri" w:hAnsi="Times New Roman" w:cs="Times New Roman"/>
          <w:color w:val="000000"/>
        </w:rPr>
        <w:t xml:space="preserve">No caso de desconexão com o </w:t>
      </w:r>
      <w:r w:rsidRPr="00DD20EF">
        <w:rPr>
          <w:rFonts w:ascii="Times New Roman" w:eastAsia="Calibri" w:hAnsi="Times New Roman" w:cs="Times New Roman"/>
        </w:rPr>
        <w:t>Pregoeir</w:t>
      </w:r>
      <w:r w:rsidRPr="00DD20EF">
        <w:rPr>
          <w:rFonts w:ascii="Times New Roman" w:eastAsia="Calibri" w:hAnsi="Times New Roman" w:cs="Times New Roman"/>
          <w:color w:val="000000"/>
        </w:rPr>
        <w:t>o, no decorrer da etapa competitiva d</w:t>
      </w:r>
      <w:r w:rsidRPr="00DD20EF">
        <w:rPr>
          <w:rFonts w:ascii="Times New Roman" w:eastAsia="Calibri" w:hAnsi="Times New Roman" w:cs="Times New Roman"/>
        </w:rPr>
        <w:t>o Pregão</w:t>
      </w:r>
      <w:r w:rsidRPr="00DD20EF">
        <w:rPr>
          <w:rFonts w:ascii="Times New Roman" w:eastAsia="Calibri" w:hAnsi="Times New Roman" w:cs="Times New Roman"/>
          <w:color w:val="000000"/>
        </w:rPr>
        <w:t>, o sistema eletrônico poderá permanecer acessível aos licitantes para a recepção dos lances.</w:t>
      </w:r>
    </w:p>
    <w:p w14:paraId="4CED0998" w14:textId="77777777" w:rsidR="0049540B" w:rsidRPr="00DD20EF" w:rsidRDefault="0049540B" w:rsidP="0049540B">
      <w:pPr>
        <w:pBdr>
          <w:top w:val="nil"/>
          <w:left w:val="nil"/>
          <w:bottom w:val="nil"/>
          <w:right w:val="nil"/>
          <w:between w:val="nil"/>
        </w:pBdr>
        <w:tabs>
          <w:tab w:val="left" w:pos="284"/>
          <w:tab w:val="left" w:pos="567"/>
        </w:tabs>
        <w:spacing w:line="276" w:lineRule="auto"/>
        <w:jc w:val="both"/>
        <w:rPr>
          <w:rFonts w:ascii="Times New Roman" w:eastAsia="Calibri" w:hAnsi="Times New Roman" w:cs="Times New Roman"/>
          <w:color w:val="000000"/>
        </w:rPr>
      </w:pPr>
      <w:r w:rsidRPr="00DD20EF">
        <w:rPr>
          <w:rFonts w:ascii="Times New Roman" w:eastAsia="Calibri" w:hAnsi="Times New Roman" w:cs="Times New Roman"/>
          <w:color w:val="000000"/>
        </w:rPr>
        <w:t xml:space="preserve"> </w:t>
      </w:r>
    </w:p>
    <w:p w14:paraId="3C95DAE5" w14:textId="77777777" w:rsidR="0049540B" w:rsidRPr="00DD20EF" w:rsidRDefault="0049540B" w:rsidP="0049540B">
      <w:pPr>
        <w:numPr>
          <w:ilvl w:val="1"/>
          <w:numId w:val="24"/>
        </w:numPr>
        <w:pBdr>
          <w:top w:val="nil"/>
          <w:left w:val="nil"/>
          <w:bottom w:val="nil"/>
          <w:right w:val="nil"/>
          <w:between w:val="nil"/>
        </w:pBdr>
        <w:tabs>
          <w:tab w:val="left" w:pos="284"/>
          <w:tab w:val="left" w:pos="567"/>
        </w:tabs>
        <w:spacing w:line="276" w:lineRule="auto"/>
        <w:ind w:left="0" w:firstLine="0"/>
        <w:jc w:val="both"/>
        <w:rPr>
          <w:rFonts w:ascii="Times New Roman" w:hAnsi="Times New Roman" w:cs="Times New Roman"/>
        </w:rPr>
      </w:pPr>
      <w:r w:rsidRPr="00DD20EF">
        <w:rPr>
          <w:rFonts w:ascii="Times New Roman" w:eastAsia="Calibri" w:hAnsi="Times New Roman" w:cs="Times New Roman"/>
          <w:color w:val="000000"/>
        </w:rPr>
        <w:t xml:space="preserve">Quando a desconexão do sistema eletrônico para o </w:t>
      </w:r>
      <w:r w:rsidRPr="00DD20EF">
        <w:rPr>
          <w:rFonts w:ascii="Times New Roman" w:eastAsia="Calibri" w:hAnsi="Times New Roman" w:cs="Times New Roman"/>
        </w:rPr>
        <w:t>Pregoeiro</w:t>
      </w:r>
      <w:r w:rsidRPr="00DD20EF">
        <w:rPr>
          <w:rFonts w:ascii="Times New Roman" w:eastAsia="Calibri" w:hAnsi="Times New Roman" w:cs="Times New Roman"/>
          <w:color w:val="000000"/>
        </w:rPr>
        <w:t xml:space="preserve"> persistir por tempo superior a dez minutos, a sessão pública será suspensa e terá reinício somente após comunicação expressa do </w:t>
      </w:r>
      <w:r w:rsidRPr="00DD20EF">
        <w:rPr>
          <w:rFonts w:ascii="Times New Roman" w:eastAsia="Calibri" w:hAnsi="Times New Roman" w:cs="Times New Roman"/>
        </w:rPr>
        <w:t>pregoeiro</w:t>
      </w:r>
      <w:r w:rsidRPr="00DD20EF">
        <w:rPr>
          <w:rFonts w:ascii="Times New Roman" w:eastAsia="Calibri" w:hAnsi="Times New Roman" w:cs="Times New Roman"/>
          <w:color w:val="000000"/>
        </w:rPr>
        <w:t xml:space="preserve"> aos participantes do certame, publicada no </w:t>
      </w:r>
      <w:hyperlink r:id="rId11">
        <w:r w:rsidRPr="00DD20EF">
          <w:rPr>
            <w:rFonts w:ascii="Times New Roman" w:eastAsia="Calibri" w:hAnsi="Times New Roman" w:cs="Times New Roman"/>
            <w:b/>
            <w:color w:val="0000FF"/>
            <w:u w:val="single"/>
          </w:rPr>
          <w:t>http://www.portaldecompraspublicas.com.br</w:t>
        </w:r>
      </w:hyperlink>
      <w:r w:rsidRPr="00DD20EF">
        <w:rPr>
          <w:rFonts w:ascii="Times New Roman" w:eastAsia="Calibri" w:hAnsi="Times New Roman" w:cs="Times New Roman"/>
          <w:color w:val="000000"/>
        </w:rPr>
        <w:t>, quando serão divulgadas data e hora para a sua reabertura. E será reiniciada somente após decorridas vinte e quatro horas da comunicação do fato pelo</w:t>
      </w:r>
      <w:r w:rsidRPr="00DD20EF">
        <w:rPr>
          <w:rFonts w:ascii="Times New Roman" w:eastAsia="Calibri" w:hAnsi="Times New Roman" w:cs="Times New Roman"/>
        </w:rPr>
        <w:t xml:space="preserve"> Pregoeiro</w:t>
      </w:r>
      <w:r w:rsidRPr="00DD20EF">
        <w:rPr>
          <w:rFonts w:ascii="Times New Roman" w:eastAsia="Calibri" w:hAnsi="Times New Roman" w:cs="Times New Roman"/>
          <w:color w:val="000000"/>
        </w:rPr>
        <w:t xml:space="preserve"> aos participantes, no sítio eletrônico utilizado para divulgação.</w:t>
      </w:r>
    </w:p>
    <w:p w14:paraId="5BFB5264" w14:textId="77777777" w:rsidR="0049540B" w:rsidRPr="00DD20EF" w:rsidRDefault="0049540B" w:rsidP="0049540B">
      <w:pPr>
        <w:pBdr>
          <w:top w:val="nil"/>
          <w:left w:val="nil"/>
          <w:bottom w:val="nil"/>
          <w:right w:val="nil"/>
          <w:between w:val="nil"/>
        </w:pBdr>
        <w:tabs>
          <w:tab w:val="left" w:pos="284"/>
          <w:tab w:val="left" w:pos="567"/>
        </w:tabs>
        <w:spacing w:line="276" w:lineRule="auto"/>
        <w:jc w:val="both"/>
        <w:rPr>
          <w:rFonts w:ascii="Times New Roman" w:eastAsia="Calibri" w:hAnsi="Times New Roman" w:cs="Times New Roman"/>
          <w:color w:val="000000"/>
        </w:rPr>
      </w:pPr>
    </w:p>
    <w:p w14:paraId="53949FF1" w14:textId="7DD64BE0" w:rsidR="0049540B" w:rsidRPr="00DD20EF" w:rsidRDefault="0049540B" w:rsidP="0049540B">
      <w:pPr>
        <w:numPr>
          <w:ilvl w:val="1"/>
          <w:numId w:val="24"/>
        </w:numPr>
        <w:tabs>
          <w:tab w:val="left" w:pos="284"/>
          <w:tab w:val="left" w:pos="567"/>
        </w:tabs>
        <w:spacing w:line="276" w:lineRule="auto"/>
        <w:ind w:left="0" w:firstLine="0"/>
        <w:jc w:val="both"/>
        <w:rPr>
          <w:rFonts w:ascii="Times New Roman" w:hAnsi="Times New Roman" w:cs="Times New Roman"/>
        </w:rPr>
      </w:pPr>
      <w:r w:rsidRPr="00DD20EF">
        <w:rPr>
          <w:rFonts w:ascii="Times New Roman" w:eastAsia="Calibri" w:hAnsi="Times New Roman" w:cs="Times New Roman"/>
          <w:color w:val="000000"/>
        </w:rPr>
        <w:t>Caso o licitante não apresente lances, concorrerá com o valor de sua proposta.</w:t>
      </w:r>
    </w:p>
    <w:p w14:paraId="5BD1D3E8" w14:textId="77777777" w:rsidR="000F384F" w:rsidRPr="00DD20EF" w:rsidRDefault="000F384F" w:rsidP="000F384F">
      <w:pPr>
        <w:pStyle w:val="PargrafodaLista"/>
        <w:rPr>
          <w:rFonts w:ascii="Times New Roman" w:hAnsi="Times New Roman" w:cs="Times New Roman"/>
        </w:rPr>
      </w:pPr>
    </w:p>
    <w:p w14:paraId="2129CE08" w14:textId="44610665" w:rsidR="000F384F" w:rsidRDefault="000F384F" w:rsidP="0049540B">
      <w:pPr>
        <w:numPr>
          <w:ilvl w:val="1"/>
          <w:numId w:val="24"/>
        </w:numPr>
        <w:tabs>
          <w:tab w:val="left" w:pos="284"/>
          <w:tab w:val="left" w:pos="567"/>
        </w:tabs>
        <w:spacing w:line="276" w:lineRule="auto"/>
        <w:ind w:left="0" w:firstLine="0"/>
        <w:jc w:val="both"/>
        <w:rPr>
          <w:rFonts w:ascii="Times New Roman" w:hAnsi="Times New Roman" w:cs="Times New Roman"/>
        </w:rPr>
      </w:pPr>
      <w:r w:rsidRPr="00DD20EF">
        <w:rPr>
          <w:rFonts w:ascii="Times New Roman" w:hAnsi="Times New Roman" w:cs="Times New Roman"/>
        </w:rPr>
        <w:t>Com o objetivo de promover o desenvolvimento econômico e social no âmbito local, ampliar a eficiência das políticas públicas locais; e incentivar a inovação tecnológica no Município de São Gabriel do Oeste/MS, por meio de política pública de promoção de acesso ao mercado de compras governamentais, com fundamento no Decreto Municipal n. 2.834/2022, neste certame será concedido benefício local/regional para contratação de Microempresas, Empresas de Pequeno Porte e Equiparados sediados no Município de São Gabriel do Oeste.</w:t>
      </w:r>
    </w:p>
    <w:p w14:paraId="65444C9D" w14:textId="77777777" w:rsidR="00ED7064" w:rsidRDefault="00ED7064" w:rsidP="00ED7064">
      <w:pPr>
        <w:pStyle w:val="PargrafodaLista"/>
        <w:rPr>
          <w:rFonts w:ascii="Times New Roman" w:hAnsi="Times New Roman" w:cs="Times New Roman"/>
        </w:rPr>
      </w:pPr>
    </w:p>
    <w:p w14:paraId="593F1CE4" w14:textId="5919B28E" w:rsidR="00ED7064" w:rsidRPr="00DD20EF" w:rsidRDefault="00ED7064" w:rsidP="0049540B">
      <w:pPr>
        <w:numPr>
          <w:ilvl w:val="1"/>
          <w:numId w:val="24"/>
        </w:numPr>
        <w:tabs>
          <w:tab w:val="left" w:pos="284"/>
          <w:tab w:val="left" w:pos="567"/>
        </w:tabs>
        <w:spacing w:line="276" w:lineRule="auto"/>
        <w:ind w:left="0" w:firstLine="0"/>
        <w:jc w:val="both"/>
        <w:rPr>
          <w:rFonts w:ascii="Times New Roman" w:hAnsi="Times New Roman" w:cs="Times New Roman"/>
        </w:rPr>
      </w:pPr>
      <w:r w:rsidRPr="00ED7064">
        <w:rPr>
          <w:rFonts w:ascii="Times New Roman" w:hAnsi="Times New Roman" w:cs="Times New Roman"/>
        </w:rPr>
        <w:t>Em relação a itens não exclusivos para participação de microempresas e empresas de pequeno porte e equiparados, uma vez encerrada a etapa de lances, será efetivada a verificação automática, junto à Receita Federal, do porte da entidade empresarial. O sistema identifica em coluna própria as microempresas e empresas de pequeno porte participantes, procedendo à comparação com os valores da primeira colocada, se esta for empresa de maior porte, assim como das demais classificadas, para o fim de aplicar-se o disposto nos arts. 44 e 45 da LC nº 123/2006 e Lei Municipal nº 176/2017.</w:t>
      </w:r>
    </w:p>
    <w:p w14:paraId="12C203D6" w14:textId="77777777" w:rsidR="0049540B" w:rsidRPr="00DD20EF" w:rsidRDefault="0049540B" w:rsidP="0049540B">
      <w:pPr>
        <w:pBdr>
          <w:top w:val="nil"/>
          <w:left w:val="nil"/>
          <w:bottom w:val="nil"/>
          <w:right w:val="nil"/>
          <w:between w:val="nil"/>
        </w:pBdr>
        <w:tabs>
          <w:tab w:val="left" w:pos="284"/>
          <w:tab w:val="left" w:pos="567"/>
        </w:tabs>
        <w:spacing w:line="276" w:lineRule="auto"/>
        <w:jc w:val="both"/>
        <w:rPr>
          <w:rFonts w:ascii="Times New Roman" w:hAnsi="Times New Roman" w:cs="Times New Roman"/>
        </w:rPr>
      </w:pPr>
    </w:p>
    <w:p w14:paraId="3819D8B2" w14:textId="77777777" w:rsidR="0049540B" w:rsidRPr="00DD20EF" w:rsidRDefault="0049540B" w:rsidP="0049540B">
      <w:pPr>
        <w:numPr>
          <w:ilvl w:val="1"/>
          <w:numId w:val="24"/>
        </w:numPr>
        <w:pBdr>
          <w:top w:val="nil"/>
          <w:left w:val="nil"/>
          <w:bottom w:val="nil"/>
          <w:right w:val="nil"/>
          <w:between w:val="nil"/>
        </w:pBdr>
        <w:tabs>
          <w:tab w:val="left" w:pos="567"/>
        </w:tabs>
        <w:spacing w:line="276" w:lineRule="auto"/>
        <w:ind w:left="0" w:firstLine="0"/>
        <w:jc w:val="both"/>
        <w:rPr>
          <w:rFonts w:ascii="Times New Roman" w:hAnsi="Times New Roman" w:cs="Times New Roman"/>
        </w:rPr>
      </w:pPr>
      <w:r w:rsidRPr="00DD20EF">
        <w:rPr>
          <w:rFonts w:ascii="Times New Roman" w:eastAsia="Calibri" w:hAnsi="Times New Roman" w:cs="Times New Roman"/>
        </w:rPr>
        <w:t>Nessas condições, as propostas de microempresas e empresas de pequeno porte que se encontrarem na faixa de até 5% (cinco por cento) acima da melhor proposta ou melhor lance serão consideradas empatadas com a primeira colocada.</w:t>
      </w:r>
    </w:p>
    <w:p w14:paraId="529B0818" w14:textId="77777777" w:rsidR="0049540B" w:rsidRPr="00DD20EF" w:rsidRDefault="0049540B" w:rsidP="0049540B">
      <w:pPr>
        <w:pBdr>
          <w:top w:val="nil"/>
          <w:left w:val="nil"/>
          <w:bottom w:val="nil"/>
          <w:right w:val="nil"/>
          <w:between w:val="nil"/>
        </w:pBdr>
        <w:tabs>
          <w:tab w:val="left" w:pos="567"/>
        </w:tabs>
        <w:spacing w:line="276" w:lineRule="auto"/>
        <w:jc w:val="both"/>
        <w:rPr>
          <w:rFonts w:ascii="Times New Roman" w:eastAsia="Calibri" w:hAnsi="Times New Roman" w:cs="Times New Roman"/>
        </w:rPr>
      </w:pPr>
    </w:p>
    <w:p w14:paraId="20925BFC" w14:textId="77777777" w:rsidR="0049540B" w:rsidRPr="00DD20EF" w:rsidRDefault="0049540B" w:rsidP="0049540B">
      <w:pPr>
        <w:numPr>
          <w:ilvl w:val="1"/>
          <w:numId w:val="24"/>
        </w:numPr>
        <w:pBdr>
          <w:top w:val="nil"/>
          <w:left w:val="nil"/>
          <w:bottom w:val="nil"/>
          <w:right w:val="nil"/>
          <w:between w:val="nil"/>
        </w:pBdr>
        <w:tabs>
          <w:tab w:val="left" w:pos="567"/>
        </w:tabs>
        <w:spacing w:line="276" w:lineRule="auto"/>
        <w:ind w:left="0" w:firstLine="0"/>
        <w:jc w:val="both"/>
        <w:rPr>
          <w:rFonts w:ascii="Times New Roman" w:hAnsi="Times New Roman" w:cs="Times New Roman"/>
        </w:rPr>
      </w:pPr>
      <w:r w:rsidRPr="00DD20EF">
        <w:rPr>
          <w:rFonts w:ascii="Times New Roman" w:eastAsia="Calibri" w:hAnsi="Times New Roman" w:cs="Times New Roman"/>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29DF8F2A" w14:textId="77777777" w:rsidR="0049540B" w:rsidRPr="00DD20EF" w:rsidRDefault="0049540B" w:rsidP="0049540B">
      <w:pPr>
        <w:pBdr>
          <w:top w:val="nil"/>
          <w:left w:val="nil"/>
          <w:bottom w:val="nil"/>
          <w:right w:val="nil"/>
          <w:between w:val="nil"/>
        </w:pBdr>
        <w:tabs>
          <w:tab w:val="left" w:pos="567"/>
        </w:tabs>
        <w:spacing w:line="276" w:lineRule="auto"/>
        <w:jc w:val="both"/>
        <w:rPr>
          <w:rFonts w:ascii="Times New Roman" w:eastAsia="Calibri" w:hAnsi="Times New Roman" w:cs="Times New Roman"/>
        </w:rPr>
      </w:pPr>
    </w:p>
    <w:p w14:paraId="00841614" w14:textId="77777777" w:rsidR="0049540B" w:rsidRPr="00DD20EF" w:rsidRDefault="0049540B" w:rsidP="0049540B">
      <w:pPr>
        <w:numPr>
          <w:ilvl w:val="1"/>
          <w:numId w:val="24"/>
        </w:numPr>
        <w:pBdr>
          <w:top w:val="nil"/>
          <w:left w:val="nil"/>
          <w:bottom w:val="nil"/>
          <w:right w:val="nil"/>
          <w:between w:val="nil"/>
        </w:pBdr>
        <w:tabs>
          <w:tab w:val="left" w:pos="567"/>
        </w:tabs>
        <w:spacing w:line="276" w:lineRule="auto"/>
        <w:ind w:left="0" w:firstLine="0"/>
        <w:jc w:val="both"/>
        <w:rPr>
          <w:rFonts w:ascii="Times New Roman" w:hAnsi="Times New Roman" w:cs="Times New Roman"/>
        </w:rPr>
      </w:pPr>
      <w:r w:rsidRPr="00DD20EF">
        <w:rPr>
          <w:rFonts w:ascii="Times New Roman" w:eastAsia="Calibri" w:hAnsi="Times New Roman" w:cs="Times New Roman"/>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664FAC3E" w14:textId="77777777" w:rsidR="0049540B" w:rsidRPr="00DD20EF" w:rsidRDefault="0049540B" w:rsidP="0049540B">
      <w:pPr>
        <w:pBdr>
          <w:top w:val="nil"/>
          <w:left w:val="nil"/>
          <w:bottom w:val="nil"/>
          <w:right w:val="nil"/>
          <w:between w:val="nil"/>
        </w:pBdr>
        <w:tabs>
          <w:tab w:val="left" w:pos="567"/>
        </w:tabs>
        <w:spacing w:line="276" w:lineRule="auto"/>
        <w:jc w:val="both"/>
        <w:rPr>
          <w:rFonts w:ascii="Times New Roman" w:eastAsia="Calibri" w:hAnsi="Times New Roman" w:cs="Times New Roman"/>
          <w:color w:val="000000"/>
        </w:rPr>
      </w:pPr>
    </w:p>
    <w:p w14:paraId="198FC275" w14:textId="77777777" w:rsidR="0049540B" w:rsidRPr="00DD20EF" w:rsidRDefault="0049540B" w:rsidP="0049540B">
      <w:pPr>
        <w:numPr>
          <w:ilvl w:val="1"/>
          <w:numId w:val="24"/>
        </w:numPr>
        <w:pBdr>
          <w:top w:val="nil"/>
          <w:left w:val="nil"/>
          <w:bottom w:val="nil"/>
          <w:right w:val="nil"/>
          <w:between w:val="nil"/>
        </w:pBdr>
        <w:tabs>
          <w:tab w:val="left" w:pos="567"/>
        </w:tabs>
        <w:spacing w:line="276" w:lineRule="auto"/>
        <w:ind w:left="0" w:firstLine="0"/>
        <w:jc w:val="both"/>
        <w:rPr>
          <w:rFonts w:ascii="Times New Roman" w:hAnsi="Times New Roman" w:cs="Times New Roman"/>
        </w:rPr>
      </w:pPr>
      <w:r w:rsidRPr="00DD20EF">
        <w:rPr>
          <w:rFonts w:ascii="Times New Roman" w:eastAsia="Calibri" w:hAnsi="Times New Roman" w:cs="Times New Roman"/>
          <w:color w:val="000000"/>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3B23D214" w14:textId="77777777" w:rsidR="0049540B" w:rsidRPr="00DD20EF" w:rsidRDefault="0049540B" w:rsidP="0049540B">
      <w:pPr>
        <w:pBdr>
          <w:top w:val="nil"/>
          <w:left w:val="nil"/>
          <w:bottom w:val="nil"/>
          <w:right w:val="nil"/>
          <w:between w:val="nil"/>
        </w:pBdr>
        <w:tabs>
          <w:tab w:val="left" w:pos="567"/>
        </w:tabs>
        <w:spacing w:line="276" w:lineRule="auto"/>
        <w:jc w:val="both"/>
        <w:rPr>
          <w:rFonts w:ascii="Times New Roman" w:eastAsia="Calibri" w:hAnsi="Times New Roman" w:cs="Times New Roman"/>
          <w:color w:val="000000"/>
        </w:rPr>
      </w:pPr>
    </w:p>
    <w:p w14:paraId="683F1F5B" w14:textId="77777777" w:rsidR="0049540B" w:rsidRPr="00DD20EF" w:rsidRDefault="0049540B" w:rsidP="0049540B">
      <w:pPr>
        <w:numPr>
          <w:ilvl w:val="1"/>
          <w:numId w:val="24"/>
        </w:numPr>
        <w:pBdr>
          <w:top w:val="nil"/>
          <w:left w:val="nil"/>
          <w:bottom w:val="nil"/>
          <w:right w:val="nil"/>
          <w:between w:val="nil"/>
        </w:pBdr>
        <w:tabs>
          <w:tab w:val="left" w:pos="567"/>
        </w:tabs>
        <w:spacing w:line="276" w:lineRule="auto"/>
        <w:ind w:left="0" w:firstLine="0"/>
        <w:jc w:val="both"/>
        <w:rPr>
          <w:rFonts w:ascii="Times New Roman" w:hAnsi="Times New Roman" w:cs="Times New Roman"/>
        </w:rPr>
      </w:pPr>
      <w:r w:rsidRPr="00DD20EF">
        <w:rPr>
          <w:rFonts w:ascii="Times New Roman" w:eastAsia="Calibri" w:hAnsi="Times New Roman" w:cs="Times New Roman"/>
          <w:color w:val="000000"/>
        </w:rPr>
        <w:t xml:space="preserve">Quando houver propostas beneficiadas com as margens de preferência em relação ao produto estrangeiro, o critério de desempate será aplicado exclusivamente entre as propostas que fizerem jus às margens de preferência, conforme regulamento. </w:t>
      </w:r>
    </w:p>
    <w:p w14:paraId="58A2DAF2" w14:textId="77777777" w:rsidR="0049540B" w:rsidRPr="00DD20EF" w:rsidRDefault="0049540B" w:rsidP="0049540B">
      <w:pPr>
        <w:pBdr>
          <w:top w:val="nil"/>
          <w:left w:val="nil"/>
          <w:bottom w:val="nil"/>
          <w:right w:val="nil"/>
          <w:between w:val="nil"/>
        </w:pBdr>
        <w:tabs>
          <w:tab w:val="left" w:pos="567"/>
        </w:tabs>
        <w:spacing w:line="276" w:lineRule="auto"/>
        <w:jc w:val="both"/>
        <w:rPr>
          <w:rFonts w:ascii="Times New Roman" w:eastAsia="Calibri" w:hAnsi="Times New Roman" w:cs="Times New Roman"/>
          <w:color w:val="000000"/>
        </w:rPr>
      </w:pPr>
    </w:p>
    <w:p w14:paraId="7AB65D89" w14:textId="77777777" w:rsidR="0049540B" w:rsidRPr="00DD20EF" w:rsidRDefault="0049540B" w:rsidP="0049540B">
      <w:pPr>
        <w:numPr>
          <w:ilvl w:val="1"/>
          <w:numId w:val="24"/>
        </w:numPr>
        <w:pBdr>
          <w:top w:val="nil"/>
          <w:left w:val="nil"/>
          <w:bottom w:val="nil"/>
          <w:right w:val="nil"/>
          <w:between w:val="nil"/>
        </w:pBdr>
        <w:tabs>
          <w:tab w:val="left" w:pos="142"/>
          <w:tab w:val="left" w:pos="567"/>
        </w:tabs>
        <w:spacing w:line="276" w:lineRule="auto"/>
        <w:ind w:left="0" w:firstLine="0"/>
        <w:jc w:val="both"/>
        <w:rPr>
          <w:rFonts w:ascii="Times New Roman" w:hAnsi="Times New Roman" w:cs="Times New Roman"/>
        </w:rPr>
      </w:pPr>
      <w:r w:rsidRPr="00DD20EF">
        <w:rPr>
          <w:rFonts w:ascii="Times New Roman" w:eastAsia="Calibri" w:hAnsi="Times New Roman" w:cs="Times New Roman"/>
          <w:color w:val="000000"/>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412F58FD" w14:textId="77777777" w:rsidR="0049540B" w:rsidRPr="00DD20EF" w:rsidRDefault="0049540B" w:rsidP="0049540B">
      <w:pPr>
        <w:pBdr>
          <w:top w:val="nil"/>
          <w:left w:val="nil"/>
          <w:bottom w:val="nil"/>
          <w:right w:val="nil"/>
          <w:between w:val="nil"/>
        </w:pBdr>
        <w:spacing w:line="276" w:lineRule="auto"/>
        <w:rPr>
          <w:rFonts w:ascii="Times New Roman" w:eastAsia="Calibri" w:hAnsi="Times New Roman" w:cs="Times New Roman"/>
          <w:color w:val="000000"/>
        </w:rPr>
      </w:pPr>
    </w:p>
    <w:p w14:paraId="5075C471" w14:textId="77777777" w:rsidR="0049540B" w:rsidRPr="00DD20EF" w:rsidRDefault="0049540B" w:rsidP="0049540B">
      <w:pPr>
        <w:numPr>
          <w:ilvl w:val="1"/>
          <w:numId w:val="24"/>
        </w:numPr>
        <w:pBdr>
          <w:top w:val="nil"/>
          <w:left w:val="nil"/>
          <w:bottom w:val="nil"/>
          <w:right w:val="nil"/>
          <w:between w:val="nil"/>
        </w:pBdr>
        <w:tabs>
          <w:tab w:val="left" w:pos="142"/>
          <w:tab w:val="left" w:pos="567"/>
        </w:tabs>
        <w:spacing w:line="276" w:lineRule="auto"/>
        <w:ind w:left="0" w:firstLine="0"/>
        <w:jc w:val="both"/>
        <w:rPr>
          <w:rFonts w:ascii="Times New Roman" w:hAnsi="Times New Roman" w:cs="Times New Roman"/>
        </w:rPr>
      </w:pPr>
      <w:r w:rsidRPr="00DD20EF">
        <w:rPr>
          <w:rFonts w:ascii="Times New Roman" w:eastAsia="Calibri" w:hAnsi="Times New Roman" w:cs="Times New Roman"/>
          <w:color w:val="000000"/>
        </w:rPr>
        <w:t xml:space="preserve">Em caso de empate entre duas ou mais propostas, serão utilizados os seguintes critérios de desempate, nesta ordem: </w:t>
      </w:r>
    </w:p>
    <w:p w14:paraId="50FDF76B" w14:textId="77777777" w:rsidR="0049540B" w:rsidRPr="00DD20EF" w:rsidRDefault="0049540B" w:rsidP="0049540B">
      <w:pPr>
        <w:pBdr>
          <w:top w:val="nil"/>
          <w:left w:val="nil"/>
          <w:bottom w:val="nil"/>
          <w:right w:val="nil"/>
          <w:between w:val="nil"/>
        </w:pBdr>
        <w:tabs>
          <w:tab w:val="left" w:pos="142"/>
          <w:tab w:val="left" w:pos="567"/>
        </w:tabs>
        <w:spacing w:line="276" w:lineRule="auto"/>
        <w:jc w:val="both"/>
        <w:rPr>
          <w:rFonts w:ascii="Times New Roman" w:eastAsia="Calibri" w:hAnsi="Times New Roman" w:cs="Times New Roman"/>
          <w:color w:val="000000"/>
        </w:rPr>
      </w:pPr>
    </w:p>
    <w:p w14:paraId="3A09B1F1" w14:textId="77777777" w:rsidR="0049540B" w:rsidRPr="00DD20EF" w:rsidRDefault="0049540B" w:rsidP="0049540B">
      <w:pPr>
        <w:numPr>
          <w:ilvl w:val="2"/>
          <w:numId w:val="24"/>
        </w:numPr>
        <w:pBdr>
          <w:top w:val="nil"/>
          <w:left w:val="nil"/>
          <w:bottom w:val="nil"/>
          <w:right w:val="nil"/>
          <w:between w:val="nil"/>
        </w:pBdr>
        <w:tabs>
          <w:tab w:val="left" w:pos="993"/>
        </w:tabs>
        <w:spacing w:line="276" w:lineRule="auto"/>
        <w:ind w:left="284" w:firstLine="0"/>
        <w:jc w:val="both"/>
        <w:rPr>
          <w:rFonts w:ascii="Times New Roman" w:hAnsi="Times New Roman" w:cs="Times New Roman"/>
        </w:rPr>
      </w:pPr>
      <w:r w:rsidRPr="00DD20EF">
        <w:rPr>
          <w:rFonts w:ascii="Times New Roman" w:eastAsia="Calibri" w:hAnsi="Times New Roman" w:cs="Times New Roman"/>
          <w:color w:val="000000"/>
        </w:rPr>
        <w:t>disputa final, hipótese em que os licitantes empatados poderão apresentar nova proposta em ato contínuo à classificação;</w:t>
      </w:r>
    </w:p>
    <w:p w14:paraId="20FC3DE0" w14:textId="77777777" w:rsidR="0049540B" w:rsidRPr="00DD20EF" w:rsidRDefault="0049540B" w:rsidP="0049540B">
      <w:pPr>
        <w:tabs>
          <w:tab w:val="left" w:pos="993"/>
        </w:tabs>
        <w:spacing w:line="276" w:lineRule="auto"/>
        <w:ind w:left="284"/>
        <w:jc w:val="both"/>
        <w:rPr>
          <w:rFonts w:ascii="Times New Roman" w:eastAsia="Calibri" w:hAnsi="Times New Roman" w:cs="Times New Roman"/>
          <w:color w:val="000000"/>
        </w:rPr>
      </w:pPr>
    </w:p>
    <w:p w14:paraId="07DE6D41" w14:textId="77777777" w:rsidR="0049540B" w:rsidRPr="00DD20EF" w:rsidRDefault="0049540B" w:rsidP="0049540B">
      <w:pPr>
        <w:numPr>
          <w:ilvl w:val="2"/>
          <w:numId w:val="24"/>
        </w:numPr>
        <w:pBdr>
          <w:top w:val="nil"/>
          <w:left w:val="nil"/>
          <w:bottom w:val="nil"/>
          <w:right w:val="nil"/>
          <w:between w:val="nil"/>
        </w:pBdr>
        <w:tabs>
          <w:tab w:val="left" w:pos="993"/>
        </w:tabs>
        <w:spacing w:line="276" w:lineRule="auto"/>
        <w:ind w:left="284" w:firstLine="0"/>
        <w:jc w:val="both"/>
        <w:rPr>
          <w:rFonts w:ascii="Times New Roman" w:hAnsi="Times New Roman" w:cs="Times New Roman"/>
        </w:rPr>
      </w:pPr>
      <w:r w:rsidRPr="00DD20EF">
        <w:rPr>
          <w:rFonts w:ascii="Times New Roman" w:eastAsia="Calibri" w:hAnsi="Times New Roman" w:cs="Times New Roman"/>
          <w:color w:val="000000"/>
        </w:rPr>
        <w:t>avaliação do desempenho contratual prévio dos licitantes;</w:t>
      </w:r>
    </w:p>
    <w:p w14:paraId="7B1216E6" w14:textId="77777777" w:rsidR="0049540B" w:rsidRPr="00DD20EF" w:rsidRDefault="0049540B" w:rsidP="0049540B">
      <w:pPr>
        <w:tabs>
          <w:tab w:val="left" w:pos="993"/>
        </w:tabs>
        <w:spacing w:line="276" w:lineRule="auto"/>
        <w:ind w:left="284"/>
        <w:jc w:val="both"/>
        <w:rPr>
          <w:rFonts w:ascii="Times New Roman" w:eastAsia="Calibri" w:hAnsi="Times New Roman" w:cs="Times New Roman"/>
          <w:color w:val="000000"/>
        </w:rPr>
      </w:pPr>
    </w:p>
    <w:p w14:paraId="00056FEB" w14:textId="77777777" w:rsidR="0049540B" w:rsidRPr="00DD20EF" w:rsidRDefault="0049540B" w:rsidP="0049540B">
      <w:pPr>
        <w:numPr>
          <w:ilvl w:val="2"/>
          <w:numId w:val="24"/>
        </w:numPr>
        <w:pBdr>
          <w:top w:val="nil"/>
          <w:left w:val="nil"/>
          <w:bottom w:val="nil"/>
          <w:right w:val="nil"/>
          <w:between w:val="nil"/>
        </w:pBdr>
        <w:tabs>
          <w:tab w:val="left" w:pos="993"/>
        </w:tabs>
        <w:spacing w:line="276" w:lineRule="auto"/>
        <w:ind w:left="284" w:firstLine="0"/>
        <w:jc w:val="both"/>
        <w:rPr>
          <w:rFonts w:ascii="Times New Roman" w:hAnsi="Times New Roman" w:cs="Times New Roman"/>
        </w:rPr>
      </w:pPr>
      <w:r w:rsidRPr="00DD20EF">
        <w:rPr>
          <w:rFonts w:ascii="Times New Roman" w:eastAsia="Calibri" w:hAnsi="Times New Roman" w:cs="Times New Roman"/>
          <w:color w:val="000000"/>
        </w:rPr>
        <w:t>desenvolvimento pelo licitante de ações de equidade entre homens e mulheres no ambiente de trabalho, conforme regulamento;</w:t>
      </w:r>
    </w:p>
    <w:p w14:paraId="6BA32F4F" w14:textId="77777777" w:rsidR="0049540B" w:rsidRPr="00DD20EF" w:rsidRDefault="0049540B" w:rsidP="0049540B">
      <w:pPr>
        <w:pBdr>
          <w:top w:val="nil"/>
          <w:left w:val="nil"/>
          <w:bottom w:val="nil"/>
          <w:right w:val="nil"/>
          <w:between w:val="nil"/>
        </w:pBdr>
        <w:spacing w:line="276" w:lineRule="auto"/>
        <w:ind w:left="284"/>
        <w:rPr>
          <w:rFonts w:ascii="Times New Roman" w:eastAsia="Calibri" w:hAnsi="Times New Roman" w:cs="Times New Roman"/>
          <w:color w:val="000000"/>
        </w:rPr>
      </w:pPr>
    </w:p>
    <w:p w14:paraId="6E5AD898" w14:textId="77777777" w:rsidR="0049540B" w:rsidRPr="00DD20EF" w:rsidRDefault="0049540B" w:rsidP="0049540B">
      <w:pPr>
        <w:numPr>
          <w:ilvl w:val="2"/>
          <w:numId w:val="24"/>
        </w:numPr>
        <w:pBdr>
          <w:top w:val="nil"/>
          <w:left w:val="nil"/>
          <w:bottom w:val="nil"/>
          <w:right w:val="nil"/>
          <w:between w:val="nil"/>
        </w:pBdr>
        <w:tabs>
          <w:tab w:val="left" w:pos="993"/>
        </w:tabs>
        <w:spacing w:line="276" w:lineRule="auto"/>
        <w:ind w:left="284" w:firstLine="0"/>
        <w:jc w:val="both"/>
        <w:rPr>
          <w:rFonts w:ascii="Times New Roman" w:hAnsi="Times New Roman" w:cs="Times New Roman"/>
        </w:rPr>
      </w:pPr>
      <w:r w:rsidRPr="00DD20EF">
        <w:rPr>
          <w:rFonts w:ascii="Times New Roman" w:eastAsia="Calibri" w:hAnsi="Times New Roman" w:cs="Times New Roman"/>
          <w:color w:val="000000"/>
        </w:rPr>
        <w:t>desenvolvimento pelo licitante de programa de integridade, conforme orientações dos órgãos de controle;</w:t>
      </w:r>
    </w:p>
    <w:p w14:paraId="2E342067" w14:textId="77777777" w:rsidR="0049540B" w:rsidRPr="00DD20EF" w:rsidRDefault="0049540B" w:rsidP="0049540B">
      <w:pPr>
        <w:tabs>
          <w:tab w:val="left" w:pos="1134"/>
        </w:tabs>
        <w:spacing w:line="276" w:lineRule="auto"/>
        <w:jc w:val="both"/>
        <w:rPr>
          <w:rFonts w:ascii="Times New Roman" w:eastAsia="Calibri" w:hAnsi="Times New Roman" w:cs="Times New Roman"/>
          <w:color w:val="000000"/>
        </w:rPr>
      </w:pPr>
    </w:p>
    <w:p w14:paraId="20CBD986" w14:textId="77777777" w:rsidR="0049540B" w:rsidRPr="00DD20EF" w:rsidRDefault="0049540B" w:rsidP="0049540B">
      <w:pPr>
        <w:numPr>
          <w:ilvl w:val="1"/>
          <w:numId w:val="24"/>
        </w:numPr>
        <w:pBdr>
          <w:top w:val="nil"/>
          <w:left w:val="nil"/>
          <w:bottom w:val="nil"/>
          <w:right w:val="nil"/>
          <w:between w:val="nil"/>
        </w:pBdr>
        <w:tabs>
          <w:tab w:val="left" w:pos="567"/>
        </w:tabs>
        <w:spacing w:line="276" w:lineRule="auto"/>
        <w:ind w:left="0" w:firstLine="0"/>
        <w:jc w:val="both"/>
        <w:rPr>
          <w:rFonts w:ascii="Times New Roman" w:hAnsi="Times New Roman" w:cs="Times New Roman"/>
        </w:rPr>
      </w:pPr>
      <w:r w:rsidRPr="00DD20EF">
        <w:rPr>
          <w:rFonts w:ascii="Times New Roman" w:eastAsia="Calibri" w:hAnsi="Times New Roman" w:cs="Times New Roman"/>
          <w:color w:val="000000"/>
        </w:rPr>
        <w:t>Persistindo o empate, será assegurada preferência, sucessivamente, aos bens e serviços produzidos ou prestados por:</w:t>
      </w:r>
    </w:p>
    <w:p w14:paraId="4764B5CF" w14:textId="77777777" w:rsidR="0049540B" w:rsidRPr="00DD20EF" w:rsidRDefault="0049540B" w:rsidP="0049540B">
      <w:pPr>
        <w:pBdr>
          <w:top w:val="nil"/>
          <w:left w:val="nil"/>
          <w:bottom w:val="nil"/>
          <w:right w:val="nil"/>
          <w:between w:val="nil"/>
        </w:pBdr>
        <w:tabs>
          <w:tab w:val="left" w:pos="567"/>
        </w:tabs>
        <w:spacing w:line="276" w:lineRule="auto"/>
        <w:jc w:val="both"/>
        <w:rPr>
          <w:rFonts w:ascii="Times New Roman" w:eastAsia="Calibri" w:hAnsi="Times New Roman" w:cs="Times New Roman"/>
          <w:color w:val="000000"/>
        </w:rPr>
      </w:pPr>
    </w:p>
    <w:p w14:paraId="7D9F8EA7" w14:textId="77777777" w:rsidR="0049540B" w:rsidRPr="00DD20EF" w:rsidRDefault="0049540B" w:rsidP="0049540B">
      <w:pPr>
        <w:numPr>
          <w:ilvl w:val="2"/>
          <w:numId w:val="24"/>
        </w:numPr>
        <w:pBdr>
          <w:top w:val="nil"/>
          <w:left w:val="nil"/>
          <w:bottom w:val="nil"/>
          <w:right w:val="nil"/>
          <w:between w:val="nil"/>
        </w:pBdr>
        <w:tabs>
          <w:tab w:val="left" w:pos="993"/>
        </w:tabs>
        <w:spacing w:line="276" w:lineRule="auto"/>
        <w:ind w:left="284" w:firstLine="0"/>
        <w:jc w:val="both"/>
        <w:rPr>
          <w:rFonts w:ascii="Times New Roman" w:hAnsi="Times New Roman" w:cs="Times New Roman"/>
        </w:rPr>
      </w:pPr>
      <w:r w:rsidRPr="00DD20EF">
        <w:rPr>
          <w:rFonts w:ascii="Times New Roman" w:eastAsia="Calibri" w:hAnsi="Times New Roman" w:cs="Times New Roman"/>
          <w:color w:val="000000"/>
        </w:rPr>
        <w:t>empresas estabelecidas no território do Estado de Mato Grosso do Sul do órgão ou entidade da Administração Pública estadual ou distrital licitante ou, no caso de licitação realizada por órgão ou entidade de Município, no território do Estado em que este se localize;</w:t>
      </w:r>
    </w:p>
    <w:p w14:paraId="6D308F4E" w14:textId="77777777" w:rsidR="0049540B" w:rsidRPr="00DD20EF" w:rsidRDefault="0049540B" w:rsidP="0049540B">
      <w:pPr>
        <w:tabs>
          <w:tab w:val="left" w:pos="993"/>
        </w:tabs>
        <w:spacing w:line="276" w:lineRule="auto"/>
        <w:ind w:left="284"/>
        <w:jc w:val="both"/>
        <w:rPr>
          <w:rFonts w:ascii="Times New Roman" w:eastAsia="Calibri" w:hAnsi="Times New Roman" w:cs="Times New Roman"/>
          <w:color w:val="000000"/>
        </w:rPr>
      </w:pPr>
    </w:p>
    <w:p w14:paraId="7AF6A03D" w14:textId="77777777" w:rsidR="0049540B" w:rsidRPr="00DD20EF" w:rsidRDefault="0049540B" w:rsidP="0049540B">
      <w:pPr>
        <w:numPr>
          <w:ilvl w:val="2"/>
          <w:numId w:val="24"/>
        </w:numPr>
        <w:pBdr>
          <w:top w:val="nil"/>
          <w:left w:val="nil"/>
          <w:bottom w:val="nil"/>
          <w:right w:val="nil"/>
          <w:between w:val="nil"/>
        </w:pBdr>
        <w:tabs>
          <w:tab w:val="left" w:pos="993"/>
        </w:tabs>
        <w:spacing w:line="276" w:lineRule="auto"/>
        <w:ind w:left="284" w:firstLine="0"/>
        <w:jc w:val="both"/>
        <w:rPr>
          <w:rFonts w:ascii="Times New Roman" w:hAnsi="Times New Roman" w:cs="Times New Roman"/>
        </w:rPr>
      </w:pPr>
      <w:r w:rsidRPr="00DD20EF">
        <w:rPr>
          <w:rFonts w:ascii="Times New Roman" w:eastAsia="Calibri" w:hAnsi="Times New Roman" w:cs="Times New Roman"/>
          <w:color w:val="000000"/>
        </w:rPr>
        <w:t>empresas brasileiras;</w:t>
      </w:r>
    </w:p>
    <w:p w14:paraId="626E3C91" w14:textId="77777777" w:rsidR="0049540B" w:rsidRPr="00DD20EF" w:rsidRDefault="0049540B" w:rsidP="0049540B">
      <w:pPr>
        <w:pBdr>
          <w:top w:val="nil"/>
          <w:left w:val="nil"/>
          <w:bottom w:val="nil"/>
          <w:right w:val="nil"/>
          <w:between w:val="nil"/>
        </w:pBdr>
        <w:spacing w:line="276" w:lineRule="auto"/>
        <w:ind w:left="284"/>
        <w:rPr>
          <w:rFonts w:ascii="Times New Roman" w:eastAsia="Calibri" w:hAnsi="Times New Roman" w:cs="Times New Roman"/>
          <w:color w:val="000000"/>
        </w:rPr>
      </w:pPr>
    </w:p>
    <w:p w14:paraId="3A1682FC" w14:textId="77777777" w:rsidR="0049540B" w:rsidRPr="00DD20EF" w:rsidRDefault="0049540B" w:rsidP="0049540B">
      <w:pPr>
        <w:numPr>
          <w:ilvl w:val="2"/>
          <w:numId w:val="24"/>
        </w:numPr>
        <w:pBdr>
          <w:top w:val="nil"/>
          <w:left w:val="nil"/>
          <w:bottom w:val="nil"/>
          <w:right w:val="nil"/>
          <w:between w:val="nil"/>
        </w:pBdr>
        <w:tabs>
          <w:tab w:val="left" w:pos="993"/>
        </w:tabs>
        <w:spacing w:line="276" w:lineRule="auto"/>
        <w:ind w:left="284" w:firstLine="0"/>
        <w:jc w:val="both"/>
        <w:rPr>
          <w:rFonts w:ascii="Times New Roman" w:hAnsi="Times New Roman" w:cs="Times New Roman"/>
        </w:rPr>
      </w:pPr>
      <w:r w:rsidRPr="00DD20EF">
        <w:rPr>
          <w:rFonts w:ascii="Times New Roman" w:eastAsia="Calibri" w:hAnsi="Times New Roman" w:cs="Times New Roman"/>
          <w:color w:val="000000"/>
        </w:rPr>
        <w:t>empresas que invistam em pesquisa e no desenvolvimento de tecnologia no País;</w:t>
      </w:r>
    </w:p>
    <w:p w14:paraId="0CABBE23" w14:textId="77777777" w:rsidR="0049540B" w:rsidRPr="00DD20EF" w:rsidRDefault="0049540B" w:rsidP="0049540B">
      <w:pPr>
        <w:pBdr>
          <w:top w:val="nil"/>
          <w:left w:val="nil"/>
          <w:bottom w:val="nil"/>
          <w:right w:val="nil"/>
          <w:between w:val="nil"/>
        </w:pBdr>
        <w:spacing w:line="276" w:lineRule="auto"/>
        <w:ind w:left="284"/>
        <w:rPr>
          <w:rFonts w:ascii="Times New Roman" w:eastAsia="Calibri" w:hAnsi="Times New Roman" w:cs="Times New Roman"/>
          <w:color w:val="000000"/>
        </w:rPr>
      </w:pPr>
    </w:p>
    <w:p w14:paraId="33AA0E38" w14:textId="77777777" w:rsidR="0049540B" w:rsidRPr="00DD20EF" w:rsidRDefault="0049540B" w:rsidP="0049540B">
      <w:pPr>
        <w:numPr>
          <w:ilvl w:val="2"/>
          <w:numId w:val="24"/>
        </w:numPr>
        <w:pBdr>
          <w:top w:val="nil"/>
          <w:left w:val="nil"/>
          <w:bottom w:val="nil"/>
          <w:right w:val="nil"/>
          <w:between w:val="nil"/>
        </w:pBdr>
        <w:tabs>
          <w:tab w:val="left" w:pos="993"/>
        </w:tabs>
        <w:spacing w:line="276" w:lineRule="auto"/>
        <w:ind w:left="284" w:firstLine="0"/>
        <w:jc w:val="both"/>
        <w:rPr>
          <w:rFonts w:ascii="Times New Roman" w:hAnsi="Times New Roman" w:cs="Times New Roman"/>
        </w:rPr>
      </w:pPr>
      <w:r w:rsidRPr="00DD20EF">
        <w:rPr>
          <w:rFonts w:ascii="Times New Roman" w:eastAsia="Calibri" w:hAnsi="Times New Roman" w:cs="Times New Roman"/>
          <w:color w:val="000000"/>
        </w:rPr>
        <w:t>empresas que comprovem a prática de mitigação, nos termos da Lei nº 12.187/2009.</w:t>
      </w:r>
    </w:p>
    <w:p w14:paraId="1DF05B74" w14:textId="77777777" w:rsidR="0049540B" w:rsidRPr="00DD20EF" w:rsidRDefault="0049540B" w:rsidP="0049540B">
      <w:pPr>
        <w:pStyle w:val="PargrafodaLista"/>
        <w:spacing w:line="276" w:lineRule="auto"/>
        <w:rPr>
          <w:rFonts w:ascii="Times New Roman" w:hAnsi="Times New Roman" w:cs="Times New Roman"/>
          <w:b/>
          <w:bCs/>
        </w:rPr>
      </w:pPr>
    </w:p>
    <w:p w14:paraId="28F13434" w14:textId="6AE70B11" w:rsidR="0049540B" w:rsidRPr="00DD20EF" w:rsidRDefault="0049540B" w:rsidP="0049540B">
      <w:pPr>
        <w:pBdr>
          <w:top w:val="nil"/>
          <w:left w:val="nil"/>
          <w:bottom w:val="nil"/>
          <w:right w:val="nil"/>
          <w:between w:val="nil"/>
        </w:pBdr>
        <w:tabs>
          <w:tab w:val="left" w:pos="-12"/>
          <w:tab w:val="left" w:pos="567"/>
        </w:tabs>
        <w:spacing w:line="276" w:lineRule="auto"/>
        <w:ind w:left="142"/>
        <w:jc w:val="both"/>
        <w:rPr>
          <w:rFonts w:ascii="Times New Roman" w:hAnsi="Times New Roman" w:cs="Times New Roman"/>
        </w:rPr>
      </w:pPr>
      <w:bookmarkStart w:id="18" w:name="_gjdgxs" w:colFirst="0" w:colLast="0"/>
      <w:bookmarkEnd w:id="18"/>
      <w:r w:rsidRPr="00DD20EF">
        <w:rPr>
          <w:rFonts w:ascii="Times New Roman" w:eastAsia="Calibri" w:hAnsi="Times New Roman" w:cs="Times New Roman"/>
          <w:b/>
          <w:bCs/>
          <w:color w:val="000000"/>
        </w:rPr>
        <w:t>7.3</w:t>
      </w:r>
      <w:r w:rsidR="0014182C">
        <w:rPr>
          <w:rFonts w:ascii="Times New Roman" w:eastAsia="Calibri" w:hAnsi="Times New Roman" w:cs="Times New Roman"/>
          <w:b/>
          <w:bCs/>
          <w:color w:val="000000"/>
        </w:rPr>
        <w:t>1</w:t>
      </w:r>
      <w:r w:rsidRPr="00DD20EF">
        <w:rPr>
          <w:rFonts w:ascii="Times New Roman" w:eastAsia="Calibri" w:hAnsi="Times New Roman" w:cs="Times New Roman"/>
          <w:b/>
          <w:bCs/>
          <w:color w:val="000000"/>
        </w:rPr>
        <w:t>.</w:t>
      </w:r>
      <w:r w:rsidRPr="00DD20EF">
        <w:rPr>
          <w:rFonts w:ascii="Times New Roman" w:eastAsia="Calibri" w:hAnsi="Times New Roman" w:cs="Times New Roman"/>
          <w:color w:val="000000"/>
        </w:rPr>
        <w:t xml:space="preserve"> Encerrada a etapa de envio de lances da sessão pública, o </w:t>
      </w:r>
      <w:r w:rsidRPr="00DD20EF">
        <w:rPr>
          <w:rFonts w:ascii="Times New Roman" w:eastAsia="Calibri" w:hAnsi="Times New Roman" w:cs="Times New Roman"/>
        </w:rPr>
        <w:t>Pregoeiro</w:t>
      </w:r>
      <w:r w:rsidRPr="00DD20EF">
        <w:rPr>
          <w:rFonts w:ascii="Times New Roman" w:eastAsia="Calibri" w:hAnsi="Times New Roman" w:cs="Times New Roman"/>
          <w:color w:val="000000"/>
        </w:rPr>
        <w:t xml:space="preserve"> deverá encaminhar, pelo sistema eletrônico, contraproposta ao licitante que tenha apresentado o melhor preço, para que seja obtida melhor proposta, vedada a negociação em condições diferentes das previstas neste Edital.</w:t>
      </w:r>
    </w:p>
    <w:p w14:paraId="486C782C" w14:textId="77777777" w:rsidR="0049540B" w:rsidRPr="00DD20EF" w:rsidRDefault="0049540B" w:rsidP="0049540B">
      <w:pPr>
        <w:pBdr>
          <w:top w:val="nil"/>
          <w:left w:val="nil"/>
          <w:bottom w:val="nil"/>
          <w:right w:val="nil"/>
          <w:between w:val="nil"/>
        </w:pBdr>
        <w:tabs>
          <w:tab w:val="left" w:pos="-12"/>
          <w:tab w:val="left" w:pos="567"/>
        </w:tabs>
        <w:spacing w:line="276" w:lineRule="auto"/>
        <w:jc w:val="both"/>
        <w:rPr>
          <w:rFonts w:ascii="Times New Roman" w:eastAsia="Calibri" w:hAnsi="Times New Roman" w:cs="Times New Roman"/>
          <w:color w:val="000000"/>
        </w:rPr>
      </w:pPr>
    </w:p>
    <w:p w14:paraId="044AFC31" w14:textId="7332DAE3" w:rsidR="0049540B" w:rsidRPr="00DD20EF" w:rsidRDefault="0049540B" w:rsidP="00624FE5">
      <w:pPr>
        <w:pBdr>
          <w:top w:val="nil"/>
          <w:left w:val="nil"/>
          <w:bottom w:val="nil"/>
          <w:right w:val="nil"/>
          <w:between w:val="nil"/>
        </w:pBdr>
        <w:spacing w:line="276" w:lineRule="auto"/>
        <w:ind w:left="284"/>
        <w:jc w:val="both"/>
        <w:rPr>
          <w:rFonts w:ascii="Times New Roman" w:hAnsi="Times New Roman" w:cs="Times New Roman"/>
        </w:rPr>
      </w:pPr>
      <w:r w:rsidRPr="00DD20EF">
        <w:rPr>
          <w:rFonts w:ascii="Times New Roman" w:eastAsia="Calibri" w:hAnsi="Times New Roman" w:cs="Times New Roman"/>
          <w:b/>
          <w:bCs/>
          <w:color w:val="000000"/>
        </w:rPr>
        <w:t>7.3</w:t>
      </w:r>
      <w:r w:rsidR="0014182C">
        <w:rPr>
          <w:rFonts w:ascii="Times New Roman" w:eastAsia="Calibri" w:hAnsi="Times New Roman" w:cs="Times New Roman"/>
          <w:b/>
          <w:bCs/>
          <w:color w:val="000000"/>
        </w:rPr>
        <w:t>1</w:t>
      </w:r>
      <w:r w:rsidRPr="00DD20EF">
        <w:rPr>
          <w:rFonts w:ascii="Times New Roman" w:eastAsia="Calibri" w:hAnsi="Times New Roman" w:cs="Times New Roman"/>
          <w:b/>
          <w:bCs/>
          <w:color w:val="000000"/>
        </w:rPr>
        <w:t>.1.</w:t>
      </w:r>
      <w:r w:rsidRPr="00DD20EF">
        <w:rPr>
          <w:rFonts w:ascii="Times New Roman" w:eastAsia="Calibri" w:hAnsi="Times New Roman" w:cs="Times New Roman"/>
          <w:color w:val="000000"/>
        </w:rPr>
        <w:t xml:space="preserve"> A negociação será realizada por meio do sistema, podendo ser acompanhada pelos demais licitantes.</w:t>
      </w:r>
    </w:p>
    <w:p w14:paraId="4BB98CDC" w14:textId="77777777" w:rsidR="0049540B" w:rsidRPr="00DD20EF" w:rsidRDefault="0049540B" w:rsidP="00624FE5">
      <w:pPr>
        <w:spacing w:line="276" w:lineRule="auto"/>
        <w:ind w:left="284"/>
        <w:jc w:val="both"/>
        <w:rPr>
          <w:rFonts w:ascii="Times New Roman" w:eastAsia="Calibri" w:hAnsi="Times New Roman" w:cs="Times New Roman"/>
          <w:color w:val="000000"/>
        </w:rPr>
      </w:pPr>
    </w:p>
    <w:p w14:paraId="285DC271" w14:textId="1622D8F1" w:rsidR="0049540B" w:rsidRPr="00DD20EF" w:rsidRDefault="0049540B" w:rsidP="00624FE5">
      <w:pPr>
        <w:pBdr>
          <w:top w:val="nil"/>
          <w:left w:val="nil"/>
          <w:bottom w:val="nil"/>
          <w:right w:val="nil"/>
          <w:between w:val="nil"/>
        </w:pBdr>
        <w:tabs>
          <w:tab w:val="left" w:pos="-12"/>
        </w:tabs>
        <w:spacing w:line="276" w:lineRule="auto"/>
        <w:ind w:left="284"/>
        <w:jc w:val="both"/>
        <w:rPr>
          <w:rFonts w:ascii="Times New Roman" w:eastAsia="Calibri" w:hAnsi="Times New Roman" w:cs="Times New Roman"/>
          <w:color w:val="000000"/>
        </w:rPr>
      </w:pPr>
      <w:r w:rsidRPr="00DD20EF">
        <w:rPr>
          <w:rFonts w:ascii="Times New Roman" w:eastAsia="Calibri" w:hAnsi="Times New Roman" w:cs="Times New Roman"/>
          <w:b/>
          <w:bCs/>
          <w:color w:val="000000"/>
        </w:rPr>
        <w:t>7.3</w:t>
      </w:r>
      <w:r w:rsidR="0014182C">
        <w:rPr>
          <w:rFonts w:ascii="Times New Roman" w:eastAsia="Calibri" w:hAnsi="Times New Roman" w:cs="Times New Roman"/>
          <w:b/>
          <w:bCs/>
          <w:color w:val="000000"/>
        </w:rPr>
        <w:t>1</w:t>
      </w:r>
      <w:r w:rsidRPr="00DD20EF">
        <w:rPr>
          <w:rFonts w:ascii="Times New Roman" w:eastAsia="Calibri" w:hAnsi="Times New Roman" w:cs="Times New Roman"/>
          <w:b/>
          <w:bCs/>
          <w:color w:val="000000"/>
        </w:rPr>
        <w:t>.2.</w:t>
      </w:r>
      <w:r w:rsidRPr="00DD20EF">
        <w:rPr>
          <w:rFonts w:ascii="Times New Roman" w:eastAsia="Calibri" w:hAnsi="Times New Roman" w:cs="Times New Roman"/>
          <w:color w:val="000000"/>
        </w:rPr>
        <w:t xml:space="preserve"> O </w:t>
      </w:r>
      <w:r w:rsidRPr="00DD20EF">
        <w:rPr>
          <w:rFonts w:ascii="Times New Roman" w:eastAsia="Calibri" w:hAnsi="Times New Roman" w:cs="Times New Roman"/>
        </w:rPr>
        <w:t>Pregoeiro</w:t>
      </w:r>
      <w:r w:rsidRPr="00DD20EF">
        <w:rPr>
          <w:rFonts w:ascii="Times New Roman" w:eastAsia="Calibri" w:hAnsi="Times New Roman" w:cs="Times New Roman"/>
          <w:color w:val="000000"/>
        </w:rPr>
        <w:t xml:space="preserve"> solicitará ao licitante melhor classificado que, no prazo de </w:t>
      </w:r>
      <w:r w:rsidRPr="00DD20EF">
        <w:rPr>
          <w:rFonts w:ascii="Times New Roman" w:eastAsia="Calibri" w:hAnsi="Times New Roman" w:cs="Times New Roman"/>
          <w:b/>
          <w:color w:val="000000"/>
        </w:rPr>
        <w:t xml:space="preserve">02 (DUAS) </w:t>
      </w:r>
      <w:r w:rsidRPr="00DD20EF">
        <w:rPr>
          <w:rFonts w:ascii="Times New Roman" w:eastAsia="Calibri" w:hAnsi="Times New Roman" w:cs="Times New Roman"/>
          <w:color w:val="000000"/>
        </w:rPr>
        <w:t xml:space="preserve">horas, envie a proposta adequada ao último lance ofertado após a negociação realizada, acompanhada, se for o caso, dos documentos complementares solicitados neste edital, quando necessários à confirmação daqueles exigidos neste Edital e já apresentados. </w:t>
      </w:r>
    </w:p>
    <w:p w14:paraId="2FF93FD2" w14:textId="77777777" w:rsidR="0049540B" w:rsidRPr="00DD20EF" w:rsidRDefault="0049540B" w:rsidP="00624FE5">
      <w:pPr>
        <w:pBdr>
          <w:top w:val="nil"/>
          <w:left w:val="nil"/>
          <w:bottom w:val="nil"/>
          <w:right w:val="nil"/>
          <w:between w:val="nil"/>
        </w:pBdr>
        <w:tabs>
          <w:tab w:val="left" w:pos="-12"/>
        </w:tabs>
        <w:spacing w:line="276" w:lineRule="auto"/>
        <w:ind w:left="284"/>
        <w:jc w:val="both"/>
        <w:rPr>
          <w:rFonts w:ascii="Times New Roman" w:hAnsi="Times New Roman" w:cs="Times New Roman"/>
        </w:rPr>
      </w:pPr>
    </w:p>
    <w:p w14:paraId="08121BCE" w14:textId="7FF673F1" w:rsidR="0049540B" w:rsidRPr="00DD20EF" w:rsidRDefault="0049540B" w:rsidP="00624FE5">
      <w:pPr>
        <w:pBdr>
          <w:top w:val="nil"/>
          <w:left w:val="nil"/>
          <w:bottom w:val="nil"/>
          <w:right w:val="nil"/>
          <w:between w:val="nil"/>
        </w:pBdr>
        <w:tabs>
          <w:tab w:val="left" w:pos="-12"/>
        </w:tabs>
        <w:spacing w:line="276" w:lineRule="auto"/>
        <w:ind w:left="284"/>
        <w:jc w:val="both"/>
        <w:rPr>
          <w:rFonts w:ascii="Times New Roman" w:hAnsi="Times New Roman" w:cs="Times New Roman"/>
        </w:rPr>
      </w:pPr>
      <w:r w:rsidRPr="00DD20EF">
        <w:rPr>
          <w:rFonts w:ascii="Times New Roman" w:hAnsi="Times New Roman" w:cs="Times New Roman"/>
          <w:b/>
          <w:bCs/>
        </w:rPr>
        <w:t>7.3</w:t>
      </w:r>
      <w:r w:rsidR="0014182C">
        <w:rPr>
          <w:rFonts w:ascii="Times New Roman" w:hAnsi="Times New Roman" w:cs="Times New Roman"/>
          <w:b/>
          <w:bCs/>
        </w:rPr>
        <w:t>1</w:t>
      </w:r>
      <w:r w:rsidRPr="00DD20EF">
        <w:rPr>
          <w:rFonts w:ascii="Times New Roman" w:hAnsi="Times New Roman" w:cs="Times New Roman"/>
          <w:b/>
          <w:bCs/>
        </w:rPr>
        <w:t>.3.</w:t>
      </w:r>
      <w:r w:rsidRPr="00DD20EF">
        <w:rPr>
          <w:rFonts w:ascii="Times New Roman" w:hAnsi="Times New Roman" w:cs="Times New Roman"/>
        </w:rPr>
        <w:t xml:space="preserve"> É facultado ao pregoeiro prorrogar o prazo estabelecido, a partir de solicitação fundamentada feita no chat pelo licitante, antes de findo o prazo.</w:t>
      </w:r>
    </w:p>
    <w:p w14:paraId="39C1705F" w14:textId="77777777" w:rsidR="0049540B" w:rsidRPr="00DD20EF" w:rsidRDefault="0049540B" w:rsidP="0049540B">
      <w:pPr>
        <w:tabs>
          <w:tab w:val="left" w:pos="-12"/>
          <w:tab w:val="left" w:pos="1134"/>
        </w:tabs>
        <w:spacing w:line="276" w:lineRule="auto"/>
        <w:jc w:val="both"/>
        <w:rPr>
          <w:rFonts w:ascii="Times New Roman" w:eastAsia="Calibri" w:hAnsi="Times New Roman" w:cs="Times New Roman"/>
        </w:rPr>
      </w:pPr>
    </w:p>
    <w:p w14:paraId="4D00D1BD" w14:textId="7F7CE8DC" w:rsidR="0049540B" w:rsidRPr="00DD20EF" w:rsidRDefault="0049540B" w:rsidP="0049540B">
      <w:pPr>
        <w:pBdr>
          <w:top w:val="nil"/>
          <w:left w:val="nil"/>
          <w:bottom w:val="nil"/>
          <w:right w:val="nil"/>
          <w:between w:val="nil"/>
        </w:pBdr>
        <w:tabs>
          <w:tab w:val="left" w:pos="426"/>
          <w:tab w:val="left" w:pos="567"/>
        </w:tabs>
        <w:spacing w:line="276" w:lineRule="auto"/>
        <w:ind w:left="284"/>
        <w:jc w:val="both"/>
        <w:rPr>
          <w:rFonts w:ascii="Times New Roman" w:eastAsia="Ecofont_Spranq_eco_Sans" w:hAnsi="Times New Roman" w:cs="Times New Roman"/>
        </w:rPr>
      </w:pPr>
      <w:r w:rsidRPr="00DD20EF">
        <w:rPr>
          <w:rFonts w:ascii="Times New Roman" w:eastAsia="Calibri" w:hAnsi="Times New Roman" w:cs="Times New Roman"/>
          <w:b/>
          <w:bCs/>
          <w:color w:val="000000"/>
        </w:rPr>
        <w:t>7.3</w:t>
      </w:r>
      <w:r w:rsidR="0014182C">
        <w:rPr>
          <w:rFonts w:ascii="Times New Roman" w:eastAsia="Calibri" w:hAnsi="Times New Roman" w:cs="Times New Roman"/>
          <w:b/>
          <w:bCs/>
          <w:color w:val="000000"/>
        </w:rPr>
        <w:t>2</w:t>
      </w:r>
      <w:r w:rsidRPr="00DD20EF">
        <w:rPr>
          <w:rFonts w:ascii="Times New Roman" w:eastAsia="Calibri" w:hAnsi="Times New Roman" w:cs="Times New Roman"/>
          <w:b/>
          <w:bCs/>
          <w:color w:val="000000"/>
        </w:rPr>
        <w:t>.</w:t>
      </w:r>
      <w:r w:rsidRPr="00DD20EF">
        <w:rPr>
          <w:rFonts w:ascii="Times New Roman" w:eastAsia="Calibri" w:hAnsi="Times New Roman" w:cs="Times New Roman"/>
          <w:color w:val="000000"/>
        </w:rPr>
        <w:t xml:space="preserve"> Após a negociação do preço, o </w:t>
      </w:r>
      <w:r w:rsidRPr="00DD20EF">
        <w:rPr>
          <w:rFonts w:ascii="Times New Roman" w:eastAsia="Calibri" w:hAnsi="Times New Roman" w:cs="Times New Roman"/>
        </w:rPr>
        <w:t>Pregoeiro</w:t>
      </w:r>
      <w:r w:rsidRPr="00DD20EF">
        <w:rPr>
          <w:rFonts w:ascii="Times New Roman" w:eastAsia="Calibri" w:hAnsi="Times New Roman" w:cs="Times New Roman"/>
          <w:color w:val="000000"/>
        </w:rPr>
        <w:t xml:space="preserve"> iniciará a fase de aceitação e julgamento da proposta.</w:t>
      </w:r>
    </w:p>
    <w:p w14:paraId="337B28B6" w14:textId="77777777" w:rsidR="0049540B" w:rsidRPr="00DD20EF" w:rsidRDefault="0049540B" w:rsidP="0049540B">
      <w:pPr>
        <w:pBdr>
          <w:top w:val="nil"/>
          <w:left w:val="nil"/>
          <w:bottom w:val="nil"/>
          <w:right w:val="nil"/>
          <w:between w:val="nil"/>
        </w:pBdr>
        <w:tabs>
          <w:tab w:val="left" w:pos="426"/>
          <w:tab w:val="left" w:pos="567"/>
        </w:tabs>
        <w:spacing w:line="276" w:lineRule="auto"/>
        <w:jc w:val="both"/>
        <w:rPr>
          <w:rFonts w:ascii="Times New Roman" w:eastAsia="Calibri" w:hAnsi="Times New Roman" w:cs="Times New Roman"/>
          <w:color w:val="000000"/>
        </w:rPr>
      </w:pPr>
    </w:p>
    <w:p w14:paraId="16D59AEC" w14:textId="77777777" w:rsidR="0049540B" w:rsidRPr="00DD20EF" w:rsidRDefault="0049540B" w:rsidP="0049540B">
      <w:pPr>
        <w:keepNext/>
        <w:keepLines/>
        <w:numPr>
          <w:ilvl w:val="0"/>
          <w:numId w:val="24"/>
        </w:numPr>
        <w:pBdr>
          <w:top w:val="nil"/>
          <w:left w:val="nil"/>
          <w:bottom w:val="nil"/>
          <w:right w:val="nil"/>
          <w:between w:val="nil"/>
        </w:pBdr>
        <w:shd w:val="clear" w:color="auto" w:fill="D7E3BC"/>
        <w:tabs>
          <w:tab w:val="left" w:pos="567"/>
          <w:tab w:val="left" w:pos="284"/>
        </w:tabs>
        <w:spacing w:line="276" w:lineRule="auto"/>
        <w:ind w:left="0" w:firstLine="0"/>
        <w:jc w:val="both"/>
        <w:rPr>
          <w:rFonts w:ascii="Times New Roman" w:hAnsi="Times New Roman" w:cs="Times New Roman"/>
          <w:color w:val="000000"/>
        </w:rPr>
      </w:pPr>
      <w:r w:rsidRPr="00DD20EF">
        <w:rPr>
          <w:rFonts w:ascii="Times New Roman" w:eastAsia="Calibri" w:hAnsi="Times New Roman" w:cs="Times New Roman"/>
          <w:b/>
          <w:color w:val="000000"/>
        </w:rPr>
        <w:t>DA ACEITABILIDADE DA PROPOSTA VENCEDORA.</w:t>
      </w:r>
    </w:p>
    <w:p w14:paraId="1BA50A2E" w14:textId="77777777" w:rsidR="0049540B" w:rsidRPr="00DD20EF" w:rsidRDefault="0049540B" w:rsidP="0049540B">
      <w:pPr>
        <w:spacing w:line="276" w:lineRule="auto"/>
        <w:rPr>
          <w:rFonts w:ascii="Times New Roman" w:eastAsia="Calibri" w:hAnsi="Times New Roman" w:cs="Times New Roman"/>
        </w:rPr>
      </w:pPr>
    </w:p>
    <w:p w14:paraId="25845443" w14:textId="77777777" w:rsidR="0049540B" w:rsidRPr="00DD20EF" w:rsidRDefault="0049540B" w:rsidP="0049540B">
      <w:pPr>
        <w:pBdr>
          <w:top w:val="nil"/>
          <w:left w:val="nil"/>
          <w:bottom w:val="nil"/>
          <w:right w:val="nil"/>
          <w:between w:val="nil"/>
        </w:pBdr>
        <w:tabs>
          <w:tab w:val="left" w:pos="426"/>
        </w:tabs>
        <w:spacing w:line="276" w:lineRule="auto"/>
        <w:jc w:val="both"/>
        <w:rPr>
          <w:rFonts w:ascii="Times New Roman" w:hAnsi="Times New Roman" w:cs="Times New Roman"/>
        </w:rPr>
      </w:pPr>
      <w:r w:rsidRPr="00DD20EF">
        <w:rPr>
          <w:rFonts w:ascii="Times New Roman" w:eastAsia="Calibri" w:hAnsi="Times New Roman" w:cs="Times New Roman"/>
          <w:b/>
          <w:bCs/>
          <w:color w:val="000000"/>
        </w:rPr>
        <w:t>8.1.</w:t>
      </w:r>
      <w:r w:rsidRPr="00DD20EF">
        <w:rPr>
          <w:rFonts w:ascii="Times New Roman" w:eastAsia="Calibri" w:hAnsi="Times New Roman" w:cs="Times New Roman"/>
          <w:color w:val="000000"/>
        </w:rPr>
        <w:t xml:space="preserve"> Encerrada a etapa de negociação, o </w:t>
      </w:r>
      <w:r w:rsidRPr="00DD20EF">
        <w:rPr>
          <w:rFonts w:ascii="Times New Roman" w:eastAsia="Calibri" w:hAnsi="Times New Roman" w:cs="Times New Roman"/>
        </w:rPr>
        <w:t>Pregoeiro</w:t>
      </w:r>
      <w:r w:rsidRPr="00DD20EF">
        <w:rPr>
          <w:rFonts w:ascii="Times New Roman" w:eastAsia="Calibri" w:hAnsi="Times New Roman" w:cs="Times New Roman"/>
          <w:color w:val="000000"/>
        </w:rPr>
        <w:t xml:space="preserve"> examinará a proposta classificada em primeiro lugar quanto à adequação ao objeto e à compatibilidade do preço em relação ao máximo estipulado para contratação neste Edital e em seus anexos.</w:t>
      </w:r>
    </w:p>
    <w:p w14:paraId="60A1681A" w14:textId="77777777" w:rsidR="0049540B" w:rsidRPr="00DD20EF" w:rsidRDefault="0049540B" w:rsidP="0049540B">
      <w:pPr>
        <w:pBdr>
          <w:top w:val="nil"/>
          <w:left w:val="nil"/>
          <w:bottom w:val="nil"/>
          <w:right w:val="nil"/>
          <w:between w:val="nil"/>
        </w:pBdr>
        <w:tabs>
          <w:tab w:val="left" w:pos="426"/>
        </w:tabs>
        <w:spacing w:line="276" w:lineRule="auto"/>
        <w:jc w:val="both"/>
        <w:rPr>
          <w:rFonts w:ascii="Times New Roman" w:hAnsi="Times New Roman" w:cs="Times New Roman"/>
        </w:rPr>
      </w:pPr>
    </w:p>
    <w:p w14:paraId="2B239E84" w14:textId="77777777" w:rsidR="0049540B" w:rsidRPr="00DD20EF" w:rsidRDefault="0049540B" w:rsidP="0049540B">
      <w:pPr>
        <w:pBdr>
          <w:top w:val="nil"/>
          <w:left w:val="nil"/>
          <w:bottom w:val="nil"/>
          <w:right w:val="nil"/>
          <w:between w:val="nil"/>
        </w:pBdr>
        <w:tabs>
          <w:tab w:val="left" w:pos="426"/>
        </w:tabs>
        <w:spacing w:line="276" w:lineRule="auto"/>
        <w:jc w:val="both"/>
        <w:rPr>
          <w:rFonts w:ascii="Times New Roman" w:hAnsi="Times New Roman" w:cs="Times New Roman"/>
        </w:rPr>
      </w:pPr>
      <w:r w:rsidRPr="00DD20EF">
        <w:rPr>
          <w:rFonts w:ascii="Times New Roman" w:hAnsi="Times New Roman" w:cs="Times New Roman"/>
          <w:b/>
          <w:bCs/>
        </w:rPr>
        <w:t xml:space="preserve">8.2. </w:t>
      </w:r>
      <w:r w:rsidRPr="00DD20EF">
        <w:rPr>
          <w:rFonts w:ascii="Times New Roman" w:eastAsia="Calibri" w:hAnsi="Times New Roman" w:cs="Times New Roman"/>
          <w:color w:val="000000"/>
        </w:rPr>
        <w:t>Será desclassificada a proposta que contiver vício insanável; que não obedecer às especificações técnicas pormenorizadas no edital ou apresentarem desconformidade com exigências do ato convocatório.</w:t>
      </w:r>
    </w:p>
    <w:p w14:paraId="1084E51B" w14:textId="77777777" w:rsidR="0049540B" w:rsidRPr="00DD20EF" w:rsidRDefault="0049540B" w:rsidP="0049540B">
      <w:pPr>
        <w:pBdr>
          <w:top w:val="nil"/>
          <w:left w:val="nil"/>
          <w:bottom w:val="nil"/>
          <w:right w:val="nil"/>
          <w:between w:val="nil"/>
        </w:pBdr>
        <w:spacing w:line="276" w:lineRule="auto"/>
        <w:rPr>
          <w:rFonts w:ascii="Times New Roman" w:eastAsia="Calibri" w:hAnsi="Times New Roman" w:cs="Times New Roman"/>
          <w:color w:val="000000"/>
        </w:rPr>
      </w:pPr>
    </w:p>
    <w:p w14:paraId="5555E44B" w14:textId="77777777" w:rsidR="0049540B" w:rsidRPr="00DD20EF" w:rsidRDefault="0049540B" w:rsidP="0049540B">
      <w:pPr>
        <w:pStyle w:val="PargrafodaLista"/>
        <w:numPr>
          <w:ilvl w:val="1"/>
          <w:numId w:val="13"/>
        </w:numPr>
        <w:pBdr>
          <w:top w:val="nil"/>
          <w:left w:val="nil"/>
          <w:bottom w:val="nil"/>
          <w:right w:val="nil"/>
          <w:between w:val="nil"/>
        </w:pBdr>
        <w:tabs>
          <w:tab w:val="left" w:pos="426"/>
        </w:tabs>
        <w:spacing w:line="276" w:lineRule="auto"/>
        <w:ind w:left="0" w:firstLine="0"/>
        <w:jc w:val="both"/>
        <w:rPr>
          <w:rFonts w:ascii="Times New Roman" w:hAnsi="Times New Roman" w:cs="Times New Roman"/>
        </w:rPr>
      </w:pPr>
      <w:r w:rsidRPr="00DD20EF">
        <w:rPr>
          <w:rFonts w:ascii="Times New Roman" w:eastAsia="Calibri" w:hAnsi="Times New Roman" w:cs="Times New Roman"/>
          <w:color w:val="000000"/>
        </w:rPr>
        <w:t>Será desclassificada a proposta ou o lance vencedor, que apresentar preço final superior ao preço máximo fixado (Acórdão nº 1455/2018 -TCU - Plenário), ou que apresentar preço manifestamente inexequível.</w:t>
      </w:r>
    </w:p>
    <w:p w14:paraId="5B2406E2" w14:textId="77777777" w:rsidR="0049540B" w:rsidRPr="00DD20EF" w:rsidRDefault="0049540B" w:rsidP="0049540B">
      <w:pPr>
        <w:pStyle w:val="PargrafodaLista"/>
        <w:pBdr>
          <w:top w:val="nil"/>
          <w:left w:val="nil"/>
          <w:bottom w:val="nil"/>
          <w:right w:val="nil"/>
          <w:between w:val="nil"/>
        </w:pBdr>
        <w:tabs>
          <w:tab w:val="left" w:pos="426"/>
        </w:tabs>
        <w:spacing w:line="276" w:lineRule="auto"/>
        <w:ind w:left="0"/>
        <w:jc w:val="both"/>
        <w:rPr>
          <w:rFonts w:ascii="Times New Roman" w:hAnsi="Times New Roman" w:cs="Times New Roman"/>
        </w:rPr>
      </w:pPr>
    </w:p>
    <w:p w14:paraId="1028ECB0" w14:textId="77777777" w:rsidR="0049540B" w:rsidRPr="00DD20EF" w:rsidRDefault="0049540B" w:rsidP="0049540B">
      <w:pPr>
        <w:numPr>
          <w:ilvl w:val="2"/>
          <w:numId w:val="13"/>
        </w:numPr>
        <w:pBdr>
          <w:top w:val="nil"/>
          <w:left w:val="nil"/>
          <w:bottom w:val="nil"/>
          <w:right w:val="nil"/>
          <w:between w:val="nil"/>
        </w:pBdr>
        <w:tabs>
          <w:tab w:val="left" w:pos="851"/>
          <w:tab w:val="left" w:pos="993"/>
        </w:tabs>
        <w:spacing w:line="276" w:lineRule="auto"/>
        <w:ind w:left="284" w:firstLine="0"/>
        <w:jc w:val="both"/>
        <w:rPr>
          <w:rFonts w:ascii="Times New Roman" w:hAnsi="Times New Roman" w:cs="Times New Roman"/>
        </w:rPr>
      </w:pPr>
      <w:r w:rsidRPr="00DD20EF">
        <w:rPr>
          <w:rFonts w:ascii="Times New Roman" w:eastAsia="Calibri" w:hAnsi="Times New Roman" w:cs="Times New Roman"/>
          <w:color w:val="000000"/>
        </w:rPr>
        <w:t xml:space="preserve">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DD20EF">
        <w:rPr>
          <w:rFonts w:ascii="Times New Roman" w:eastAsia="Calibri" w:hAnsi="Times New Roman" w:cs="Times New Roman"/>
          <w:color w:val="FF0000"/>
        </w:rPr>
        <w:t> </w:t>
      </w:r>
    </w:p>
    <w:p w14:paraId="0D0CD496" w14:textId="77777777" w:rsidR="00624FE5" w:rsidRPr="00DD20EF" w:rsidRDefault="00624FE5" w:rsidP="00624FE5">
      <w:pPr>
        <w:tabs>
          <w:tab w:val="left" w:pos="993"/>
        </w:tabs>
        <w:spacing w:line="276" w:lineRule="auto"/>
        <w:jc w:val="both"/>
        <w:rPr>
          <w:rFonts w:ascii="Times New Roman" w:eastAsia="Calibri" w:hAnsi="Times New Roman" w:cs="Times New Roman"/>
          <w:bCs/>
        </w:rPr>
      </w:pPr>
    </w:p>
    <w:p w14:paraId="40443E42" w14:textId="1AE25487" w:rsidR="00624FE5" w:rsidRPr="00DD20EF" w:rsidRDefault="00624FE5" w:rsidP="001B0BED">
      <w:pPr>
        <w:pStyle w:val="PargrafodaLista"/>
        <w:numPr>
          <w:ilvl w:val="2"/>
          <w:numId w:val="13"/>
        </w:numPr>
        <w:tabs>
          <w:tab w:val="left" w:pos="993"/>
        </w:tabs>
        <w:spacing w:line="276" w:lineRule="auto"/>
        <w:jc w:val="both"/>
        <w:rPr>
          <w:rFonts w:ascii="Times New Roman" w:eastAsia="Calibri" w:hAnsi="Times New Roman" w:cs="Times New Roman"/>
          <w:bCs/>
        </w:rPr>
      </w:pPr>
      <w:r w:rsidRPr="00DD20EF">
        <w:rPr>
          <w:rFonts w:ascii="Times New Roman" w:eastAsia="Calibri" w:hAnsi="Times New Roman" w:cs="Times New Roman"/>
          <w:bCs/>
        </w:rPr>
        <w:t>A proposta também poderá ser considerada inexequível se o seu valor for inferior a 50% do valor orçado pela Administração Pública, quando se tratar de bens e serviços em geral.</w:t>
      </w:r>
    </w:p>
    <w:p w14:paraId="77D17C42" w14:textId="77777777" w:rsidR="00B0572A" w:rsidRPr="00771D97" w:rsidRDefault="00B0572A" w:rsidP="00771D97">
      <w:pPr>
        <w:tabs>
          <w:tab w:val="left" w:pos="993"/>
        </w:tabs>
        <w:spacing w:line="276" w:lineRule="auto"/>
        <w:jc w:val="both"/>
        <w:rPr>
          <w:rFonts w:ascii="Times New Roman" w:eastAsia="Calibri" w:hAnsi="Times New Roman" w:cs="Times New Roman"/>
          <w:bCs/>
        </w:rPr>
      </w:pPr>
    </w:p>
    <w:p w14:paraId="68C0DE93" w14:textId="281DE47B" w:rsidR="00B0572A" w:rsidRPr="00DD20EF" w:rsidRDefault="00B0572A" w:rsidP="00B0572A">
      <w:pPr>
        <w:pStyle w:val="PargrafodaLista"/>
        <w:numPr>
          <w:ilvl w:val="1"/>
          <w:numId w:val="13"/>
        </w:numPr>
        <w:tabs>
          <w:tab w:val="left" w:pos="993"/>
        </w:tabs>
        <w:spacing w:line="276" w:lineRule="auto"/>
        <w:jc w:val="both"/>
        <w:rPr>
          <w:rFonts w:ascii="Times New Roman" w:eastAsia="Calibri" w:hAnsi="Times New Roman" w:cs="Times New Roman"/>
          <w:bCs/>
        </w:rPr>
      </w:pPr>
      <w:r w:rsidRPr="00DD20EF">
        <w:rPr>
          <w:rFonts w:ascii="Times New Roman" w:eastAsia="Calibri" w:hAnsi="Times New Roman" w:cs="Times New Roman"/>
          <w:color w:val="000000"/>
        </w:rPr>
        <w:t xml:space="preserve"> </w:t>
      </w:r>
      <w:r w:rsidR="0049540B" w:rsidRPr="00DD20EF">
        <w:rPr>
          <w:rFonts w:ascii="Times New Roman" w:eastAsia="Calibri" w:hAnsi="Times New Roman" w:cs="Times New Roman"/>
          <w:color w:val="000000"/>
        </w:rPr>
        <w:t>Qualquer interessado poderá requerer que se realizem diligências para aferir a exequibilidade e a legalidade das propostas, devendo apresentar as provas ou os indícios que fundamentam a suspeita;</w:t>
      </w:r>
    </w:p>
    <w:p w14:paraId="1DD306CC" w14:textId="77777777" w:rsidR="00B0572A" w:rsidRPr="00DD20EF" w:rsidRDefault="00B0572A" w:rsidP="00B0572A">
      <w:pPr>
        <w:pStyle w:val="PargrafodaLista"/>
        <w:tabs>
          <w:tab w:val="left" w:pos="993"/>
        </w:tabs>
        <w:spacing w:line="276" w:lineRule="auto"/>
        <w:jc w:val="both"/>
        <w:rPr>
          <w:rFonts w:ascii="Times New Roman" w:eastAsia="Calibri" w:hAnsi="Times New Roman" w:cs="Times New Roman"/>
          <w:bCs/>
        </w:rPr>
      </w:pPr>
    </w:p>
    <w:p w14:paraId="16DAEBCC" w14:textId="43DB3E60" w:rsidR="00B0572A" w:rsidRPr="00DD20EF" w:rsidRDefault="0049540B" w:rsidP="00B0572A">
      <w:pPr>
        <w:pStyle w:val="PargrafodaLista"/>
        <w:numPr>
          <w:ilvl w:val="1"/>
          <w:numId w:val="13"/>
        </w:numPr>
        <w:tabs>
          <w:tab w:val="left" w:pos="993"/>
        </w:tabs>
        <w:spacing w:line="276" w:lineRule="auto"/>
        <w:jc w:val="both"/>
        <w:rPr>
          <w:rFonts w:ascii="Times New Roman" w:eastAsia="Calibri" w:hAnsi="Times New Roman" w:cs="Times New Roman"/>
          <w:bCs/>
        </w:rPr>
      </w:pPr>
      <w:r w:rsidRPr="00DD20EF">
        <w:rPr>
          <w:rFonts w:ascii="Times New Roman" w:eastAsia="Calibri" w:hAnsi="Times New Roman" w:cs="Times New Roman"/>
          <w:color w:val="000000"/>
        </w:rPr>
        <w:t>Se houver indícios de inexequibilidade da proposta de preço, ou em caso da necessidade de esclarecimentos complementares, poderão ser efetuadas diligências para que a licitante comprove a exequibilidade da proposta.</w:t>
      </w:r>
    </w:p>
    <w:p w14:paraId="41433441" w14:textId="77777777" w:rsidR="00624FE5" w:rsidRPr="00DD20EF" w:rsidRDefault="00624FE5" w:rsidP="00624FE5">
      <w:pPr>
        <w:pStyle w:val="PargrafodaLista"/>
        <w:rPr>
          <w:rFonts w:ascii="Times New Roman" w:hAnsi="Times New Roman" w:cs="Times New Roman"/>
        </w:rPr>
      </w:pPr>
    </w:p>
    <w:p w14:paraId="4A3882CC" w14:textId="6B80FC5D" w:rsidR="00624FE5" w:rsidRPr="00DD20EF" w:rsidRDefault="00624FE5" w:rsidP="00F77365">
      <w:pPr>
        <w:pStyle w:val="PargrafodaLista"/>
        <w:numPr>
          <w:ilvl w:val="2"/>
          <w:numId w:val="25"/>
        </w:numPr>
        <w:pBdr>
          <w:top w:val="nil"/>
          <w:left w:val="nil"/>
          <w:bottom w:val="nil"/>
          <w:right w:val="nil"/>
          <w:between w:val="nil"/>
        </w:pBdr>
        <w:tabs>
          <w:tab w:val="left" w:pos="1134"/>
        </w:tabs>
        <w:spacing w:line="276" w:lineRule="auto"/>
        <w:jc w:val="both"/>
        <w:rPr>
          <w:rFonts w:ascii="Times New Roman" w:hAnsi="Times New Roman" w:cs="Times New Roman"/>
        </w:rPr>
      </w:pPr>
      <w:r w:rsidRPr="00DD20EF">
        <w:rPr>
          <w:rFonts w:ascii="Times New Roman" w:hAnsi="Times New Roman" w:cs="Times New Roman"/>
        </w:rPr>
        <w:t>Para comprovar a exequibilidade de sua proposta a licitante poderá apresentar justificativas e documentos, como contratos e faturas, com objeto e preços compatíveis com os ofertados, a fim de convencer a administração pública a exequibilidade e evitar sua desclassificação.</w:t>
      </w:r>
    </w:p>
    <w:p w14:paraId="74FE9623" w14:textId="77777777" w:rsidR="0049540B" w:rsidRPr="00DD20EF" w:rsidRDefault="0049540B" w:rsidP="0049540B">
      <w:pPr>
        <w:tabs>
          <w:tab w:val="left" w:pos="426"/>
        </w:tabs>
        <w:spacing w:line="276" w:lineRule="auto"/>
        <w:jc w:val="both"/>
        <w:rPr>
          <w:rFonts w:ascii="Times New Roman" w:eastAsia="Calibri" w:hAnsi="Times New Roman" w:cs="Times New Roman"/>
          <w:color w:val="000000"/>
        </w:rPr>
      </w:pPr>
    </w:p>
    <w:p w14:paraId="65D2A83C" w14:textId="61AA9131" w:rsidR="0049540B" w:rsidRPr="00DD20EF" w:rsidRDefault="0049540B" w:rsidP="00B0572A">
      <w:pPr>
        <w:pStyle w:val="PargrafodaLista"/>
        <w:numPr>
          <w:ilvl w:val="1"/>
          <w:numId w:val="13"/>
        </w:numPr>
        <w:pBdr>
          <w:top w:val="nil"/>
          <w:left w:val="nil"/>
          <w:bottom w:val="nil"/>
          <w:right w:val="nil"/>
          <w:between w:val="nil"/>
        </w:pBdr>
        <w:tabs>
          <w:tab w:val="left" w:pos="426"/>
        </w:tabs>
        <w:spacing w:line="276" w:lineRule="auto"/>
        <w:jc w:val="both"/>
        <w:rPr>
          <w:rFonts w:ascii="Times New Roman" w:hAnsi="Times New Roman" w:cs="Times New Roman"/>
        </w:rPr>
      </w:pPr>
      <w:r w:rsidRPr="00DD20EF">
        <w:rPr>
          <w:rFonts w:ascii="Times New Roman" w:eastAsia="Calibri" w:hAnsi="Times New Roman" w:cs="Times New Roman"/>
          <w:color w:val="000000"/>
        </w:rPr>
        <w:t xml:space="preserve">Na hipótese de necessidade de suspensão da sessão pública para a realização de diligências, com vistas ao saneamento das propostas, a sessão pública somente poderá ser reiniciada mediante aviso prévio no sistema com, no mínimo, </w:t>
      </w:r>
      <w:r w:rsidRPr="00DD20EF">
        <w:rPr>
          <w:rFonts w:ascii="Times New Roman" w:eastAsia="Calibri" w:hAnsi="Times New Roman" w:cs="Times New Roman"/>
          <w:b/>
          <w:color w:val="000000"/>
        </w:rPr>
        <w:t>vinte e quatro horas de antecedência</w:t>
      </w:r>
      <w:r w:rsidRPr="00DD20EF">
        <w:rPr>
          <w:rFonts w:ascii="Times New Roman" w:eastAsia="Calibri" w:hAnsi="Times New Roman" w:cs="Times New Roman"/>
          <w:color w:val="000000"/>
        </w:rPr>
        <w:t>, e a ocorrência será registrada em ata;</w:t>
      </w:r>
    </w:p>
    <w:p w14:paraId="5D8CF8CF" w14:textId="77777777" w:rsidR="0049540B" w:rsidRPr="00DD20EF" w:rsidRDefault="0049540B" w:rsidP="0049540B">
      <w:pPr>
        <w:pBdr>
          <w:top w:val="nil"/>
          <w:left w:val="nil"/>
          <w:bottom w:val="nil"/>
          <w:right w:val="nil"/>
          <w:between w:val="nil"/>
        </w:pBdr>
        <w:tabs>
          <w:tab w:val="left" w:pos="426"/>
        </w:tabs>
        <w:spacing w:line="276" w:lineRule="auto"/>
        <w:jc w:val="both"/>
        <w:rPr>
          <w:rFonts w:ascii="Times New Roman" w:eastAsia="Calibri" w:hAnsi="Times New Roman" w:cs="Times New Roman"/>
          <w:color w:val="000000"/>
        </w:rPr>
      </w:pPr>
    </w:p>
    <w:p w14:paraId="04321670" w14:textId="77777777" w:rsidR="0049540B" w:rsidRPr="00DD20EF" w:rsidRDefault="0049540B" w:rsidP="00F77365">
      <w:pPr>
        <w:numPr>
          <w:ilvl w:val="1"/>
          <w:numId w:val="13"/>
        </w:numPr>
        <w:pBdr>
          <w:top w:val="nil"/>
          <w:left w:val="nil"/>
          <w:bottom w:val="nil"/>
          <w:right w:val="nil"/>
          <w:between w:val="nil"/>
        </w:pBdr>
        <w:tabs>
          <w:tab w:val="left" w:pos="426"/>
        </w:tabs>
        <w:spacing w:line="276" w:lineRule="auto"/>
        <w:ind w:left="0" w:firstLine="0"/>
        <w:jc w:val="both"/>
        <w:rPr>
          <w:rFonts w:ascii="Times New Roman" w:hAnsi="Times New Roman" w:cs="Times New Roman"/>
        </w:rPr>
      </w:pPr>
      <w:r w:rsidRPr="00DD20EF">
        <w:rPr>
          <w:rFonts w:ascii="Times New Roman" w:eastAsia="Calibri" w:hAnsi="Times New Roman" w:cs="Times New Roman"/>
          <w:color w:val="000000"/>
        </w:rPr>
        <w:lastRenderedPageBreak/>
        <w:t xml:space="preserve">O </w:t>
      </w:r>
      <w:r w:rsidRPr="00DD20EF">
        <w:rPr>
          <w:rFonts w:ascii="Times New Roman" w:eastAsia="Calibri" w:hAnsi="Times New Roman" w:cs="Times New Roman"/>
        </w:rPr>
        <w:t>Pregoeiro</w:t>
      </w:r>
      <w:r w:rsidRPr="00DD20EF">
        <w:rPr>
          <w:rFonts w:ascii="Times New Roman" w:eastAsia="Calibri" w:hAnsi="Times New Roman" w:cs="Times New Roman"/>
          <w:color w:val="000000"/>
        </w:rPr>
        <w:t xml:space="preserve"> poderá convocar o licitante para enviar documento digital complementar, por meio de funcionalidade disponível no sistema, no prazo de </w:t>
      </w:r>
      <w:r w:rsidRPr="00DD20EF">
        <w:rPr>
          <w:rFonts w:ascii="Times New Roman" w:eastAsia="Calibri" w:hAnsi="Times New Roman" w:cs="Times New Roman"/>
          <w:b/>
          <w:color w:val="000000"/>
        </w:rPr>
        <w:t xml:space="preserve">02 (DUAS) horas, </w:t>
      </w:r>
      <w:r w:rsidRPr="00DD20EF">
        <w:rPr>
          <w:rFonts w:ascii="Times New Roman" w:eastAsia="Calibri" w:hAnsi="Times New Roman" w:cs="Times New Roman"/>
          <w:color w:val="000000"/>
        </w:rPr>
        <w:t>sob pena de não aceitação da proposta.</w:t>
      </w:r>
    </w:p>
    <w:p w14:paraId="1093761F" w14:textId="77777777" w:rsidR="0049540B" w:rsidRPr="00DD20EF" w:rsidRDefault="0049540B" w:rsidP="0049540B">
      <w:pPr>
        <w:pBdr>
          <w:top w:val="nil"/>
          <w:left w:val="nil"/>
          <w:bottom w:val="nil"/>
          <w:right w:val="nil"/>
          <w:between w:val="nil"/>
        </w:pBdr>
        <w:tabs>
          <w:tab w:val="left" w:pos="426"/>
        </w:tabs>
        <w:spacing w:line="276" w:lineRule="auto"/>
        <w:jc w:val="both"/>
        <w:rPr>
          <w:rFonts w:ascii="Times New Roman" w:eastAsia="Calibri" w:hAnsi="Times New Roman" w:cs="Times New Roman"/>
          <w:color w:val="000000"/>
        </w:rPr>
      </w:pPr>
    </w:p>
    <w:p w14:paraId="042735EB" w14:textId="77777777" w:rsidR="0049540B" w:rsidRPr="00DD20EF" w:rsidRDefault="0049540B" w:rsidP="00F77365">
      <w:pPr>
        <w:numPr>
          <w:ilvl w:val="2"/>
          <w:numId w:val="13"/>
        </w:numPr>
        <w:tabs>
          <w:tab w:val="left" w:pos="851"/>
          <w:tab w:val="left" w:pos="993"/>
        </w:tabs>
        <w:spacing w:line="276" w:lineRule="auto"/>
        <w:ind w:left="284" w:firstLine="0"/>
        <w:jc w:val="both"/>
        <w:rPr>
          <w:rFonts w:ascii="Times New Roman" w:hAnsi="Times New Roman" w:cs="Times New Roman"/>
        </w:rPr>
      </w:pPr>
      <w:r w:rsidRPr="00DD20EF">
        <w:rPr>
          <w:rFonts w:ascii="Times New Roman" w:eastAsia="Calibri" w:hAnsi="Times New Roman" w:cs="Times New Roman"/>
          <w:color w:val="000000"/>
        </w:rPr>
        <w:t xml:space="preserve"> O prazo estabelecido poderá ser prorrogado pelo </w:t>
      </w:r>
      <w:r w:rsidRPr="00DD20EF">
        <w:rPr>
          <w:rFonts w:ascii="Times New Roman" w:eastAsia="Calibri" w:hAnsi="Times New Roman" w:cs="Times New Roman"/>
        </w:rPr>
        <w:t>Pregoeiro</w:t>
      </w:r>
      <w:r w:rsidRPr="00DD20EF">
        <w:rPr>
          <w:rFonts w:ascii="Times New Roman" w:eastAsia="Calibri" w:hAnsi="Times New Roman" w:cs="Times New Roman"/>
          <w:color w:val="000000"/>
        </w:rPr>
        <w:t xml:space="preserve"> por solicitação escrita e justificada do licitante, formulada antes de findo o prazo, e formalmente aceita pelo </w:t>
      </w:r>
      <w:r w:rsidRPr="00DD20EF">
        <w:rPr>
          <w:rFonts w:ascii="Times New Roman" w:eastAsia="Calibri" w:hAnsi="Times New Roman" w:cs="Times New Roman"/>
        </w:rPr>
        <w:t>Pregoeiro</w:t>
      </w:r>
      <w:r w:rsidRPr="00DD20EF">
        <w:rPr>
          <w:rFonts w:ascii="Times New Roman" w:eastAsia="Calibri" w:hAnsi="Times New Roman" w:cs="Times New Roman"/>
          <w:color w:val="000000"/>
        </w:rPr>
        <w:t xml:space="preserve">. </w:t>
      </w:r>
    </w:p>
    <w:p w14:paraId="6F4C23C1" w14:textId="77777777" w:rsidR="0049540B" w:rsidRPr="00DD20EF" w:rsidRDefault="0049540B" w:rsidP="0049540B">
      <w:pPr>
        <w:tabs>
          <w:tab w:val="left" w:pos="851"/>
          <w:tab w:val="left" w:pos="993"/>
        </w:tabs>
        <w:spacing w:line="276" w:lineRule="auto"/>
        <w:ind w:left="284"/>
        <w:jc w:val="both"/>
        <w:rPr>
          <w:rFonts w:ascii="Times New Roman" w:eastAsia="Calibri" w:hAnsi="Times New Roman" w:cs="Times New Roman"/>
          <w:color w:val="000000"/>
        </w:rPr>
      </w:pPr>
    </w:p>
    <w:p w14:paraId="57048378" w14:textId="77777777" w:rsidR="0049540B" w:rsidRPr="00DD20EF" w:rsidRDefault="0049540B" w:rsidP="00F77365">
      <w:pPr>
        <w:numPr>
          <w:ilvl w:val="2"/>
          <w:numId w:val="13"/>
        </w:numPr>
        <w:pBdr>
          <w:top w:val="nil"/>
          <w:left w:val="nil"/>
          <w:bottom w:val="nil"/>
          <w:right w:val="nil"/>
          <w:between w:val="nil"/>
        </w:pBdr>
        <w:tabs>
          <w:tab w:val="left" w:pos="851"/>
          <w:tab w:val="left" w:pos="993"/>
        </w:tabs>
        <w:spacing w:line="276" w:lineRule="auto"/>
        <w:ind w:left="284" w:firstLine="0"/>
        <w:jc w:val="both"/>
        <w:rPr>
          <w:rFonts w:ascii="Times New Roman" w:hAnsi="Times New Roman" w:cs="Times New Roman"/>
        </w:rPr>
      </w:pPr>
      <w:r w:rsidRPr="00DD20EF">
        <w:rPr>
          <w:rFonts w:ascii="Times New Roman" w:eastAsia="Calibri" w:hAnsi="Times New Roman" w:cs="Times New Roman"/>
          <w:color w:val="000000"/>
        </w:rPr>
        <w:t xml:space="preserve"> Dentre os documentos passíveis de solicitação pelo </w:t>
      </w:r>
      <w:r w:rsidRPr="00DD20EF">
        <w:rPr>
          <w:rFonts w:ascii="Times New Roman" w:eastAsia="Calibri" w:hAnsi="Times New Roman" w:cs="Times New Roman"/>
        </w:rPr>
        <w:t>Pregoeiro</w:t>
      </w:r>
      <w:r w:rsidRPr="00DD20EF">
        <w:rPr>
          <w:rFonts w:ascii="Times New Roman" w:eastAsia="Calibri" w:hAnsi="Times New Roman" w:cs="Times New Roman"/>
          <w:color w:val="000000"/>
        </w:rPr>
        <w:t xml:space="preserve">,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w:t>
      </w:r>
      <w:r w:rsidRPr="00DD20EF">
        <w:rPr>
          <w:rFonts w:ascii="Times New Roman" w:eastAsia="Calibri" w:hAnsi="Times New Roman" w:cs="Times New Roman"/>
        </w:rPr>
        <w:t>Pregoeiro</w:t>
      </w:r>
      <w:r w:rsidRPr="00DD20EF">
        <w:rPr>
          <w:rFonts w:ascii="Times New Roman" w:eastAsia="Calibri" w:hAnsi="Times New Roman" w:cs="Times New Roman"/>
          <w:color w:val="000000"/>
        </w:rPr>
        <w:t xml:space="preserve"> sem prejuízo do seu ulterior envio pelo sistema eletrônico, sob pena de não aceitação da proposta.</w:t>
      </w:r>
    </w:p>
    <w:p w14:paraId="737A61C9" w14:textId="77777777" w:rsidR="0049540B" w:rsidRPr="00DD20EF" w:rsidRDefault="0049540B" w:rsidP="0049540B">
      <w:pPr>
        <w:shd w:val="clear" w:color="auto" w:fill="FFFFFF"/>
        <w:tabs>
          <w:tab w:val="left" w:pos="0"/>
          <w:tab w:val="left" w:pos="426"/>
        </w:tabs>
        <w:spacing w:line="276" w:lineRule="auto"/>
        <w:jc w:val="both"/>
        <w:rPr>
          <w:rFonts w:ascii="Times New Roman" w:eastAsia="Calibri" w:hAnsi="Times New Roman" w:cs="Times New Roman"/>
          <w:color w:val="000000"/>
        </w:rPr>
      </w:pPr>
    </w:p>
    <w:p w14:paraId="39064F7C" w14:textId="77777777" w:rsidR="0049540B" w:rsidRPr="00DD20EF" w:rsidRDefault="0049540B" w:rsidP="00F77365">
      <w:pPr>
        <w:numPr>
          <w:ilvl w:val="1"/>
          <w:numId w:val="13"/>
        </w:numPr>
        <w:shd w:val="clear" w:color="auto" w:fill="FFFFFF"/>
        <w:tabs>
          <w:tab w:val="left" w:pos="0"/>
          <w:tab w:val="left" w:pos="426"/>
        </w:tabs>
        <w:spacing w:line="276" w:lineRule="auto"/>
        <w:ind w:left="0" w:firstLine="0"/>
        <w:jc w:val="both"/>
        <w:rPr>
          <w:rFonts w:ascii="Times New Roman" w:hAnsi="Times New Roman" w:cs="Times New Roman"/>
        </w:rPr>
      </w:pPr>
      <w:r w:rsidRPr="00DD20EF">
        <w:rPr>
          <w:rFonts w:ascii="Times New Roman" w:eastAsia="Calibri" w:hAnsi="Times New Roman" w:cs="Times New Roman"/>
          <w:color w:val="000000"/>
        </w:rPr>
        <w:t xml:space="preserve">Se a proposta ou lance vencedor for desclassificado, o </w:t>
      </w:r>
      <w:r w:rsidRPr="00DD20EF">
        <w:rPr>
          <w:rFonts w:ascii="Times New Roman" w:eastAsia="Calibri" w:hAnsi="Times New Roman" w:cs="Times New Roman"/>
        </w:rPr>
        <w:t>Pregoeiro</w:t>
      </w:r>
      <w:r w:rsidRPr="00DD20EF">
        <w:rPr>
          <w:rFonts w:ascii="Times New Roman" w:eastAsia="Calibri" w:hAnsi="Times New Roman" w:cs="Times New Roman"/>
          <w:color w:val="000000"/>
        </w:rPr>
        <w:t xml:space="preserve"> examinará a proposta ou lance subsequente, e, assim sucessivamente, na ordem de classificação.</w:t>
      </w:r>
    </w:p>
    <w:p w14:paraId="42241E70" w14:textId="77777777" w:rsidR="0049540B" w:rsidRPr="00DD20EF" w:rsidRDefault="0049540B" w:rsidP="0049540B">
      <w:pPr>
        <w:shd w:val="clear" w:color="auto" w:fill="FFFFFF"/>
        <w:tabs>
          <w:tab w:val="left" w:pos="0"/>
          <w:tab w:val="left" w:pos="426"/>
        </w:tabs>
        <w:spacing w:line="276" w:lineRule="auto"/>
        <w:jc w:val="both"/>
        <w:rPr>
          <w:rFonts w:ascii="Times New Roman" w:eastAsia="Calibri" w:hAnsi="Times New Roman" w:cs="Times New Roman"/>
          <w:color w:val="000000"/>
        </w:rPr>
      </w:pPr>
    </w:p>
    <w:p w14:paraId="7EB09915" w14:textId="77777777" w:rsidR="0049540B" w:rsidRPr="00DD20EF" w:rsidRDefault="0049540B" w:rsidP="00F77365">
      <w:pPr>
        <w:numPr>
          <w:ilvl w:val="1"/>
          <w:numId w:val="13"/>
        </w:numPr>
        <w:pBdr>
          <w:top w:val="nil"/>
          <w:left w:val="nil"/>
          <w:bottom w:val="nil"/>
          <w:right w:val="nil"/>
          <w:between w:val="nil"/>
        </w:pBdr>
        <w:shd w:val="clear" w:color="auto" w:fill="FFFFFF"/>
        <w:tabs>
          <w:tab w:val="left" w:pos="0"/>
          <w:tab w:val="left" w:pos="426"/>
          <w:tab w:val="left" w:pos="993"/>
        </w:tabs>
        <w:spacing w:line="276" w:lineRule="auto"/>
        <w:ind w:left="0" w:firstLine="0"/>
        <w:jc w:val="both"/>
        <w:rPr>
          <w:rFonts w:ascii="Times New Roman" w:hAnsi="Times New Roman" w:cs="Times New Roman"/>
        </w:rPr>
      </w:pPr>
      <w:r w:rsidRPr="00DD20EF">
        <w:rPr>
          <w:rFonts w:ascii="Times New Roman" w:eastAsia="Calibri" w:hAnsi="Times New Roman" w:cs="Times New Roman"/>
          <w:color w:val="000000"/>
        </w:rPr>
        <w:t xml:space="preserve">Havendo necessidade, o </w:t>
      </w:r>
      <w:r w:rsidRPr="00DD20EF">
        <w:rPr>
          <w:rFonts w:ascii="Times New Roman" w:eastAsia="Calibri" w:hAnsi="Times New Roman" w:cs="Times New Roman"/>
        </w:rPr>
        <w:t>Pregoeiro</w:t>
      </w:r>
      <w:r w:rsidRPr="00DD20EF">
        <w:rPr>
          <w:rFonts w:ascii="Times New Roman" w:eastAsia="Calibri" w:hAnsi="Times New Roman" w:cs="Times New Roman"/>
          <w:color w:val="000000"/>
        </w:rPr>
        <w:t xml:space="preserve"> suspenderá a sessão, informando no “chat” a nova data e horário para a sua continuidade.</w:t>
      </w:r>
    </w:p>
    <w:p w14:paraId="57EDB822" w14:textId="77777777" w:rsidR="0049540B" w:rsidRPr="00DD20EF" w:rsidRDefault="0049540B" w:rsidP="0049540B">
      <w:pPr>
        <w:pBdr>
          <w:top w:val="nil"/>
          <w:left w:val="nil"/>
          <w:bottom w:val="nil"/>
          <w:right w:val="nil"/>
          <w:between w:val="nil"/>
        </w:pBdr>
        <w:shd w:val="clear" w:color="auto" w:fill="FFFFFF"/>
        <w:tabs>
          <w:tab w:val="left" w:pos="0"/>
          <w:tab w:val="left" w:pos="426"/>
          <w:tab w:val="left" w:pos="993"/>
        </w:tabs>
        <w:spacing w:line="276" w:lineRule="auto"/>
        <w:jc w:val="both"/>
        <w:rPr>
          <w:rFonts w:ascii="Times New Roman" w:eastAsia="Calibri" w:hAnsi="Times New Roman" w:cs="Times New Roman"/>
          <w:color w:val="000000"/>
        </w:rPr>
      </w:pPr>
    </w:p>
    <w:p w14:paraId="55BDD3C8" w14:textId="77777777" w:rsidR="0049540B" w:rsidRPr="00DD20EF" w:rsidRDefault="0049540B" w:rsidP="00F77365">
      <w:pPr>
        <w:numPr>
          <w:ilvl w:val="1"/>
          <w:numId w:val="13"/>
        </w:numPr>
        <w:pBdr>
          <w:top w:val="nil"/>
          <w:left w:val="nil"/>
          <w:bottom w:val="nil"/>
          <w:right w:val="nil"/>
          <w:between w:val="nil"/>
        </w:pBdr>
        <w:tabs>
          <w:tab w:val="left" w:pos="0"/>
          <w:tab w:val="left" w:pos="426"/>
          <w:tab w:val="left" w:pos="993"/>
        </w:tabs>
        <w:spacing w:line="276" w:lineRule="auto"/>
        <w:ind w:left="0" w:firstLine="0"/>
        <w:jc w:val="both"/>
        <w:rPr>
          <w:rFonts w:ascii="Times New Roman" w:hAnsi="Times New Roman" w:cs="Times New Roman"/>
        </w:rPr>
      </w:pPr>
      <w:r w:rsidRPr="00DD20EF">
        <w:rPr>
          <w:rFonts w:ascii="Times New Roman" w:eastAsia="Calibri" w:hAnsi="Times New Roman" w:cs="Times New Roman"/>
          <w:color w:val="000000"/>
        </w:rPr>
        <w:t xml:space="preserve">O </w:t>
      </w:r>
      <w:r w:rsidRPr="00DD20EF">
        <w:rPr>
          <w:rFonts w:ascii="Times New Roman" w:eastAsia="Calibri" w:hAnsi="Times New Roman" w:cs="Times New Roman"/>
        </w:rPr>
        <w:t>Pregoeiro</w:t>
      </w:r>
      <w:r w:rsidRPr="00DD20EF">
        <w:rPr>
          <w:rFonts w:ascii="Times New Roman" w:eastAsia="Calibri" w:hAnsi="Times New Roman" w:cs="Times New Roman"/>
          <w:color w:val="000000"/>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14:paraId="6E727AEB" w14:textId="77777777" w:rsidR="0049540B" w:rsidRPr="00DD20EF" w:rsidRDefault="0049540B" w:rsidP="0049540B">
      <w:pPr>
        <w:pBdr>
          <w:top w:val="nil"/>
          <w:left w:val="nil"/>
          <w:bottom w:val="nil"/>
          <w:right w:val="nil"/>
          <w:between w:val="nil"/>
        </w:pBdr>
        <w:tabs>
          <w:tab w:val="left" w:pos="0"/>
          <w:tab w:val="left" w:pos="426"/>
          <w:tab w:val="left" w:pos="993"/>
        </w:tabs>
        <w:spacing w:line="276" w:lineRule="auto"/>
        <w:jc w:val="both"/>
        <w:rPr>
          <w:rFonts w:ascii="Times New Roman" w:eastAsia="Calibri" w:hAnsi="Times New Roman" w:cs="Times New Roman"/>
          <w:color w:val="000000"/>
        </w:rPr>
      </w:pPr>
    </w:p>
    <w:p w14:paraId="38E26C5A" w14:textId="77777777" w:rsidR="0049540B" w:rsidRPr="00DD20EF" w:rsidRDefault="0049540B" w:rsidP="00F77365">
      <w:pPr>
        <w:numPr>
          <w:ilvl w:val="2"/>
          <w:numId w:val="13"/>
        </w:numPr>
        <w:tabs>
          <w:tab w:val="left" w:pos="851"/>
        </w:tabs>
        <w:spacing w:line="276" w:lineRule="auto"/>
        <w:ind w:left="284" w:firstLine="0"/>
        <w:jc w:val="both"/>
        <w:rPr>
          <w:rFonts w:ascii="Times New Roman" w:hAnsi="Times New Roman" w:cs="Times New Roman"/>
        </w:rPr>
      </w:pPr>
      <w:r w:rsidRPr="00DD20EF">
        <w:rPr>
          <w:rFonts w:ascii="Times New Roman" w:eastAsia="Calibri" w:hAnsi="Times New Roman" w:cs="Times New Roman"/>
        </w:rPr>
        <w:t>Também nas hipóteses em que o Pregoeiro não aceitar a proposta e passar à subsequente, poderá negociar com o licitante para que seja obtido preço melhor.</w:t>
      </w:r>
    </w:p>
    <w:p w14:paraId="61639096" w14:textId="77777777" w:rsidR="0049540B" w:rsidRPr="00DD20EF" w:rsidRDefault="0049540B" w:rsidP="0049540B">
      <w:pPr>
        <w:tabs>
          <w:tab w:val="left" w:pos="851"/>
        </w:tabs>
        <w:spacing w:line="276" w:lineRule="auto"/>
        <w:ind w:left="284"/>
        <w:jc w:val="both"/>
        <w:rPr>
          <w:rFonts w:ascii="Times New Roman" w:eastAsia="Calibri" w:hAnsi="Times New Roman" w:cs="Times New Roman"/>
        </w:rPr>
      </w:pPr>
    </w:p>
    <w:p w14:paraId="1E41FE49" w14:textId="42DFAB22" w:rsidR="0049540B" w:rsidRPr="00DD20EF" w:rsidRDefault="0049540B" w:rsidP="0049540B">
      <w:pPr>
        <w:numPr>
          <w:ilvl w:val="2"/>
          <w:numId w:val="13"/>
        </w:numPr>
        <w:tabs>
          <w:tab w:val="left" w:pos="851"/>
        </w:tabs>
        <w:spacing w:line="276" w:lineRule="auto"/>
        <w:ind w:left="284" w:firstLine="0"/>
        <w:jc w:val="both"/>
        <w:rPr>
          <w:rFonts w:ascii="Times New Roman" w:hAnsi="Times New Roman" w:cs="Times New Roman"/>
        </w:rPr>
      </w:pPr>
      <w:r w:rsidRPr="00DD20EF">
        <w:rPr>
          <w:rFonts w:ascii="Times New Roman" w:eastAsia="Calibri" w:hAnsi="Times New Roman" w:cs="Times New Roman"/>
          <w:color w:val="000000"/>
        </w:rPr>
        <w:t>A negociação será realizada por meio do sistema, podendo ser acompanhada pelos demais licitantes.</w:t>
      </w:r>
    </w:p>
    <w:p w14:paraId="73DE2FF3" w14:textId="77777777" w:rsidR="0049540B" w:rsidRPr="00DD20EF" w:rsidRDefault="0049540B" w:rsidP="0049540B">
      <w:pPr>
        <w:pBdr>
          <w:top w:val="nil"/>
          <w:left w:val="nil"/>
          <w:bottom w:val="nil"/>
          <w:right w:val="nil"/>
          <w:between w:val="nil"/>
        </w:pBdr>
        <w:tabs>
          <w:tab w:val="left" w:pos="0"/>
          <w:tab w:val="left" w:pos="426"/>
          <w:tab w:val="left" w:pos="567"/>
        </w:tabs>
        <w:spacing w:line="276" w:lineRule="auto"/>
        <w:jc w:val="both"/>
        <w:rPr>
          <w:rFonts w:ascii="Times New Roman" w:eastAsia="Calibri" w:hAnsi="Times New Roman" w:cs="Times New Roman"/>
          <w:color w:val="000000"/>
        </w:rPr>
      </w:pPr>
    </w:p>
    <w:p w14:paraId="2DE26E45" w14:textId="77777777" w:rsidR="0049540B" w:rsidRPr="00DD20EF" w:rsidRDefault="0049540B" w:rsidP="00F77365">
      <w:pPr>
        <w:numPr>
          <w:ilvl w:val="1"/>
          <w:numId w:val="13"/>
        </w:numPr>
        <w:tabs>
          <w:tab w:val="left" w:pos="567"/>
          <w:tab w:val="left" w:pos="851"/>
        </w:tabs>
        <w:spacing w:line="276" w:lineRule="auto"/>
        <w:ind w:left="0" w:firstLine="0"/>
        <w:jc w:val="both"/>
        <w:rPr>
          <w:rFonts w:ascii="Times New Roman" w:hAnsi="Times New Roman" w:cs="Times New Roman"/>
        </w:rPr>
      </w:pPr>
      <w:r w:rsidRPr="00DD20EF">
        <w:rPr>
          <w:rFonts w:ascii="Times New Roman" w:eastAsia="Calibri" w:hAnsi="Times New Roman" w:cs="Times New Roman"/>
          <w:color w:val="000000"/>
        </w:rPr>
        <w:t>Encerrada a análise quanto à aceitação da proposta, o</w:t>
      </w:r>
      <w:r w:rsidRPr="00DD20EF">
        <w:rPr>
          <w:rFonts w:ascii="Times New Roman" w:eastAsia="Calibri" w:hAnsi="Times New Roman" w:cs="Times New Roman"/>
        </w:rPr>
        <w:t xml:space="preserve"> Pregoeiro</w:t>
      </w:r>
      <w:r w:rsidRPr="00DD20EF">
        <w:rPr>
          <w:rFonts w:ascii="Times New Roman" w:eastAsia="Calibri" w:hAnsi="Times New Roman" w:cs="Times New Roman"/>
          <w:color w:val="000000"/>
        </w:rPr>
        <w:t xml:space="preserve"> verificará a habilitação do licitante, observado o disposto neste Edital.</w:t>
      </w:r>
    </w:p>
    <w:p w14:paraId="62AD239B" w14:textId="77777777" w:rsidR="0049540B" w:rsidRPr="00DD20EF" w:rsidRDefault="0049540B" w:rsidP="0049540B">
      <w:pPr>
        <w:pStyle w:val="PargrafodaLista"/>
        <w:rPr>
          <w:rFonts w:ascii="Times New Roman" w:hAnsi="Times New Roman" w:cs="Times New Roman"/>
        </w:rPr>
      </w:pPr>
    </w:p>
    <w:p w14:paraId="6D4F4E1A" w14:textId="77777777" w:rsidR="0049540B" w:rsidRPr="00DD20EF" w:rsidRDefault="0049540B" w:rsidP="0049540B">
      <w:pPr>
        <w:tabs>
          <w:tab w:val="left" w:pos="567"/>
          <w:tab w:val="left" w:pos="284"/>
          <w:tab w:val="left" w:pos="1134"/>
        </w:tabs>
        <w:spacing w:line="276" w:lineRule="auto"/>
        <w:jc w:val="both"/>
        <w:rPr>
          <w:rFonts w:ascii="Times New Roman" w:eastAsia="Calibri" w:hAnsi="Times New Roman" w:cs="Times New Roman"/>
          <w:color w:val="000000"/>
        </w:rPr>
      </w:pPr>
    </w:p>
    <w:p w14:paraId="16743DD3" w14:textId="77777777" w:rsidR="0049540B" w:rsidRPr="00DD20EF" w:rsidRDefault="0049540B" w:rsidP="00F77365">
      <w:pPr>
        <w:keepNext/>
        <w:keepLines/>
        <w:numPr>
          <w:ilvl w:val="0"/>
          <w:numId w:val="13"/>
        </w:numPr>
        <w:pBdr>
          <w:top w:val="nil"/>
          <w:left w:val="nil"/>
          <w:bottom w:val="nil"/>
          <w:right w:val="nil"/>
          <w:between w:val="nil"/>
        </w:pBdr>
        <w:shd w:val="clear" w:color="auto" w:fill="D7E3BC"/>
        <w:tabs>
          <w:tab w:val="left" w:pos="567"/>
          <w:tab w:val="left" w:pos="284"/>
        </w:tabs>
        <w:spacing w:line="276" w:lineRule="auto"/>
        <w:ind w:left="0" w:firstLine="0"/>
        <w:jc w:val="both"/>
        <w:rPr>
          <w:rFonts w:ascii="Times New Roman" w:eastAsia="Calibri" w:hAnsi="Times New Roman" w:cs="Times New Roman"/>
          <w:b/>
          <w:color w:val="000000"/>
        </w:rPr>
      </w:pPr>
      <w:r w:rsidRPr="00DD20EF">
        <w:rPr>
          <w:rFonts w:ascii="Times New Roman" w:eastAsia="Calibri" w:hAnsi="Times New Roman" w:cs="Times New Roman"/>
          <w:b/>
          <w:color w:val="000000"/>
        </w:rPr>
        <w:t>DA HABILITAÇÃO.</w:t>
      </w:r>
    </w:p>
    <w:p w14:paraId="04747D3B" w14:textId="77777777" w:rsidR="0049540B" w:rsidRPr="00DD20EF" w:rsidRDefault="0049540B" w:rsidP="0049540B">
      <w:pPr>
        <w:pStyle w:val="PargrafodaLista"/>
        <w:tabs>
          <w:tab w:val="left" w:pos="142"/>
          <w:tab w:val="left" w:pos="284"/>
          <w:tab w:val="left" w:pos="1134"/>
        </w:tabs>
        <w:spacing w:line="276" w:lineRule="auto"/>
        <w:ind w:left="0"/>
        <w:jc w:val="both"/>
        <w:rPr>
          <w:rFonts w:ascii="Times New Roman" w:hAnsi="Times New Roman" w:cs="Times New Roman"/>
          <w:color w:val="000000"/>
        </w:rPr>
      </w:pPr>
    </w:p>
    <w:p w14:paraId="03F4EF0B" w14:textId="77777777" w:rsidR="0049540B" w:rsidRPr="00DD20EF" w:rsidRDefault="0049540B" w:rsidP="0049540B">
      <w:pPr>
        <w:tabs>
          <w:tab w:val="left" w:pos="142"/>
          <w:tab w:val="left" w:pos="567"/>
          <w:tab w:val="left" w:pos="284"/>
        </w:tabs>
        <w:spacing w:line="276" w:lineRule="auto"/>
        <w:jc w:val="both"/>
        <w:rPr>
          <w:rFonts w:ascii="Times New Roman" w:hAnsi="Times New Roman" w:cs="Times New Roman"/>
          <w:color w:val="000000"/>
        </w:rPr>
      </w:pPr>
      <w:r w:rsidRPr="00DD20EF">
        <w:rPr>
          <w:rFonts w:ascii="Times New Roman" w:hAnsi="Times New Roman" w:cs="Times New Roman"/>
          <w:b/>
          <w:bCs/>
          <w:lang w:eastAsia="ar-SA"/>
        </w:rPr>
        <w:t>9.1.</w:t>
      </w:r>
      <w:r w:rsidRPr="00DD20EF">
        <w:rPr>
          <w:rFonts w:ascii="Times New Roman" w:hAnsi="Times New Roman" w:cs="Times New Roman"/>
          <w:lang w:eastAsia="ar-SA"/>
        </w:rPr>
        <w:t xml:space="preserve"> COMO CONDIÇÃO PRÉVIA DA DOCUMENTAÇÃO DE HABILITAÇÃO</w:t>
      </w:r>
      <w:r w:rsidRPr="00DD20EF">
        <w:rPr>
          <w:rFonts w:ascii="Times New Roman" w:hAnsi="Times New Roman" w:cs="Times New Roman"/>
        </w:rPr>
        <w:t xml:space="preserve"> DO LICITANTE DETENTOR DA PROPOSTA CLASSIFICADA EM PRIMEIRO LUGAR</w:t>
      </w:r>
      <w:r w:rsidRPr="00DD20EF">
        <w:rPr>
          <w:rFonts w:ascii="Times New Roman" w:hAnsi="Times New Roman" w:cs="Times New Roman"/>
          <w:lang w:eastAsia="ar-SA"/>
        </w:rPr>
        <w:t xml:space="preserve">, </w:t>
      </w:r>
      <w:r w:rsidRPr="00DD20EF">
        <w:rPr>
          <w:rFonts w:ascii="Times New Roman" w:hAnsi="Times New Roman" w:cs="Times New Roman"/>
        </w:rPr>
        <w:t xml:space="preserve">O </w:t>
      </w:r>
      <w:r w:rsidRPr="00DD20EF">
        <w:rPr>
          <w:rFonts w:ascii="Times New Roman" w:hAnsi="Times New Roman" w:cs="Times New Roman"/>
          <w:b/>
        </w:rPr>
        <w:t>LICITANTE DEVERÁ COMPROVAR</w:t>
      </w:r>
      <w:r w:rsidRPr="00DD20EF">
        <w:rPr>
          <w:rFonts w:ascii="Times New Roman" w:hAnsi="Times New Roman" w:cs="Times New Roman"/>
          <w:lang w:eastAsia="ar-SA"/>
        </w:rPr>
        <w:t xml:space="preserve"> A</w:t>
      </w:r>
      <w:r w:rsidRPr="00DD20EF">
        <w:rPr>
          <w:rFonts w:ascii="Times New Roman" w:hAnsi="Times New Roman" w:cs="Times New Roman"/>
        </w:rPr>
        <w:t xml:space="preserve"> INEXISTÊNCIA DE SANÇÃO QUE IMPEÇA A PARTICIPAÇÃO NO CERTAME OU A FUTURA CONTRATAÇÃO, MEDIANTE </w:t>
      </w:r>
      <w:r w:rsidRPr="00DD20EF">
        <w:rPr>
          <w:rFonts w:ascii="Times New Roman" w:hAnsi="Times New Roman" w:cs="Times New Roman"/>
          <w:b/>
          <w:bCs/>
        </w:rPr>
        <w:t>JUNTADA DOS DOCUMENTOS NO PORTAL DE COMPRAS PUBLICAS, E AINDA DOS SEGUINTES CADASTROS</w:t>
      </w:r>
      <w:r w:rsidRPr="00DD20EF">
        <w:rPr>
          <w:rFonts w:ascii="Times New Roman" w:hAnsi="Times New Roman" w:cs="Times New Roman"/>
        </w:rPr>
        <w:t>:</w:t>
      </w:r>
      <w:r w:rsidRPr="00DD20EF">
        <w:rPr>
          <w:rFonts w:ascii="Times New Roman" w:hAnsi="Times New Roman" w:cs="Times New Roman"/>
          <w:b/>
        </w:rPr>
        <w:t xml:space="preserve"> </w:t>
      </w:r>
    </w:p>
    <w:p w14:paraId="66832BB8" w14:textId="77777777" w:rsidR="0049540B" w:rsidRPr="00DD20EF" w:rsidRDefault="0049540B" w:rsidP="0049540B">
      <w:pPr>
        <w:pStyle w:val="PargrafodaLista"/>
        <w:tabs>
          <w:tab w:val="left" w:pos="142"/>
          <w:tab w:val="left" w:pos="567"/>
          <w:tab w:val="left" w:pos="284"/>
        </w:tabs>
        <w:spacing w:line="276" w:lineRule="auto"/>
        <w:ind w:left="0"/>
        <w:jc w:val="both"/>
        <w:rPr>
          <w:rFonts w:ascii="Times New Roman" w:hAnsi="Times New Roman" w:cs="Times New Roman"/>
          <w:color w:val="000000"/>
        </w:rPr>
      </w:pPr>
    </w:p>
    <w:p w14:paraId="513130EC" w14:textId="09F05519" w:rsidR="0049540B" w:rsidRPr="00DD20EF" w:rsidRDefault="0049540B" w:rsidP="0049540B">
      <w:pPr>
        <w:pStyle w:val="PargrafodaLista"/>
        <w:numPr>
          <w:ilvl w:val="2"/>
          <w:numId w:val="14"/>
        </w:numPr>
        <w:tabs>
          <w:tab w:val="left" w:pos="851"/>
        </w:tabs>
        <w:spacing w:line="276" w:lineRule="auto"/>
        <w:ind w:left="284" w:firstLine="0"/>
        <w:jc w:val="both"/>
        <w:rPr>
          <w:rFonts w:ascii="Times New Roman" w:hAnsi="Times New Roman" w:cs="Times New Roman"/>
        </w:rPr>
      </w:pPr>
      <w:r w:rsidRPr="00DD20EF">
        <w:rPr>
          <w:rFonts w:ascii="Times New Roman" w:eastAsia="Calibri" w:hAnsi="Times New Roman" w:cs="Times New Roman"/>
        </w:rPr>
        <w:lastRenderedPageBreak/>
        <w:t xml:space="preserve">Cadastro Nacional de Empresas Inidôneas e Suspensas – CEIS e o e o Cadastro Nacional de Empresas Punidas – CNEP </w:t>
      </w:r>
      <w:r w:rsidRPr="00771D97">
        <w:rPr>
          <w:rFonts w:ascii="Times New Roman" w:eastAsia="Calibri" w:hAnsi="Times New Roman" w:cs="Times New Roman"/>
          <w:color w:val="5B9BD5" w:themeColor="accent5"/>
        </w:rPr>
        <w:t>(</w:t>
      </w:r>
      <w:hyperlink r:id="rId12">
        <w:r w:rsidRPr="00771D97">
          <w:rPr>
            <w:rFonts w:ascii="Times New Roman" w:eastAsia="Calibri" w:hAnsi="Times New Roman" w:cs="Times New Roman"/>
            <w:color w:val="5B9BD5" w:themeColor="accent5"/>
            <w:u w:val="single"/>
          </w:rPr>
          <w:t>www.portaldatransparencia.gov.br/</w:t>
        </w:r>
      </w:hyperlink>
      <w:r w:rsidRPr="00771D97">
        <w:rPr>
          <w:rFonts w:ascii="Times New Roman" w:eastAsia="Calibri" w:hAnsi="Times New Roman" w:cs="Times New Roman"/>
          <w:color w:val="5B9BD5" w:themeColor="accent5"/>
        </w:rPr>
        <w:t xml:space="preserve"> )</w:t>
      </w:r>
      <w:r w:rsidR="00771D97">
        <w:rPr>
          <w:rFonts w:ascii="Times New Roman" w:eastAsia="Calibri" w:hAnsi="Times New Roman" w:cs="Times New Roman"/>
        </w:rPr>
        <w:t>;</w:t>
      </w:r>
    </w:p>
    <w:p w14:paraId="672EA9F8" w14:textId="77777777" w:rsidR="0049540B" w:rsidRPr="00DD20EF" w:rsidRDefault="0049540B" w:rsidP="0049540B">
      <w:pPr>
        <w:pStyle w:val="PargrafodaLista"/>
        <w:tabs>
          <w:tab w:val="left" w:pos="851"/>
        </w:tabs>
        <w:spacing w:line="276" w:lineRule="auto"/>
        <w:ind w:left="284"/>
        <w:jc w:val="both"/>
        <w:rPr>
          <w:rFonts w:ascii="Times New Roman" w:hAnsi="Times New Roman" w:cs="Times New Roman"/>
        </w:rPr>
      </w:pPr>
    </w:p>
    <w:p w14:paraId="043B7FF1" w14:textId="272A1B17" w:rsidR="0049540B" w:rsidRPr="00DD20EF" w:rsidRDefault="0049540B" w:rsidP="0049540B">
      <w:pPr>
        <w:numPr>
          <w:ilvl w:val="2"/>
          <w:numId w:val="14"/>
        </w:numPr>
        <w:tabs>
          <w:tab w:val="left" w:pos="851"/>
        </w:tabs>
        <w:spacing w:line="276" w:lineRule="auto"/>
        <w:ind w:left="284" w:firstLine="0"/>
        <w:jc w:val="both"/>
        <w:rPr>
          <w:rFonts w:ascii="Times New Roman" w:hAnsi="Times New Roman" w:cs="Times New Roman"/>
        </w:rPr>
      </w:pPr>
      <w:r w:rsidRPr="00DD20EF">
        <w:rPr>
          <w:rFonts w:ascii="Times New Roman" w:eastAsia="Calibri" w:hAnsi="Times New Roman" w:cs="Times New Roman"/>
        </w:rPr>
        <w:t xml:space="preserve">Cadastro Nacional de Condenações Cíveis por Atos de Improbidade Administrativa, mantido pelo Conselho Nacional de Justiça </w:t>
      </w:r>
      <w:r w:rsidRPr="00771D97">
        <w:rPr>
          <w:rFonts w:ascii="Times New Roman" w:eastAsia="Calibri" w:hAnsi="Times New Roman" w:cs="Times New Roman"/>
          <w:color w:val="5B9BD5" w:themeColor="accent5"/>
        </w:rPr>
        <w:t>(</w:t>
      </w:r>
      <w:hyperlink r:id="rId13">
        <w:r w:rsidRPr="00771D97">
          <w:rPr>
            <w:rFonts w:ascii="Times New Roman" w:eastAsia="Calibri" w:hAnsi="Times New Roman" w:cs="Times New Roman"/>
            <w:color w:val="5B9BD5" w:themeColor="accent5"/>
          </w:rPr>
          <w:t>www.cnj.jus.br/improbidade_adm/consultar_requerido.php</w:t>
        </w:r>
      </w:hyperlink>
      <w:r w:rsidRPr="00771D97">
        <w:rPr>
          <w:rFonts w:ascii="Times New Roman" w:eastAsia="Calibri" w:hAnsi="Times New Roman" w:cs="Times New Roman"/>
          <w:color w:val="5B9BD5" w:themeColor="accent5"/>
        </w:rPr>
        <w:t xml:space="preserve"> )</w:t>
      </w:r>
      <w:r w:rsidR="00771D97">
        <w:rPr>
          <w:rFonts w:ascii="Times New Roman" w:eastAsia="Calibri" w:hAnsi="Times New Roman" w:cs="Times New Roman"/>
        </w:rPr>
        <w:t>;</w:t>
      </w:r>
    </w:p>
    <w:p w14:paraId="79A7E2CA" w14:textId="77777777" w:rsidR="0049540B" w:rsidRPr="00DD20EF" w:rsidRDefault="0049540B" w:rsidP="0049540B">
      <w:pPr>
        <w:tabs>
          <w:tab w:val="left" w:pos="851"/>
        </w:tabs>
        <w:spacing w:line="276" w:lineRule="auto"/>
        <w:ind w:left="284"/>
        <w:jc w:val="both"/>
        <w:rPr>
          <w:rFonts w:ascii="Times New Roman" w:eastAsia="Calibri" w:hAnsi="Times New Roman" w:cs="Times New Roman"/>
        </w:rPr>
      </w:pPr>
    </w:p>
    <w:p w14:paraId="38B45FF6" w14:textId="4AA9CDBB" w:rsidR="0049540B" w:rsidRPr="00771D97" w:rsidRDefault="0049540B" w:rsidP="0049540B">
      <w:pPr>
        <w:numPr>
          <w:ilvl w:val="2"/>
          <w:numId w:val="14"/>
        </w:numPr>
        <w:tabs>
          <w:tab w:val="left" w:pos="851"/>
        </w:tabs>
        <w:spacing w:line="276" w:lineRule="auto"/>
        <w:ind w:left="284" w:firstLine="0"/>
        <w:jc w:val="both"/>
        <w:rPr>
          <w:rFonts w:ascii="Times New Roman" w:hAnsi="Times New Roman" w:cs="Times New Roman"/>
          <w:color w:val="5B9BD5" w:themeColor="accent5"/>
        </w:rPr>
      </w:pPr>
      <w:r w:rsidRPr="00DD20EF">
        <w:rPr>
          <w:rFonts w:ascii="Times New Roman" w:eastAsia="Calibri" w:hAnsi="Times New Roman" w:cs="Times New Roman"/>
        </w:rPr>
        <w:t xml:space="preserve">Lista de Inidôneos, mantida pelo Tribunal de Contas da União – TCU </w:t>
      </w:r>
      <w:r w:rsidR="00771D97" w:rsidRPr="00771D97">
        <w:rPr>
          <w:rFonts w:ascii="Times New Roman" w:eastAsia="Calibri" w:hAnsi="Times New Roman" w:cs="Times New Roman"/>
          <w:color w:val="5B9BD5" w:themeColor="accent5"/>
        </w:rPr>
        <w:t>(</w:t>
      </w:r>
      <w:hyperlink r:id="rId14" w:history="1">
        <w:r w:rsidR="00771D97" w:rsidRPr="00771D97">
          <w:rPr>
            <w:rStyle w:val="Hyperlink"/>
            <w:color w:val="5B9BD5" w:themeColor="accent5"/>
          </w:rPr>
          <w:t>https://certidoes.apps.tcu.gov.br/emitir-certidao-inidoneos</w:t>
        </w:r>
      </w:hyperlink>
      <w:r w:rsidR="00771D97">
        <w:rPr>
          <w:color w:val="5B9BD5" w:themeColor="accent5"/>
        </w:rPr>
        <w:t>)</w:t>
      </w:r>
      <w:r w:rsidR="00771D97">
        <w:t>;</w:t>
      </w:r>
    </w:p>
    <w:p w14:paraId="7AD22E84" w14:textId="77777777" w:rsidR="0049540B" w:rsidRPr="00DD20EF" w:rsidRDefault="0049540B" w:rsidP="0049540B">
      <w:pPr>
        <w:tabs>
          <w:tab w:val="left" w:pos="851"/>
        </w:tabs>
        <w:spacing w:line="276" w:lineRule="auto"/>
        <w:ind w:left="284"/>
        <w:jc w:val="both"/>
        <w:rPr>
          <w:rFonts w:ascii="Times New Roman" w:eastAsia="Calibri" w:hAnsi="Times New Roman" w:cs="Times New Roman"/>
        </w:rPr>
      </w:pPr>
    </w:p>
    <w:p w14:paraId="6C4F6919" w14:textId="1EB26591" w:rsidR="0049540B" w:rsidRPr="00DD20EF" w:rsidRDefault="0049540B" w:rsidP="0049540B">
      <w:pPr>
        <w:numPr>
          <w:ilvl w:val="2"/>
          <w:numId w:val="14"/>
        </w:numPr>
        <w:pBdr>
          <w:top w:val="nil"/>
          <w:left w:val="nil"/>
          <w:bottom w:val="nil"/>
          <w:right w:val="nil"/>
          <w:between w:val="nil"/>
        </w:pBdr>
        <w:tabs>
          <w:tab w:val="left" w:pos="882"/>
          <w:tab w:val="left" w:pos="1276"/>
        </w:tabs>
        <w:spacing w:line="276" w:lineRule="auto"/>
        <w:ind w:left="284" w:firstLine="0"/>
        <w:jc w:val="both"/>
        <w:rPr>
          <w:rFonts w:ascii="Times New Roman" w:hAnsi="Times New Roman" w:cs="Times New Roman"/>
        </w:rPr>
      </w:pPr>
      <w:r w:rsidRPr="00DD20EF">
        <w:rPr>
          <w:rFonts w:ascii="Times New Roman" w:eastAsia="Calibri" w:hAnsi="Times New Roman" w:cs="Times New Roman"/>
          <w:color w:val="000000"/>
        </w:rPr>
        <w:t xml:space="preserve">A consulta aos cadastros será realizada e apresentada </w:t>
      </w:r>
      <w:r w:rsidRPr="00DD20EF">
        <w:rPr>
          <w:rFonts w:ascii="Times New Roman" w:eastAsia="Calibri" w:hAnsi="Times New Roman" w:cs="Times New Roman"/>
          <w:b/>
          <w:bCs/>
          <w:color w:val="000000"/>
          <w:u w:val="single"/>
        </w:rPr>
        <w:t xml:space="preserve">em nome </w:t>
      </w:r>
      <w:r w:rsidR="00D74D60" w:rsidRPr="00DD20EF">
        <w:rPr>
          <w:rFonts w:ascii="Times New Roman" w:eastAsia="Calibri" w:hAnsi="Times New Roman" w:cs="Times New Roman"/>
          <w:b/>
          <w:bCs/>
          <w:color w:val="000000"/>
          <w:u w:val="single"/>
        </w:rPr>
        <w:t>da empresa</w:t>
      </w:r>
      <w:r w:rsidRPr="00DD20EF">
        <w:rPr>
          <w:rFonts w:ascii="Times New Roman" w:eastAsia="Calibri" w:hAnsi="Times New Roman" w:cs="Times New Roman"/>
          <w:b/>
          <w:bCs/>
          <w:color w:val="000000"/>
          <w:u w:val="single"/>
        </w:rPr>
        <w:t xml:space="preserve"> licitante e também de seu sócio majoritário</w:t>
      </w:r>
      <w:r w:rsidRPr="00DD20EF">
        <w:rPr>
          <w:rFonts w:ascii="Times New Roman" w:eastAsia="Calibri" w:hAnsi="Times New Roman" w:cs="Times New Roman"/>
          <w:color w:val="000000"/>
        </w:rPr>
        <w:t>, por força do artigo 12 da Lei n° 8.429/1992, que prevê, dentre as sanções impostas ao responsável pela prática de ato de improbidade administrativa, a proibição de contratar com o Poder Público, inclusive por intermédio de pessoa jurídica da qual seja sócio majoritário.</w:t>
      </w:r>
    </w:p>
    <w:p w14:paraId="3D7FDAB2" w14:textId="77777777" w:rsidR="0049540B" w:rsidRPr="00DD20EF" w:rsidRDefault="0049540B" w:rsidP="0049540B">
      <w:pPr>
        <w:tabs>
          <w:tab w:val="left" w:pos="882"/>
          <w:tab w:val="left" w:pos="1276"/>
        </w:tabs>
        <w:spacing w:line="276" w:lineRule="auto"/>
        <w:ind w:left="284"/>
        <w:jc w:val="both"/>
        <w:rPr>
          <w:rFonts w:ascii="Times New Roman" w:eastAsia="Calibri" w:hAnsi="Times New Roman" w:cs="Times New Roman"/>
          <w:color w:val="000000"/>
        </w:rPr>
      </w:pPr>
    </w:p>
    <w:p w14:paraId="6CF5A6D1" w14:textId="77777777" w:rsidR="0049540B" w:rsidRPr="00DD20EF" w:rsidRDefault="00557A54" w:rsidP="00557A54">
      <w:pPr>
        <w:pStyle w:val="PargrafodaLista"/>
        <w:pBdr>
          <w:top w:val="nil"/>
          <w:left w:val="nil"/>
          <w:bottom w:val="nil"/>
          <w:right w:val="nil"/>
          <w:between w:val="nil"/>
        </w:pBdr>
        <w:tabs>
          <w:tab w:val="left" w:pos="709"/>
          <w:tab w:val="left" w:pos="1276"/>
          <w:tab w:val="left" w:pos="1560"/>
        </w:tabs>
        <w:spacing w:line="276" w:lineRule="auto"/>
        <w:ind w:left="567"/>
        <w:jc w:val="both"/>
        <w:rPr>
          <w:rFonts w:ascii="Times New Roman" w:eastAsia="Calibri" w:hAnsi="Times New Roman" w:cs="Times New Roman"/>
          <w:color w:val="000000"/>
        </w:rPr>
      </w:pPr>
      <w:r w:rsidRPr="00DD20EF">
        <w:rPr>
          <w:rFonts w:ascii="Times New Roman" w:eastAsia="Calibri" w:hAnsi="Times New Roman" w:cs="Times New Roman"/>
          <w:b/>
          <w:bCs/>
          <w:color w:val="000000"/>
        </w:rPr>
        <w:t>d.1)</w:t>
      </w:r>
      <w:r w:rsidRPr="00DD20EF">
        <w:rPr>
          <w:rFonts w:ascii="Times New Roman" w:eastAsia="Calibri" w:hAnsi="Times New Roman" w:cs="Times New Roman"/>
          <w:color w:val="000000"/>
        </w:rPr>
        <w:t xml:space="preserve"> </w:t>
      </w:r>
      <w:r w:rsidR="0049540B" w:rsidRPr="00DD20EF">
        <w:rPr>
          <w:rFonts w:ascii="Times New Roman" w:eastAsia="Calibri" w:hAnsi="Times New Roman" w:cs="Times New Roman"/>
          <w:color w:val="000000"/>
        </w:rPr>
        <w:t xml:space="preserve">Caso conste na Consulta de Situação do Fornecedor a existência de Ocorrências Impeditivas Indiretas, o Pregoeiro </w:t>
      </w:r>
      <w:r w:rsidR="0049540B" w:rsidRPr="00DD20EF">
        <w:rPr>
          <w:rFonts w:ascii="Times New Roman" w:eastAsia="Calibri" w:hAnsi="Times New Roman" w:cs="Times New Roman"/>
        </w:rPr>
        <w:t>diligencia</w:t>
      </w:r>
      <w:r w:rsidR="0049540B" w:rsidRPr="00DD20EF">
        <w:rPr>
          <w:rFonts w:ascii="Times New Roman" w:eastAsia="Calibri" w:hAnsi="Times New Roman" w:cs="Times New Roman"/>
          <w:color w:val="000000"/>
        </w:rPr>
        <w:t xml:space="preserve"> para verificar se houve fraude por parte das empresas apontadas no Relatório de Ocorrências Impeditivas Indiretas.</w:t>
      </w:r>
    </w:p>
    <w:p w14:paraId="270D9D0F" w14:textId="77777777" w:rsidR="0049540B" w:rsidRPr="00DD20EF" w:rsidRDefault="0049540B" w:rsidP="0049540B">
      <w:pPr>
        <w:pStyle w:val="PargrafodaLista"/>
        <w:pBdr>
          <w:top w:val="nil"/>
          <w:left w:val="nil"/>
          <w:bottom w:val="nil"/>
          <w:right w:val="nil"/>
          <w:between w:val="nil"/>
        </w:pBdr>
        <w:tabs>
          <w:tab w:val="left" w:pos="709"/>
          <w:tab w:val="left" w:pos="1276"/>
          <w:tab w:val="left" w:pos="1560"/>
        </w:tabs>
        <w:spacing w:line="276" w:lineRule="auto"/>
        <w:ind w:left="567"/>
        <w:jc w:val="both"/>
        <w:rPr>
          <w:rFonts w:ascii="Times New Roman" w:eastAsia="Calibri" w:hAnsi="Times New Roman" w:cs="Times New Roman"/>
          <w:color w:val="000000"/>
        </w:rPr>
      </w:pPr>
    </w:p>
    <w:p w14:paraId="504F091D" w14:textId="77777777" w:rsidR="0049540B" w:rsidRPr="00DD20EF" w:rsidRDefault="00557A54" w:rsidP="00557A54">
      <w:pPr>
        <w:pStyle w:val="PargrafodaLista"/>
        <w:pBdr>
          <w:top w:val="nil"/>
          <w:left w:val="nil"/>
          <w:bottom w:val="nil"/>
          <w:right w:val="nil"/>
          <w:between w:val="nil"/>
        </w:pBdr>
        <w:tabs>
          <w:tab w:val="left" w:pos="709"/>
          <w:tab w:val="left" w:pos="1276"/>
          <w:tab w:val="left" w:pos="1560"/>
        </w:tabs>
        <w:spacing w:line="276" w:lineRule="auto"/>
        <w:ind w:left="567"/>
        <w:jc w:val="both"/>
        <w:rPr>
          <w:rFonts w:ascii="Times New Roman" w:eastAsia="Calibri" w:hAnsi="Times New Roman" w:cs="Times New Roman"/>
          <w:color w:val="000000"/>
        </w:rPr>
      </w:pPr>
      <w:r w:rsidRPr="00DD20EF">
        <w:rPr>
          <w:rFonts w:ascii="Times New Roman" w:eastAsia="Calibri" w:hAnsi="Times New Roman" w:cs="Times New Roman"/>
          <w:b/>
          <w:bCs/>
          <w:color w:val="000000"/>
        </w:rPr>
        <w:t>d.2)</w:t>
      </w:r>
      <w:r w:rsidRPr="00DD20EF">
        <w:rPr>
          <w:rFonts w:ascii="Times New Roman" w:eastAsia="Calibri" w:hAnsi="Times New Roman" w:cs="Times New Roman"/>
          <w:color w:val="000000"/>
        </w:rPr>
        <w:t xml:space="preserve"> A</w:t>
      </w:r>
      <w:r w:rsidR="0049540B" w:rsidRPr="00DD20EF">
        <w:rPr>
          <w:rFonts w:ascii="Times New Roman" w:eastAsia="Calibri" w:hAnsi="Times New Roman" w:cs="Times New Roman"/>
          <w:color w:val="000000"/>
        </w:rPr>
        <w:t xml:space="preserve"> tentativa de burla será verificada por meio dos vínculos societários, linhas de fornecimento similares, dentre outros.</w:t>
      </w:r>
    </w:p>
    <w:p w14:paraId="031D6E03" w14:textId="77777777" w:rsidR="00557A54" w:rsidRPr="00DD20EF" w:rsidRDefault="00557A54" w:rsidP="00557A54">
      <w:pPr>
        <w:pStyle w:val="PargrafodaLista"/>
        <w:pBdr>
          <w:top w:val="nil"/>
          <w:left w:val="nil"/>
          <w:bottom w:val="nil"/>
          <w:right w:val="nil"/>
          <w:between w:val="nil"/>
        </w:pBdr>
        <w:tabs>
          <w:tab w:val="left" w:pos="709"/>
          <w:tab w:val="left" w:pos="1276"/>
          <w:tab w:val="left" w:pos="1560"/>
        </w:tabs>
        <w:spacing w:line="276" w:lineRule="auto"/>
        <w:ind w:left="567"/>
        <w:jc w:val="both"/>
        <w:rPr>
          <w:rFonts w:ascii="Times New Roman" w:eastAsia="Calibri" w:hAnsi="Times New Roman" w:cs="Times New Roman"/>
          <w:color w:val="000000"/>
        </w:rPr>
      </w:pPr>
    </w:p>
    <w:p w14:paraId="1B121FB7" w14:textId="77777777" w:rsidR="00557A54" w:rsidRPr="00DD20EF" w:rsidRDefault="00557A54" w:rsidP="00557A54">
      <w:pPr>
        <w:pStyle w:val="PargrafodaLista"/>
        <w:pBdr>
          <w:top w:val="nil"/>
          <w:left w:val="nil"/>
          <w:bottom w:val="nil"/>
          <w:right w:val="nil"/>
          <w:between w:val="nil"/>
        </w:pBdr>
        <w:tabs>
          <w:tab w:val="left" w:pos="709"/>
          <w:tab w:val="left" w:pos="1276"/>
          <w:tab w:val="left" w:pos="1560"/>
        </w:tabs>
        <w:spacing w:line="276" w:lineRule="auto"/>
        <w:ind w:left="567"/>
        <w:jc w:val="both"/>
        <w:rPr>
          <w:rFonts w:ascii="Times New Roman" w:eastAsia="Calibri" w:hAnsi="Times New Roman" w:cs="Times New Roman"/>
          <w:color w:val="000000"/>
        </w:rPr>
      </w:pPr>
      <w:r w:rsidRPr="00DD20EF">
        <w:rPr>
          <w:rFonts w:ascii="Times New Roman" w:eastAsia="Calibri" w:hAnsi="Times New Roman" w:cs="Times New Roman"/>
          <w:b/>
          <w:bCs/>
          <w:color w:val="000000"/>
        </w:rPr>
        <w:t>d.3)</w:t>
      </w:r>
      <w:r w:rsidRPr="00DD20EF">
        <w:rPr>
          <w:rFonts w:ascii="Times New Roman" w:eastAsia="Calibri" w:hAnsi="Times New Roman" w:cs="Times New Roman"/>
          <w:color w:val="000000"/>
        </w:rPr>
        <w:t xml:space="preserve"> O licitante será convocado para manifestação previamente à sua desclassificação.</w:t>
      </w:r>
    </w:p>
    <w:p w14:paraId="215772EC" w14:textId="77777777" w:rsidR="0049540B" w:rsidRPr="00DD20EF" w:rsidRDefault="0049540B" w:rsidP="0049540B">
      <w:pPr>
        <w:pBdr>
          <w:top w:val="nil"/>
          <w:left w:val="nil"/>
          <w:bottom w:val="nil"/>
          <w:right w:val="nil"/>
          <w:between w:val="nil"/>
        </w:pBdr>
        <w:tabs>
          <w:tab w:val="left" w:pos="709"/>
          <w:tab w:val="left" w:pos="1276"/>
          <w:tab w:val="left" w:pos="1560"/>
        </w:tabs>
        <w:spacing w:line="276" w:lineRule="auto"/>
        <w:ind w:left="567"/>
        <w:jc w:val="both"/>
        <w:rPr>
          <w:rFonts w:ascii="Times New Roman" w:eastAsia="Calibri" w:hAnsi="Times New Roman" w:cs="Times New Roman"/>
          <w:color w:val="000000"/>
        </w:rPr>
      </w:pPr>
    </w:p>
    <w:p w14:paraId="32E07E22" w14:textId="77777777" w:rsidR="0049540B" w:rsidRPr="00DD20EF" w:rsidRDefault="0049540B" w:rsidP="0049540B">
      <w:pPr>
        <w:pStyle w:val="PargrafodaLista"/>
        <w:numPr>
          <w:ilvl w:val="2"/>
          <w:numId w:val="14"/>
        </w:numPr>
        <w:pBdr>
          <w:top w:val="nil"/>
          <w:left w:val="nil"/>
          <w:bottom w:val="nil"/>
          <w:right w:val="nil"/>
          <w:between w:val="nil"/>
        </w:pBdr>
        <w:tabs>
          <w:tab w:val="left" w:pos="709"/>
          <w:tab w:val="left" w:pos="1276"/>
          <w:tab w:val="left" w:pos="1560"/>
        </w:tabs>
        <w:spacing w:line="276" w:lineRule="auto"/>
        <w:ind w:left="284" w:firstLine="0"/>
        <w:jc w:val="both"/>
        <w:rPr>
          <w:rFonts w:ascii="Times New Roman" w:eastAsia="Calibri" w:hAnsi="Times New Roman" w:cs="Times New Roman"/>
          <w:color w:val="000000"/>
        </w:rPr>
      </w:pPr>
      <w:r w:rsidRPr="00DD20EF">
        <w:rPr>
          <w:rFonts w:ascii="Times New Roman" w:eastAsia="Calibri" w:hAnsi="Times New Roman" w:cs="Times New Roman"/>
          <w:color w:val="000000"/>
        </w:rPr>
        <w:t>Constatada a existência de sanção, o</w:t>
      </w:r>
      <w:r w:rsidRPr="00DD20EF">
        <w:rPr>
          <w:rFonts w:ascii="Times New Roman" w:eastAsia="Calibri" w:hAnsi="Times New Roman" w:cs="Times New Roman"/>
        </w:rPr>
        <w:t xml:space="preserve"> Pregoeiro</w:t>
      </w:r>
      <w:r w:rsidRPr="00DD20EF">
        <w:rPr>
          <w:rFonts w:ascii="Times New Roman" w:eastAsia="Calibri" w:hAnsi="Times New Roman" w:cs="Times New Roman"/>
          <w:color w:val="000000"/>
        </w:rPr>
        <w:t xml:space="preserve"> reputará o licitante inabilitado, por falta de condição de participação.</w:t>
      </w:r>
    </w:p>
    <w:p w14:paraId="6953B33E" w14:textId="77777777" w:rsidR="0049540B" w:rsidRPr="00DD20EF" w:rsidRDefault="0049540B" w:rsidP="0049540B">
      <w:pPr>
        <w:pStyle w:val="PargrafodaLista"/>
        <w:spacing w:line="276" w:lineRule="auto"/>
        <w:ind w:left="284"/>
        <w:rPr>
          <w:rFonts w:ascii="Times New Roman" w:eastAsia="Calibri" w:hAnsi="Times New Roman" w:cs="Times New Roman"/>
          <w:color w:val="000000"/>
        </w:rPr>
      </w:pPr>
    </w:p>
    <w:p w14:paraId="4B104A02" w14:textId="77777777" w:rsidR="0049540B" w:rsidRPr="00DD20EF" w:rsidRDefault="0049540B" w:rsidP="0049540B">
      <w:pPr>
        <w:pStyle w:val="PargrafodaLista"/>
        <w:numPr>
          <w:ilvl w:val="2"/>
          <w:numId w:val="14"/>
        </w:numPr>
        <w:pBdr>
          <w:top w:val="nil"/>
          <w:left w:val="nil"/>
          <w:bottom w:val="nil"/>
          <w:right w:val="nil"/>
          <w:between w:val="nil"/>
        </w:pBdr>
        <w:tabs>
          <w:tab w:val="left" w:pos="709"/>
          <w:tab w:val="left" w:pos="1276"/>
          <w:tab w:val="left" w:pos="1560"/>
        </w:tabs>
        <w:spacing w:line="276" w:lineRule="auto"/>
        <w:ind w:left="284" w:firstLine="0"/>
        <w:jc w:val="both"/>
        <w:rPr>
          <w:rFonts w:ascii="Times New Roman" w:eastAsia="Calibri" w:hAnsi="Times New Roman" w:cs="Times New Roman"/>
          <w:color w:val="000000"/>
        </w:rPr>
      </w:pPr>
      <w:r w:rsidRPr="00DD20EF">
        <w:rPr>
          <w:rFonts w:ascii="Times New Roman" w:eastAsia="Calibri" w:hAnsi="Times New Roman" w:cs="Times New Roman"/>
          <w:color w:val="000000"/>
        </w:rPr>
        <w:t>No caso de inabilitação, haverá nova verificação, pelo sistema, da eventual ocorrência do empate ficto, previsto nos arts. 44 e 45 da Lei Complementar nº 123/ 2006, seguindo-se a disciplina antes estabelecida para aceitação da proposta subsequente.</w:t>
      </w:r>
    </w:p>
    <w:p w14:paraId="4AF40B90" w14:textId="77777777" w:rsidR="0049540B" w:rsidRPr="00DD20EF" w:rsidRDefault="0049540B" w:rsidP="0049540B">
      <w:pPr>
        <w:pStyle w:val="PargrafodaLista"/>
        <w:spacing w:line="276" w:lineRule="auto"/>
        <w:ind w:left="284"/>
        <w:rPr>
          <w:rFonts w:ascii="Times New Roman" w:eastAsia="Calibri" w:hAnsi="Times New Roman" w:cs="Times New Roman"/>
          <w:color w:val="000000"/>
        </w:rPr>
      </w:pPr>
    </w:p>
    <w:p w14:paraId="0F6C6F2E" w14:textId="77777777" w:rsidR="0049540B" w:rsidRPr="00DD20EF" w:rsidRDefault="0049540B" w:rsidP="0049540B">
      <w:pPr>
        <w:pStyle w:val="PargrafodaLista"/>
        <w:numPr>
          <w:ilvl w:val="1"/>
          <w:numId w:val="14"/>
        </w:numPr>
        <w:pBdr>
          <w:top w:val="nil"/>
          <w:left w:val="nil"/>
          <w:bottom w:val="nil"/>
          <w:right w:val="nil"/>
          <w:between w:val="nil"/>
        </w:pBdr>
        <w:tabs>
          <w:tab w:val="left" w:pos="709"/>
          <w:tab w:val="left" w:pos="851"/>
          <w:tab w:val="left" w:pos="1560"/>
        </w:tabs>
        <w:spacing w:line="276" w:lineRule="auto"/>
        <w:ind w:left="0" w:firstLine="0"/>
        <w:jc w:val="both"/>
        <w:rPr>
          <w:rFonts w:ascii="Times New Roman" w:eastAsia="Calibri" w:hAnsi="Times New Roman" w:cs="Times New Roman"/>
          <w:color w:val="000000"/>
        </w:rPr>
      </w:pPr>
      <w:r w:rsidRPr="00DD20EF">
        <w:rPr>
          <w:rFonts w:ascii="Times New Roman" w:eastAsia="Calibri" w:hAnsi="Times New Roman" w:cs="Times New Roman"/>
          <w:color w:val="000000"/>
        </w:rPr>
        <w:t xml:space="preserve">Caso atendidas as condições de participação, a habilitação dos licitantes será verificada por meio do </w:t>
      </w:r>
      <w:r w:rsidRPr="00DD20EF">
        <w:rPr>
          <w:rFonts w:ascii="Times New Roman" w:eastAsia="Calibri" w:hAnsi="Times New Roman" w:cs="Times New Roman"/>
          <w:b/>
          <w:color w:val="000000"/>
        </w:rPr>
        <w:t xml:space="preserve">PORTAL DE COMPRAS </w:t>
      </w:r>
      <w:r w:rsidRPr="00DD20EF">
        <w:rPr>
          <w:rFonts w:ascii="Times New Roman" w:eastAsia="Calibri" w:hAnsi="Times New Roman" w:cs="Times New Roman"/>
          <w:b/>
        </w:rPr>
        <w:t>PÚBLICAS,</w:t>
      </w:r>
      <w:r w:rsidRPr="00DD20EF">
        <w:rPr>
          <w:rFonts w:ascii="Times New Roman" w:eastAsia="Calibri" w:hAnsi="Times New Roman" w:cs="Times New Roman"/>
          <w:color w:val="000000"/>
        </w:rPr>
        <w:t xml:space="preserve"> em relação à habilitação jurídica, à regularidade fiscal e trabalhista, à qualificação econômica financeira </w:t>
      </w:r>
      <w:r w:rsidRPr="00DD20EF">
        <w:rPr>
          <w:rFonts w:ascii="Times New Roman" w:eastAsia="Calibri" w:hAnsi="Times New Roman" w:cs="Times New Roman"/>
        </w:rPr>
        <w:t>e à habilitação</w:t>
      </w:r>
      <w:r w:rsidRPr="00DD20EF">
        <w:rPr>
          <w:rFonts w:ascii="Times New Roman" w:eastAsia="Calibri" w:hAnsi="Times New Roman" w:cs="Times New Roman"/>
          <w:color w:val="000000"/>
        </w:rPr>
        <w:t xml:space="preserve"> técnica.</w:t>
      </w:r>
    </w:p>
    <w:p w14:paraId="4DF1DF59" w14:textId="77777777" w:rsidR="0049540B" w:rsidRPr="00DD20EF" w:rsidRDefault="0049540B" w:rsidP="0049540B">
      <w:pPr>
        <w:pBdr>
          <w:top w:val="nil"/>
          <w:left w:val="nil"/>
          <w:bottom w:val="nil"/>
          <w:right w:val="nil"/>
          <w:between w:val="nil"/>
        </w:pBdr>
        <w:spacing w:line="276" w:lineRule="auto"/>
        <w:ind w:left="284"/>
        <w:jc w:val="both"/>
        <w:rPr>
          <w:rFonts w:ascii="Times New Roman" w:eastAsia="Calibri" w:hAnsi="Times New Roman" w:cs="Times New Roman"/>
          <w:color w:val="000000"/>
        </w:rPr>
      </w:pPr>
    </w:p>
    <w:p w14:paraId="5312368B" w14:textId="77777777" w:rsidR="0049540B" w:rsidRPr="00DD20EF" w:rsidRDefault="0049540B" w:rsidP="00557A54">
      <w:pPr>
        <w:numPr>
          <w:ilvl w:val="2"/>
          <w:numId w:val="14"/>
        </w:numPr>
        <w:pBdr>
          <w:top w:val="nil"/>
          <w:left w:val="nil"/>
          <w:bottom w:val="nil"/>
          <w:right w:val="nil"/>
          <w:between w:val="nil"/>
        </w:pBdr>
        <w:tabs>
          <w:tab w:val="left" w:pos="426"/>
        </w:tabs>
        <w:spacing w:line="276" w:lineRule="auto"/>
        <w:ind w:left="284" w:firstLine="0"/>
        <w:jc w:val="both"/>
        <w:rPr>
          <w:rFonts w:ascii="Times New Roman" w:hAnsi="Times New Roman" w:cs="Times New Roman"/>
        </w:rPr>
      </w:pPr>
      <w:r w:rsidRPr="00DD20EF">
        <w:rPr>
          <w:rFonts w:ascii="Times New Roman" w:eastAsia="Calibri" w:hAnsi="Times New Roman" w:cs="Times New Roman"/>
          <w:color w:val="000000"/>
        </w:rPr>
        <w:t xml:space="preserve">É dever do licitante atualizar previamente as comprovações constantes do </w:t>
      </w:r>
      <w:r w:rsidRPr="00DD20EF">
        <w:rPr>
          <w:rFonts w:ascii="Times New Roman" w:eastAsia="Calibri" w:hAnsi="Times New Roman" w:cs="Times New Roman"/>
          <w:b/>
          <w:color w:val="000000"/>
        </w:rPr>
        <w:t xml:space="preserve">PORTAL DE COMPRAS </w:t>
      </w:r>
      <w:r w:rsidRPr="00DD20EF">
        <w:rPr>
          <w:rFonts w:ascii="Times New Roman" w:eastAsia="Calibri" w:hAnsi="Times New Roman" w:cs="Times New Roman"/>
          <w:b/>
        </w:rPr>
        <w:t>PÚBLICAS,</w:t>
      </w:r>
      <w:r w:rsidRPr="00DD20EF">
        <w:rPr>
          <w:rFonts w:ascii="Times New Roman" w:eastAsia="Calibri" w:hAnsi="Times New Roman" w:cs="Times New Roman"/>
          <w:b/>
          <w:color w:val="000000"/>
        </w:rPr>
        <w:t xml:space="preserve"> </w:t>
      </w:r>
      <w:r w:rsidRPr="00DD20EF">
        <w:rPr>
          <w:rFonts w:ascii="Times New Roman" w:eastAsia="Calibri" w:hAnsi="Times New Roman" w:cs="Times New Roman"/>
          <w:color w:val="000000"/>
        </w:rPr>
        <w:t>para que estejam vigentes na data da abertura da sessão pública, ou encaminhar, em conjunto com a apresentação da proposta, a respectiva documentação atualizada.</w:t>
      </w:r>
    </w:p>
    <w:p w14:paraId="7CC34AD5" w14:textId="77777777" w:rsidR="0049540B" w:rsidRPr="00DD20EF" w:rsidRDefault="0049540B" w:rsidP="00557A54">
      <w:pPr>
        <w:pBdr>
          <w:top w:val="nil"/>
          <w:left w:val="nil"/>
          <w:bottom w:val="nil"/>
          <w:right w:val="nil"/>
          <w:between w:val="nil"/>
        </w:pBdr>
        <w:tabs>
          <w:tab w:val="left" w:pos="426"/>
        </w:tabs>
        <w:spacing w:line="276" w:lineRule="auto"/>
        <w:ind w:left="284"/>
        <w:jc w:val="both"/>
        <w:rPr>
          <w:rFonts w:ascii="Times New Roman" w:eastAsia="Calibri" w:hAnsi="Times New Roman" w:cs="Times New Roman"/>
          <w:color w:val="000000"/>
        </w:rPr>
      </w:pPr>
    </w:p>
    <w:p w14:paraId="6B1AD380" w14:textId="77777777" w:rsidR="0049540B" w:rsidRPr="00DD20EF" w:rsidRDefault="0049540B" w:rsidP="00557A54">
      <w:pPr>
        <w:numPr>
          <w:ilvl w:val="2"/>
          <w:numId w:val="14"/>
        </w:numPr>
        <w:tabs>
          <w:tab w:val="left" w:pos="426"/>
        </w:tabs>
        <w:spacing w:line="276" w:lineRule="auto"/>
        <w:ind w:left="284" w:firstLine="0"/>
        <w:jc w:val="both"/>
        <w:rPr>
          <w:rFonts w:ascii="Times New Roman" w:hAnsi="Times New Roman" w:cs="Times New Roman"/>
        </w:rPr>
      </w:pPr>
      <w:r w:rsidRPr="00DD20EF">
        <w:rPr>
          <w:rFonts w:ascii="Times New Roman" w:eastAsia="Calibri" w:hAnsi="Times New Roman" w:cs="Times New Roman"/>
          <w:color w:val="000000"/>
        </w:rPr>
        <w:lastRenderedPageBreak/>
        <w:t xml:space="preserve">O descumprimento do subitem acima implicará a inabilitação do licitante, exceto se a consulta aos sítios eletrônicos oficiais emissores de certidões feita pelo </w:t>
      </w:r>
      <w:r w:rsidRPr="00DD20EF">
        <w:rPr>
          <w:rFonts w:ascii="Times New Roman" w:eastAsia="Calibri" w:hAnsi="Times New Roman" w:cs="Times New Roman"/>
        </w:rPr>
        <w:t>Pregoeiro</w:t>
      </w:r>
      <w:r w:rsidRPr="00DD20EF">
        <w:rPr>
          <w:rFonts w:ascii="Times New Roman" w:eastAsia="Calibri" w:hAnsi="Times New Roman" w:cs="Times New Roman"/>
          <w:color w:val="000000"/>
        </w:rPr>
        <w:t xml:space="preserve"> lograr êxito em encontrar a(s) certidão(</w:t>
      </w:r>
      <w:proofErr w:type="spellStart"/>
      <w:r w:rsidRPr="00DD20EF">
        <w:rPr>
          <w:rFonts w:ascii="Times New Roman" w:eastAsia="Calibri" w:hAnsi="Times New Roman" w:cs="Times New Roman"/>
          <w:color w:val="000000"/>
        </w:rPr>
        <w:t>ões</w:t>
      </w:r>
      <w:proofErr w:type="spellEnd"/>
      <w:r w:rsidRPr="00DD20EF">
        <w:rPr>
          <w:rFonts w:ascii="Times New Roman" w:eastAsia="Calibri" w:hAnsi="Times New Roman" w:cs="Times New Roman"/>
          <w:color w:val="000000"/>
        </w:rPr>
        <w:t>) válida(s).</w:t>
      </w:r>
    </w:p>
    <w:p w14:paraId="7F30B4BB" w14:textId="77777777" w:rsidR="0049540B" w:rsidRPr="00DD20EF" w:rsidRDefault="0049540B" w:rsidP="00557A54">
      <w:pPr>
        <w:tabs>
          <w:tab w:val="left" w:pos="426"/>
        </w:tabs>
        <w:spacing w:line="276" w:lineRule="auto"/>
        <w:ind w:left="284"/>
        <w:rPr>
          <w:rFonts w:ascii="Times New Roman" w:eastAsia="Calibri" w:hAnsi="Times New Roman" w:cs="Times New Roman"/>
          <w:color w:val="000000"/>
        </w:rPr>
      </w:pPr>
    </w:p>
    <w:p w14:paraId="0A92650B" w14:textId="77777777" w:rsidR="0049540B" w:rsidRPr="00DD20EF" w:rsidRDefault="0049540B" w:rsidP="00557A54">
      <w:pPr>
        <w:pStyle w:val="PargrafodaLista"/>
        <w:numPr>
          <w:ilvl w:val="1"/>
          <w:numId w:val="14"/>
        </w:numPr>
        <w:tabs>
          <w:tab w:val="left" w:pos="426"/>
        </w:tabs>
        <w:spacing w:line="276" w:lineRule="auto"/>
        <w:ind w:left="0" w:firstLine="0"/>
        <w:jc w:val="both"/>
        <w:rPr>
          <w:rFonts w:ascii="Times New Roman" w:hAnsi="Times New Roman" w:cs="Times New Roman"/>
        </w:rPr>
      </w:pPr>
      <w:r w:rsidRPr="00DD20EF">
        <w:rPr>
          <w:rFonts w:ascii="Times New Roman" w:eastAsia="Calibri" w:hAnsi="Times New Roman" w:cs="Times New Roman"/>
          <w:color w:val="000000"/>
        </w:rPr>
        <w:t>Em caso de participação de empresas em consórcio, será exigido o acréscimo de 10% (dez por cento) a 30% (trinta por cento) sobre o valor exigido de licitante individual para a habilitação econômico-financeira, salvo justificação no processo licitatório. Essa regra não se aplica aos consórcios formados, em sua totalidade, por microempresas e pequenas empresas, assim definidas em lei.</w:t>
      </w:r>
    </w:p>
    <w:p w14:paraId="2D3B1B42" w14:textId="77777777" w:rsidR="0049540B" w:rsidRPr="00DD20EF" w:rsidRDefault="0049540B" w:rsidP="00557A54">
      <w:pPr>
        <w:pStyle w:val="PargrafodaLista"/>
        <w:tabs>
          <w:tab w:val="left" w:pos="426"/>
        </w:tabs>
        <w:spacing w:line="276" w:lineRule="auto"/>
        <w:ind w:left="0"/>
        <w:jc w:val="both"/>
        <w:rPr>
          <w:rFonts w:ascii="Times New Roman" w:hAnsi="Times New Roman" w:cs="Times New Roman"/>
        </w:rPr>
      </w:pPr>
    </w:p>
    <w:p w14:paraId="4F9178A9" w14:textId="77777777" w:rsidR="0049540B" w:rsidRPr="00DD20EF" w:rsidRDefault="0049540B" w:rsidP="00557A54">
      <w:pPr>
        <w:pStyle w:val="PargrafodaLista"/>
        <w:numPr>
          <w:ilvl w:val="1"/>
          <w:numId w:val="14"/>
        </w:numPr>
        <w:tabs>
          <w:tab w:val="left" w:pos="426"/>
        </w:tabs>
        <w:spacing w:line="276" w:lineRule="auto"/>
        <w:ind w:left="0" w:firstLine="0"/>
        <w:jc w:val="both"/>
        <w:rPr>
          <w:rFonts w:ascii="Times New Roman" w:hAnsi="Times New Roman" w:cs="Times New Roman"/>
        </w:rPr>
      </w:pPr>
      <w:r w:rsidRPr="00DD20EF">
        <w:rPr>
          <w:rFonts w:ascii="Times New Roman" w:eastAsia="Calibri" w:hAnsi="Times New Roman" w:cs="Times New Roman"/>
          <w:color w:val="000000"/>
        </w:rPr>
        <w:t xml:space="preserve">Havendo a necessidade de envio de documentos de habilitação complementares, necessários à confirmação daqueles exigidos neste Edital e já apresentados, o licitante será convocado a encaminhá-los, em formato digital, via sistema, no prazo de </w:t>
      </w:r>
      <w:r w:rsidRPr="00DD20EF">
        <w:rPr>
          <w:rFonts w:ascii="Times New Roman" w:eastAsia="Calibri" w:hAnsi="Times New Roman" w:cs="Times New Roman"/>
          <w:b/>
          <w:color w:val="000000"/>
        </w:rPr>
        <w:t>02 (DUAS)</w:t>
      </w:r>
      <w:r w:rsidRPr="00DD20EF">
        <w:rPr>
          <w:rFonts w:ascii="Times New Roman" w:eastAsia="Calibri" w:hAnsi="Times New Roman" w:cs="Times New Roman"/>
          <w:color w:val="000000"/>
        </w:rPr>
        <w:t xml:space="preserve"> horas sob pena de inabilitação.</w:t>
      </w:r>
    </w:p>
    <w:p w14:paraId="1ACEC264" w14:textId="77777777" w:rsidR="0049540B" w:rsidRPr="00DD20EF" w:rsidRDefault="0049540B" w:rsidP="00557A54">
      <w:pPr>
        <w:pStyle w:val="PargrafodaLista"/>
        <w:tabs>
          <w:tab w:val="left" w:pos="426"/>
        </w:tabs>
        <w:spacing w:line="276" w:lineRule="auto"/>
        <w:rPr>
          <w:rFonts w:ascii="Times New Roman" w:eastAsia="Calibri" w:hAnsi="Times New Roman" w:cs="Times New Roman"/>
        </w:rPr>
      </w:pPr>
    </w:p>
    <w:p w14:paraId="09042563" w14:textId="77777777" w:rsidR="0049540B" w:rsidRPr="00DD20EF" w:rsidRDefault="0049540B" w:rsidP="00557A54">
      <w:pPr>
        <w:pStyle w:val="PargrafodaLista"/>
        <w:numPr>
          <w:ilvl w:val="1"/>
          <w:numId w:val="14"/>
        </w:numPr>
        <w:tabs>
          <w:tab w:val="left" w:pos="426"/>
        </w:tabs>
        <w:spacing w:line="276" w:lineRule="auto"/>
        <w:ind w:left="0" w:firstLine="0"/>
        <w:jc w:val="both"/>
        <w:rPr>
          <w:rFonts w:ascii="Times New Roman" w:hAnsi="Times New Roman" w:cs="Times New Roman"/>
        </w:rPr>
      </w:pPr>
      <w:r w:rsidRPr="00DD20EF">
        <w:rPr>
          <w:rFonts w:ascii="Times New Roman" w:eastAsia="Calibri" w:hAnsi="Times New Roman" w:cs="Times New Roman"/>
        </w:rPr>
        <w:t>Somente haverá a necessidade de comprovação do preenchimento de requisitos mediante apresentação dos documentos originais não-digitais quando houver dúvida em relação à integridade do documento digital.</w:t>
      </w:r>
    </w:p>
    <w:p w14:paraId="7F1AFD22" w14:textId="77777777" w:rsidR="0049540B" w:rsidRPr="00DD20EF" w:rsidRDefault="0049540B" w:rsidP="00557A54">
      <w:pPr>
        <w:pStyle w:val="PargrafodaLista"/>
        <w:tabs>
          <w:tab w:val="left" w:pos="426"/>
        </w:tabs>
        <w:spacing w:line="276" w:lineRule="auto"/>
        <w:rPr>
          <w:rFonts w:ascii="Times New Roman" w:eastAsia="Calibri" w:hAnsi="Times New Roman" w:cs="Times New Roman"/>
          <w:color w:val="000000"/>
        </w:rPr>
      </w:pPr>
    </w:p>
    <w:p w14:paraId="496E0E11" w14:textId="77777777" w:rsidR="0049540B" w:rsidRPr="00DD20EF" w:rsidRDefault="0049540B" w:rsidP="00557A54">
      <w:pPr>
        <w:pStyle w:val="PargrafodaLista"/>
        <w:numPr>
          <w:ilvl w:val="1"/>
          <w:numId w:val="14"/>
        </w:numPr>
        <w:tabs>
          <w:tab w:val="left" w:pos="426"/>
        </w:tabs>
        <w:spacing w:line="276" w:lineRule="auto"/>
        <w:ind w:left="0" w:firstLine="0"/>
        <w:jc w:val="both"/>
        <w:rPr>
          <w:rFonts w:ascii="Times New Roman" w:hAnsi="Times New Roman" w:cs="Times New Roman"/>
        </w:rPr>
      </w:pPr>
      <w:r w:rsidRPr="00DD20EF">
        <w:rPr>
          <w:rFonts w:ascii="Times New Roman" w:eastAsia="Calibri" w:hAnsi="Times New Roman" w:cs="Times New Roman"/>
          <w:color w:val="000000"/>
        </w:rPr>
        <w:t>Não serão aceitos documentos de habilitação com indicação de CNPJ/CPF diferentes, salvo aqueles legalmente permitidos.</w:t>
      </w:r>
    </w:p>
    <w:p w14:paraId="1E1E80D0" w14:textId="77777777" w:rsidR="0049540B" w:rsidRPr="00DD20EF" w:rsidRDefault="0049540B" w:rsidP="00557A54">
      <w:pPr>
        <w:pStyle w:val="PargrafodaLista"/>
        <w:tabs>
          <w:tab w:val="left" w:pos="426"/>
        </w:tabs>
        <w:spacing w:line="276" w:lineRule="auto"/>
        <w:rPr>
          <w:rFonts w:ascii="Times New Roman" w:eastAsia="Calibri" w:hAnsi="Times New Roman" w:cs="Times New Roman"/>
          <w:color w:val="000000"/>
        </w:rPr>
      </w:pPr>
    </w:p>
    <w:p w14:paraId="13406EDA" w14:textId="77777777" w:rsidR="0049540B" w:rsidRPr="00DD20EF" w:rsidRDefault="0049540B" w:rsidP="00557A54">
      <w:pPr>
        <w:pStyle w:val="PargrafodaLista"/>
        <w:numPr>
          <w:ilvl w:val="1"/>
          <w:numId w:val="14"/>
        </w:numPr>
        <w:tabs>
          <w:tab w:val="left" w:pos="426"/>
        </w:tabs>
        <w:spacing w:line="276" w:lineRule="auto"/>
        <w:ind w:left="0" w:firstLine="0"/>
        <w:jc w:val="both"/>
        <w:rPr>
          <w:rFonts w:ascii="Times New Roman" w:hAnsi="Times New Roman" w:cs="Times New Roman"/>
        </w:rPr>
      </w:pPr>
      <w:r w:rsidRPr="00DD20EF">
        <w:rPr>
          <w:rFonts w:ascii="Times New Roman" w:eastAsia="Calibri" w:hAnsi="Times New Roman" w:cs="Times New Roman"/>
          <w:color w:val="000000"/>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29E95905" w14:textId="77777777" w:rsidR="0049540B" w:rsidRPr="00DD20EF" w:rsidRDefault="0049540B" w:rsidP="00557A54">
      <w:pPr>
        <w:tabs>
          <w:tab w:val="left" w:pos="426"/>
        </w:tabs>
        <w:spacing w:line="276" w:lineRule="auto"/>
        <w:ind w:left="284"/>
        <w:rPr>
          <w:rFonts w:ascii="Times New Roman" w:eastAsia="Calibri" w:hAnsi="Times New Roman" w:cs="Times New Roman"/>
          <w:color w:val="000000"/>
        </w:rPr>
      </w:pPr>
    </w:p>
    <w:p w14:paraId="7808D4A7" w14:textId="77777777" w:rsidR="0049540B" w:rsidRPr="00DD20EF" w:rsidRDefault="0049540B" w:rsidP="00557A54">
      <w:pPr>
        <w:numPr>
          <w:ilvl w:val="2"/>
          <w:numId w:val="14"/>
        </w:numPr>
        <w:tabs>
          <w:tab w:val="left" w:pos="426"/>
        </w:tabs>
        <w:spacing w:line="276" w:lineRule="auto"/>
        <w:ind w:left="284" w:firstLine="0"/>
        <w:jc w:val="both"/>
        <w:rPr>
          <w:rFonts w:ascii="Times New Roman" w:hAnsi="Times New Roman" w:cs="Times New Roman"/>
        </w:rPr>
      </w:pPr>
      <w:r w:rsidRPr="00DD20EF">
        <w:rPr>
          <w:rFonts w:ascii="Times New Roman" w:eastAsia="Calibri" w:hAnsi="Times New Roman" w:cs="Times New Roman"/>
          <w:color w:val="000000"/>
        </w:rPr>
        <w:t>Serão aceitos registros de CNPJ de licitante matriz e filial com diferenças de números de documentos pertinentes ao CND e ao CRF/FGTS, quando for comprovada a centralização do recolhimento dessas contribuições.</w:t>
      </w:r>
    </w:p>
    <w:p w14:paraId="05D30195" w14:textId="77777777" w:rsidR="0049540B" w:rsidRPr="00DD20EF" w:rsidRDefault="0049540B" w:rsidP="00557A54">
      <w:pPr>
        <w:tabs>
          <w:tab w:val="left" w:pos="426"/>
        </w:tabs>
        <w:spacing w:line="276" w:lineRule="auto"/>
        <w:ind w:left="284"/>
        <w:rPr>
          <w:rFonts w:ascii="Times New Roman" w:eastAsia="Calibri" w:hAnsi="Times New Roman" w:cs="Times New Roman"/>
          <w:color w:val="000000"/>
        </w:rPr>
      </w:pPr>
    </w:p>
    <w:p w14:paraId="0AF06ECC" w14:textId="77777777" w:rsidR="0049540B" w:rsidRPr="00DD20EF" w:rsidRDefault="0049540B" w:rsidP="00557A54">
      <w:pPr>
        <w:pStyle w:val="PargrafodaLista"/>
        <w:numPr>
          <w:ilvl w:val="1"/>
          <w:numId w:val="14"/>
        </w:numPr>
        <w:tabs>
          <w:tab w:val="left" w:pos="426"/>
        </w:tabs>
        <w:spacing w:line="276" w:lineRule="auto"/>
        <w:ind w:left="0" w:firstLine="0"/>
        <w:jc w:val="both"/>
        <w:rPr>
          <w:rFonts w:ascii="Times New Roman" w:hAnsi="Times New Roman" w:cs="Times New Roman"/>
        </w:rPr>
      </w:pPr>
      <w:r w:rsidRPr="00DD20EF">
        <w:rPr>
          <w:rFonts w:ascii="Times New Roman" w:eastAsia="Calibri" w:hAnsi="Times New Roman" w:cs="Times New Roman"/>
          <w:color w:val="000000"/>
        </w:rPr>
        <w:t>Os licitantes deverão encaminhar, nos termos deste Edital, a documentação relacionada nos itens a seguir, para fins de habilitação.</w:t>
      </w:r>
    </w:p>
    <w:p w14:paraId="44D74E64" w14:textId="77777777" w:rsidR="0049540B" w:rsidRPr="00DD20EF" w:rsidRDefault="0049540B" w:rsidP="0049540B">
      <w:pPr>
        <w:pBdr>
          <w:top w:val="nil"/>
          <w:left w:val="nil"/>
          <w:bottom w:val="nil"/>
          <w:right w:val="nil"/>
          <w:between w:val="nil"/>
        </w:pBdr>
        <w:spacing w:line="276" w:lineRule="auto"/>
        <w:jc w:val="both"/>
        <w:rPr>
          <w:rFonts w:ascii="Times New Roman" w:eastAsia="Calibri" w:hAnsi="Times New Roman" w:cs="Times New Roman"/>
          <w:color w:val="000000"/>
          <w:highlight w:val="yellow"/>
        </w:rPr>
      </w:pPr>
    </w:p>
    <w:p w14:paraId="12E73AB5" w14:textId="77777777" w:rsidR="0049540B" w:rsidRPr="00DD20EF" w:rsidRDefault="0049540B" w:rsidP="00557A54">
      <w:pPr>
        <w:pStyle w:val="PargrafodaLista"/>
        <w:numPr>
          <w:ilvl w:val="1"/>
          <w:numId w:val="14"/>
        </w:numPr>
        <w:pBdr>
          <w:top w:val="nil"/>
          <w:left w:val="nil"/>
          <w:bottom w:val="nil"/>
          <w:right w:val="nil"/>
          <w:between w:val="nil"/>
        </w:pBdr>
        <w:tabs>
          <w:tab w:val="left" w:pos="0"/>
          <w:tab w:val="left" w:pos="426"/>
        </w:tabs>
        <w:spacing w:line="276" w:lineRule="auto"/>
        <w:ind w:left="0" w:firstLine="0"/>
        <w:jc w:val="both"/>
        <w:rPr>
          <w:rFonts w:ascii="Times New Roman" w:hAnsi="Times New Roman" w:cs="Times New Roman"/>
        </w:rPr>
      </w:pPr>
      <w:r w:rsidRPr="00DD20EF">
        <w:rPr>
          <w:rFonts w:ascii="Times New Roman" w:eastAsia="Calibri" w:hAnsi="Times New Roman" w:cs="Times New Roman"/>
          <w:b/>
          <w:color w:val="000000"/>
        </w:rPr>
        <w:t xml:space="preserve">HABILITAÇÃO JURÍDICA: </w:t>
      </w:r>
    </w:p>
    <w:p w14:paraId="4BC3E634" w14:textId="77777777" w:rsidR="0049540B" w:rsidRPr="00DD20EF" w:rsidRDefault="0049540B" w:rsidP="0049540B">
      <w:pPr>
        <w:pBdr>
          <w:top w:val="nil"/>
          <w:left w:val="nil"/>
          <w:bottom w:val="nil"/>
          <w:right w:val="nil"/>
          <w:between w:val="nil"/>
        </w:pBdr>
        <w:tabs>
          <w:tab w:val="left" w:pos="426"/>
          <w:tab w:val="left" w:pos="1134"/>
        </w:tabs>
        <w:spacing w:line="276" w:lineRule="auto"/>
        <w:jc w:val="both"/>
        <w:rPr>
          <w:rFonts w:ascii="Times New Roman" w:eastAsia="Calibri" w:hAnsi="Times New Roman" w:cs="Times New Roman"/>
          <w:b/>
          <w:color w:val="000000"/>
        </w:rPr>
      </w:pPr>
    </w:p>
    <w:p w14:paraId="3563386D" w14:textId="77777777" w:rsidR="0049540B" w:rsidRPr="00DD20EF" w:rsidRDefault="0049540B" w:rsidP="0049540B">
      <w:pPr>
        <w:numPr>
          <w:ilvl w:val="2"/>
          <w:numId w:val="14"/>
        </w:numPr>
        <w:pBdr>
          <w:top w:val="nil"/>
          <w:left w:val="nil"/>
          <w:bottom w:val="nil"/>
          <w:right w:val="nil"/>
          <w:between w:val="nil"/>
        </w:pBdr>
        <w:tabs>
          <w:tab w:val="left" w:pos="851"/>
          <w:tab w:val="left" w:pos="1134"/>
          <w:tab w:val="left" w:pos="1701"/>
        </w:tabs>
        <w:spacing w:line="276" w:lineRule="auto"/>
        <w:ind w:left="284" w:firstLine="0"/>
        <w:jc w:val="both"/>
        <w:rPr>
          <w:rFonts w:ascii="Times New Roman" w:hAnsi="Times New Roman" w:cs="Times New Roman"/>
        </w:rPr>
      </w:pPr>
      <w:r w:rsidRPr="00DD20EF">
        <w:rPr>
          <w:rFonts w:ascii="Times New Roman" w:eastAsia="Calibri" w:hAnsi="Times New Roman" w:cs="Times New Roman"/>
          <w:color w:val="000000"/>
        </w:rPr>
        <w:t>No caso de empresário individual: inscrição no Registro Público de Empresas Mercantis, a cargo da Junta Comercial da respectiva sede;</w:t>
      </w:r>
    </w:p>
    <w:p w14:paraId="3A7877C7" w14:textId="77777777" w:rsidR="0049540B" w:rsidRPr="00DD20EF" w:rsidRDefault="0049540B" w:rsidP="0049540B">
      <w:pPr>
        <w:pBdr>
          <w:top w:val="nil"/>
          <w:left w:val="nil"/>
          <w:bottom w:val="nil"/>
          <w:right w:val="nil"/>
          <w:between w:val="nil"/>
        </w:pBdr>
        <w:tabs>
          <w:tab w:val="left" w:pos="851"/>
          <w:tab w:val="left" w:pos="1134"/>
          <w:tab w:val="left" w:pos="1701"/>
        </w:tabs>
        <w:spacing w:line="276" w:lineRule="auto"/>
        <w:ind w:left="284"/>
        <w:jc w:val="both"/>
        <w:rPr>
          <w:rFonts w:ascii="Times New Roman" w:eastAsia="Calibri" w:hAnsi="Times New Roman" w:cs="Times New Roman"/>
          <w:color w:val="000000"/>
        </w:rPr>
      </w:pPr>
    </w:p>
    <w:p w14:paraId="3A97E064" w14:textId="77777777" w:rsidR="0049540B" w:rsidRPr="00DD20EF" w:rsidRDefault="0049540B" w:rsidP="0049540B">
      <w:pPr>
        <w:numPr>
          <w:ilvl w:val="2"/>
          <w:numId w:val="14"/>
        </w:numPr>
        <w:pBdr>
          <w:top w:val="nil"/>
          <w:left w:val="nil"/>
          <w:bottom w:val="nil"/>
          <w:right w:val="nil"/>
          <w:between w:val="nil"/>
        </w:pBdr>
        <w:tabs>
          <w:tab w:val="left" w:pos="851"/>
          <w:tab w:val="left" w:pos="1134"/>
          <w:tab w:val="left" w:pos="1701"/>
        </w:tabs>
        <w:spacing w:line="276" w:lineRule="auto"/>
        <w:ind w:left="284" w:firstLine="0"/>
        <w:jc w:val="both"/>
        <w:rPr>
          <w:rFonts w:ascii="Times New Roman" w:hAnsi="Times New Roman" w:cs="Times New Roman"/>
        </w:rPr>
      </w:pPr>
      <w:r w:rsidRPr="00DD20EF">
        <w:rPr>
          <w:rFonts w:ascii="Times New Roman" w:eastAsia="Calibri" w:hAnsi="Times New Roman" w:cs="Times New Roman"/>
          <w:color w:val="000000"/>
        </w:rPr>
        <w:t xml:space="preserve">Em se tratando de microempreendedor individual – MEI: Certificado da Condição de Microempreendedor Individual - CCMEI, cuja aceitação ficará condicionada à verificação da autenticidade no sítio </w:t>
      </w:r>
      <w:hyperlink r:id="rId15">
        <w:r w:rsidRPr="00DD20EF">
          <w:rPr>
            <w:rFonts w:ascii="Times New Roman" w:eastAsia="Calibri" w:hAnsi="Times New Roman" w:cs="Times New Roman"/>
            <w:color w:val="0066FF"/>
            <w:u w:val="single"/>
          </w:rPr>
          <w:t>www.portaldoempreendedor.gov.br</w:t>
        </w:r>
      </w:hyperlink>
      <w:r w:rsidRPr="00DD20EF">
        <w:rPr>
          <w:rFonts w:ascii="Times New Roman" w:eastAsia="Calibri" w:hAnsi="Times New Roman" w:cs="Times New Roman"/>
          <w:color w:val="0066FF"/>
        </w:rPr>
        <w:t>;</w:t>
      </w:r>
    </w:p>
    <w:p w14:paraId="6F8820A9" w14:textId="77777777" w:rsidR="0049540B" w:rsidRPr="00DD20EF" w:rsidRDefault="0049540B" w:rsidP="0049540B">
      <w:pPr>
        <w:tabs>
          <w:tab w:val="left" w:pos="851"/>
          <w:tab w:val="left" w:pos="1134"/>
          <w:tab w:val="left" w:pos="1701"/>
        </w:tabs>
        <w:spacing w:line="276" w:lineRule="auto"/>
        <w:ind w:left="284"/>
        <w:jc w:val="both"/>
        <w:rPr>
          <w:rFonts w:ascii="Times New Roman" w:eastAsia="Calibri" w:hAnsi="Times New Roman" w:cs="Times New Roman"/>
          <w:color w:val="000000"/>
        </w:rPr>
      </w:pPr>
    </w:p>
    <w:p w14:paraId="5459E669" w14:textId="77777777" w:rsidR="0049540B" w:rsidRPr="00DD20EF" w:rsidRDefault="0049540B" w:rsidP="0049540B">
      <w:pPr>
        <w:numPr>
          <w:ilvl w:val="2"/>
          <w:numId w:val="14"/>
        </w:numPr>
        <w:pBdr>
          <w:top w:val="nil"/>
          <w:left w:val="nil"/>
          <w:bottom w:val="nil"/>
          <w:right w:val="nil"/>
          <w:between w:val="nil"/>
        </w:pBdr>
        <w:tabs>
          <w:tab w:val="left" w:pos="851"/>
          <w:tab w:val="left" w:pos="1134"/>
          <w:tab w:val="left" w:pos="1701"/>
        </w:tabs>
        <w:spacing w:line="276" w:lineRule="auto"/>
        <w:ind w:left="284" w:firstLine="0"/>
        <w:jc w:val="both"/>
        <w:rPr>
          <w:rFonts w:ascii="Times New Roman" w:hAnsi="Times New Roman" w:cs="Times New Roman"/>
        </w:rPr>
      </w:pPr>
      <w:r w:rsidRPr="00DD20EF">
        <w:rPr>
          <w:rFonts w:ascii="Times New Roman" w:eastAsia="Calibri" w:hAnsi="Times New Roman" w:cs="Times New Roman"/>
          <w:color w:val="000000"/>
        </w:rPr>
        <w:lastRenderedPageBreak/>
        <w:t>No caso de sociedade empresária ou empresa individual de responsabilidade limitada: ato constitutivo, estatuto ou contrato social em vigor, devidamente registrado na Junta Comercial da respectiva sede, acompanhado de documento comprobatório de seus administradores;</w:t>
      </w:r>
    </w:p>
    <w:p w14:paraId="17E91D18" w14:textId="77777777" w:rsidR="0049540B" w:rsidRPr="00DD20EF" w:rsidRDefault="0049540B" w:rsidP="0049540B">
      <w:pPr>
        <w:tabs>
          <w:tab w:val="left" w:pos="851"/>
          <w:tab w:val="left" w:pos="1134"/>
          <w:tab w:val="left" w:pos="1701"/>
        </w:tabs>
        <w:spacing w:line="276" w:lineRule="auto"/>
        <w:ind w:left="284"/>
        <w:jc w:val="both"/>
        <w:rPr>
          <w:rFonts w:ascii="Times New Roman" w:eastAsia="Calibri" w:hAnsi="Times New Roman" w:cs="Times New Roman"/>
          <w:color w:val="000000"/>
        </w:rPr>
      </w:pPr>
    </w:p>
    <w:p w14:paraId="650DD81D" w14:textId="77777777" w:rsidR="0049540B" w:rsidRPr="00DD20EF" w:rsidRDefault="0049540B" w:rsidP="0049540B">
      <w:pPr>
        <w:numPr>
          <w:ilvl w:val="2"/>
          <w:numId w:val="14"/>
        </w:numPr>
        <w:pBdr>
          <w:top w:val="nil"/>
          <w:left w:val="nil"/>
          <w:bottom w:val="nil"/>
          <w:right w:val="nil"/>
          <w:between w:val="nil"/>
        </w:pBdr>
        <w:tabs>
          <w:tab w:val="left" w:pos="851"/>
          <w:tab w:val="left" w:pos="1134"/>
          <w:tab w:val="left" w:pos="1701"/>
        </w:tabs>
        <w:spacing w:line="276" w:lineRule="auto"/>
        <w:ind w:left="284" w:firstLine="0"/>
        <w:jc w:val="both"/>
        <w:rPr>
          <w:rFonts w:ascii="Times New Roman" w:hAnsi="Times New Roman" w:cs="Times New Roman"/>
        </w:rPr>
      </w:pPr>
      <w:r w:rsidRPr="00DD20EF">
        <w:rPr>
          <w:rFonts w:ascii="Times New Roman" w:eastAsia="Calibri" w:hAnsi="Times New Roman" w:cs="Times New Roman"/>
          <w:color w:val="000000"/>
        </w:rPr>
        <w:t>Inscrição no Registro Público de Empresas Mercantis onde opera, com averbação no Registro onde tem sede a matriz, no caso de ser o participante sucursal, filial ou agência;</w:t>
      </w:r>
    </w:p>
    <w:p w14:paraId="5F28CBCA" w14:textId="77777777" w:rsidR="0049540B" w:rsidRPr="00DD20EF" w:rsidRDefault="0049540B" w:rsidP="0049540B">
      <w:pPr>
        <w:tabs>
          <w:tab w:val="left" w:pos="851"/>
          <w:tab w:val="left" w:pos="1134"/>
          <w:tab w:val="left" w:pos="1701"/>
        </w:tabs>
        <w:spacing w:line="276" w:lineRule="auto"/>
        <w:ind w:left="284"/>
        <w:jc w:val="both"/>
        <w:rPr>
          <w:rFonts w:ascii="Times New Roman" w:eastAsia="Calibri" w:hAnsi="Times New Roman" w:cs="Times New Roman"/>
          <w:color w:val="000000"/>
        </w:rPr>
      </w:pPr>
    </w:p>
    <w:p w14:paraId="3B1EFCDE" w14:textId="77777777" w:rsidR="0049540B" w:rsidRPr="00DD20EF" w:rsidRDefault="0049540B" w:rsidP="0049540B">
      <w:pPr>
        <w:numPr>
          <w:ilvl w:val="2"/>
          <w:numId w:val="14"/>
        </w:numPr>
        <w:pBdr>
          <w:top w:val="nil"/>
          <w:left w:val="nil"/>
          <w:bottom w:val="nil"/>
          <w:right w:val="nil"/>
          <w:between w:val="nil"/>
        </w:pBdr>
        <w:tabs>
          <w:tab w:val="left" w:pos="851"/>
          <w:tab w:val="left" w:pos="1134"/>
          <w:tab w:val="left" w:pos="1701"/>
        </w:tabs>
        <w:spacing w:line="276" w:lineRule="auto"/>
        <w:ind w:left="284" w:firstLine="0"/>
        <w:jc w:val="both"/>
        <w:rPr>
          <w:rFonts w:ascii="Times New Roman" w:hAnsi="Times New Roman" w:cs="Times New Roman"/>
        </w:rPr>
      </w:pPr>
      <w:r w:rsidRPr="00DD20EF">
        <w:rPr>
          <w:rFonts w:ascii="Times New Roman" w:eastAsia="Calibri" w:hAnsi="Times New Roman" w:cs="Times New Roman"/>
          <w:color w:val="000000"/>
        </w:rPr>
        <w:t>No caso de sociedade simples: inscrição do ato constitutivo no Registro Civil das Pessoas Jurídicas do local de sua sede, acompanhada de prova da indicação dos seus administradores;</w:t>
      </w:r>
    </w:p>
    <w:p w14:paraId="2ED7AD7C" w14:textId="77777777" w:rsidR="0049540B" w:rsidRPr="00DD20EF" w:rsidRDefault="0049540B" w:rsidP="0049540B">
      <w:pPr>
        <w:tabs>
          <w:tab w:val="left" w:pos="851"/>
          <w:tab w:val="left" w:pos="1134"/>
          <w:tab w:val="left" w:pos="1701"/>
        </w:tabs>
        <w:spacing w:line="276" w:lineRule="auto"/>
        <w:ind w:left="284"/>
        <w:jc w:val="both"/>
        <w:rPr>
          <w:rFonts w:ascii="Times New Roman" w:eastAsia="Calibri" w:hAnsi="Times New Roman" w:cs="Times New Roman"/>
          <w:color w:val="000000"/>
        </w:rPr>
      </w:pPr>
    </w:p>
    <w:p w14:paraId="232749E9" w14:textId="77777777" w:rsidR="0049540B" w:rsidRPr="00DD20EF" w:rsidRDefault="0049540B" w:rsidP="0049540B">
      <w:pPr>
        <w:numPr>
          <w:ilvl w:val="2"/>
          <w:numId w:val="14"/>
        </w:numPr>
        <w:pBdr>
          <w:top w:val="nil"/>
          <w:left w:val="nil"/>
          <w:bottom w:val="nil"/>
          <w:right w:val="nil"/>
          <w:between w:val="nil"/>
        </w:pBdr>
        <w:tabs>
          <w:tab w:val="left" w:pos="851"/>
          <w:tab w:val="left" w:pos="1134"/>
          <w:tab w:val="left" w:pos="1701"/>
        </w:tabs>
        <w:spacing w:line="276" w:lineRule="auto"/>
        <w:ind w:left="284" w:firstLine="0"/>
        <w:jc w:val="both"/>
        <w:rPr>
          <w:rFonts w:ascii="Times New Roman" w:hAnsi="Times New Roman" w:cs="Times New Roman"/>
        </w:rPr>
      </w:pPr>
      <w:r w:rsidRPr="00DD20EF">
        <w:rPr>
          <w:rFonts w:ascii="Times New Roman" w:eastAsia="Calibri" w:hAnsi="Times New Roman" w:cs="Times New Roman"/>
          <w:color w:val="000000"/>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354B3DA5" w14:textId="77777777" w:rsidR="0049540B" w:rsidRPr="00DD20EF" w:rsidRDefault="0049540B" w:rsidP="0049540B">
      <w:pPr>
        <w:pBdr>
          <w:top w:val="nil"/>
          <w:left w:val="nil"/>
          <w:bottom w:val="nil"/>
          <w:right w:val="nil"/>
          <w:between w:val="nil"/>
        </w:pBdr>
        <w:tabs>
          <w:tab w:val="left" w:pos="851"/>
          <w:tab w:val="left" w:pos="1134"/>
          <w:tab w:val="left" w:pos="1701"/>
        </w:tabs>
        <w:spacing w:line="276" w:lineRule="auto"/>
        <w:ind w:left="284"/>
        <w:jc w:val="both"/>
        <w:rPr>
          <w:rFonts w:ascii="Times New Roman" w:eastAsia="Calibri" w:hAnsi="Times New Roman" w:cs="Times New Roman"/>
          <w:color w:val="000000"/>
        </w:rPr>
      </w:pPr>
    </w:p>
    <w:p w14:paraId="2288C028" w14:textId="77777777" w:rsidR="0049540B" w:rsidRPr="00DD20EF" w:rsidRDefault="0049540B" w:rsidP="0049540B">
      <w:pPr>
        <w:numPr>
          <w:ilvl w:val="2"/>
          <w:numId w:val="14"/>
        </w:numPr>
        <w:pBdr>
          <w:top w:val="nil"/>
          <w:left w:val="nil"/>
          <w:bottom w:val="nil"/>
          <w:right w:val="nil"/>
          <w:between w:val="nil"/>
        </w:pBdr>
        <w:tabs>
          <w:tab w:val="left" w:pos="567"/>
          <w:tab w:val="left" w:pos="851"/>
          <w:tab w:val="left" w:pos="1134"/>
        </w:tabs>
        <w:spacing w:line="276" w:lineRule="auto"/>
        <w:ind w:left="284" w:firstLine="0"/>
        <w:jc w:val="both"/>
        <w:rPr>
          <w:rFonts w:ascii="Times New Roman" w:hAnsi="Times New Roman" w:cs="Times New Roman"/>
        </w:rPr>
      </w:pPr>
      <w:r w:rsidRPr="00DD20EF">
        <w:rPr>
          <w:rFonts w:ascii="Times New Roman" w:eastAsia="Calibri" w:hAnsi="Times New Roman" w:cs="Times New Roman"/>
          <w:color w:val="000000"/>
        </w:rPr>
        <w:t>No caso de empresa ou sociedade estrangeira em funcionamento no País: decreto de autorização;</w:t>
      </w:r>
    </w:p>
    <w:p w14:paraId="73407081" w14:textId="77777777" w:rsidR="0049540B" w:rsidRPr="00DD20EF" w:rsidRDefault="0049540B" w:rsidP="0049540B">
      <w:pPr>
        <w:tabs>
          <w:tab w:val="left" w:pos="567"/>
          <w:tab w:val="left" w:pos="851"/>
          <w:tab w:val="left" w:pos="1134"/>
        </w:tabs>
        <w:spacing w:line="276" w:lineRule="auto"/>
        <w:ind w:left="284"/>
        <w:jc w:val="both"/>
        <w:rPr>
          <w:rFonts w:ascii="Times New Roman" w:eastAsia="Calibri" w:hAnsi="Times New Roman" w:cs="Times New Roman"/>
          <w:color w:val="000000"/>
        </w:rPr>
      </w:pPr>
    </w:p>
    <w:p w14:paraId="0A290AFD" w14:textId="77777777" w:rsidR="0049540B" w:rsidRPr="00DD20EF" w:rsidRDefault="0049540B" w:rsidP="0049540B">
      <w:pPr>
        <w:pBdr>
          <w:top w:val="nil"/>
          <w:left w:val="nil"/>
          <w:bottom w:val="nil"/>
          <w:right w:val="nil"/>
          <w:between w:val="nil"/>
        </w:pBdr>
        <w:tabs>
          <w:tab w:val="left" w:pos="851"/>
          <w:tab w:val="left" w:pos="1843"/>
        </w:tabs>
        <w:spacing w:line="276" w:lineRule="auto"/>
        <w:jc w:val="both"/>
        <w:rPr>
          <w:rFonts w:ascii="Times New Roman" w:hAnsi="Times New Roman" w:cs="Times New Roman"/>
          <w:b/>
          <w:bCs/>
          <w:u w:val="single"/>
        </w:rPr>
      </w:pPr>
      <w:r w:rsidRPr="00DD20EF">
        <w:rPr>
          <w:rFonts w:ascii="Times New Roman" w:eastAsia="Calibri" w:hAnsi="Times New Roman" w:cs="Times New Roman"/>
          <w:b/>
          <w:bCs/>
          <w:color w:val="000000"/>
          <w:u w:val="single"/>
        </w:rPr>
        <w:t>9.9.1. Os documentos acima deverão estar acompanhados de todas as alterações ou da consolidação respectiva;</w:t>
      </w:r>
    </w:p>
    <w:p w14:paraId="639744C7" w14:textId="77777777" w:rsidR="0049540B" w:rsidRPr="00DD20EF" w:rsidRDefault="0049540B" w:rsidP="0049540B">
      <w:pPr>
        <w:tabs>
          <w:tab w:val="left" w:pos="1843"/>
        </w:tabs>
        <w:spacing w:line="276" w:lineRule="auto"/>
        <w:jc w:val="both"/>
        <w:rPr>
          <w:rFonts w:ascii="Times New Roman" w:eastAsia="Calibri" w:hAnsi="Times New Roman" w:cs="Times New Roman"/>
          <w:color w:val="000000"/>
        </w:rPr>
      </w:pPr>
    </w:p>
    <w:p w14:paraId="3D368153" w14:textId="77777777" w:rsidR="0049540B" w:rsidRPr="00DD20EF" w:rsidRDefault="0049540B" w:rsidP="0049540B">
      <w:pPr>
        <w:numPr>
          <w:ilvl w:val="1"/>
          <w:numId w:val="14"/>
        </w:numPr>
        <w:pBdr>
          <w:top w:val="nil"/>
          <w:left w:val="nil"/>
          <w:bottom w:val="nil"/>
          <w:right w:val="nil"/>
          <w:between w:val="nil"/>
        </w:pBdr>
        <w:tabs>
          <w:tab w:val="left" w:pos="426"/>
          <w:tab w:val="left" w:pos="993"/>
        </w:tabs>
        <w:spacing w:line="276" w:lineRule="auto"/>
        <w:ind w:left="0" w:firstLine="0"/>
        <w:jc w:val="both"/>
        <w:rPr>
          <w:rFonts w:ascii="Times New Roman" w:hAnsi="Times New Roman" w:cs="Times New Roman"/>
        </w:rPr>
      </w:pPr>
      <w:r w:rsidRPr="00DD20EF">
        <w:rPr>
          <w:rFonts w:ascii="Times New Roman" w:eastAsia="Calibri" w:hAnsi="Times New Roman" w:cs="Times New Roman"/>
          <w:b/>
          <w:color w:val="000000"/>
        </w:rPr>
        <w:t>HABILITAÇÃO FISCAL, SOCIAL E TRABALHIS</w:t>
      </w:r>
      <w:r w:rsidRPr="00DD20EF">
        <w:rPr>
          <w:rFonts w:ascii="Times New Roman" w:eastAsia="Calibri" w:hAnsi="Times New Roman" w:cs="Times New Roman"/>
          <w:b/>
        </w:rPr>
        <w:t>TA:</w:t>
      </w:r>
    </w:p>
    <w:p w14:paraId="6F0C30BB" w14:textId="77777777" w:rsidR="0049540B" w:rsidRPr="00DD20EF" w:rsidRDefault="0049540B" w:rsidP="0049540B">
      <w:pPr>
        <w:pBdr>
          <w:top w:val="nil"/>
          <w:left w:val="nil"/>
          <w:bottom w:val="nil"/>
          <w:right w:val="nil"/>
          <w:between w:val="nil"/>
        </w:pBdr>
        <w:tabs>
          <w:tab w:val="left" w:pos="426"/>
          <w:tab w:val="left" w:pos="993"/>
        </w:tabs>
        <w:spacing w:line="276" w:lineRule="auto"/>
        <w:jc w:val="both"/>
        <w:rPr>
          <w:rFonts w:ascii="Times New Roman" w:eastAsia="Calibri" w:hAnsi="Times New Roman" w:cs="Times New Roman"/>
          <w:b/>
          <w:color w:val="000000"/>
        </w:rPr>
      </w:pPr>
    </w:p>
    <w:p w14:paraId="41B65F22" w14:textId="77777777" w:rsidR="0049540B" w:rsidRPr="00DD20EF" w:rsidRDefault="0049540B" w:rsidP="0049540B">
      <w:pPr>
        <w:numPr>
          <w:ilvl w:val="2"/>
          <w:numId w:val="14"/>
        </w:numPr>
        <w:tabs>
          <w:tab w:val="left" w:pos="851"/>
        </w:tabs>
        <w:spacing w:line="276" w:lineRule="auto"/>
        <w:ind w:left="284" w:firstLine="0"/>
        <w:jc w:val="both"/>
        <w:rPr>
          <w:rFonts w:ascii="Times New Roman" w:hAnsi="Times New Roman" w:cs="Times New Roman"/>
        </w:rPr>
      </w:pPr>
      <w:r w:rsidRPr="00DD20EF">
        <w:rPr>
          <w:rFonts w:ascii="Times New Roman" w:eastAsia="Calibri" w:hAnsi="Times New Roman" w:cs="Times New Roman"/>
        </w:rPr>
        <w:t>Prova de inscrição no Cadastro Nacional de Pessoas Jurídicas (CNPJ) ou no Cadastro de Pessoas Físicas (CPF), em plena validade;</w:t>
      </w:r>
    </w:p>
    <w:p w14:paraId="0C6C7618" w14:textId="77777777" w:rsidR="0049540B" w:rsidRPr="00DD20EF" w:rsidRDefault="0049540B" w:rsidP="0049540B">
      <w:pPr>
        <w:tabs>
          <w:tab w:val="left" w:pos="851"/>
        </w:tabs>
        <w:spacing w:line="276" w:lineRule="auto"/>
        <w:ind w:left="284"/>
        <w:jc w:val="both"/>
        <w:rPr>
          <w:rFonts w:ascii="Times New Roman" w:eastAsia="Calibri" w:hAnsi="Times New Roman" w:cs="Times New Roman"/>
        </w:rPr>
      </w:pPr>
    </w:p>
    <w:p w14:paraId="37FB28EC" w14:textId="77777777" w:rsidR="0049540B" w:rsidRPr="00DD20EF" w:rsidRDefault="0049540B" w:rsidP="0049540B">
      <w:pPr>
        <w:numPr>
          <w:ilvl w:val="2"/>
          <w:numId w:val="14"/>
        </w:numPr>
        <w:tabs>
          <w:tab w:val="left" w:pos="851"/>
        </w:tabs>
        <w:spacing w:line="276" w:lineRule="auto"/>
        <w:ind w:left="284" w:firstLine="0"/>
        <w:jc w:val="both"/>
        <w:rPr>
          <w:rFonts w:ascii="Times New Roman" w:hAnsi="Times New Roman" w:cs="Times New Roman"/>
        </w:rPr>
      </w:pPr>
      <w:r w:rsidRPr="00DD20EF">
        <w:rPr>
          <w:rFonts w:ascii="Times New Roman" w:eastAsia="Calibri" w:hAnsi="Times New Roman" w:cs="Times New Roman"/>
        </w:rPr>
        <w:t>Prova de inscrição no cadastro de contribuintes estadual e/ou municipal, se houver relativo ao domicílio ou sede do licitante, pertinente ao seu ramo de atividade e compatível com o objeto contratual, em plena validade;</w:t>
      </w:r>
    </w:p>
    <w:p w14:paraId="395DB409" w14:textId="77777777" w:rsidR="0049540B" w:rsidRPr="00DD20EF" w:rsidRDefault="0049540B" w:rsidP="0049540B">
      <w:pPr>
        <w:tabs>
          <w:tab w:val="left" w:pos="851"/>
        </w:tabs>
        <w:spacing w:line="276" w:lineRule="auto"/>
        <w:ind w:left="284"/>
        <w:jc w:val="both"/>
        <w:rPr>
          <w:rFonts w:ascii="Times New Roman" w:eastAsia="Calibri" w:hAnsi="Times New Roman" w:cs="Times New Roman"/>
        </w:rPr>
      </w:pPr>
    </w:p>
    <w:p w14:paraId="5AD08FFD" w14:textId="77777777" w:rsidR="0049540B" w:rsidRPr="00DD20EF" w:rsidRDefault="0049540B" w:rsidP="0049540B">
      <w:pPr>
        <w:numPr>
          <w:ilvl w:val="2"/>
          <w:numId w:val="14"/>
        </w:numPr>
        <w:tabs>
          <w:tab w:val="left" w:pos="851"/>
        </w:tabs>
        <w:spacing w:line="276" w:lineRule="auto"/>
        <w:ind w:left="284" w:firstLine="0"/>
        <w:jc w:val="both"/>
        <w:rPr>
          <w:rFonts w:ascii="Times New Roman" w:eastAsia="Calibri" w:hAnsi="Times New Roman" w:cs="Times New Roman"/>
        </w:rPr>
      </w:pPr>
      <w:r w:rsidRPr="00DD20EF">
        <w:rPr>
          <w:rFonts w:ascii="Times New Roman" w:hAnsi="Times New Roman" w:cs="Times New Roman"/>
          <w:bCs/>
          <w:color w:val="000000"/>
        </w:rPr>
        <w:t xml:space="preserve">Prova de Regularidade com a </w:t>
      </w:r>
      <w:r w:rsidRPr="00DD20EF">
        <w:rPr>
          <w:rFonts w:ascii="Times New Roman" w:hAnsi="Times New Roman" w:cs="Times New Roman"/>
          <w:b/>
          <w:bCs/>
          <w:color w:val="000000"/>
        </w:rPr>
        <w:t>Fazenda Federal</w:t>
      </w:r>
      <w:r w:rsidRPr="00DD20EF">
        <w:rPr>
          <w:rFonts w:ascii="Times New Roman" w:hAnsi="Times New Roman" w:cs="Times New Roman"/>
          <w:bCs/>
          <w:color w:val="000000"/>
        </w:rPr>
        <w:t xml:space="preserve"> e a Seguridade Social – CND </w:t>
      </w:r>
      <w:r w:rsidRPr="00DD20EF">
        <w:rPr>
          <w:rFonts w:ascii="Times New Roman" w:hAnsi="Times New Roman" w:cs="Times New Roman"/>
          <w:b/>
          <w:bCs/>
          <w:color w:val="000000"/>
        </w:rPr>
        <w:t>(INSS)</w:t>
      </w:r>
      <w:r w:rsidRPr="00DD20EF">
        <w:rPr>
          <w:rFonts w:ascii="Times New Roman" w:hAnsi="Times New Roman" w:cs="Times New Roman"/>
          <w:bCs/>
          <w:color w:val="000000"/>
        </w:rPr>
        <w:t>, mediante a Certidão Conjunta Negativa ou Positiva, com efeitos de negativa, de Débitos Relativos aos Tributos Federais e à Dívida Ativa da União;</w:t>
      </w:r>
    </w:p>
    <w:p w14:paraId="0E30CB22" w14:textId="77777777" w:rsidR="0049540B" w:rsidRPr="00DD20EF" w:rsidRDefault="0049540B" w:rsidP="0049540B">
      <w:pPr>
        <w:tabs>
          <w:tab w:val="left" w:pos="851"/>
        </w:tabs>
        <w:spacing w:line="276" w:lineRule="auto"/>
        <w:ind w:left="284"/>
        <w:jc w:val="both"/>
        <w:rPr>
          <w:rFonts w:ascii="Times New Roman" w:eastAsia="Calibri" w:hAnsi="Times New Roman" w:cs="Times New Roman"/>
        </w:rPr>
      </w:pPr>
    </w:p>
    <w:p w14:paraId="00ED9240" w14:textId="77777777" w:rsidR="0049540B" w:rsidRPr="00DD20EF" w:rsidRDefault="0049540B" w:rsidP="0049540B">
      <w:pPr>
        <w:numPr>
          <w:ilvl w:val="2"/>
          <w:numId w:val="14"/>
        </w:numPr>
        <w:tabs>
          <w:tab w:val="left" w:pos="851"/>
        </w:tabs>
        <w:spacing w:line="276" w:lineRule="auto"/>
        <w:ind w:left="284" w:firstLine="0"/>
        <w:jc w:val="both"/>
        <w:rPr>
          <w:rFonts w:ascii="Times New Roman" w:hAnsi="Times New Roman" w:cs="Times New Roman"/>
        </w:rPr>
      </w:pPr>
      <w:r w:rsidRPr="00DD20EF">
        <w:rPr>
          <w:rFonts w:ascii="Times New Roman" w:hAnsi="Times New Roman" w:cs="Times New Roman"/>
        </w:rPr>
        <w:t xml:space="preserve">Prova de Regularidade relativa ao Fundo de Garantia por tempo de Serviço (FGTS), mediante </w:t>
      </w:r>
      <w:r w:rsidRPr="00DD20EF">
        <w:rPr>
          <w:rFonts w:ascii="Times New Roman" w:hAnsi="Times New Roman" w:cs="Times New Roman"/>
          <w:b/>
        </w:rPr>
        <w:t>Certificado de Regularidade do FGTS</w:t>
      </w:r>
      <w:r w:rsidRPr="00DD20EF">
        <w:rPr>
          <w:rFonts w:ascii="Times New Roman" w:eastAsia="Calibri" w:hAnsi="Times New Roman" w:cs="Times New Roman"/>
          <w:color w:val="000000"/>
        </w:rPr>
        <w:t>;</w:t>
      </w:r>
    </w:p>
    <w:p w14:paraId="35104BE3" w14:textId="77777777" w:rsidR="0049540B" w:rsidRPr="00DD20EF" w:rsidRDefault="0049540B" w:rsidP="0049540B">
      <w:pPr>
        <w:pBdr>
          <w:top w:val="nil"/>
          <w:left w:val="nil"/>
          <w:bottom w:val="nil"/>
          <w:right w:val="nil"/>
          <w:between w:val="nil"/>
        </w:pBdr>
        <w:spacing w:line="276" w:lineRule="auto"/>
        <w:ind w:left="284"/>
        <w:rPr>
          <w:rFonts w:ascii="Times New Roman" w:eastAsia="Calibri" w:hAnsi="Times New Roman" w:cs="Times New Roman"/>
          <w:color w:val="000000"/>
        </w:rPr>
      </w:pPr>
    </w:p>
    <w:p w14:paraId="4D3C0481" w14:textId="77777777" w:rsidR="0049540B" w:rsidRPr="00DD20EF" w:rsidRDefault="0049540B" w:rsidP="0049540B">
      <w:pPr>
        <w:numPr>
          <w:ilvl w:val="2"/>
          <w:numId w:val="14"/>
        </w:numPr>
        <w:tabs>
          <w:tab w:val="left" w:pos="851"/>
        </w:tabs>
        <w:spacing w:line="276" w:lineRule="auto"/>
        <w:ind w:left="284" w:firstLine="0"/>
        <w:jc w:val="both"/>
        <w:rPr>
          <w:rFonts w:ascii="Times New Roman" w:hAnsi="Times New Roman" w:cs="Times New Roman"/>
        </w:rPr>
      </w:pPr>
      <w:r w:rsidRPr="00DD20EF">
        <w:rPr>
          <w:rFonts w:ascii="Times New Roman" w:eastAsia="Calibri" w:hAnsi="Times New Roman" w:cs="Times New Roman"/>
          <w:color w:val="000000"/>
        </w:rPr>
        <w:t xml:space="preserve">Prova de regularidade junto à Fazenda Estadual, através da </w:t>
      </w:r>
      <w:r w:rsidRPr="00DD20EF">
        <w:rPr>
          <w:rFonts w:ascii="Times New Roman" w:hAnsi="Times New Roman" w:cs="Times New Roman"/>
        </w:rPr>
        <w:t>Certidão Negativa de Débitos ou Positiva com efeito de Negativa de Tributos Estaduais</w:t>
      </w:r>
      <w:r w:rsidRPr="00DD20EF">
        <w:rPr>
          <w:rFonts w:ascii="Times New Roman" w:eastAsia="Calibri" w:hAnsi="Times New Roman" w:cs="Times New Roman"/>
          <w:color w:val="000000"/>
        </w:rPr>
        <w:t xml:space="preserve">, emitida pela Secretaria da Fazenda Estadual onde a empresa for sediada, </w:t>
      </w:r>
      <w:r w:rsidRPr="00DD20EF">
        <w:rPr>
          <w:rFonts w:ascii="Times New Roman" w:eastAsia="Arial" w:hAnsi="Times New Roman" w:cs="Times New Roman"/>
          <w:color w:val="000000"/>
          <w:u w:val="single"/>
        </w:rPr>
        <w:t>ou apresentação da certidão de não contribuinte na forma da Lei;</w:t>
      </w:r>
    </w:p>
    <w:p w14:paraId="1285A152" w14:textId="77777777" w:rsidR="0049540B" w:rsidRPr="00DD20EF" w:rsidRDefault="0049540B" w:rsidP="0049540B">
      <w:pPr>
        <w:pStyle w:val="PargrafodaLista"/>
        <w:rPr>
          <w:rFonts w:ascii="Times New Roman" w:hAnsi="Times New Roman" w:cs="Times New Roman"/>
        </w:rPr>
      </w:pPr>
    </w:p>
    <w:p w14:paraId="2B8A777E" w14:textId="77777777" w:rsidR="0049540B" w:rsidRPr="00DD20EF" w:rsidRDefault="0049540B" w:rsidP="0049540B">
      <w:pPr>
        <w:numPr>
          <w:ilvl w:val="2"/>
          <w:numId w:val="14"/>
        </w:numPr>
        <w:tabs>
          <w:tab w:val="left" w:pos="851"/>
        </w:tabs>
        <w:spacing w:line="276" w:lineRule="auto"/>
        <w:ind w:left="284" w:firstLine="0"/>
        <w:jc w:val="both"/>
        <w:rPr>
          <w:rFonts w:ascii="Times New Roman" w:hAnsi="Times New Roman" w:cs="Times New Roman"/>
        </w:rPr>
      </w:pPr>
      <w:r w:rsidRPr="00DD20EF">
        <w:rPr>
          <w:rFonts w:ascii="Times New Roman" w:hAnsi="Times New Roman" w:cs="Times New Roman"/>
        </w:rPr>
        <w:lastRenderedPageBreak/>
        <w:t>Alvará de Funcionamento, expedido pela Unidade competente, da esfera Estadual ou Municipal, da sede do licitante, em plena validade;</w:t>
      </w:r>
    </w:p>
    <w:p w14:paraId="7A16F928" w14:textId="77777777" w:rsidR="0049540B" w:rsidRPr="00DD20EF" w:rsidRDefault="0049540B" w:rsidP="0049540B">
      <w:pPr>
        <w:tabs>
          <w:tab w:val="left" w:pos="851"/>
        </w:tabs>
        <w:spacing w:line="276" w:lineRule="auto"/>
        <w:ind w:left="284"/>
        <w:jc w:val="both"/>
        <w:rPr>
          <w:rFonts w:ascii="Times New Roman" w:eastAsia="Calibri" w:hAnsi="Times New Roman" w:cs="Times New Roman"/>
        </w:rPr>
      </w:pPr>
    </w:p>
    <w:p w14:paraId="5E61724F" w14:textId="77777777" w:rsidR="0049540B" w:rsidRPr="00DD20EF" w:rsidRDefault="0049540B" w:rsidP="0049540B">
      <w:pPr>
        <w:numPr>
          <w:ilvl w:val="2"/>
          <w:numId w:val="14"/>
        </w:numPr>
        <w:tabs>
          <w:tab w:val="left" w:pos="851"/>
        </w:tabs>
        <w:spacing w:line="276" w:lineRule="auto"/>
        <w:ind w:left="284" w:firstLine="0"/>
        <w:jc w:val="both"/>
        <w:rPr>
          <w:rFonts w:ascii="Times New Roman" w:hAnsi="Times New Roman" w:cs="Times New Roman"/>
        </w:rPr>
      </w:pPr>
      <w:r w:rsidRPr="00DD20EF">
        <w:rPr>
          <w:rFonts w:ascii="Times New Roman" w:eastAsia="Calibri" w:hAnsi="Times New Roman" w:cs="Times New Roman"/>
        </w:rPr>
        <w:t xml:space="preserve">Prova de regularidade junto à Fazenda Municipal, através da </w:t>
      </w:r>
      <w:r w:rsidRPr="00DD20EF">
        <w:rPr>
          <w:rFonts w:ascii="Times New Roman" w:hAnsi="Times New Roman" w:cs="Times New Roman"/>
        </w:rPr>
        <w:t>Certidão Negativa de Débitos ou Positiva com efeito de Negativa de Tributos Municipais</w:t>
      </w:r>
      <w:r w:rsidRPr="00DD20EF">
        <w:rPr>
          <w:rFonts w:ascii="Times New Roman" w:eastAsia="Calibri" w:hAnsi="Times New Roman" w:cs="Times New Roman"/>
        </w:rPr>
        <w:t xml:space="preserve">, emitida pela Secretaria da Fazenda Municipal onde a empresa for sediada, </w:t>
      </w:r>
      <w:r w:rsidRPr="00DD20EF">
        <w:rPr>
          <w:rFonts w:ascii="Times New Roman" w:eastAsia="Arial" w:hAnsi="Times New Roman" w:cs="Times New Roman"/>
          <w:color w:val="000000"/>
          <w:u w:val="single"/>
        </w:rPr>
        <w:t>ou apresentação da certidão de não contribuinte na forma da Lei;</w:t>
      </w:r>
    </w:p>
    <w:p w14:paraId="5B6B276D" w14:textId="77777777" w:rsidR="0049540B" w:rsidRPr="00DD20EF" w:rsidRDefault="0049540B" w:rsidP="0049540B">
      <w:pPr>
        <w:tabs>
          <w:tab w:val="left" w:pos="851"/>
        </w:tabs>
        <w:spacing w:line="276" w:lineRule="auto"/>
        <w:ind w:left="284"/>
        <w:jc w:val="both"/>
        <w:rPr>
          <w:rFonts w:ascii="Times New Roman" w:hAnsi="Times New Roman" w:cs="Times New Roman"/>
        </w:rPr>
      </w:pPr>
    </w:p>
    <w:p w14:paraId="38D45B90" w14:textId="77777777" w:rsidR="0049540B" w:rsidRPr="00DD20EF" w:rsidRDefault="0049540B" w:rsidP="0049540B">
      <w:pPr>
        <w:numPr>
          <w:ilvl w:val="2"/>
          <w:numId w:val="14"/>
        </w:numPr>
        <w:pBdr>
          <w:top w:val="nil"/>
          <w:left w:val="nil"/>
          <w:bottom w:val="nil"/>
          <w:right w:val="nil"/>
          <w:between w:val="nil"/>
        </w:pBdr>
        <w:tabs>
          <w:tab w:val="left" w:pos="851"/>
        </w:tabs>
        <w:spacing w:line="276" w:lineRule="auto"/>
        <w:ind w:left="284" w:firstLine="0"/>
        <w:jc w:val="both"/>
        <w:rPr>
          <w:rFonts w:ascii="Times New Roman" w:hAnsi="Times New Roman" w:cs="Times New Roman"/>
          <w:b/>
          <w:bCs/>
          <w:color w:val="000000"/>
        </w:rPr>
      </w:pPr>
      <w:r w:rsidRPr="00DD20EF">
        <w:rPr>
          <w:rFonts w:ascii="Times New Roman" w:eastAsia="Calibri" w:hAnsi="Times New Roman" w:cs="Times New Roman"/>
        </w:rPr>
        <w:t>Prova de inexistência de débitos inadimplidos perante a justiça do trabalho, mediante a apresentação de certidão negativa ou positiva com efeito de negativa, nos termos do Título VII-A da Consolidação das Leis do Trabalho, aprovada pelo Decreto-Lei nº 5.452/1943;</w:t>
      </w:r>
    </w:p>
    <w:p w14:paraId="45C96A6B" w14:textId="77777777" w:rsidR="0049540B" w:rsidRPr="00DD20EF" w:rsidRDefault="0049540B" w:rsidP="0049540B">
      <w:pPr>
        <w:pStyle w:val="PargrafodaLista"/>
        <w:spacing w:line="276" w:lineRule="auto"/>
        <w:rPr>
          <w:rFonts w:ascii="Times New Roman" w:eastAsia="Calibri" w:hAnsi="Times New Roman" w:cs="Times New Roman"/>
          <w:color w:val="000000"/>
        </w:rPr>
      </w:pPr>
    </w:p>
    <w:p w14:paraId="5B04732C" w14:textId="77777777" w:rsidR="0049540B" w:rsidRPr="00DD20EF" w:rsidRDefault="0049540B" w:rsidP="0049540B">
      <w:pPr>
        <w:numPr>
          <w:ilvl w:val="2"/>
          <w:numId w:val="14"/>
        </w:numPr>
        <w:pBdr>
          <w:top w:val="nil"/>
          <w:left w:val="nil"/>
          <w:bottom w:val="nil"/>
          <w:right w:val="nil"/>
          <w:between w:val="nil"/>
        </w:pBdr>
        <w:tabs>
          <w:tab w:val="left" w:pos="851"/>
        </w:tabs>
        <w:spacing w:line="276" w:lineRule="auto"/>
        <w:ind w:left="284" w:firstLine="0"/>
        <w:jc w:val="both"/>
        <w:rPr>
          <w:rFonts w:ascii="Times New Roman" w:hAnsi="Times New Roman" w:cs="Times New Roman"/>
          <w:b/>
          <w:bCs/>
          <w:color w:val="000000"/>
        </w:rPr>
      </w:pPr>
      <w:r w:rsidRPr="00DD20EF">
        <w:rPr>
          <w:rFonts w:ascii="Times New Roman" w:eastAsia="Calibri" w:hAnsi="Times New Roman" w:cs="Times New Roman"/>
          <w:color w:val="000000"/>
        </w:rPr>
        <w:t>Caso o licitante detentor do menor preço seja qualificado como microempresa ou empresa de pequeno porte deverá apresentar</w:t>
      </w:r>
      <w:r w:rsidRPr="00DD20EF">
        <w:rPr>
          <w:rFonts w:ascii="Times New Roman" w:hAnsi="Times New Roman" w:cs="Times New Roman"/>
          <w:b/>
          <w:bCs/>
          <w:iCs/>
          <w:color w:val="000000"/>
          <w:u w:val="single"/>
        </w:rPr>
        <w:t xml:space="preserve"> CERTIDÃO SIMPLIFICADA</w:t>
      </w:r>
      <w:r w:rsidRPr="00DD20EF">
        <w:rPr>
          <w:rFonts w:ascii="Times New Roman" w:hAnsi="Times New Roman" w:cs="Times New Roman"/>
          <w:b/>
          <w:bCs/>
          <w:iCs/>
          <w:color w:val="000000"/>
        </w:rPr>
        <w:t xml:space="preserve">, expedida pela Junta Comercial ou a DECLARAÇÃO DE ENQUADRAMENTO validada pela Junta Comercial, </w:t>
      </w:r>
      <w:r w:rsidRPr="00DD20EF">
        <w:rPr>
          <w:rFonts w:ascii="Times New Roman" w:hAnsi="Times New Roman" w:cs="Times New Roman"/>
          <w:b/>
          <w:bCs/>
          <w:iCs/>
          <w:color w:val="000000"/>
          <w:u w:val="single"/>
        </w:rPr>
        <w:t>emitida nos 60 (sessenta) dias</w:t>
      </w:r>
      <w:r w:rsidRPr="00DD20EF">
        <w:rPr>
          <w:rFonts w:ascii="Times New Roman" w:hAnsi="Times New Roman" w:cs="Times New Roman"/>
          <w:b/>
          <w:bCs/>
          <w:iCs/>
          <w:color w:val="000000"/>
        </w:rPr>
        <w:t xml:space="preserve">, imediatamente anteriores à data prevista para a abertura da sessão pública e; os Microempreendedores Individuais deverão apresentar o </w:t>
      </w:r>
      <w:r w:rsidRPr="00DD20EF">
        <w:rPr>
          <w:rFonts w:ascii="Times New Roman" w:hAnsi="Times New Roman" w:cs="Times New Roman"/>
          <w:b/>
          <w:bCs/>
          <w:iCs/>
          <w:caps/>
          <w:color w:val="000000"/>
        </w:rPr>
        <w:t xml:space="preserve">Certificado da Condição de Microempreendedor Individual </w:t>
      </w:r>
      <w:r w:rsidRPr="00DD20EF">
        <w:rPr>
          <w:rFonts w:ascii="Times New Roman" w:hAnsi="Times New Roman" w:cs="Times New Roman"/>
          <w:b/>
          <w:bCs/>
          <w:iCs/>
          <w:color w:val="000000"/>
        </w:rPr>
        <w:t>emitido nos 60 (sessenta) dias, imediatamente anteriores a abertura da sessão pública</w:t>
      </w:r>
      <w:r w:rsidRPr="00DD20EF">
        <w:rPr>
          <w:rFonts w:ascii="Times New Roman" w:hAnsi="Times New Roman" w:cs="Times New Roman"/>
          <w:b/>
          <w:bCs/>
          <w:color w:val="000000"/>
        </w:rPr>
        <w:t>;</w:t>
      </w:r>
    </w:p>
    <w:p w14:paraId="54C332D4" w14:textId="77777777" w:rsidR="0049540B" w:rsidRPr="00DD20EF" w:rsidRDefault="0049540B" w:rsidP="0049540B">
      <w:pPr>
        <w:pStyle w:val="PargrafodaLista"/>
        <w:spacing w:line="276" w:lineRule="auto"/>
        <w:rPr>
          <w:rFonts w:ascii="Times New Roman" w:hAnsi="Times New Roman" w:cs="Times New Roman"/>
          <w:b/>
          <w:bCs/>
          <w:color w:val="000000"/>
        </w:rPr>
      </w:pPr>
    </w:p>
    <w:p w14:paraId="5F81D2AB" w14:textId="77777777" w:rsidR="0049540B" w:rsidRPr="00DD20EF" w:rsidRDefault="0049540B" w:rsidP="0049540B">
      <w:pPr>
        <w:numPr>
          <w:ilvl w:val="2"/>
          <w:numId w:val="14"/>
        </w:numPr>
        <w:tabs>
          <w:tab w:val="left" w:pos="709"/>
          <w:tab w:val="left" w:pos="851"/>
          <w:tab w:val="left" w:pos="1440"/>
          <w:tab w:val="left" w:pos="1701"/>
        </w:tabs>
        <w:spacing w:line="276" w:lineRule="auto"/>
        <w:ind w:left="284" w:firstLine="0"/>
        <w:jc w:val="both"/>
        <w:rPr>
          <w:rFonts w:ascii="Times New Roman" w:hAnsi="Times New Roman" w:cs="Times New Roman"/>
          <w:u w:val="single"/>
        </w:rPr>
      </w:pPr>
      <w:r w:rsidRPr="00DD20EF">
        <w:rPr>
          <w:rFonts w:ascii="Times New Roman" w:eastAsia="Calibri" w:hAnsi="Times New Roman" w:cs="Times New Roman"/>
          <w:color w:val="000000"/>
        </w:rPr>
        <w:t xml:space="preserve"> Caso o licitante detentor do menor preço seja qualificado como microempresa ou empresa de pequeno porte deverá apresentar</w:t>
      </w:r>
      <w:r w:rsidRPr="00DD20EF">
        <w:rPr>
          <w:rFonts w:ascii="Times New Roman" w:hAnsi="Times New Roman" w:cs="Times New Roman"/>
          <w:b/>
          <w:bCs/>
          <w:iCs/>
          <w:color w:val="000000"/>
        </w:rPr>
        <w:t xml:space="preserve"> </w:t>
      </w:r>
      <w:r w:rsidRPr="00DD20EF">
        <w:rPr>
          <w:rFonts w:ascii="Times New Roman" w:eastAsia="Calibri" w:hAnsi="Times New Roman" w:cs="Times New Roman"/>
          <w:color w:val="000000"/>
        </w:rPr>
        <w:t>toda a documentação exigida para efeito de comprovação de regularidade fiscal, mesmo que esta apresente alguma restrição, sob pena de inabilitação.</w:t>
      </w:r>
    </w:p>
    <w:p w14:paraId="127BDA4B" w14:textId="77777777" w:rsidR="0049540B" w:rsidRPr="00DD20EF" w:rsidRDefault="0049540B" w:rsidP="0049540B">
      <w:pPr>
        <w:tabs>
          <w:tab w:val="left" w:pos="709"/>
          <w:tab w:val="left" w:pos="1440"/>
          <w:tab w:val="left" w:pos="1701"/>
        </w:tabs>
        <w:spacing w:line="276" w:lineRule="auto"/>
        <w:ind w:left="284"/>
        <w:jc w:val="both"/>
        <w:rPr>
          <w:rFonts w:ascii="Times New Roman" w:eastAsia="Calibri" w:hAnsi="Times New Roman" w:cs="Times New Roman"/>
          <w:b/>
          <w:color w:val="7030A0"/>
          <w:u w:val="single"/>
        </w:rPr>
      </w:pPr>
    </w:p>
    <w:p w14:paraId="34721F80" w14:textId="77777777" w:rsidR="0049540B" w:rsidRPr="00DD20EF" w:rsidRDefault="0049540B" w:rsidP="0049540B">
      <w:pPr>
        <w:numPr>
          <w:ilvl w:val="1"/>
          <w:numId w:val="14"/>
        </w:numPr>
        <w:pBdr>
          <w:top w:val="nil"/>
          <w:left w:val="nil"/>
          <w:bottom w:val="nil"/>
          <w:right w:val="nil"/>
          <w:between w:val="nil"/>
        </w:pBdr>
        <w:tabs>
          <w:tab w:val="left" w:pos="567"/>
        </w:tabs>
        <w:spacing w:line="276" w:lineRule="auto"/>
        <w:ind w:left="0" w:firstLine="0"/>
        <w:jc w:val="both"/>
        <w:rPr>
          <w:rFonts w:ascii="Times New Roman" w:hAnsi="Times New Roman" w:cs="Times New Roman"/>
        </w:rPr>
      </w:pPr>
      <w:r w:rsidRPr="00DD20EF">
        <w:rPr>
          <w:rFonts w:ascii="Times New Roman" w:eastAsia="Calibri" w:hAnsi="Times New Roman" w:cs="Times New Roman"/>
          <w:b/>
          <w:color w:val="000000"/>
        </w:rPr>
        <w:t>HABILITAÇÃO ECONÔMICO-FINANCEIRA</w:t>
      </w:r>
      <w:r w:rsidRPr="00DD20EF">
        <w:rPr>
          <w:rFonts w:ascii="Times New Roman" w:eastAsia="Calibri" w:hAnsi="Times New Roman" w:cs="Times New Roman"/>
          <w:color w:val="000000"/>
        </w:rPr>
        <w:t>.</w:t>
      </w:r>
    </w:p>
    <w:p w14:paraId="192F4A71" w14:textId="77777777" w:rsidR="0049540B" w:rsidRPr="00DD20EF" w:rsidRDefault="0049540B" w:rsidP="0049540B">
      <w:pPr>
        <w:pBdr>
          <w:top w:val="nil"/>
          <w:left w:val="nil"/>
          <w:bottom w:val="nil"/>
          <w:right w:val="nil"/>
          <w:between w:val="nil"/>
        </w:pBdr>
        <w:tabs>
          <w:tab w:val="left" w:pos="567"/>
        </w:tabs>
        <w:spacing w:line="276" w:lineRule="auto"/>
        <w:jc w:val="both"/>
        <w:rPr>
          <w:rFonts w:ascii="Times New Roman" w:eastAsia="Calibri" w:hAnsi="Times New Roman" w:cs="Times New Roman"/>
          <w:b/>
          <w:color w:val="000000"/>
        </w:rPr>
      </w:pPr>
    </w:p>
    <w:p w14:paraId="46479BD4" w14:textId="77777777" w:rsidR="0049540B" w:rsidRPr="00DD20EF" w:rsidRDefault="0049540B" w:rsidP="0049540B">
      <w:pPr>
        <w:numPr>
          <w:ilvl w:val="2"/>
          <w:numId w:val="14"/>
        </w:numPr>
        <w:tabs>
          <w:tab w:val="left" w:pos="993"/>
          <w:tab w:val="left" w:pos="1843"/>
        </w:tabs>
        <w:spacing w:line="276" w:lineRule="auto"/>
        <w:ind w:left="284" w:firstLine="0"/>
        <w:jc w:val="both"/>
        <w:rPr>
          <w:rFonts w:ascii="Times New Roman" w:hAnsi="Times New Roman" w:cs="Times New Roman"/>
        </w:rPr>
      </w:pPr>
      <w:r w:rsidRPr="00DD20EF">
        <w:rPr>
          <w:rFonts w:ascii="Times New Roman" w:eastAsia="Calibri" w:hAnsi="Times New Roman" w:cs="Times New Roman"/>
        </w:rPr>
        <w:t>Certidão Negativa de falência, de concordata, de recuperação judicial ou extrajudicial (Lei nº 11.101/2005), expedida pelo distribuidor da sede da empresa, datado dos últimos 60 (sessenta) dias, ou que esteja dentro do prazo de validade expresso na própria Certidão</w:t>
      </w:r>
      <w:r w:rsidRPr="00DD20EF">
        <w:rPr>
          <w:rFonts w:ascii="Times New Roman" w:eastAsia="Calibri" w:hAnsi="Times New Roman" w:cs="Times New Roman"/>
          <w:color w:val="000000"/>
        </w:rPr>
        <w:t>;</w:t>
      </w:r>
    </w:p>
    <w:p w14:paraId="4431F87F" w14:textId="77777777" w:rsidR="0049540B" w:rsidRPr="00DD20EF" w:rsidRDefault="0049540B" w:rsidP="0049540B">
      <w:pPr>
        <w:tabs>
          <w:tab w:val="left" w:pos="993"/>
          <w:tab w:val="left" w:pos="1843"/>
        </w:tabs>
        <w:spacing w:line="276" w:lineRule="auto"/>
        <w:ind w:left="284"/>
        <w:jc w:val="both"/>
        <w:rPr>
          <w:rFonts w:ascii="Times New Roman" w:eastAsia="Calibri" w:hAnsi="Times New Roman" w:cs="Times New Roman"/>
          <w:color w:val="000000"/>
        </w:rPr>
      </w:pPr>
    </w:p>
    <w:p w14:paraId="4C16E9DE" w14:textId="77777777" w:rsidR="0049540B" w:rsidRPr="00DD20EF" w:rsidRDefault="0049540B" w:rsidP="0049540B">
      <w:pPr>
        <w:numPr>
          <w:ilvl w:val="2"/>
          <w:numId w:val="14"/>
        </w:numPr>
        <w:tabs>
          <w:tab w:val="left" w:pos="993"/>
          <w:tab w:val="left" w:pos="1843"/>
        </w:tabs>
        <w:spacing w:line="276" w:lineRule="auto"/>
        <w:ind w:left="284" w:firstLine="0"/>
        <w:jc w:val="both"/>
        <w:rPr>
          <w:rFonts w:ascii="Times New Roman" w:eastAsia="Calibri" w:hAnsi="Times New Roman" w:cs="Times New Roman"/>
          <w:color w:val="000000"/>
        </w:rPr>
      </w:pPr>
      <w:r w:rsidRPr="00DD20EF">
        <w:rPr>
          <w:rFonts w:ascii="Times New Roman" w:eastAsia="Calibri" w:hAnsi="Times New Roman" w:cs="Times New Roman"/>
          <w:color w:val="000000"/>
        </w:rPr>
        <w:t>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p w14:paraId="2616B94D" w14:textId="77777777" w:rsidR="0049540B" w:rsidRPr="00DD20EF" w:rsidRDefault="0049540B" w:rsidP="0049540B">
      <w:pPr>
        <w:spacing w:line="276" w:lineRule="auto"/>
        <w:rPr>
          <w:rFonts w:ascii="Times New Roman" w:eastAsia="Calibri" w:hAnsi="Times New Roman" w:cs="Times New Roman"/>
          <w:color w:val="000000"/>
        </w:rPr>
      </w:pPr>
    </w:p>
    <w:p w14:paraId="50CF75AB" w14:textId="77777777" w:rsidR="0049540B" w:rsidRPr="00DD20EF" w:rsidRDefault="0049540B" w:rsidP="0049540B">
      <w:pPr>
        <w:numPr>
          <w:ilvl w:val="2"/>
          <w:numId w:val="14"/>
        </w:numPr>
        <w:tabs>
          <w:tab w:val="left" w:pos="993"/>
          <w:tab w:val="left" w:pos="1843"/>
        </w:tabs>
        <w:spacing w:line="276" w:lineRule="auto"/>
        <w:ind w:left="284" w:firstLine="0"/>
        <w:jc w:val="both"/>
        <w:rPr>
          <w:rFonts w:ascii="Times New Roman" w:eastAsia="Calibri" w:hAnsi="Times New Roman" w:cs="Times New Roman"/>
          <w:color w:val="000000"/>
        </w:rPr>
      </w:pPr>
      <w:r w:rsidRPr="00DD20EF">
        <w:rPr>
          <w:rFonts w:ascii="Times New Roman" w:eastAsia="Calibri" w:hAnsi="Times New Roman" w:cs="Times New Roman"/>
          <w:color w:val="000000"/>
        </w:rPr>
        <w:t xml:space="preserve">Balanço patrimonial e demonstrações contábeis </w:t>
      </w:r>
      <w:r w:rsidRPr="00DD20EF">
        <w:rPr>
          <w:rFonts w:ascii="Times New Roman" w:eastAsia="Calibri" w:hAnsi="Times New Roman" w:cs="Times New Roman"/>
          <w:b/>
          <w:bCs/>
          <w:color w:val="000000"/>
          <w:u w:val="single"/>
        </w:rPr>
        <w:t>dos dois (02) últimos exercícios sociais</w:t>
      </w:r>
      <w:r w:rsidRPr="00DD20EF">
        <w:rPr>
          <w:rFonts w:ascii="Times New Roman" w:eastAsia="Calibri" w:hAnsi="Times New Roman" w:cs="Times New Roman"/>
          <w:color w:val="000000"/>
        </w:rPr>
        <w:t xml:space="preserve">,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 </w:t>
      </w:r>
      <w:r w:rsidRPr="00DD20EF">
        <w:rPr>
          <w:rFonts w:ascii="Times New Roman" w:eastAsia="Calibri" w:hAnsi="Times New Roman" w:cs="Times New Roman"/>
          <w:b/>
          <w:bCs/>
          <w:color w:val="000000"/>
          <w:u w:val="single"/>
        </w:rPr>
        <w:t>devendo ser acompanhado da devida comprovação de Registro na Junta Comercial</w:t>
      </w:r>
      <w:r w:rsidRPr="00DD20EF">
        <w:rPr>
          <w:rFonts w:ascii="Times New Roman" w:eastAsia="Calibri" w:hAnsi="Times New Roman" w:cs="Times New Roman"/>
          <w:color w:val="000000"/>
        </w:rPr>
        <w:t>;</w:t>
      </w:r>
    </w:p>
    <w:p w14:paraId="41E211E3" w14:textId="77777777" w:rsidR="0049540B" w:rsidRPr="00DD20EF" w:rsidRDefault="0049540B" w:rsidP="0049540B">
      <w:pPr>
        <w:spacing w:line="276" w:lineRule="auto"/>
        <w:ind w:left="284"/>
        <w:rPr>
          <w:rFonts w:ascii="Times New Roman" w:eastAsia="Calibri" w:hAnsi="Times New Roman" w:cs="Times New Roman"/>
          <w:color w:val="000000"/>
        </w:rPr>
      </w:pPr>
    </w:p>
    <w:p w14:paraId="18D51978" w14:textId="77777777" w:rsidR="0049540B" w:rsidRPr="00DD20EF" w:rsidRDefault="00557A54" w:rsidP="00557A54">
      <w:pPr>
        <w:pStyle w:val="PargrafodaLista"/>
        <w:tabs>
          <w:tab w:val="left" w:pos="993"/>
          <w:tab w:val="left" w:pos="1843"/>
        </w:tabs>
        <w:spacing w:line="276" w:lineRule="auto"/>
        <w:ind w:left="567"/>
        <w:jc w:val="both"/>
        <w:rPr>
          <w:rFonts w:ascii="Times New Roman" w:hAnsi="Times New Roman" w:cs="Times New Roman"/>
        </w:rPr>
      </w:pPr>
      <w:r w:rsidRPr="00DD20EF">
        <w:rPr>
          <w:rFonts w:ascii="Times New Roman" w:hAnsi="Times New Roman" w:cs="Times New Roman"/>
          <w:b/>
        </w:rPr>
        <w:lastRenderedPageBreak/>
        <w:t>c.1)</w:t>
      </w:r>
      <w:r w:rsidRPr="00DD20EF">
        <w:rPr>
          <w:rFonts w:ascii="Times New Roman" w:hAnsi="Times New Roman" w:cs="Times New Roman"/>
          <w:bCs/>
        </w:rPr>
        <w:t xml:space="preserve"> </w:t>
      </w:r>
      <w:r w:rsidR="0049540B" w:rsidRPr="00DD20EF">
        <w:rPr>
          <w:rFonts w:ascii="Times New Roman" w:hAnsi="Times New Roman" w:cs="Times New Roman"/>
          <w:bCs/>
        </w:rPr>
        <w:t xml:space="preserve">As empresas com menos de 02 (dois) anos de exercício social de existência deve apresentar </w:t>
      </w:r>
      <w:r w:rsidR="0049540B" w:rsidRPr="00DD20EF">
        <w:rPr>
          <w:rFonts w:ascii="Times New Roman" w:hAnsi="Times New Roman" w:cs="Times New Roman"/>
        </w:rPr>
        <w:t xml:space="preserve">Balanço patrimonial e demonstrações contábeis somente do último exercício social, nos termos do § 6º do art. 69 da Lei Federal nº 14.133/2021, </w:t>
      </w:r>
      <w:r w:rsidR="0049540B" w:rsidRPr="00DD20EF">
        <w:rPr>
          <w:rFonts w:ascii="Times New Roman" w:eastAsia="Calibri" w:hAnsi="Times New Roman" w:cs="Times New Roman"/>
          <w:b/>
          <w:bCs/>
          <w:color w:val="000000"/>
          <w:u w:val="single"/>
        </w:rPr>
        <w:t>devendo ser acompanhado da devida comprovação de Registro na Junta Comercial</w:t>
      </w:r>
      <w:r w:rsidR="0049540B" w:rsidRPr="00DD20EF">
        <w:rPr>
          <w:rFonts w:ascii="Times New Roman" w:hAnsi="Times New Roman" w:cs="Times New Roman"/>
        </w:rPr>
        <w:t>.</w:t>
      </w:r>
    </w:p>
    <w:p w14:paraId="423EC891" w14:textId="77777777" w:rsidR="0049540B" w:rsidRPr="00DD20EF" w:rsidRDefault="0049540B" w:rsidP="0049540B">
      <w:pPr>
        <w:pStyle w:val="PargrafodaLista"/>
        <w:tabs>
          <w:tab w:val="left" w:pos="993"/>
          <w:tab w:val="left" w:pos="1843"/>
        </w:tabs>
        <w:spacing w:line="276" w:lineRule="auto"/>
        <w:ind w:left="567"/>
        <w:jc w:val="both"/>
        <w:rPr>
          <w:rFonts w:ascii="Times New Roman" w:hAnsi="Times New Roman" w:cs="Times New Roman"/>
        </w:rPr>
      </w:pPr>
    </w:p>
    <w:p w14:paraId="738D797F" w14:textId="5DA1C742" w:rsidR="001D50C4" w:rsidRPr="00DD20EF" w:rsidRDefault="00557A54" w:rsidP="001D50C4">
      <w:pPr>
        <w:pStyle w:val="PargrafodaLista"/>
        <w:tabs>
          <w:tab w:val="left" w:pos="993"/>
          <w:tab w:val="left" w:pos="1843"/>
        </w:tabs>
        <w:spacing w:line="276" w:lineRule="auto"/>
        <w:ind w:left="567"/>
        <w:jc w:val="both"/>
        <w:rPr>
          <w:rFonts w:ascii="Times New Roman" w:eastAsia="Calibri" w:hAnsi="Times New Roman" w:cs="Times New Roman"/>
          <w:color w:val="000000"/>
        </w:rPr>
      </w:pPr>
      <w:r w:rsidRPr="00DD20EF">
        <w:rPr>
          <w:rFonts w:ascii="Times New Roman" w:eastAsia="Calibri" w:hAnsi="Times New Roman" w:cs="Times New Roman"/>
          <w:b/>
          <w:bCs/>
          <w:color w:val="000000"/>
        </w:rPr>
        <w:t>c.</w:t>
      </w:r>
      <w:r w:rsidR="001D50C4" w:rsidRPr="00DD20EF">
        <w:rPr>
          <w:rFonts w:ascii="Times New Roman" w:eastAsia="Calibri" w:hAnsi="Times New Roman" w:cs="Times New Roman"/>
          <w:b/>
          <w:bCs/>
          <w:color w:val="000000"/>
        </w:rPr>
        <w:t>2</w:t>
      </w:r>
      <w:r w:rsidRPr="00DD20EF">
        <w:rPr>
          <w:rFonts w:ascii="Times New Roman" w:eastAsia="Calibri" w:hAnsi="Times New Roman" w:cs="Times New Roman"/>
          <w:b/>
          <w:bCs/>
          <w:color w:val="000000"/>
        </w:rPr>
        <w:t>)</w:t>
      </w:r>
      <w:r w:rsidR="001D50C4" w:rsidRPr="00DD20EF">
        <w:rPr>
          <w:rFonts w:ascii="Times New Roman" w:eastAsia="Calibri" w:hAnsi="Times New Roman" w:cs="Times New Roman"/>
          <w:color w:val="000000"/>
        </w:rPr>
        <w:t xml:space="preserve"> As empresas criadas no exercício financeiro do processo de contratação direta deverão</w:t>
      </w:r>
    </w:p>
    <w:p w14:paraId="157B03DC" w14:textId="77777777" w:rsidR="001D50C4" w:rsidRPr="00DD20EF" w:rsidRDefault="001D50C4" w:rsidP="001D50C4">
      <w:pPr>
        <w:pStyle w:val="PargrafodaLista"/>
        <w:tabs>
          <w:tab w:val="left" w:pos="993"/>
          <w:tab w:val="left" w:pos="1843"/>
        </w:tabs>
        <w:spacing w:line="276" w:lineRule="auto"/>
        <w:ind w:left="567"/>
        <w:jc w:val="both"/>
        <w:rPr>
          <w:rFonts w:ascii="Times New Roman" w:eastAsia="Calibri" w:hAnsi="Times New Roman" w:cs="Times New Roman"/>
          <w:color w:val="000000"/>
        </w:rPr>
      </w:pPr>
      <w:r w:rsidRPr="00DD20EF">
        <w:rPr>
          <w:rFonts w:ascii="Times New Roman" w:eastAsia="Calibri" w:hAnsi="Times New Roman" w:cs="Times New Roman"/>
          <w:color w:val="000000"/>
        </w:rPr>
        <w:t>atender a todas as exigências de habilitação e ficam autorizadas a substituir os demonstrativos</w:t>
      </w:r>
    </w:p>
    <w:p w14:paraId="2B4FD92D" w14:textId="77777777" w:rsidR="001D50C4" w:rsidRPr="00DD20EF" w:rsidRDefault="001D50C4" w:rsidP="001D50C4">
      <w:pPr>
        <w:pStyle w:val="PargrafodaLista"/>
        <w:tabs>
          <w:tab w:val="left" w:pos="993"/>
          <w:tab w:val="left" w:pos="1843"/>
        </w:tabs>
        <w:spacing w:line="276" w:lineRule="auto"/>
        <w:ind w:left="567"/>
        <w:jc w:val="both"/>
        <w:rPr>
          <w:rFonts w:ascii="Times New Roman" w:eastAsia="Calibri" w:hAnsi="Times New Roman" w:cs="Times New Roman"/>
          <w:color w:val="000000"/>
        </w:rPr>
      </w:pPr>
      <w:r w:rsidRPr="00DD20EF">
        <w:rPr>
          <w:rFonts w:ascii="Times New Roman" w:eastAsia="Calibri" w:hAnsi="Times New Roman" w:cs="Times New Roman"/>
          <w:color w:val="000000"/>
        </w:rPr>
        <w:t>contábeis pelo balanço de abertura, devendo ser acompanhado da devida comprovação de</w:t>
      </w:r>
    </w:p>
    <w:p w14:paraId="5997FB02" w14:textId="314B6D6A" w:rsidR="001D50C4" w:rsidRPr="00DD20EF" w:rsidRDefault="001D50C4" w:rsidP="001D50C4">
      <w:pPr>
        <w:pStyle w:val="PargrafodaLista"/>
        <w:tabs>
          <w:tab w:val="left" w:pos="993"/>
          <w:tab w:val="left" w:pos="1843"/>
        </w:tabs>
        <w:spacing w:line="276" w:lineRule="auto"/>
        <w:ind w:left="567"/>
        <w:jc w:val="both"/>
        <w:rPr>
          <w:rFonts w:ascii="Times New Roman" w:hAnsi="Times New Roman" w:cs="Times New Roman"/>
        </w:rPr>
      </w:pPr>
      <w:r w:rsidRPr="00DD20EF">
        <w:rPr>
          <w:rFonts w:ascii="Times New Roman" w:eastAsia="Calibri" w:hAnsi="Times New Roman" w:cs="Times New Roman"/>
          <w:color w:val="000000"/>
        </w:rPr>
        <w:t>Registro na Junta Comercial;</w:t>
      </w:r>
    </w:p>
    <w:p w14:paraId="3F6AF967" w14:textId="77777777" w:rsidR="0049540B" w:rsidRPr="00DD20EF" w:rsidRDefault="0049540B" w:rsidP="0049540B">
      <w:pPr>
        <w:pStyle w:val="PargrafodaLista"/>
        <w:tabs>
          <w:tab w:val="left" w:pos="993"/>
          <w:tab w:val="left" w:pos="1843"/>
        </w:tabs>
        <w:spacing w:line="276" w:lineRule="auto"/>
        <w:ind w:left="567"/>
        <w:jc w:val="both"/>
        <w:rPr>
          <w:rFonts w:ascii="Times New Roman" w:hAnsi="Times New Roman" w:cs="Times New Roman"/>
        </w:rPr>
      </w:pPr>
    </w:p>
    <w:p w14:paraId="05EEC9F3" w14:textId="34EA28EC" w:rsidR="0049540B" w:rsidRPr="00DD20EF" w:rsidRDefault="00557A54" w:rsidP="00557A54">
      <w:pPr>
        <w:pStyle w:val="PargrafodaLista"/>
        <w:tabs>
          <w:tab w:val="left" w:pos="993"/>
          <w:tab w:val="left" w:pos="1843"/>
        </w:tabs>
        <w:spacing w:line="276" w:lineRule="auto"/>
        <w:ind w:left="567"/>
        <w:jc w:val="both"/>
        <w:rPr>
          <w:rFonts w:ascii="Times New Roman" w:hAnsi="Times New Roman" w:cs="Times New Roman"/>
        </w:rPr>
      </w:pPr>
      <w:r w:rsidRPr="00DD20EF">
        <w:rPr>
          <w:rFonts w:ascii="Times New Roman" w:eastAsia="Calibri" w:hAnsi="Times New Roman" w:cs="Times New Roman"/>
          <w:b/>
          <w:bCs/>
          <w:color w:val="000000"/>
        </w:rPr>
        <w:t>c.</w:t>
      </w:r>
      <w:r w:rsidR="001D50C4" w:rsidRPr="00DD20EF">
        <w:rPr>
          <w:rFonts w:ascii="Times New Roman" w:eastAsia="Calibri" w:hAnsi="Times New Roman" w:cs="Times New Roman"/>
          <w:b/>
          <w:bCs/>
          <w:color w:val="000000"/>
        </w:rPr>
        <w:t>3</w:t>
      </w:r>
      <w:r w:rsidRPr="00DD20EF">
        <w:rPr>
          <w:rFonts w:ascii="Times New Roman" w:eastAsia="Calibri" w:hAnsi="Times New Roman" w:cs="Times New Roman"/>
          <w:b/>
          <w:bCs/>
          <w:color w:val="000000"/>
        </w:rPr>
        <w:t>)</w:t>
      </w:r>
      <w:r w:rsidRPr="00DD20EF">
        <w:rPr>
          <w:rFonts w:ascii="Times New Roman" w:eastAsia="Calibri" w:hAnsi="Times New Roman" w:cs="Times New Roman"/>
          <w:color w:val="000000"/>
        </w:rPr>
        <w:t xml:space="preserve"> </w:t>
      </w:r>
      <w:r w:rsidR="0049540B" w:rsidRPr="00DD20EF">
        <w:rPr>
          <w:rFonts w:ascii="Times New Roman" w:eastAsia="Calibri" w:hAnsi="Times New Roman" w:cs="Times New Roman"/>
          <w:color w:val="000000"/>
        </w:rPr>
        <w:t>É admissível o balanço intermediário, se decorrer de lei ou contrato social/estatuto social.</w:t>
      </w:r>
    </w:p>
    <w:p w14:paraId="34C62779" w14:textId="77777777" w:rsidR="0049540B" w:rsidRPr="00DD20EF" w:rsidRDefault="0049540B" w:rsidP="0049540B">
      <w:pPr>
        <w:pStyle w:val="PargrafodaLista"/>
        <w:tabs>
          <w:tab w:val="left" w:pos="993"/>
          <w:tab w:val="left" w:pos="1843"/>
        </w:tabs>
        <w:spacing w:line="276" w:lineRule="auto"/>
        <w:ind w:left="567"/>
        <w:jc w:val="both"/>
        <w:rPr>
          <w:rFonts w:ascii="Times New Roman" w:hAnsi="Times New Roman" w:cs="Times New Roman"/>
        </w:rPr>
      </w:pPr>
    </w:p>
    <w:p w14:paraId="30E52FA4" w14:textId="673AE730" w:rsidR="0049540B" w:rsidRPr="00DD20EF" w:rsidRDefault="00557A54" w:rsidP="00557A54">
      <w:pPr>
        <w:pStyle w:val="PargrafodaLista"/>
        <w:tabs>
          <w:tab w:val="left" w:pos="993"/>
          <w:tab w:val="left" w:pos="1843"/>
        </w:tabs>
        <w:spacing w:line="276" w:lineRule="auto"/>
        <w:ind w:left="567"/>
        <w:jc w:val="both"/>
        <w:rPr>
          <w:rFonts w:ascii="Times New Roman" w:hAnsi="Times New Roman" w:cs="Times New Roman"/>
        </w:rPr>
      </w:pPr>
      <w:r w:rsidRPr="00DD20EF">
        <w:rPr>
          <w:rFonts w:ascii="Times New Roman" w:eastAsia="Calibri" w:hAnsi="Times New Roman" w:cs="Times New Roman"/>
          <w:b/>
          <w:bCs/>
          <w:color w:val="000000"/>
        </w:rPr>
        <w:t>c.</w:t>
      </w:r>
      <w:r w:rsidR="001D50C4" w:rsidRPr="00DD20EF">
        <w:rPr>
          <w:rFonts w:ascii="Times New Roman" w:eastAsia="Calibri" w:hAnsi="Times New Roman" w:cs="Times New Roman"/>
          <w:b/>
          <w:bCs/>
          <w:color w:val="000000"/>
        </w:rPr>
        <w:t>4</w:t>
      </w:r>
      <w:r w:rsidRPr="00DD20EF">
        <w:rPr>
          <w:rFonts w:ascii="Times New Roman" w:eastAsia="Calibri" w:hAnsi="Times New Roman" w:cs="Times New Roman"/>
          <w:b/>
          <w:bCs/>
          <w:color w:val="000000"/>
        </w:rPr>
        <w:t>)</w:t>
      </w:r>
      <w:r w:rsidRPr="00DD20EF">
        <w:rPr>
          <w:rFonts w:ascii="Times New Roman" w:eastAsia="Calibri" w:hAnsi="Times New Roman" w:cs="Times New Roman"/>
          <w:color w:val="000000"/>
        </w:rPr>
        <w:t xml:space="preserve"> </w:t>
      </w:r>
      <w:r w:rsidR="0049540B" w:rsidRPr="00DD20EF">
        <w:rPr>
          <w:rFonts w:ascii="Times New Roman" w:eastAsia="Calibri" w:hAnsi="Times New Roman" w:cs="Times New Roman"/>
          <w:color w:val="000000"/>
        </w:rPr>
        <w:t xml:space="preserve">Caso o licitante seja </w:t>
      </w:r>
      <w:proofErr w:type="gramStart"/>
      <w:r w:rsidR="0049540B" w:rsidRPr="00DD20EF">
        <w:rPr>
          <w:rFonts w:ascii="Times New Roman" w:eastAsia="Calibri" w:hAnsi="Times New Roman" w:cs="Times New Roman"/>
          <w:color w:val="000000"/>
        </w:rPr>
        <w:t>cooperativa</w:t>
      </w:r>
      <w:proofErr w:type="gramEnd"/>
      <w:r w:rsidR="0049540B" w:rsidRPr="00DD20EF">
        <w:rPr>
          <w:rFonts w:ascii="Times New Roman" w:eastAsia="Calibri" w:hAnsi="Times New Roman" w:cs="Times New Roman"/>
          <w:color w:val="000000"/>
        </w:rPr>
        <w:t>, tais documentos deverão ser acompanhados da última auditoria contábil-financeira, conforme dispõe o artigo 112 da Lei nº 5.764, de 1971, ou de uma declaração, sob as penas da lei, de que tal auditoria não foi exigida pelo órgão fiscalizador;</w:t>
      </w:r>
    </w:p>
    <w:p w14:paraId="63616285" w14:textId="77777777" w:rsidR="0049540B" w:rsidRPr="00DD20EF" w:rsidRDefault="0049540B" w:rsidP="0049540B">
      <w:pPr>
        <w:tabs>
          <w:tab w:val="left" w:pos="993"/>
          <w:tab w:val="left" w:pos="1843"/>
        </w:tabs>
        <w:spacing w:line="276" w:lineRule="auto"/>
        <w:jc w:val="both"/>
        <w:rPr>
          <w:rFonts w:ascii="Times New Roman" w:hAnsi="Times New Roman" w:cs="Times New Roman"/>
        </w:rPr>
      </w:pPr>
    </w:p>
    <w:p w14:paraId="2A0D6E25" w14:textId="22662464" w:rsidR="0049540B" w:rsidRPr="00DD20EF" w:rsidRDefault="0049540B" w:rsidP="00557A54">
      <w:pPr>
        <w:numPr>
          <w:ilvl w:val="2"/>
          <w:numId w:val="14"/>
        </w:numPr>
        <w:tabs>
          <w:tab w:val="left" w:pos="709"/>
          <w:tab w:val="left" w:pos="1843"/>
        </w:tabs>
        <w:spacing w:line="276" w:lineRule="auto"/>
        <w:ind w:left="284" w:firstLine="0"/>
        <w:jc w:val="both"/>
        <w:rPr>
          <w:rFonts w:ascii="Times New Roman" w:hAnsi="Times New Roman" w:cs="Times New Roman"/>
        </w:rPr>
      </w:pPr>
      <w:r w:rsidRPr="00DD20EF">
        <w:rPr>
          <w:rFonts w:ascii="Times New Roman" w:eastAsia="Calibri" w:hAnsi="Times New Roman" w:cs="Times New Roman"/>
          <w:color w:val="000000"/>
        </w:rPr>
        <w:t xml:space="preserve">A comprovação da situação financeira da empresa será constatada mediante obtenção de índices de Liquidez Geral (LG), Solvência Geral (SG) e Liquidez Corrente (LC) referente aos números do balanço patrimonial </w:t>
      </w:r>
      <w:r w:rsidRPr="00DD20EF">
        <w:rPr>
          <w:rFonts w:ascii="Times New Roman" w:eastAsia="Calibri" w:hAnsi="Times New Roman" w:cs="Times New Roman"/>
          <w:b/>
          <w:bCs/>
          <w:color w:val="000000"/>
          <w:u w:val="single"/>
        </w:rPr>
        <w:t>do último exercício financeiro</w:t>
      </w:r>
      <w:r w:rsidRPr="00DD20EF">
        <w:rPr>
          <w:rFonts w:ascii="Times New Roman" w:eastAsia="Calibri" w:hAnsi="Times New Roman" w:cs="Times New Roman"/>
          <w:color w:val="000000"/>
        </w:rPr>
        <w:t xml:space="preserve">, </w:t>
      </w:r>
      <w:r w:rsidRPr="00DD20EF">
        <w:rPr>
          <w:rFonts w:ascii="Times New Roman" w:hAnsi="Times New Roman" w:cs="Times New Roman"/>
        </w:rPr>
        <w:t>devendo ser obrigatoriamente assinados pelo contabilista responsável</w:t>
      </w:r>
      <w:r w:rsidRPr="00DD20EF">
        <w:rPr>
          <w:rFonts w:ascii="Times New Roman" w:eastAsia="Calibri" w:hAnsi="Times New Roman" w:cs="Times New Roman"/>
          <w:color w:val="000000"/>
        </w:rPr>
        <w:t>, com resultados superiores a 1 (um) conforme a aplicação das seguintes fórmulas:</w:t>
      </w:r>
    </w:p>
    <w:tbl>
      <w:tblPr>
        <w:tblStyle w:val="10"/>
        <w:tblW w:w="7338" w:type="dxa"/>
        <w:tblInd w:w="1134" w:type="dxa"/>
        <w:tblBorders>
          <w:top w:val="nil"/>
          <w:left w:val="nil"/>
          <w:bottom w:val="nil"/>
          <w:right w:val="nil"/>
          <w:insideH w:val="nil"/>
          <w:insideV w:val="nil"/>
        </w:tblBorders>
        <w:tblLayout w:type="fixed"/>
        <w:tblLook w:val="0400" w:firstRow="0" w:lastRow="0" w:firstColumn="0" w:lastColumn="0" w:noHBand="0" w:noVBand="1"/>
      </w:tblPr>
      <w:tblGrid>
        <w:gridCol w:w="2235"/>
        <w:gridCol w:w="5103"/>
      </w:tblGrid>
      <w:tr w:rsidR="0049540B" w:rsidRPr="00DD20EF" w14:paraId="15462465" w14:textId="77777777" w:rsidTr="00F72743">
        <w:tc>
          <w:tcPr>
            <w:tcW w:w="2235" w:type="dxa"/>
            <w:vMerge w:val="restart"/>
            <w:vAlign w:val="center"/>
          </w:tcPr>
          <w:p w14:paraId="2BA854CA" w14:textId="77777777" w:rsidR="0049540B" w:rsidRPr="00DD20EF" w:rsidRDefault="0049540B" w:rsidP="00F72743">
            <w:pPr>
              <w:tabs>
                <w:tab w:val="left" w:pos="1440"/>
              </w:tabs>
              <w:spacing w:line="276" w:lineRule="auto"/>
              <w:ind w:left="284"/>
              <w:jc w:val="right"/>
              <w:rPr>
                <w:rFonts w:ascii="Times New Roman" w:eastAsia="Calibri" w:hAnsi="Times New Roman" w:cs="Times New Roman"/>
                <w:color w:val="000000"/>
              </w:rPr>
            </w:pPr>
            <w:r w:rsidRPr="00DD20EF">
              <w:rPr>
                <w:rFonts w:ascii="Times New Roman" w:eastAsia="Calibri" w:hAnsi="Times New Roman" w:cs="Times New Roman"/>
                <w:color w:val="000000"/>
              </w:rPr>
              <w:t>LG =</w:t>
            </w:r>
          </w:p>
        </w:tc>
        <w:tc>
          <w:tcPr>
            <w:tcW w:w="5103" w:type="dxa"/>
            <w:tcBorders>
              <w:bottom w:val="single" w:sz="4" w:space="0" w:color="000000"/>
            </w:tcBorders>
            <w:vAlign w:val="bottom"/>
          </w:tcPr>
          <w:p w14:paraId="73C986D2" w14:textId="77777777" w:rsidR="0049540B" w:rsidRPr="00DD20EF" w:rsidRDefault="0049540B" w:rsidP="00F72743">
            <w:pPr>
              <w:tabs>
                <w:tab w:val="left" w:pos="1440"/>
              </w:tabs>
              <w:spacing w:line="276" w:lineRule="auto"/>
              <w:ind w:left="284"/>
              <w:rPr>
                <w:rFonts w:ascii="Times New Roman" w:eastAsia="Calibri" w:hAnsi="Times New Roman" w:cs="Times New Roman"/>
                <w:color w:val="000000"/>
              </w:rPr>
            </w:pPr>
            <w:r w:rsidRPr="00DD20EF">
              <w:rPr>
                <w:rFonts w:ascii="Times New Roman" w:eastAsia="Calibri" w:hAnsi="Times New Roman" w:cs="Times New Roman"/>
                <w:color w:val="000000"/>
              </w:rPr>
              <w:t>Ativo Circulante + Realizável a Longo Prazo</w:t>
            </w:r>
          </w:p>
        </w:tc>
      </w:tr>
      <w:tr w:rsidR="0049540B" w:rsidRPr="00DD20EF" w14:paraId="42661046" w14:textId="77777777" w:rsidTr="00F72743">
        <w:tc>
          <w:tcPr>
            <w:tcW w:w="2235" w:type="dxa"/>
            <w:vMerge/>
            <w:vAlign w:val="center"/>
          </w:tcPr>
          <w:p w14:paraId="3EEF0524" w14:textId="77777777" w:rsidR="0049540B" w:rsidRPr="00DD20EF" w:rsidRDefault="0049540B" w:rsidP="00F72743">
            <w:pPr>
              <w:widowControl w:val="0"/>
              <w:pBdr>
                <w:top w:val="nil"/>
                <w:left w:val="nil"/>
                <w:bottom w:val="nil"/>
                <w:right w:val="nil"/>
                <w:between w:val="nil"/>
              </w:pBdr>
              <w:spacing w:line="276" w:lineRule="auto"/>
              <w:ind w:left="284"/>
              <w:jc w:val="left"/>
              <w:rPr>
                <w:rFonts w:ascii="Times New Roman" w:eastAsia="Calibri" w:hAnsi="Times New Roman" w:cs="Times New Roman"/>
                <w:color w:val="000000"/>
              </w:rPr>
            </w:pPr>
          </w:p>
        </w:tc>
        <w:tc>
          <w:tcPr>
            <w:tcW w:w="5103" w:type="dxa"/>
            <w:tcBorders>
              <w:top w:val="single" w:sz="4" w:space="0" w:color="000000"/>
            </w:tcBorders>
          </w:tcPr>
          <w:p w14:paraId="72A516BC" w14:textId="77777777" w:rsidR="0049540B" w:rsidRPr="00DD20EF" w:rsidRDefault="0049540B" w:rsidP="00F72743">
            <w:pPr>
              <w:tabs>
                <w:tab w:val="left" w:pos="1440"/>
              </w:tabs>
              <w:spacing w:line="276" w:lineRule="auto"/>
              <w:ind w:left="284"/>
              <w:rPr>
                <w:rFonts w:ascii="Times New Roman" w:eastAsia="Calibri" w:hAnsi="Times New Roman" w:cs="Times New Roman"/>
                <w:color w:val="000000"/>
              </w:rPr>
            </w:pPr>
            <w:r w:rsidRPr="00DD20EF">
              <w:rPr>
                <w:rFonts w:ascii="Times New Roman" w:eastAsia="Calibri" w:hAnsi="Times New Roman" w:cs="Times New Roman"/>
                <w:color w:val="000000"/>
              </w:rPr>
              <w:t>Passivo Circulante + Passivo Não Circulante</w:t>
            </w:r>
          </w:p>
        </w:tc>
      </w:tr>
    </w:tbl>
    <w:p w14:paraId="608B2F82" w14:textId="77777777" w:rsidR="0049540B" w:rsidRPr="00DD20EF" w:rsidRDefault="0049540B" w:rsidP="0049540B">
      <w:pPr>
        <w:tabs>
          <w:tab w:val="left" w:pos="1440"/>
        </w:tabs>
        <w:spacing w:line="276" w:lineRule="auto"/>
        <w:ind w:left="284"/>
        <w:jc w:val="both"/>
        <w:rPr>
          <w:rFonts w:ascii="Times New Roman" w:eastAsia="Calibri" w:hAnsi="Times New Roman" w:cs="Times New Roman"/>
          <w:color w:val="000000"/>
        </w:rPr>
      </w:pPr>
    </w:p>
    <w:tbl>
      <w:tblPr>
        <w:tblStyle w:val="9"/>
        <w:tblW w:w="7338" w:type="dxa"/>
        <w:tblInd w:w="1134" w:type="dxa"/>
        <w:tblBorders>
          <w:top w:val="nil"/>
          <w:left w:val="nil"/>
          <w:bottom w:val="nil"/>
          <w:right w:val="nil"/>
          <w:insideH w:val="nil"/>
          <w:insideV w:val="nil"/>
        </w:tblBorders>
        <w:tblLayout w:type="fixed"/>
        <w:tblLook w:val="0400" w:firstRow="0" w:lastRow="0" w:firstColumn="0" w:lastColumn="0" w:noHBand="0" w:noVBand="1"/>
      </w:tblPr>
      <w:tblGrid>
        <w:gridCol w:w="2235"/>
        <w:gridCol w:w="5103"/>
      </w:tblGrid>
      <w:tr w:rsidR="0049540B" w:rsidRPr="00DD20EF" w14:paraId="743C5E40" w14:textId="77777777" w:rsidTr="00F72743">
        <w:tc>
          <w:tcPr>
            <w:tcW w:w="2235" w:type="dxa"/>
            <w:vMerge w:val="restart"/>
            <w:vAlign w:val="center"/>
          </w:tcPr>
          <w:p w14:paraId="56AA8583" w14:textId="77777777" w:rsidR="0049540B" w:rsidRPr="00DD20EF" w:rsidRDefault="0049540B" w:rsidP="00F72743">
            <w:pPr>
              <w:tabs>
                <w:tab w:val="left" w:pos="1440"/>
              </w:tabs>
              <w:spacing w:line="276" w:lineRule="auto"/>
              <w:ind w:left="284"/>
              <w:jc w:val="right"/>
              <w:rPr>
                <w:rFonts w:ascii="Times New Roman" w:eastAsia="Calibri" w:hAnsi="Times New Roman" w:cs="Times New Roman"/>
                <w:color w:val="000000"/>
              </w:rPr>
            </w:pPr>
            <w:r w:rsidRPr="00DD20EF">
              <w:rPr>
                <w:rFonts w:ascii="Times New Roman" w:eastAsia="Calibri" w:hAnsi="Times New Roman" w:cs="Times New Roman"/>
                <w:color w:val="000000"/>
              </w:rPr>
              <w:t>SG =</w:t>
            </w:r>
          </w:p>
        </w:tc>
        <w:tc>
          <w:tcPr>
            <w:tcW w:w="5103" w:type="dxa"/>
            <w:tcBorders>
              <w:bottom w:val="single" w:sz="4" w:space="0" w:color="000000"/>
            </w:tcBorders>
            <w:vAlign w:val="bottom"/>
          </w:tcPr>
          <w:p w14:paraId="66D0D305" w14:textId="77777777" w:rsidR="0049540B" w:rsidRPr="00DD20EF" w:rsidRDefault="0049540B" w:rsidP="00F72743">
            <w:pPr>
              <w:tabs>
                <w:tab w:val="left" w:pos="1440"/>
              </w:tabs>
              <w:spacing w:line="276" w:lineRule="auto"/>
              <w:ind w:left="284"/>
              <w:rPr>
                <w:rFonts w:ascii="Times New Roman" w:eastAsia="Calibri" w:hAnsi="Times New Roman" w:cs="Times New Roman"/>
                <w:color w:val="000000"/>
              </w:rPr>
            </w:pPr>
            <w:r w:rsidRPr="00DD20EF">
              <w:rPr>
                <w:rFonts w:ascii="Times New Roman" w:eastAsia="Calibri" w:hAnsi="Times New Roman" w:cs="Times New Roman"/>
                <w:color w:val="000000"/>
              </w:rPr>
              <w:t>Ativo Total</w:t>
            </w:r>
          </w:p>
        </w:tc>
      </w:tr>
      <w:tr w:rsidR="0049540B" w:rsidRPr="00DD20EF" w14:paraId="6F185ED8" w14:textId="77777777" w:rsidTr="00F72743">
        <w:tc>
          <w:tcPr>
            <w:tcW w:w="2235" w:type="dxa"/>
            <w:vMerge/>
            <w:vAlign w:val="center"/>
          </w:tcPr>
          <w:p w14:paraId="4AF8AB9E" w14:textId="77777777" w:rsidR="0049540B" w:rsidRPr="00DD20EF" w:rsidRDefault="0049540B" w:rsidP="00F72743">
            <w:pPr>
              <w:widowControl w:val="0"/>
              <w:pBdr>
                <w:top w:val="nil"/>
                <w:left w:val="nil"/>
                <w:bottom w:val="nil"/>
                <w:right w:val="nil"/>
                <w:between w:val="nil"/>
              </w:pBdr>
              <w:spacing w:line="276" w:lineRule="auto"/>
              <w:ind w:left="284"/>
              <w:jc w:val="left"/>
              <w:rPr>
                <w:rFonts w:ascii="Times New Roman" w:eastAsia="Calibri" w:hAnsi="Times New Roman" w:cs="Times New Roman"/>
                <w:color w:val="000000"/>
              </w:rPr>
            </w:pPr>
          </w:p>
        </w:tc>
        <w:tc>
          <w:tcPr>
            <w:tcW w:w="5103" w:type="dxa"/>
            <w:tcBorders>
              <w:top w:val="single" w:sz="4" w:space="0" w:color="000000"/>
            </w:tcBorders>
          </w:tcPr>
          <w:p w14:paraId="40DCBBAB" w14:textId="77777777" w:rsidR="0049540B" w:rsidRPr="00DD20EF" w:rsidRDefault="0049540B" w:rsidP="00F72743">
            <w:pPr>
              <w:tabs>
                <w:tab w:val="left" w:pos="1440"/>
              </w:tabs>
              <w:spacing w:line="276" w:lineRule="auto"/>
              <w:ind w:left="284"/>
              <w:rPr>
                <w:rFonts w:ascii="Times New Roman" w:eastAsia="Calibri" w:hAnsi="Times New Roman" w:cs="Times New Roman"/>
                <w:color w:val="000000"/>
              </w:rPr>
            </w:pPr>
            <w:r w:rsidRPr="00DD20EF">
              <w:rPr>
                <w:rFonts w:ascii="Times New Roman" w:eastAsia="Calibri" w:hAnsi="Times New Roman" w:cs="Times New Roman"/>
                <w:color w:val="000000"/>
              </w:rPr>
              <w:t>Passivo Circulante + Passivo Não Circulante</w:t>
            </w:r>
          </w:p>
        </w:tc>
      </w:tr>
    </w:tbl>
    <w:p w14:paraId="14FB6880" w14:textId="77777777" w:rsidR="0049540B" w:rsidRPr="00DD20EF" w:rsidRDefault="0049540B" w:rsidP="0049540B">
      <w:pPr>
        <w:tabs>
          <w:tab w:val="left" w:pos="1440"/>
        </w:tabs>
        <w:spacing w:line="276" w:lineRule="auto"/>
        <w:ind w:left="284"/>
        <w:jc w:val="both"/>
        <w:rPr>
          <w:rFonts w:ascii="Times New Roman" w:eastAsia="Calibri" w:hAnsi="Times New Roman" w:cs="Times New Roman"/>
          <w:color w:val="000000"/>
        </w:rPr>
      </w:pPr>
    </w:p>
    <w:tbl>
      <w:tblPr>
        <w:tblStyle w:val="8"/>
        <w:tblW w:w="4786" w:type="dxa"/>
        <w:tblInd w:w="1134" w:type="dxa"/>
        <w:tblBorders>
          <w:top w:val="nil"/>
          <w:left w:val="nil"/>
          <w:bottom w:val="nil"/>
          <w:right w:val="nil"/>
          <w:insideH w:val="nil"/>
          <w:insideV w:val="nil"/>
        </w:tblBorders>
        <w:tblLayout w:type="fixed"/>
        <w:tblLook w:val="0400" w:firstRow="0" w:lastRow="0" w:firstColumn="0" w:lastColumn="0" w:noHBand="0" w:noVBand="1"/>
      </w:tblPr>
      <w:tblGrid>
        <w:gridCol w:w="2235"/>
        <w:gridCol w:w="2551"/>
      </w:tblGrid>
      <w:tr w:rsidR="0049540B" w:rsidRPr="00DD20EF" w14:paraId="3EB1D09C" w14:textId="77777777" w:rsidTr="00F72743">
        <w:tc>
          <w:tcPr>
            <w:tcW w:w="2235" w:type="dxa"/>
            <w:vMerge w:val="restart"/>
            <w:vAlign w:val="center"/>
          </w:tcPr>
          <w:p w14:paraId="0BE4BCDC" w14:textId="77777777" w:rsidR="0049540B" w:rsidRPr="00DD20EF" w:rsidRDefault="0049540B" w:rsidP="00F72743">
            <w:pPr>
              <w:tabs>
                <w:tab w:val="left" w:pos="1440"/>
              </w:tabs>
              <w:spacing w:line="276" w:lineRule="auto"/>
              <w:ind w:left="284"/>
              <w:jc w:val="right"/>
              <w:rPr>
                <w:rFonts w:ascii="Times New Roman" w:eastAsia="Calibri" w:hAnsi="Times New Roman" w:cs="Times New Roman"/>
                <w:color w:val="000000"/>
              </w:rPr>
            </w:pPr>
            <w:r w:rsidRPr="00DD20EF">
              <w:rPr>
                <w:rFonts w:ascii="Times New Roman" w:eastAsia="Calibri" w:hAnsi="Times New Roman" w:cs="Times New Roman"/>
                <w:color w:val="000000"/>
              </w:rPr>
              <w:t>LC =</w:t>
            </w:r>
          </w:p>
        </w:tc>
        <w:tc>
          <w:tcPr>
            <w:tcW w:w="2551" w:type="dxa"/>
            <w:tcBorders>
              <w:bottom w:val="single" w:sz="4" w:space="0" w:color="000000"/>
            </w:tcBorders>
            <w:vAlign w:val="bottom"/>
          </w:tcPr>
          <w:p w14:paraId="612E0CE6" w14:textId="77777777" w:rsidR="0049540B" w:rsidRPr="00DD20EF" w:rsidRDefault="0049540B" w:rsidP="00F72743">
            <w:pPr>
              <w:tabs>
                <w:tab w:val="left" w:pos="1440"/>
              </w:tabs>
              <w:spacing w:line="276" w:lineRule="auto"/>
              <w:ind w:left="284"/>
              <w:rPr>
                <w:rFonts w:ascii="Times New Roman" w:eastAsia="Calibri" w:hAnsi="Times New Roman" w:cs="Times New Roman"/>
                <w:color w:val="000000"/>
              </w:rPr>
            </w:pPr>
            <w:r w:rsidRPr="00DD20EF">
              <w:rPr>
                <w:rFonts w:ascii="Times New Roman" w:eastAsia="Calibri" w:hAnsi="Times New Roman" w:cs="Times New Roman"/>
                <w:color w:val="000000"/>
              </w:rPr>
              <w:t>Ativo Circulante</w:t>
            </w:r>
          </w:p>
        </w:tc>
      </w:tr>
      <w:tr w:rsidR="0049540B" w:rsidRPr="00DD20EF" w14:paraId="4E91E895" w14:textId="77777777" w:rsidTr="00F72743">
        <w:tc>
          <w:tcPr>
            <w:tcW w:w="2235" w:type="dxa"/>
            <w:vMerge/>
            <w:vAlign w:val="center"/>
          </w:tcPr>
          <w:p w14:paraId="469CD094" w14:textId="77777777" w:rsidR="0049540B" w:rsidRPr="00DD20EF" w:rsidRDefault="0049540B" w:rsidP="00F72743">
            <w:pPr>
              <w:widowControl w:val="0"/>
              <w:pBdr>
                <w:top w:val="nil"/>
                <w:left w:val="nil"/>
                <w:bottom w:val="nil"/>
                <w:right w:val="nil"/>
                <w:between w:val="nil"/>
              </w:pBdr>
              <w:spacing w:line="276" w:lineRule="auto"/>
              <w:ind w:left="284"/>
              <w:jc w:val="left"/>
              <w:rPr>
                <w:rFonts w:ascii="Times New Roman" w:eastAsia="Calibri" w:hAnsi="Times New Roman" w:cs="Times New Roman"/>
                <w:color w:val="000000"/>
              </w:rPr>
            </w:pPr>
          </w:p>
        </w:tc>
        <w:tc>
          <w:tcPr>
            <w:tcW w:w="2551" w:type="dxa"/>
            <w:tcBorders>
              <w:top w:val="single" w:sz="4" w:space="0" w:color="000000"/>
            </w:tcBorders>
          </w:tcPr>
          <w:p w14:paraId="08FAAACA" w14:textId="77777777" w:rsidR="0049540B" w:rsidRPr="00DD20EF" w:rsidRDefault="0049540B" w:rsidP="00F72743">
            <w:pPr>
              <w:tabs>
                <w:tab w:val="left" w:pos="1440"/>
              </w:tabs>
              <w:spacing w:line="276" w:lineRule="auto"/>
              <w:ind w:left="284"/>
              <w:rPr>
                <w:rFonts w:ascii="Times New Roman" w:eastAsia="Calibri" w:hAnsi="Times New Roman" w:cs="Times New Roman"/>
                <w:color w:val="000000"/>
              </w:rPr>
            </w:pPr>
            <w:r w:rsidRPr="00DD20EF">
              <w:rPr>
                <w:rFonts w:ascii="Times New Roman" w:eastAsia="Calibri" w:hAnsi="Times New Roman" w:cs="Times New Roman"/>
                <w:color w:val="000000"/>
              </w:rPr>
              <w:t>Passivo Circulante</w:t>
            </w:r>
          </w:p>
          <w:p w14:paraId="1376C5E0" w14:textId="77777777" w:rsidR="0049540B" w:rsidRPr="00DD20EF" w:rsidRDefault="0049540B" w:rsidP="00F72743">
            <w:pPr>
              <w:tabs>
                <w:tab w:val="left" w:pos="1440"/>
              </w:tabs>
              <w:spacing w:line="276" w:lineRule="auto"/>
              <w:ind w:left="284"/>
              <w:rPr>
                <w:rFonts w:ascii="Times New Roman" w:eastAsia="Calibri" w:hAnsi="Times New Roman" w:cs="Times New Roman"/>
                <w:color w:val="000000"/>
              </w:rPr>
            </w:pPr>
          </w:p>
        </w:tc>
      </w:tr>
    </w:tbl>
    <w:p w14:paraId="4E947D89" w14:textId="77777777" w:rsidR="0049540B" w:rsidRPr="00DD20EF" w:rsidRDefault="0049540B" w:rsidP="00557A54">
      <w:pPr>
        <w:numPr>
          <w:ilvl w:val="2"/>
          <w:numId w:val="14"/>
        </w:numPr>
        <w:tabs>
          <w:tab w:val="left" w:pos="567"/>
          <w:tab w:val="left" w:pos="1843"/>
        </w:tabs>
        <w:spacing w:line="276" w:lineRule="auto"/>
        <w:ind w:left="284" w:firstLine="0"/>
        <w:jc w:val="both"/>
        <w:rPr>
          <w:rFonts w:ascii="Times New Roman" w:hAnsi="Times New Roman" w:cs="Times New Roman"/>
        </w:rPr>
      </w:pPr>
      <w:r w:rsidRPr="00DD20EF">
        <w:rPr>
          <w:rFonts w:ascii="Times New Roman" w:eastAsia="Calibri" w:hAnsi="Times New Roman" w:cs="Times New Roman"/>
        </w:rPr>
        <w:t xml:space="preserve">As empresas que apresentarem </w:t>
      </w:r>
      <w:r w:rsidRPr="00DD20EF">
        <w:rPr>
          <w:rFonts w:ascii="Times New Roman" w:eastAsia="Calibri" w:hAnsi="Times New Roman" w:cs="Times New Roman"/>
          <w:color w:val="000000"/>
        </w:rPr>
        <w:t>resultado inferior ou igual a 1 (um) em qualquer dos índices de</w:t>
      </w:r>
      <w:r w:rsidRPr="00DD20EF">
        <w:rPr>
          <w:rFonts w:ascii="Times New Roman" w:eastAsia="Calibri" w:hAnsi="Times New Roman" w:cs="Times New Roman"/>
        </w:rPr>
        <w:t xml:space="preserve"> Liquidez Geral (LG), Solvência Geral (SG) e Liquidez Corrente (LC), deverão comprovar, considerados os riscos para a Administração, e, a critério da autoridade competente, o capital mínimo ou o patrimônio líquido mínimo de 10% (dez) por cento)</w:t>
      </w:r>
      <w:r w:rsidRPr="00DD20EF">
        <w:rPr>
          <w:rFonts w:ascii="Times New Roman" w:eastAsia="Calibri" w:hAnsi="Times New Roman" w:cs="Times New Roman"/>
          <w:b/>
        </w:rPr>
        <w:t xml:space="preserve"> </w:t>
      </w:r>
      <w:r w:rsidRPr="00DD20EF">
        <w:rPr>
          <w:rFonts w:ascii="Times New Roman" w:eastAsia="Calibri" w:hAnsi="Times New Roman" w:cs="Times New Roman"/>
        </w:rPr>
        <w:t xml:space="preserve">do valor estimado da contratação ou do item pertinente. </w:t>
      </w:r>
    </w:p>
    <w:p w14:paraId="31A0CFB4" w14:textId="77777777" w:rsidR="0049540B" w:rsidRPr="00DD20EF" w:rsidRDefault="0049540B" w:rsidP="0049540B">
      <w:pPr>
        <w:tabs>
          <w:tab w:val="left" w:pos="993"/>
          <w:tab w:val="left" w:pos="1843"/>
        </w:tabs>
        <w:spacing w:line="276" w:lineRule="auto"/>
        <w:jc w:val="both"/>
        <w:rPr>
          <w:rFonts w:ascii="Times New Roman" w:eastAsia="Calibri" w:hAnsi="Times New Roman" w:cs="Times New Roman"/>
          <w:color w:val="FF0000"/>
        </w:rPr>
      </w:pPr>
    </w:p>
    <w:p w14:paraId="014D0B8E" w14:textId="77777777" w:rsidR="0049540B" w:rsidRPr="00DD20EF" w:rsidRDefault="0049540B" w:rsidP="0049540B">
      <w:pPr>
        <w:numPr>
          <w:ilvl w:val="1"/>
          <w:numId w:val="14"/>
        </w:numPr>
        <w:pBdr>
          <w:top w:val="nil"/>
          <w:left w:val="nil"/>
          <w:bottom w:val="nil"/>
          <w:right w:val="nil"/>
          <w:between w:val="nil"/>
        </w:pBdr>
        <w:tabs>
          <w:tab w:val="left" w:pos="567"/>
          <w:tab w:val="left" w:pos="1134"/>
        </w:tabs>
        <w:spacing w:line="276" w:lineRule="auto"/>
        <w:ind w:left="0" w:firstLine="0"/>
        <w:jc w:val="both"/>
        <w:rPr>
          <w:rFonts w:ascii="Times New Roman" w:hAnsi="Times New Roman" w:cs="Times New Roman"/>
        </w:rPr>
      </w:pPr>
      <w:r w:rsidRPr="00DD20EF">
        <w:rPr>
          <w:rFonts w:ascii="Times New Roman" w:eastAsia="Calibri" w:hAnsi="Times New Roman" w:cs="Times New Roman"/>
          <w:b/>
          <w:color w:val="000000"/>
        </w:rPr>
        <w:t>QUALIFICAÇÃO TÉCNICA.</w:t>
      </w:r>
    </w:p>
    <w:p w14:paraId="03C0EDED" w14:textId="77777777" w:rsidR="0049540B" w:rsidRPr="00DD20EF" w:rsidRDefault="0049540B" w:rsidP="0049540B">
      <w:pPr>
        <w:pBdr>
          <w:top w:val="nil"/>
          <w:left w:val="nil"/>
          <w:bottom w:val="nil"/>
          <w:right w:val="nil"/>
          <w:between w:val="nil"/>
        </w:pBdr>
        <w:tabs>
          <w:tab w:val="left" w:pos="851"/>
          <w:tab w:val="left" w:pos="1134"/>
        </w:tabs>
        <w:spacing w:line="276" w:lineRule="auto"/>
        <w:jc w:val="both"/>
        <w:rPr>
          <w:rFonts w:ascii="Times New Roman" w:eastAsia="Calibri" w:hAnsi="Times New Roman" w:cs="Times New Roman"/>
          <w:b/>
          <w:color w:val="000000"/>
        </w:rPr>
      </w:pPr>
    </w:p>
    <w:p w14:paraId="1B745E70" w14:textId="77777777" w:rsidR="0049540B" w:rsidRPr="00DD20EF" w:rsidRDefault="0049540B" w:rsidP="0049540B">
      <w:pPr>
        <w:pStyle w:val="Corpodetexto"/>
        <w:widowControl w:val="0"/>
        <w:numPr>
          <w:ilvl w:val="0"/>
          <w:numId w:val="11"/>
        </w:numPr>
        <w:suppressAutoHyphens/>
        <w:spacing w:before="0" w:beforeAutospacing="0" w:after="0" w:afterAutospacing="0" w:line="276" w:lineRule="auto"/>
        <w:jc w:val="both"/>
      </w:pPr>
      <w:r w:rsidRPr="00DD20EF">
        <w:t xml:space="preserve">Atestado(s) de Capacidade Técnica da licitante, emitido(s) por entidade da Administração Federal, Estadual ou Municipal, direta ou indireta e/ou empresa privada que comprove, de maneira </w:t>
      </w:r>
      <w:r w:rsidRPr="00771D97">
        <w:rPr>
          <w:b/>
          <w:bCs/>
        </w:rPr>
        <w:t>satisfatória</w:t>
      </w:r>
      <w:r w:rsidRPr="00DD20EF">
        <w:t xml:space="preserve">, a aptidão para desempenho de atividades ou entrega de produtos </w:t>
      </w:r>
      <w:r w:rsidRPr="00DD20EF">
        <w:lastRenderedPageBreak/>
        <w:t>pertinentes ao objeto a ser licitado.</w:t>
      </w:r>
    </w:p>
    <w:p w14:paraId="5A57BCA5" w14:textId="77777777" w:rsidR="00557A54" w:rsidRPr="00DD20EF" w:rsidRDefault="00557A54" w:rsidP="00557A54">
      <w:pPr>
        <w:pStyle w:val="Corpodetexto"/>
        <w:widowControl w:val="0"/>
        <w:suppressAutoHyphens/>
        <w:spacing w:before="0" w:beforeAutospacing="0" w:after="0" w:afterAutospacing="0" w:line="276" w:lineRule="auto"/>
        <w:ind w:left="720"/>
        <w:jc w:val="both"/>
      </w:pPr>
    </w:p>
    <w:p w14:paraId="72ECEB34" w14:textId="77777777" w:rsidR="0049540B" w:rsidRPr="00DD20EF" w:rsidRDefault="0049540B" w:rsidP="00461E30">
      <w:pPr>
        <w:widowControl w:val="0"/>
        <w:tabs>
          <w:tab w:val="left" w:pos="851"/>
        </w:tabs>
        <w:autoSpaceDE w:val="0"/>
        <w:autoSpaceDN w:val="0"/>
        <w:adjustRightInd w:val="0"/>
        <w:spacing w:line="276" w:lineRule="auto"/>
        <w:ind w:left="851"/>
        <w:jc w:val="both"/>
        <w:rPr>
          <w:rFonts w:ascii="Times New Roman" w:hAnsi="Times New Roman" w:cs="Times New Roman"/>
          <w:bCs/>
        </w:rPr>
      </w:pPr>
      <w:r w:rsidRPr="00DD20EF">
        <w:rPr>
          <w:rFonts w:ascii="Times New Roman" w:hAnsi="Times New Roman" w:cs="Times New Roman"/>
          <w:b/>
        </w:rPr>
        <w:t>a.1)</w:t>
      </w:r>
      <w:r w:rsidRPr="00DD20EF">
        <w:rPr>
          <w:rFonts w:ascii="Times New Roman" w:hAnsi="Times New Roman" w:cs="Times New Roman"/>
          <w:bCs/>
        </w:rPr>
        <w:t xml:space="preserve"> No caso de atestados emitidos por empresa de iniciativa privada, não serão considerados aqueles emitidos por empresas pertencentes ao mesmo grupo empresarial da empresa proponente.</w:t>
      </w:r>
    </w:p>
    <w:p w14:paraId="06082993" w14:textId="77777777" w:rsidR="00557A54" w:rsidRPr="00DD20EF" w:rsidRDefault="00557A54" w:rsidP="00461E30">
      <w:pPr>
        <w:widowControl w:val="0"/>
        <w:tabs>
          <w:tab w:val="left" w:pos="851"/>
        </w:tabs>
        <w:autoSpaceDE w:val="0"/>
        <w:autoSpaceDN w:val="0"/>
        <w:adjustRightInd w:val="0"/>
        <w:spacing w:line="276" w:lineRule="auto"/>
        <w:ind w:left="851"/>
        <w:jc w:val="both"/>
        <w:rPr>
          <w:rFonts w:ascii="Times New Roman" w:hAnsi="Times New Roman" w:cs="Times New Roman"/>
          <w:bCs/>
        </w:rPr>
      </w:pPr>
    </w:p>
    <w:p w14:paraId="022F8D4D" w14:textId="32846B96" w:rsidR="0049540B" w:rsidRDefault="0049540B" w:rsidP="00461E30">
      <w:pPr>
        <w:widowControl w:val="0"/>
        <w:tabs>
          <w:tab w:val="left" w:pos="851"/>
        </w:tabs>
        <w:autoSpaceDE w:val="0"/>
        <w:autoSpaceDN w:val="0"/>
        <w:adjustRightInd w:val="0"/>
        <w:spacing w:line="276" w:lineRule="auto"/>
        <w:ind w:left="851"/>
        <w:jc w:val="both"/>
        <w:rPr>
          <w:rFonts w:ascii="Times New Roman" w:hAnsi="Times New Roman" w:cs="Times New Roman"/>
          <w:bCs/>
        </w:rPr>
      </w:pPr>
      <w:r w:rsidRPr="00DD20EF">
        <w:rPr>
          <w:rFonts w:ascii="Times New Roman" w:hAnsi="Times New Roman" w:cs="Times New Roman"/>
          <w:b/>
        </w:rPr>
        <w:t>a.2)</w:t>
      </w:r>
      <w:r w:rsidRPr="00DD20EF">
        <w:rPr>
          <w:rFonts w:ascii="Times New Roman" w:hAnsi="Times New Roman" w:cs="Times New Roman"/>
          <w:bCs/>
        </w:rPr>
        <w:t xml:space="preserve"> Serão consideradas como pertencentes ao mesmo grupo empresarial da empresa proponente, empresas controladas ou controladoras da empresa proponente ou que tenham pelo menos uma mesma pessoa física ou jurídica que seja sócio da empresa proponente.</w:t>
      </w:r>
    </w:p>
    <w:p w14:paraId="1D203189" w14:textId="771918A7" w:rsidR="00771D97" w:rsidRDefault="00771D97" w:rsidP="00461E30">
      <w:pPr>
        <w:widowControl w:val="0"/>
        <w:tabs>
          <w:tab w:val="left" w:pos="851"/>
        </w:tabs>
        <w:autoSpaceDE w:val="0"/>
        <w:autoSpaceDN w:val="0"/>
        <w:adjustRightInd w:val="0"/>
        <w:spacing w:line="276" w:lineRule="auto"/>
        <w:ind w:left="851"/>
        <w:jc w:val="both"/>
        <w:rPr>
          <w:rFonts w:ascii="Times New Roman" w:hAnsi="Times New Roman" w:cs="Times New Roman"/>
          <w:bCs/>
        </w:rPr>
      </w:pPr>
    </w:p>
    <w:p w14:paraId="6808CE7E" w14:textId="4E807A67" w:rsidR="00771D97" w:rsidRDefault="00771D97" w:rsidP="00771D97">
      <w:pPr>
        <w:pStyle w:val="PargrafodaLista"/>
        <w:numPr>
          <w:ilvl w:val="0"/>
          <w:numId w:val="11"/>
        </w:numPr>
        <w:autoSpaceDE w:val="0"/>
        <w:autoSpaceDN w:val="0"/>
        <w:adjustRightInd w:val="0"/>
        <w:jc w:val="both"/>
        <w:rPr>
          <w:rFonts w:ascii="Times New Roman" w:hAnsi="Times New Roman" w:cs="Times New Roman"/>
          <w:color w:val="000000"/>
        </w:rPr>
      </w:pPr>
      <w:r w:rsidRPr="00771D97">
        <w:rPr>
          <w:rFonts w:ascii="Times New Roman" w:hAnsi="Times New Roman" w:cs="Times New Roman"/>
          <w:color w:val="000000"/>
        </w:rPr>
        <w:t>Comprovante de Autorização de Operação vigente, emitido pela Agência Nacional do Petróleo, Gás Natural e Biocombustíveis (ANP), para o exercício da atividade de Distribuição de Asfaltos, em conformidade com a Resolução ANP nº 933/2023.</w:t>
      </w:r>
    </w:p>
    <w:p w14:paraId="31E4ACDE" w14:textId="77777777" w:rsidR="00461E30" w:rsidRPr="00771D97" w:rsidRDefault="00461E30" w:rsidP="00461E30">
      <w:pPr>
        <w:pStyle w:val="PargrafodaLista"/>
        <w:autoSpaceDE w:val="0"/>
        <w:autoSpaceDN w:val="0"/>
        <w:adjustRightInd w:val="0"/>
        <w:jc w:val="both"/>
        <w:rPr>
          <w:rFonts w:ascii="Times New Roman" w:hAnsi="Times New Roman" w:cs="Times New Roman"/>
          <w:color w:val="000000"/>
        </w:rPr>
      </w:pPr>
    </w:p>
    <w:p w14:paraId="6E2FEBBF" w14:textId="2CC88642" w:rsidR="00771D97" w:rsidRDefault="00771D97" w:rsidP="00771D97">
      <w:pPr>
        <w:pStyle w:val="PargrafodaLista"/>
        <w:numPr>
          <w:ilvl w:val="0"/>
          <w:numId w:val="11"/>
        </w:numPr>
        <w:autoSpaceDE w:val="0"/>
        <w:autoSpaceDN w:val="0"/>
        <w:adjustRightInd w:val="0"/>
        <w:jc w:val="both"/>
        <w:rPr>
          <w:rFonts w:ascii="Times New Roman" w:hAnsi="Times New Roman" w:cs="Times New Roman"/>
          <w:color w:val="000000"/>
        </w:rPr>
      </w:pPr>
      <w:r w:rsidRPr="00771D97">
        <w:rPr>
          <w:rFonts w:ascii="Times New Roman" w:hAnsi="Times New Roman" w:cs="Times New Roman"/>
          <w:color w:val="000000"/>
        </w:rPr>
        <w:t>Licença de Operação (LO) ambiental válida, emitida pelo órgão ambiental competente (Estadual ou Municipal), referente às instalações de armazenamento/distribuição/produção do insumo.</w:t>
      </w:r>
    </w:p>
    <w:p w14:paraId="23D36201" w14:textId="77777777" w:rsidR="00461E30" w:rsidRPr="00461E30" w:rsidRDefault="00461E30" w:rsidP="00461E30">
      <w:pPr>
        <w:autoSpaceDE w:val="0"/>
        <w:autoSpaceDN w:val="0"/>
        <w:adjustRightInd w:val="0"/>
        <w:jc w:val="both"/>
        <w:rPr>
          <w:rFonts w:ascii="Times New Roman" w:hAnsi="Times New Roman" w:cs="Times New Roman"/>
          <w:color w:val="000000"/>
        </w:rPr>
      </w:pPr>
    </w:p>
    <w:p w14:paraId="45F54967" w14:textId="4BEDEF72" w:rsidR="00ED3394" w:rsidRPr="00461E30" w:rsidRDefault="00771D97" w:rsidP="00461E30">
      <w:pPr>
        <w:pStyle w:val="PargrafodaLista"/>
        <w:numPr>
          <w:ilvl w:val="0"/>
          <w:numId w:val="11"/>
        </w:numPr>
        <w:autoSpaceDE w:val="0"/>
        <w:autoSpaceDN w:val="0"/>
        <w:adjustRightInd w:val="0"/>
        <w:jc w:val="both"/>
        <w:rPr>
          <w:rFonts w:ascii="Times New Roman" w:hAnsi="Times New Roman" w:cs="Times New Roman"/>
          <w:color w:val="000000"/>
        </w:rPr>
      </w:pPr>
      <w:r w:rsidRPr="00771D97">
        <w:rPr>
          <w:rFonts w:ascii="Times New Roman" w:hAnsi="Times New Roman" w:cs="Times New Roman"/>
          <w:color w:val="000000"/>
        </w:rPr>
        <w:t>Comprovante de inscrição no Cadastro Técnico Federal de Atividades Potencialmente Poluidoras e/ou Utilizadoras de Recursos Ambientais (CTF/APP) do IBAMA, acompanhado do respectivo Certificado de Regularidade válido.</w:t>
      </w:r>
    </w:p>
    <w:p w14:paraId="754C6C7B" w14:textId="77777777" w:rsidR="0049540B" w:rsidRPr="00DD20EF" w:rsidRDefault="0049540B" w:rsidP="0049540B">
      <w:pPr>
        <w:pBdr>
          <w:top w:val="nil"/>
          <w:left w:val="nil"/>
          <w:bottom w:val="nil"/>
          <w:right w:val="nil"/>
          <w:between w:val="nil"/>
        </w:pBdr>
        <w:tabs>
          <w:tab w:val="left" w:pos="993"/>
          <w:tab w:val="left" w:pos="1843"/>
        </w:tabs>
        <w:spacing w:line="276" w:lineRule="auto"/>
        <w:jc w:val="both"/>
        <w:rPr>
          <w:rFonts w:ascii="Times New Roman" w:hAnsi="Times New Roman" w:cs="Times New Roman"/>
        </w:rPr>
      </w:pPr>
    </w:p>
    <w:p w14:paraId="0FEA9CA8" w14:textId="77777777" w:rsidR="0049540B" w:rsidRPr="00DD20EF" w:rsidRDefault="0049540B" w:rsidP="0049540B">
      <w:pPr>
        <w:pStyle w:val="Corpodetexto"/>
        <w:widowControl w:val="0"/>
        <w:numPr>
          <w:ilvl w:val="1"/>
          <w:numId w:val="14"/>
        </w:numPr>
        <w:tabs>
          <w:tab w:val="left" w:pos="900"/>
        </w:tabs>
        <w:suppressAutoHyphens/>
        <w:spacing w:before="0" w:beforeAutospacing="0" w:after="0" w:afterAutospacing="0" w:line="276" w:lineRule="auto"/>
        <w:jc w:val="both"/>
        <w:rPr>
          <w:b/>
          <w:bCs/>
        </w:rPr>
      </w:pPr>
      <w:r w:rsidRPr="00DD20EF">
        <w:rPr>
          <w:b/>
          <w:bCs/>
        </w:rPr>
        <w:t>DAS DECLARAÇÕES (ANEXO III – DECLARAÇÃO UNIFICADA):</w:t>
      </w:r>
    </w:p>
    <w:p w14:paraId="368887B6" w14:textId="77777777" w:rsidR="0049540B" w:rsidRPr="00DD20EF" w:rsidRDefault="0049540B" w:rsidP="0049540B">
      <w:pPr>
        <w:pStyle w:val="Corpodetexto"/>
        <w:widowControl w:val="0"/>
        <w:numPr>
          <w:ilvl w:val="0"/>
          <w:numId w:val="12"/>
        </w:numPr>
        <w:tabs>
          <w:tab w:val="left" w:pos="851"/>
        </w:tabs>
        <w:suppressAutoHyphens/>
        <w:spacing w:before="0" w:beforeAutospacing="0" w:after="0" w:afterAutospacing="0" w:line="276" w:lineRule="auto"/>
        <w:ind w:left="426" w:firstLine="0"/>
        <w:jc w:val="both"/>
      </w:pPr>
      <w:r w:rsidRPr="00DD20EF">
        <w:t>Declaração de Menor,</w:t>
      </w:r>
      <w:r w:rsidRPr="00DD20EF">
        <w:rPr>
          <w:color w:val="FF0000"/>
        </w:rPr>
        <w:t xml:space="preserve"> </w:t>
      </w:r>
      <w:r w:rsidRPr="00DD20EF">
        <w:t>mediante documento firmado pelo representante legal da licitante, sob as penas da lei, de que não possui em seu quadro de funcionários, empregados menores de 18 (dezoito) anos de idade em trabalho noturno, perigoso ou insalubre e menores de 16 (dezesseis) anos em qualquer trabalho, salvo na condição de aprendiz, a partir de 14 (quatorze) anos (cumprimento do disposto no inciso XXXIII do art. 7º da Constituição Federal).</w:t>
      </w:r>
    </w:p>
    <w:p w14:paraId="2ECB312D" w14:textId="77777777" w:rsidR="0049540B" w:rsidRPr="00DD20EF" w:rsidRDefault="0049540B" w:rsidP="0049540B">
      <w:pPr>
        <w:pStyle w:val="PargrafodaLista"/>
        <w:numPr>
          <w:ilvl w:val="0"/>
          <w:numId w:val="12"/>
        </w:numPr>
        <w:spacing w:line="276" w:lineRule="auto"/>
        <w:ind w:left="426" w:firstLine="0"/>
        <w:jc w:val="both"/>
        <w:rPr>
          <w:rFonts w:ascii="Times New Roman" w:eastAsia="Calibri" w:hAnsi="Times New Roman" w:cs="Times New Roman"/>
        </w:rPr>
      </w:pPr>
      <w:r w:rsidRPr="00DD20EF">
        <w:rPr>
          <w:rFonts w:ascii="Times New Roman" w:eastAsia="Calibri" w:hAnsi="Times New Roman" w:cs="Times New Roman"/>
        </w:rPr>
        <w:t>Declaração de sujeição às condições estabelecidas no edital e de inexistência de fatos supervenientes impeditivos da habilitação;</w:t>
      </w:r>
    </w:p>
    <w:p w14:paraId="442A5FF1" w14:textId="77777777" w:rsidR="0049540B" w:rsidRPr="00DD20EF" w:rsidRDefault="0049540B" w:rsidP="00557A54">
      <w:pPr>
        <w:pStyle w:val="PargrafodaLista"/>
        <w:numPr>
          <w:ilvl w:val="0"/>
          <w:numId w:val="12"/>
        </w:numPr>
        <w:tabs>
          <w:tab w:val="left" w:pos="851"/>
        </w:tabs>
        <w:spacing w:line="276" w:lineRule="auto"/>
        <w:ind w:left="426" w:firstLine="0"/>
        <w:jc w:val="both"/>
        <w:rPr>
          <w:rFonts w:ascii="Times New Roman" w:eastAsia="Calibri" w:hAnsi="Times New Roman" w:cs="Times New Roman"/>
        </w:rPr>
      </w:pPr>
      <w:r w:rsidRPr="00DD20EF">
        <w:rPr>
          <w:rFonts w:ascii="Times New Roman" w:eastAsia="Calibri" w:hAnsi="Times New Roman" w:cs="Times New Roman"/>
        </w:rPr>
        <w:t>Declaração de elaboração independente de proposta;</w:t>
      </w:r>
    </w:p>
    <w:p w14:paraId="28AF7D2A" w14:textId="77777777" w:rsidR="0049540B" w:rsidRPr="00DD20EF" w:rsidRDefault="0049540B" w:rsidP="00557A54">
      <w:pPr>
        <w:pStyle w:val="PargrafodaLista"/>
        <w:numPr>
          <w:ilvl w:val="0"/>
          <w:numId w:val="12"/>
        </w:numPr>
        <w:tabs>
          <w:tab w:val="left" w:pos="851"/>
        </w:tabs>
        <w:spacing w:line="276" w:lineRule="auto"/>
        <w:ind w:left="426" w:firstLine="0"/>
        <w:jc w:val="both"/>
        <w:rPr>
          <w:rFonts w:ascii="Times New Roman" w:eastAsia="Calibri" w:hAnsi="Times New Roman" w:cs="Times New Roman"/>
          <w:b/>
        </w:rPr>
      </w:pPr>
      <w:r w:rsidRPr="00DD20EF">
        <w:rPr>
          <w:rFonts w:ascii="Times New Roman" w:eastAsia="Calibri" w:hAnsi="Times New Roman" w:cs="Times New Roman"/>
        </w:rPr>
        <w:t xml:space="preserve">Declaração do porte da empresa </w:t>
      </w:r>
      <w:r w:rsidRPr="00DD20EF">
        <w:rPr>
          <w:rFonts w:ascii="Times New Roman" w:eastAsia="Calibri" w:hAnsi="Times New Roman" w:cs="Times New Roman"/>
          <w:b/>
          <w:bCs/>
        </w:rPr>
        <w:t>(Anexo IV)</w:t>
      </w:r>
      <w:r w:rsidRPr="00DD20EF">
        <w:rPr>
          <w:rFonts w:ascii="Times New Roman" w:eastAsia="Calibri" w:hAnsi="Times New Roman" w:cs="Times New Roman"/>
        </w:rPr>
        <w:t>;</w:t>
      </w:r>
    </w:p>
    <w:p w14:paraId="6F617B36" w14:textId="77777777" w:rsidR="0049540B" w:rsidRPr="00DD20EF" w:rsidRDefault="0049540B" w:rsidP="0049540B">
      <w:pPr>
        <w:pStyle w:val="PargrafodaLista"/>
        <w:numPr>
          <w:ilvl w:val="0"/>
          <w:numId w:val="12"/>
        </w:numPr>
        <w:spacing w:line="276" w:lineRule="auto"/>
        <w:ind w:left="426" w:firstLine="0"/>
        <w:jc w:val="both"/>
        <w:rPr>
          <w:rFonts w:ascii="Times New Roman" w:eastAsia="Calibri" w:hAnsi="Times New Roman" w:cs="Times New Roman"/>
        </w:rPr>
      </w:pPr>
      <w:r w:rsidRPr="00DD20EF">
        <w:rPr>
          <w:rFonts w:ascii="Times New Roman" w:eastAsia="Calibri" w:hAnsi="Times New Roman" w:cs="Times New Roman"/>
        </w:rPr>
        <w:t>Declaração de idoneidade;</w:t>
      </w:r>
    </w:p>
    <w:p w14:paraId="09C0C759" w14:textId="77777777" w:rsidR="0049540B" w:rsidRPr="00DD20EF" w:rsidRDefault="0049540B" w:rsidP="00557A54">
      <w:pPr>
        <w:pStyle w:val="PargrafodaLista"/>
        <w:numPr>
          <w:ilvl w:val="0"/>
          <w:numId w:val="12"/>
        </w:numPr>
        <w:tabs>
          <w:tab w:val="left" w:pos="993"/>
        </w:tabs>
        <w:spacing w:line="276" w:lineRule="auto"/>
        <w:ind w:left="426" w:firstLine="0"/>
        <w:jc w:val="both"/>
        <w:rPr>
          <w:rFonts w:ascii="Times New Roman" w:eastAsia="Calibri" w:hAnsi="Times New Roman" w:cs="Times New Roman"/>
          <w:b/>
        </w:rPr>
      </w:pPr>
      <w:r w:rsidRPr="00DD20EF">
        <w:rPr>
          <w:rFonts w:ascii="Times New Roman" w:eastAsia="Calibri" w:hAnsi="Times New Roman" w:cs="Times New Roman"/>
        </w:rPr>
        <w:t>Declaração de cumprimento dos requisitos de habilitação</w:t>
      </w:r>
      <w:r w:rsidRPr="00DD20EF">
        <w:rPr>
          <w:rFonts w:ascii="Times New Roman" w:eastAsia="Calibri" w:hAnsi="Times New Roman" w:cs="Times New Roman"/>
          <w:b/>
        </w:rPr>
        <w:t>;</w:t>
      </w:r>
    </w:p>
    <w:p w14:paraId="43AC5735" w14:textId="77777777" w:rsidR="0049540B" w:rsidRPr="00DD20EF" w:rsidRDefault="0049540B" w:rsidP="00557A54">
      <w:pPr>
        <w:pStyle w:val="PargrafodaLista"/>
        <w:numPr>
          <w:ilvl w:val="0"/>
          <w:numId w:val="12"/>
        </w:numPr>
        <w:tabs>
          <w:tab w:val="left" w:pos="993"/>
        </w:tabs>
        <w:spacing w:after="160" w:line="259" w:lineRule="auto"/>
        <w:ind w:left="426" w:firstLine="0"/>
        <w:rPr>
          <w:rFonts w:ascii="Times New Roman" w:hAnsi="Times New Roman" w:cs="Times New Roman"/>
          <w:b/>
          <w:bCs/>
        </w:rPr>
      </w:pPr>
      <w:r w:rsidRPr="00DD20EF">
        <w:rPr>
          <w:rFonts w:ascii="Times New Roman" w:hAnsi="Times New Roman" w:cs="Times New Roman"/>
        </w:rPr>
        <w:t>Declaração de que não possui empregados executando trabalho degradante ou forçado;</w:t>
      </w:r>
    </w:p>
    <w:p w14:paraId="459A56BC" w14:textId="438EDC01" w:rsidR="0049540B" w:rsidRPr="00DD20EF" w:rsidRDefault="0049540B" w:rsidP="00557A54">
      <w:pPr>
        <w:pStyle w:val="PargrafodaLista"/>
        <w:widowControl w:val="0"/>
        <w:numPr>
          <w:ilvl w:val="0"/>
          <w:numId w:val="12"/>
        </w:numPr>
        <w:tabs>
          <w:tab w:val="left" w:pos="993"/>
        </w:tabs>
        <w:spacing w:after="160" w:line="259" w:lineRule="auto"/>
        <w:ind w:left="426" w:firstLine="0"/>
        <w:jc w:val="both"/>
        <w:rPr>
          <w:rFonts w:ascii="Times New Roman" w:hAnsi="Times New Roman" w:cs="Times New Roman"/>
        </w:rPr>
      </w:pPr>
      <w:r w:rsidRPr="00DD20EF">
        <w:rPr>
          <w:rFonts w:ascii="Times New Roman" w:hAnsi="Times New Roman" w:cs="Times New Roman"/>
        </w:rPr>
        <w:t>Declaração de reserva de cargos para pessoa com deficiência, para aquelas empresas que são enquadradas no art. 93 da Lei Federal nº 8.213/91.</w:t>
      </w:r>
    </w:p>
    <w:p w14:paraId="5A9AFDBC" w14:textId="0207C58E" w:rsidR="001D50C4" w:rsidRDefault="001D50C4" w:rsidP="00557A54">
      <w:pPr>
        <w:pStyle w:val="PargrafodaLista"/>
        <w:widowControl w:val="0"/>
        <w:numPr>
          <w:ilvl w:val="0"/>
          <w:numId w:val="12"/>
        </w:numPr>
        <w:tabs>
          <w:tab w:val="left" w:pos="993"/>
        </w:tabs>
        <w:spacing w:after="160" w:line="259" w:lineRule="auto"/>
        <w:ind w:left="426" w:firstLine="0"/>
        <w:jc w:val="both"/>
        <w:rPr>
          <w:rFonts w:ascii="Times New Roman" w:hAnsi="Times New Roman" w:cs="Times New Roman"/>
        </w:rPr>
      </w:pPr>
      <w:r w:rsidRPr="00DD20EF">
        <w:rPr>
          <w:rFonts w:ascii="Times New Roman" w:hAnsi="Times New Roman" w:cs="Times New Roman"/>
        </w:rPr>
        <w:t>Declaração de atendimento à política pública ambiental de licitação sustentável.</w:t>
      </w:r>
    </w:p>
    <w:p w14:paraId="4CFE32E7" w14:textId="77777777" w:rsidR="0049540B" w:rsidRPr="00461E30" w:rsidRDefault="0049540B" w:rsidP="00461E30">
      <w:pPr>
        <w:widowControl w:val="0"/>
        <w:tabs>
          <w:tab w:val="left" w:pos="993"/>
        </w:tabs>
        <w:jc w:val="both"/>
        <w:rPr>
          <w:rFonts w:ascii="Times New Roman" w:hAnsi="Times New Roman" w:cs="Times New Roman"/>
        </w:rPr>
      </w:pPr>
    </w:p>
    <w:p w14:paraId="4EF3A222" w14:textId="77777777" w:rsidR="0049540B" w:rsidRPr="00DD20EF" w:rsidRDefault="0049540B" w:rsidP="0049540B">
      <w:pPr>
        <w:pStyle w:val="PargrafodaLista"/>
        <w:numPr>
          <w:ilvl w:val="1"/>
          <w:numId w:val="14"/>
        </w:numPr>
        <w:spacing w:line="276" w:lineRule="auto"/>
        <w:jc w:val="both"/>
        <w:rPr>
          <w:rFonts w:ascii="Times New Roman" w:hAnsi="Times New Roman" w:cs="Times New Roman"/>
        </w:rPr>
      </w:pPr>
      <w:r w:rsidRPr="00DD20EF">
        <w:rPr>
          <w:rFonts w:ascii="Times New Roman" w:hAnsi="Times New Roman" w:cs="Times New Roman"/>
        </w:rPr>
        <w:t>A validade dos documentos será aquela expressa nos mesmos ou estabelecida em lei.</w:t>
      </w:r>
    </w:p>
    <w:p w14:paraId="739FC080" w14:textId="77777777" w:rsidR="0049540B" w:rsidRPr="00DD20EF" w:rsidRDefault="0049540B" w:rsidP="0049540B">
      <w:pPr>
        <w:pStyle w:val="PargrafodaLista"/>
        <w:spacing w:line="276" w:lineRule="auto"/>
        <w:jc w:val="both"/>
        <w:rPr>
          <w:rFonts w:ascii="Times New Roman" w:hAnsi="Times New Roman" w:cs="Times New Roman"/>
        </w:rPr>
      </w:pPr>
    </w:p>
    <w:p w14:paraId="52A8D9A6" w14:textId="77777777" w:rsidR="0049540B" w:rsidRPr="00DD20EF" w:rsidRDefault="0049540B" w:rsidP="0049540B">
      <w:pPr>
        <w:pStyle w:val="PargrafodaLista"/>
        <w:numPr>
          <w:ilvl w:val="1"/>
          <w:numId w:val="14"/>
        </w:numPr>
        <w:spacing w:line="276" w:lineRule="auto"/>
        <w:jc w:val="both"/>
        <w:rPr>
          <w:rFonts w:ascii="Times New Roman" w:hAnsi="Times New Roman" w:cs="Times New Roman"/>
        </w:rPr>
      </w:pPr>
      <w:r w:rsidRPr="00DD20EF">
        <w:rPr>
          <w:rFonts w:ascii="Times New Roman" w:hAnsi="Times New Roman" w:cs="Times New Roman"/>
        </w:rPr>
        <w:t xml:space="preserve">Em caso de omissão, o Pregoeiro admitirá como válidos os documentos emitidos nos últimos de 60 (sessenta) dias da sua apresentação. </w:t>
      </w:r>
    </w:p>
    <w:p w14:paraId="32B2858E" w14:textId="77777777" w:rsidR="0049540B" w:rsidRPr="00DD20EF" w:rsidRDefault="0049540B" w:rsidP="0049540B">
      <w:pPr>
        <w:pStyle w:val="PargrafodaLista"/>
        <w:spacing w:line="276" w:lineRule="auto"/>
        <w:rPr>
          <w:rFonts w:ascii="Times New Roman" w:eastAsia="Calibri" w:hAnsi="Times New Roman" w:cs="Times New Roman"/>
          <w:color w:val="000000"/>
        </w:rPr>
      </w:pPr>
    </w:p>
    <w:p w14:paraId="05BA60AC" w14:textId="77777777" w:rsidR="0049540B" w:rsidRPr="00DD20EF" w:rsidRDefault="0049540B" w:rsidP="0049540B">
      <w:pPr>
        <w:pStyle w:val="PargrafodaLista"/>
        <w:numPr>
          <w:ilvl w:val="1"/>
          <w:numId w:val="14"/>
        </w:numPr>
        <w:spacing w:line="276" w:lineRule="auto"/>
        <w:jc w:val="both"/>
        <w:rPr>
          <w:rFonts w:ascii="Times New Roman" w:hAnsi="Times New Roman" w:cs="Times New Roman"/>
        </w:rPr>
      </w:pPr>
      <w:r w:rsidRPr="00DD20EF">
        <w:rPr>
          <w:rFonts w:ascii="Times New Roman" w:eastAsia="Calibri" w:hAnsi="Times New Roman" w:cs="Times New Roman"/>
          <w:color w:val="000000"/>
        </w:rPr>
        <w:lastRenderedPageBreak/>
        <w:t>A existência de restrição relativamente à regularidade fiscal e trabalhista não impede que a licitante qualificada como microempresa ou empresa de pequeno porte seja declarada vencedora, uma vez que atenda a todas as demais exigências do edital.</w:t>
      </w:r>
    </w:p>
    <w:p w14:paraId="5A1B4FEB" w14:textId="77777777" w:rsidR="0049540B" w:rsidRPr="00DD20EF" w:rsidRDefault="0049540B" w:rsidP="0049540B">
      <w:pPr>
        <w:pBdr>
          <w:top w:val="nil"/>
          <w:left w:val="nil"/>
          <w:bottom w:val="nil"/>
          <w:right w:val="nil"/>
          <w:between w:val="nil"/>
        </w:pBdr>
        <w:tabs>
          <w:tab w:val="left" w:pos="993"/>
          <w:tab w:val="left" w:pos="1843"/>
        </w:tabs>
        <w:spacing w:line="276" w:lineRule="auto"/>
        <w:ind w:left="284"/>
        <w:jc w:val="both"/>
        <w:rPr>
          <w:rFonts w:ascii="Times New Roman" w:hAnsi="Times New Roman" w:cs="Times New Roman"/>
        </w:rPr>
      </w:pPr>
    </w:p>
    <w:p w14:paraId="64D5D55E" w14:textId="77777777" w:rsidR="0049540B" w:rsidRPr="00DD20EF" w:rsidRDefault="0049540B" w:rsidP="003C0BEA">
      <w:pPr>
        <w:pStyle w:val="PargrafodaLista"/>
        <w:numPr>
          <w:ilvl w:val="1"/>
          <w:numId w:val="14"/>
        </w:numPr>
        <w:pBdr>
          <w:top w:val="nil"/>
          <w:left w:val="nil"/>
          <w:bottom w:val="nil"/>
          <w:right w:val="nil"/>
          <w:between w:val="nil"/>
        </w:pBdr>
        <w:tabs>
          <w:tab w:val="left" w:pos="709"/>
          <w:tab w:val="left" w:pos="1843"/>
        </w:tabs>
        <w:spacing w:line="276" w:lineRule="auto"/>
        <w:ind w:left="284" w:hanging="284"/>
        <w:jc w:val="both"/>
        <w:rPr>
          <w:rFonts w:ascii="Times New Roman" w:eastAsia="Calibri" w:hAnsi="Times New Roman" w:cs="Times New Roman"/>
          <w:color w:val="000000"/>
        </w:rPr>
      </w:pPr>
      <w:r w:rsidRPr="00DD20EF">
        <w:rPr>
          <w:rFonts w:ascii="Times New Roman" w:eastAsia="Calibri" w:hAnsi="Times New Roman" w:cs="Times New Roman"/>
          <w:color w:val="000000"/>
        </w:rPr>
        <w:t>A declaração do vencedor acontecerá no momento imediatamente posterior à fase de habilitação.</w:t>
      </w:r>
    </w:p>
    <w:p w14:paraId="7A675FAC" w14:textId="77777777" w:rsidR="0049540B" w:rsidRPr="00DD20EF" w:rsidRDefault="0049540B" w:rsidP="0049540B">
      <w:pPr>
        <w:pStyle w:val="PargrafodaLista"/>
        <w:spacing w:line="276" w:lineRule="auto"/>
        <w:rPr>
          <w:rFonts w:ascii="Times New Roman" w:eastAsia="Calibri" w:hAnsi="Times New Roman" w:cs="Times New Roman"/>
          <w:color w:val="000000"/>
        </w:rPr>
      </w:pPr>
    </w:p>
    <w:p w14:paraId="6ACE323B" w14:textId="77777777" w:rsidR="0049540B" w:rsidRPr="00DD20EF" w:rsidRDefault="0049540B" w:rsidP="003C0BEA">
      <w:pPr>
        <w:pStyle w:val="PargrafodaLista"/>
        <w:numPr>
          <w:ilvl w:val="1"/>
          <w:numId w:val="14"/>
        </w:numPr>
        <w:pBdr>
          <w:top w:val="nil"/>
          <w:left w:val="nil"/>
          <w:bottom w:val="nil"/>
          <w:right w:val="nil"/>
          <w:between w:val="nil"/>
        </w:pBdr>
        <w:tabs>
          <w:tab w:val="left" w:pos="709"/>
          <w:tab w:val="left" w:pos="1843"/>
        </w:tabs>
        <w:spacing w:line="276" w:lineRule="auto"/>
        <w:ind w:left="0" w:firstLine="0"/>
        <w:jc w:val="both"/>
        <w:rPr>
          <w:rFonts w:ascii="Times New Roman" w:hAnsi="Times New Roman" w:cs="Times New Roman"/>
        </w:rPr>
      </w:pPr>
      <w:r w:rsidRPr="00DD20EF">
        <w:rPr>
          <w:rFonts w:ascii="Times New Roman" w:eastAsia="Calibri" w:hAnsi="Times New Roman" w:cs="Times New Roman"/>
          <w:color w:val="000000"/>
        </w:rPr>
        <w:t>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0369FF3E" w14:textId="77777777" w:rsidR="0049540B" w:rsidRPr="00DD20EF" w:rsidRDefault="0049540B" w:rsidP="0049540B">
      <w:pPr>
        <w:pStyle w:val="PargrafodaLista"/>
        <w:pBdr>
          <w:top w:val="nil"/>
          <w:left w:val="nil"/>
          <w:bottom w:val="nil"/>
          <w:right w:val="nil"/>
          <w:between w:val="nil"/>
        </w:pBdr>
        <w:tabs>
          <w:tab w:val="left" w:pos="993"/>
          <w:tab w:val="left" w:pos="1843"/>
        </w:tabs>
        <w:spacing w:line="276" w:lineRule="auto"/>
        <w:ind w:left="0"/>
        <w:jc w:val="both"/>
        <w:rPr>
          <w:rFonts w:ascii="Times New Roman" w:hAnsi="Times New Roman" w:cs="Times New Roman"/>
        </w:rPr>
      </w:pPr>
    </w:p>
    <w:p w14:paraId="1471A01A" w14:textId="77777777" w:rsidR="0049540B" w:rsidRPr="00DD20EF" w:rsidRDefault="0049540B" w:rsidP="003C0BEA">
      <w:pPr>
        <w:pStyle w:val="PargrafodaLista"/>
        <w:numPr>
          <w:ilvl w:val="1"/>
          <w:numId w:val="14"/>
        </w:numPr>
        <w:pBdr>
          <w:top w:val="nil"/>
          <w:left w:val="nil"/>
          <w:bottom w:val="nil"/>
          <w:right w:val="nil"/>
          <w:between w:val="nil"/>
        </w:pBdr>
        <w:tabs>
          <w:tab w:val="left" w:pos="709"/>
          <w:tab w:val="left" w:pos="1843"/>
        </w:tabs>
        <w:spacing w:line="276" w:lineRule="auto"/>
        <w:ind w:left="0" w:firstLine="0"/>
        <w:jc w:val="both"/>
        <w:rPr>
          <w:rFonts w:ascii="Times New Roman" w:hAnsi="Times New Roman" w:cs="Times New Roman"/>
        </w:rPr>
      </w:pPr>
      <w:r w:rsidRPr="00DD20EF">
        <w:rPr>
          <w:rFonts w:ascii="Times New Roman" w:eastAsia="Calibri" w:hAnsi="Times New Roman" w:cs="Times New Roman"/>
          <w:color w:val="000000"/>
        </w:rPr>
        <w:t xml:space="preserve">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14:paraId="6617D039" w14:textId="77777777" w:rsidR="0049540B" w:rsidRPr="00DD20EF" w:rsidRDefault="0049540B" w:rsidP="003C0BEA">
      <w:pPr>
        <w:pStyle w:val="PargrafodaLista"/>
        <w:tabs>
          <w:tab w:val="left" w:pos="709"/>
        </w:tabs>
        <w:spacing w:line="276" w:lineRule="auto"/>
        <w:rPr>
          <w:rFonts w:ascii="Times New Roman" w:eastAsia="Calibri" w:hAnsi="Times New Roman" w:cs="Times New Roman"/>
          <w:color w:val="000000"/>
        </w:rPr>
      </w:pPr>
    </w:p>
    <w:p w14:paraId="3A9BFF30" w14:textId="77777777" w:rsidR="0049540B" w:rsidRPr="00DD20EF" w:rsidRDefault="0049540B" w:rsidP="003C0BEA">
      <w:pPr>
        <w:pStyle w:val="PargrafodaLista"/>
        <w:numPr>
          <w:ilvl w:val="1"/>
          <w:numId w:val="14"/>
        </w:numPr>
        <w:pBdr>
          <w:top w:val="nil"/>
          <w:left w:val="nil"/>
          <w:bottom w:val="nil"/>
          <w:right w:val="nil"/>
          <w:between w:val="nil"/>
        </w:pBdr>
        <w:tabs>
          <w:tab w:val="left" w:pos="709"/>
          <w:tab w:val="left" w:pos="1843"/>
        </w:tabs>
        <w:spacing w:line="276" w:lineRule="auto"/>
        <w:ind w:left="0" w:firstLine="0"/>
        <w:jc w:val="both"/>
        <w:rPr>
          <w:rFonts w:ascii="Times New Roman" w:hAnsi="Times New Roman" w:cs="Times New Roman"/>
        </w:rPr>
      </w:pPr>
      <w:r w:rsidRPr="00DD20EF">
        <w:rPr>
          <w:rFonts w:ascii="Times New Roman" w:eastAsia="Calibri" w:hAnsi="Times New Roman" w:cs="Times New Roman"/>
          <w:color w:val="000000"/>
        </w:rPr>
        <w:t>Havendo necessidade de analisar minuciosamente os documentos exigidos, o Pregoeiro</w:t>
      </w:r>
      <w:r w:rsidRPr="00DD20EF">
        <w:rPr>
          <w:rFonts w:ascii="Times New Roman" w:eastAsia="Calibri" w:hAnsi="Times New Roman" w:cs="Times New Roman"/>
        </w:rPr>
        <w:t xml:space="preserve"> </w:t>
      </w:r>
      <w:r w:rsidRPr="00DD20EF">
        <w:rPr>
          <w:rFonts w:ascii="Times New Roman" w:eastAsia="Calibri" w:hAnsi="Times New Roman" w:cs="Times New Roman"/>
          <w:color w:val="000000"/>
        </w:rPr>
        <w:t>suspenderá a sessão, informando no “chat” a nova data e horário para a continuidade da mesma.</w:t>
      </w:r>
    </w:p>
    <w:p w14:paraId="0D999E2C" w14:textId="77777777" w:rsidR="0049540B" w:rsidRPr="00DD20EF" w:rsidRDefault="0049540B" w:rsidP="003C0BEA">
      <w:pPr>
        <w:pStyle w:val="PargrafodaLista"/>
        <w:tabs>
          <w:tab w:val="left" w:pos="709"/>
        </w:tabs>
        <w:spacing w:line="276" w:lineRule="auto"/>
        <w:rPr>
          <w:rFonts w:ascii="Times New Roman" w:eastAsia="Calibri" w:hAnsi="Times New Roman" w:cs="Times New Roman"/>
          <w:color w:val="000000"/>
        </w:rPr>
      </w:pPr>
    </w:p>
    <w:p w14:paraId="45FEDF21" w14:textId="6DEC3EB2" w:rsidR="0049540B" w:rsidRPr="00DD20EF" w:rsidRDefault="0049540B" w:rsidP="003F5988">
      <w:pPr>
        <w:pStyle w:val="PargrafodaLista"/>
        <w:numPr>
          <w:ilvl w:val="1"/>
          <w:numId w:val="14"/>
        </w:numPr>
        <w:pBdr>
          <w:top w:val="nil"/>
          <w:left w:val="nil"/>
          <w:bottom w:val="nil"/>
          <w:right w:val="nil"/>
          <w:between w:val="nil"/>
        </w:pBdr>
        <w:tabs>
          <w:tab w:val="left" w:pos="709"/>
          <w:tab w:val="left" w:pos="1843"/>
        </w:tabs>
        <w:spacing w:line="276" w:lineRule="auto"/>
        <w:ind w:left="0" w:firstLine="0"/>
        <w:jc w:val="both"/>
        <w:rPr>
          <w:rFonts w:ascii="Times New Roman" w:hAnsi="Times New Roman" w:cs="Times New Roman"/>
        </w:rPr>
      </w:pPr>
      <w:r w:rsidRPr="00DD20EF">
        <w:rPr>
          <w:rFonts w:ascii="Times New Roman" w:eastAsia="Calibri" w:hAnsi="Times New Roman" w:cs="Times New Roman"/>
          <w:color w:val="000000"/>
        </w:rPr>
        <w:t>Será inabilitado o licitante que não comprovar sua habilitação, seja por não apresentar quaisquer dos documentos exigidos, ou apresentá-los em desacordo com o estabelecido neste Edital.</w:t>
      </w:r>
    </w:p>
    <w:p w14:paraId="13354755" w14:textId="77777777" w:rsidR="0049540B" w:rsidRPr="00DD20EF" w:rsidRDefault="0049540B" w:rsidP="003C0BEA">
      <w:pPr>
        <w:pStyle w:val="PargrafodaLista"/>
        <w:tabs>
          <w:tab w:val="left" w:pos="709"/>
        </w:tabs>
        <w:spacing w:line="276" w:lineRule="auto"/>
        <w:rPr>
          <w:rFonts w:ascii="Times New Roman" w:eastAsia="Calibri" w:hAnsi="Times New Roman" w:cs="Times New Roman"/>
          <w:color w:val="000000"/>
        </w:rPr>
      </w:pPr>
    </w:p>
    <w:p w14:paraId="7DFE3FD9" w14:textId="77777777" w:rsidR="0049540B" w:rsidRPr="00DD20EF" w:rsidRDefault="0049540B" w:rsidP="003C0BEA">
      <w:pPr>
        <w:pStyle w:val="PargrafodaLista"/>
        <w:numPr>
          <w:ilvl w:val="1"/>
          <w:numId w:val="14"/>
        </w:numPr>
        <w:pBdr>
          <w:top w:val="nil"/>
          <w:left w:val="nil"/>
          <w:bottom w:val="nil"/>
          <w:right w:val="nil"/>
          <w:between w:val="nil"/>
        </w:pBdr>
        <w:tabs>
          <w:tab w:val="left" w:pos="709"/>
          <w:tab w:val="left" w:pos="1843"/>
        </w:tabs>
        <w:spacing w:line="276" w:lineRule="auto"/>
        <w:ind w:left="0" w:firstLine="0"/>
        <w:jc w:val="both"/>
        <w:rPr>
          <w:rFonts w:ascii="Times New Roman" w:hAnsi="Times New Roman" w:cs="Times New Roman"/>
        </w:rPr>
      </w:pPr>
      <w:r w:rsidRPr="00DD20EF">
        <w:rPr>
          <w:rFonts w:ascii="Times New Roman" w:eastAsia="Calibri" w:hAnsi="Times New Roman" w:cs="Times New Roman"/>
          <w:color w:val="000000"/>
        </w:rPr>
        <w:t>Constatado o atendimento às exigências de habilitação fixadas no Edital, o licitante será declarado vencedor.</w:t>
      </w:r>
    </w:p>
    <w:p w14:paraId="1DE45BF9" w14:textId="77777777" w:rsidR="0049540B" w:rsidRPr="00DD20EF" w:rsidRDefault="0049540B" w:rsidP="0049540B">
      <w:pPr>
        <w:pBdr>
          <w:top w:val="nil"/>
          <w:left w:val="nil"/>
          <w:bottom w:val="nil"/>
          <w:right w:val="nil"/>
          <w:between w:val="nil"/>
        </w:pBdr>
        <w:tabs>
          <w:tab w:val="left" w:pos="993"/>
        </w:tabs>
        <w:spacing w:line="276" w:lineRule="auto"/>
        <w:jc w:val="both"/>
        <w:rPr>
          <w:rFonts w:ascii="Times New Roman" w:eastAsia="Calibri" w:hAnsi="Times New Roman" w:cs="Times New Roman"/>
          <w:color w:val="000000"/>
        </w:rPr>
      </w:pPr>
    </w:p>
    <w:p w14:paraId="5CA927E9" w14:textId="77777777" w:rsidR="0049540B" w:rsidRPr="00DD20EF" w:rsidRDefault="0049540B" w:rsidP="0049540B">
      <w:pPr>
        <w:pStyle w:val="PargrafodaLista"/>
        <w:keepNext/>
        <w:keepLines/>
        <w:numPr>
          <w:ilvl w:val="0"/>
          <w:numId w:val="14"/>
        </w:numPr>
        <w:pBdr>
          <w:top w:val="nil"/>
          <w:left w:val="nil"/>
          <w:bottom w:val="nil"/>
          <w:right w:val="nil"/>
          <w:between w:val="nil"/>
        </w:pBdr>
        <w:shd w:val="clear" w:color="auto" w:fill="D7E3BC"/>
        <w:tabs>
          <w:tab w:val="left" w:pos="567"/>
          <w:tab w:val="left" w:pos="426"/>
        </w:tabs>
        <w:spacing w:line="276" w:lineRule="auto"/>
        <w:ind w:left="0" w:firstLine="0"/>
        <w:jc w:val="both"/>
        <w:rPr>
          <w:rFonts w:ascii="Times New Roman" w:eastAsia="Calibri" w:hAnsi="Times New Roman" w:cs="Times New Roman"/>
          <w:b/>
          <w:color w:val="000000"/>
        </w:rPr>
      </w:pPr>
      <w:r w:rsidRPr="00DD20EF">
        <w:rPr>
          <w:rFonts w:ascii="Times New Roman" w:eastAsia="Calibri" w:hAnsi="Times New Roman" w:cs="Times New Roman"/>
          <w:b/>
          <w:color w:val="000000"/>
        </w:rPr>
        <w:t>DO ENCAMINHAMENTO DA PROPOSTA VENCEDORA.</w:t>
      </w:r>
    </w:p>
    <w:p w14:paraId="606D0848" w14:textId="77777777" w:rsidR="0049540B" w:rsidRPr="00DD20EF" w:rsidRDefault="0049540B" w:rsidP="0049540B">
      <w:pPr>
        <w:pBdr>
          <w:top w:val="nil"/>
          <w:left w:val="nil"/>
          <w:bottom w:val="nil"/>
          <w:right w:val="nil"/>
          <w:between w:val="nil"/>
        </w:pBdr>
        <w:tabs>
          <w:tab w:val="left" w:pos="0"/>
          <w:tab w:val="left" w:pos="567"/>
        </w:tabs>
        <w:spacing w:line="276" w:lineRule="auto"/>
        <w:jc w:val="both"/>
        <w:rPr>
          <w:rFonts w:ascii="Times New Roman" w:eastAsia="Calibri" w:hAnsi="Times New Roman" w:cs="Times New Roman"/>
        </w:rPr>
      </w:pPr>
    </w:p>
    <w:p w14:paraId="51E3AEE9" w14:textId="77777777" w:rsidR="0049540B" w:rsidRPr="00DD20EF" w:rsidRDefault="0049540B" w:rsidP="0049540B">
      <w:pPr>
        <w:pStyle w:val="PargrafodaLista"/>
        <w:numPr>
          <w:ilvl w:val="1"/>
          <w:numId w:val="14"/>
        </w:numPr>
        <w:pBdr>
          <w:top w:val="nil"/>
          <w:left w:val="nil"/>
          <w:bottom w:val="nil"/>
          <w:right w:val="nil"/>
          <w:between w:val="nil"/>
        </w:pBdr>
        <w:tabs>
          <w:tab w:val="left" w:pos="0"/>
        </w:tabs>
        <w:spacing w:line="276" w:lineRule="auto"/>
        <w:ind w:left="0" w:firstLine="0"/>
        <w:jc w:val="both"/>
        <w:rPr>
          <w:rFonts w:ascii="Times New Roman" w:eastAsia="Calibri" w:hAnsi="Times New Roman" w:cs="Times New Roman"/>
        </w:rPr>
      </w:pPr>
      <w:r w:rsidRPr="00DD20EF">
        <w:rPr>
          <w:rFonts w:ascii="Times New Roman" w:eastAsia="Calibri" w:hAnsi="Times New Roman" w:cs="Times New Roman"/>
          <w:color w:val="000000"/>
        </w:rPr>
        <w:t xml:space="preserve">A proposta final do licitante declarado vencedor deverá ser encaminhada no </w:t>
      </w:r>
      <w:r w:rsidRPr="00DD20EF">
        <w:rPr>
          <w:rFonts w:ascii="Times New Roman" w:eastAsia="Calibri" w:hAnsi="Times New Roman" w:cs="Times New Roman"/>
          <w:color w:val="000000"/>
          <w:highlight w:val="white"/>
        </w:rPr>
        <w:t>prazo de</w:t>
      </w:r>
      <w:r w:rsidRPr="00DD20EF">
        <w:rPr>
          <w:rFonts w:ascii="Times New Roman" w:eastAsia="Calibri" w:hAnsi="Times New Roman" w:cs="Times New Roman"/>
          <w:b/>
          <w:color w:val="000000"/>
          <w:highlight w:val="white"/>
        </w:rPr>
        <w:t xml:space="preserve"> </w:t>
      </w:r>
      <w:r w:rsidRPr="00DD20EF">
        <w:rPr>
          <w:rFonts w:ascii="Times New Roman" w:eastAsia="Calibri" w:hAnsi="Times New Roman" w:cs="Times New Roman"/>
          <w:b/>
          <w:color w:val="000000"/>
        </w:rPr>
        <w:t>02 (duas) horas</w:t>
      </w:r>
      <w:r w:rsidRPr="00DD20EF">
        <w:rPr>
          <w:rFonts w:ascii="Times New Roman" w:eastAsia="Calibri" w:hAnsi="Times New Roman" w:cs="Times New Roman"/>
          <w:color w:val="000000"/>
        </w:rPr>
        <w:t xml:space="preserve"> a contar da solicitação do </w:t>
      </w:r>
      <w:r w:rsidRPr="00DD20EF">
        <w:rPr>
          <w:rFonts w:ascii="Times New Roman" w:eastAsia="Calibri" w:hAnsi="Times New Roman" w:cs="Times New Roman"/>
        </w:rPr>
        <w:t>Pregoeiro</w:t>
      </w:r>
      <w:r w:rsidRPr="00DD20EF">
        <w:rPr>
          <w:rFonts w:ascii="Times New Roman" w:eastAsia="Calibri" w:hAnsi="Times New Roman" w:cs="Times New Roman"/>
          <w:color w:val="000000"/>
        </w:rPr>
        <w:t xml:space="preserve"> no sistema eletrônico juntamente com os documentos que o edital exige e deverá:</w:t>
      </w:r>
    </w:p>
    <w:p w14:paraId="26BA0B0B" w14:textId="77777777" w:rsidR="0049540B" w:rsidRPr="00DD20EF" w:rsidRDefault="0049540B" w:rsidP="0049540B">
      <w:pPr>
        <w:pStyle w:val="PargrafodaLista"/>
        <w:pBdr>
          <w:top w:val="nil"/>
          <w:left w:val="nil"/>
          <w:bottom w:val="nil"/>
          <w:right w:val="nil"/>
          <w:between w:val="nil"/>
        </w:pBdr>
        <w:tabs>
          <w:tab w:val="left" w:pos="0"/>
        </w:tabs>
        <w:spacing w:line="276" w:lineRule="auto"/>
        <w:ind w:left="0"/>
        <w:jc w:val="both"/>
        <w:rPr>
          <w:rFonts w:ascii="Times New Roman" w:eastAsia="Calibri" w:hAnsi="Times New Roman" w:cs="Times New Roman"/>
        </w:rPr>
      </w:pPr>
    </w:p>
    <w:p w14:paraId="4A467C23" w14:textId="77777777" w:rsidR="0049540B" w:rsidRPr="00DD20EF" w:rsidRDefault="0049540B" w:rsidP="0049540B">
      <w:pPr>
        <w:pStyle w:val="PargrafodaLista"/>
        <w:numPr>
          <w:ilvl w:val="2"/>
          <w:numId w:val="14"/>
        </w:numPr>
        <w:pBdr>
          <w:top w:val="nil"/>
          <w:left w:val="nil"/>
          <w:bottom w:val="nil"/>
          <w:right w:val="nil"/>
          <w:between w:val="nil"/>
        </w:pBdr>
        <w:tabs>
          <w:tab w:val="left" w:pos="0"/>
        </w:tabs>
        <w:spacing w:line="276" w:lineRule="auto"/>
        <w:ind w:left="284" w:firstLine="0"/>
        <w:jc w:val="both"/>
        <w:rPr>
          <w:rFonts w:ascii="Times New Roman" w:eastAsia="Calibri" w:hAnsi="Times New Roman" w:cs="Times New Roman"/>
        </w:rPr>
      </w:pPr>
      <w:r w:rsidRPr="00DD20EF">
        <w:rPr>
          <w:rFonts w:ascii="Times New Roman" w:eastAsia="Calibri" w:hAnsi="Times New Roman" w:cs="Times New Roman"/>
        </w:rPr>
        <w:t>Ser redigida em língua portuguesa, digitada, em uma via, sem emendas, rasuras, entrelinhas ou ressalvas, devendo a última folha ser assinada e as demais rubricadas pelo licitante ou seu representante legal.</w:t>
      </w:r>
    </w:p>
    <w:p w14:paraId="0D152E13" w14:textId="77777777" w:rsidR="0049540B" w:rsidRPr="00DD20EF" w:rsidRDefault="0049540B" w:rsidP="0049540B">
      <w:pPr>
        <w:pStyle w:val="PargrafodaLista"/>
        <w:pBdr>
          <w:top w:val="nil"/>
          <w:left w:val="nil"/>
          <w:bottom w:val="nil"/>
          <w:right w:val="nil"/>
          <w:between w:val="nil"/>
        </w:pBdr>
        <w:tabs>
          <w:tab w:val="left" w:pos="0"/>
        </w:tabs>
        <w:spacing w:line="276" w:lineRule="auto"/>
        <w:ind w:left="284"/>
        <w:jc w:val="both"/>
        <w:rPr>
          <w:rFonts w:ascii="Times New Roman" w:eastAsia="Calibri" w:hAnsi="Times New Roman" w:cs="Times New Roman"/>
        </w:rPr>
      </w:pPr>
    </w:p>
    <w:p w14:paraId="00953CD6" w14:textId="77777777" w:rsidR="0049540B" w:rsidRPr="00DD20EF" w:rsidRDefault="0049540B" w:rsidP="0049540B">
      <w:pPr>
        <w:pStyle w:val="PargrafodaLista"/>
        <w:numPr>
          <w:ilvl w:val="2"/>
          <w:numId w:val="14"/>
        </w:numPr>
        <w:pBdr>
          <w:top w:val="nil"/>
          <w:left w:val="nil"/>
          <w:bottom w:val="nil"/>
          <w:right w:val="nil"/>
          <w:between w:val="nil"/>
        </w:pBdr>
        <w:tabs>
          <w:tab w:val="left" w:pos="0"/>
        </w:tabs>
        <w:spacing w:line="276" w:lineRule="auto"/>
        <w:ind w:left="284" w:firstLine="0"/>
        <w:jc w:val="both"/>
        <w:rPr>
          <w:rFonts w:ascii="Times New Roman" w:eastAsia="Calibri" w:hAnsi="Times New Roman" w:cs="Times New Roman"/>
        </w:rPr>
      </w:pPr>
      <w:r w:rsidRPr="00DD20EF">
        <w:rPr>
          <w:rFonts w:ascii="Times New Roman" w:eastAsia="Calibri" w:hAnsi="Times New Roman" w:cs="Times New Roman"/>
        </w:rPr>
        <w:t>Conter a indicação do banco, número da conta e agência do licitante vencedor, para fins de pagamento.</w:t>
      </w:r>
    </w:p>
    <w:p w14:paraId="784B9E7A" w14:textId="77777777" w:rsidR="0049540B" w:rsidRPr="00DD20EF" w:rsidRDefault="0049540B" w:rsidP="0049540B">
      <w:pPr>
        <w:pStyle w:val="PargrafodaLista"/>
        <w:spacing w:line="276" w:lineRule="auto"/>
        <w:ind w:left="0"/>
        <w:rPr>
          <w:rFonts w:ascii="Times New Roman" w:eastAsia="Calibri" w:hAnsi="Times New Roman" w:cs="Times New Roman"/>
          <w:color w:val="000000"/>
        </w:rPr>
      </w:pPr>
    </w:p>
    <w:p w14:paraId="080BAC21" w14:textId="77777777" w:rsidR="0049540B" w:rsidRPr="00DD20EF" w:rsidRDefault="0049540B" w:rsidP="0049540B">
      <w:pPr>
        <w:pStyle w:val="PargrafodaLista"/>
        <w:numPr>
          <w:ilvl w:val="1"/>
          <w:numId w:val="14"/>
        </w:numPr>
        <w:pBdr>
          <w:top w:val="nil"/>
          <w:left w:val="nil"/>
          <w:bottom w:val="nil"/>
          <w:right w:val="nil"/>
          <w:between w:val="nil"/>
        </w:pBdr>
        <w:tabs>
          <w:tab w:val="left" w:pos="0"/>
        </w:tabs>
        <w:spacing w:line="276" w:lineRule="auto"/>
        <w:ind w:left="0" w:firstLine="0"/>
        <w:jc w:val="both"/>
        <w:rPr>
          <w:rFonts w:ascii="Times New Roman" w:eastAsia="Calibri" w:hAnsi="Times New Roman" w:cs="Times New Roman"/>
        </w:rPr>
      </w:pPr>
      <w:r w:rsidRPr="00DD20EF">
        <w:rPr>
          <w:rFonts w:ascii="Times New Roman" w:eastAsia="Calibri" w:hAnsi="Times New Roman" w:cs="Times New Roman"/>
          <w:color w:val="000000"/>
        </w:rPr>
        <w:lastRenderedPageBreak/>
        <w:t>A proposta final deverá ser documentada nos autos e será levada em consideração no decorrer da execução do contrato e aplicação de eventual sanção à Contratada, se for o caso.</w:t>
      </w:r>
    </w:p>
    <w:p w14:paraId="42D72C1B" w14:textId="77777777" w:rsidR="0049540B" w:rsidRPr="00DD20EF" w:rsidRDefault="0049540B" w:rsidP="0049540B">
      <w:pPr>
        <w:pStyle w:val="PargrafodaLista"/>
        <w:spacing w:line="276" w:lineRule="auto"/>
        <w:ind w:left="0"/>
        <w:rPr>
          <w:rFonts w:ascii="Times New Roman" w:eastAsia="Calibri" w:hAnsi="Times New Roman" w:cs="Times New Roman"/>
        </w:rPr>
      </w:pPr>
    </w:p>
    <w:p w14:paraId="53C3D18A" w14:textId="77777777" w:rsidR="0049540B" w:rsidRPr="00DD20EF" w:rsidRDefault="0049540B" w:rsidP="0049540B">
      <w:pPr>
        <w:pStyle w:val="PargrafodaLista"/>
        <w:numPr>
          <w:ilvl w:val="2"/>
          <w:numId w:val="14"/>
        </w:numPr>
        <w:pBdr>
          <w:top w:val="nil"/>
          <w:left w:val="nil"/>
          <w:bottom w:val="nil"/>
          <w:right w:val="nil"/>
          <w:between w:val="nil"/>
        </w:pBdr>
        <w:tabs>
          <w:tab w:val="left" w:pos="0"/>
        </w:tabs>
        <w:spacing w:line="276" w:lineRule="auto"/>
        <w:ind w:left="284" w:firstLine="0"/>
        <w:jc w:val="both"/>
        <w:rPr>
          <w:rFonts w:ascii="Times New Roman" w:eastAsia="Calibri" w:hAnsi="Times New Roman" w:cs="Times New Roman"/>
        </w:rPr>
      </w:pPr>
      <w:r w:rsidRPr="00DD20EF">
        <w:rPr>
          <w:rFonts w:ascii="Times New Roman" w:eastAsia="Calibri" w:hAnsi="Times New Roman" w:cs="Times New Roman"/>
        </w:rPr>
        <w:t>Todas as especificações do objeto contidas na proposta, tais como marca, modelo, tipo, fabricante e procedência, vinculam a Contratada.</w:t>
      </w:r>
    </w:p>
    <w:p w14:paraId="1A4A6AC9" w14:textId="77777777" w:rsidR="0049540B" w:rsidRPr="00DD20EF" w:rsidRDefault="0049540B" w:rsidP="0049540B">
      <w:pPr>
        <w:pStyle w:val="PargrafodaLista"/>
        <w:spacing w:line="276" w:lineRule="auto"/>
        <w:ind w:left="0"/>
        <w:rPr>
          <w:rFonts w:ascii="Times New Roman" w:eastAsia="Calibri" w:hAnsi="Times New Roman" w:cs="Times New Roman"/>
          <w:color w:val="000000"/>
        </w:rPr>
      </w:pPr>
    </w:p>
    <w:p w14:paraId="33EF57B8" w14:textId="77777777" w:rsidR="0049540B" w:rsidRPr="00DD20EF" w:rsidRDefault="0049540B" w:rsidP="0049540B">
      <w:pPr>
        <w:pStyle w:val="PargrafodaLista"/>
        <w:numPr>
          <w:ilvl w:val="1"/>
          <w:numId w:val="14"/>
        </w:numPr>
        <w:pBdr>
          <w:top w:val="nil"/>
          <w:left w:val="nil"/>
          <w:bottom w:val="nil"/>
          <w:right w:val="nil"/>
          <w:between w:val="nil"/>
        </w:pBdr>
        <w:tabs>
          <w:tab w:val="left" w:pos="0"/>
        </w:tabs>
        <w:spacing w:line="276" w:lineRule="auto"/>
        <w:ind w:left="0" w:firstLine="0"/>
        <w:jc w:val="both"/>
        <w:rPr>
          <w:rFonts w:ascii="Times New Roman" w:eastAsia="Calibri" w:hAnsi="Times New Roman" w:cs="Times New Roman"/>
        </w:rPr>
      </w:pPr>
      <w:r w:rsidRPr="00DD20EF">
        <w:rPr>
          <w:rFonts w:ascii="Times New Roman" w:eastAsia="Calibri" w:hAnsi="Times New Roman" w:cs="Times New Roman"/>
          <w:color w:val="000000"/>
        </w:rPr>
        <w:t xml:space="preserve">Os preços </w:t>
      </w:r>
      <w:r w:rsidRPr="00DD20EF">
        <w:rPr>
          <w:rFonts w:ascii="Times New Roman" w:eastAsia="Calibri" w:hAnsi="Times New Roman" w:cs="Times New Roman"/>
        </w:rPr>
        <w:t>devem</w:t>
      </w:r>
      <w:r w:rsidRPr="00DD20EF">
        <w:rPr>
          <w:rFonts w:ascii="Times New Roman" w:eastAsia="Calibri" w:hAnsi="Times New Roman" w:cs="Times New Roman"/>
          <w:color w:val="000000"/>
        </w:rPr>
        <w:t xml:space="preserve"> ser expressos em moeda corrente nacional, o valor unitário em algarismos e o valor global em algarismos e por extenso.</w:t>
      </w:r>
    </w:p>
    <w:p w14:paraId="0004F840" w14:textId="77777777" w:rsidR="0049540B" w:rsidRPr="00DD20EF" w:rsidRDefault="0049540B" w:rsidP="0049540B">
      <w:pPr>
        <w:pStyle w:val="PargrafodaLista"/>
        <w:pBdr>
          <w:top w:val="nil"/>
          <w:left w:val="nil"/>
          <w:bottom w:val="nil"/>
          <w:right w:val="nil"/>
          <w:between w:val="nil"/>
        </w:pBdr>
        <w:tabs>
          <w:tab w:val="left" w:pos="0"/>
        </w:tabs>
        <w:spacing w:line="276" w:lineRule="auto"/>
        <w:ind w:left="0"/>
        <w:jc w:val="both"/>
        <w:rPr>
          <w:rFonts w:ascii="Times New Roman" w:eastAsia="Calibri" w:hAnsi="Times New Roman" w:cs="Times New Roman"/>
        </w:rPr>
      </w:pPr>
    </w:p>
    <w:p w14:paraId="59B470E3" w14:textId="77777777" w:rsidR="0049540B" w:rsidRPr="00DD20EF" w:rsidRDefault="0049540B" w:rsidP="0049540B">
      <w:pPr>
        <w:pStyle w:val="PargrafodaLista"/>
        <w:numPr>
          <w:ilvl w:val="2"/>
          <w:numId w:val="14"/>
        </w:numPr>
        <w:pBdr>
          <w:top w:val="nil"/>
          <w:left w:val="nil"/>
          <w:bottom w:val="nil"/>
          <w:right w:val="nil"/>
          <w:between w:val="nil"/>
        </w:pBdr>
        <w:tabs>
          <w:tab w:val="left" w:pos="0"/>
        </w:tabs>
        <w:spacing w:line="276" w:lineRule="auto"/>
        <w:ind w:left="284" w:firstLine="0"/>
        <w:jc w:val="both"/>
        <w:rPr>
          <w:rFonts w:ascii="Times New Roman" w:eastAsia="Calibri" w:hAnsi="Times New Roman" w:cs="Times New Roman"/>
        </w:rPr>
      </w:pPr>
      <w:r w:rsidRPr="00DD20EF">
        <w:rPr>
          <w:rFonts w:ascii="Times New Roman" w:eastAsia="Calibri" w:hAnsi="Times New Roman" w:cs="Times New Roman"/>
        </w:rPr>
        <w:t>Ocorrendo divergência entre os preços unitários e o preço global, prevalecerão os primeiros; no caso de divergência entre os valores numéricos e os valores expressos por extenso, prevalecerão estes últimos.</w:t>
      </w:r>
    </w:p>
    <w:p w14:paraId="7A5B92CC" w14:textId="77777777" w:rsidR="0049540B" w:rsidRPr="00DD20EF" w:rsidRDefault="0049540B" w:rsidP="0049540B">
      <w:pPr>
        <w:pStyle w:val="PargrafodaLista"/>
        <w:spacing w:line="276" w:lineRule="auto"/>
        <w:ind w:left="0"/>
        <w:rPr>
          <w:rFonts w:ascii="Times New Roman" w:eastAsia="Calibri" w:hAnsi="Times New Roman" w:cs="Times New Roman"/>
          <w:color w:val="000000"/>
        </w:rPr>
      </w:pPr>
    </w:p>
    <w:p w14:paraId="261B9E1D" w14:textId="77777777" w:rsidR="0049540B" w:rsidRPr="00DD20EF" w:rsidRDefault="0049540B" w:rsidP="0049540B">
      <w:pPr>
        <w:pStyle w:val="PargrafodaLista"/>
        <w:numPr>
          <w:ilvl w:val="1"/>
          <w:numId w:val="14"/>
        </w:numPr>
        <w:pBdr>
          <w:top w:val="nil"/>
          <w:left w:val="nil"/>
          <w:bottom w:val="nil"/>
          <w:right w:val="nil"/>
          <w:between w:val="nil"/>
        </w:pBdr>
        <w:tabs>
          <w:tab w:val="left" w:pos="0"/>
        </w:tabs>
        <w:spacing w:line="276" w:lineRule="auto"/>
        <w:ind w:left="0" w:firstLine="0"/>
        <w:jc w:val="both"/>
        <w:rPr>
          <w:rFonts w:ascii="Times New Roman" w:eastAsia="Calibri" w:hAnsi="Times New Roman" w:cs="Times New Roman"/>
        </w:rPr>
      </w:pPr>
      <w:r w:rsidRPr="00DD20EF">
        <w:rPr>
          <w:rFonts w:ascii="Times New Roman" w:eastAsia="Calibri" w:hAnsi="Times New Roman" w:cs="Times New Roman"/>
          <w:color w:val="000000"/>
        </w:rPr>
        <w:t>A oferta deverá ser firme e precisa, limitada, rigorosamente, ao objeto deste Edital, sem conter alternativas de preço ou de qualquer outra condição que induza o julgamento a mais de um resultado, sob pena de desclassificação.</w:t>
      </w:r>
    </w:p>
    <w:p w14:paraId="0C8D77B5" w14:textId="77777777" w:rsidR="0049540B" w:rsidRPr="00DD20EF" w:rsidRDefault="0049540B" w:rsidP="0049540B">
      <w:pPr>
        <w:pStyle w:val="PargrafodaLista"/>
        <w:spacing w:line="276" w:lineRule="auto"/>
        <w:ind w:left="0"/>
        <w:rPr>
          <w:rFonts w:ascii="Times New Roman" w:eastAsia="Calibri" w:hAnsi="Times New Roman" w:cs="Times New Roman"/>
          <w:color w:val="000000"/>
        </w:rPr>
      </w:pPr>
    </w:p>
    <w:p w14:paraId="2A3624EF" w14:textId="77777777" w:rsidR="0049540B" w:rsidRPr="00DD20EF" w:rsidRDefault="0049540B" w:rsidP="0049540B">
      <w:pPr>
        <w:pStyle w:val="PargrafodaLista"/>
        <w:numPr>
          <w:ilvl w:val="1"/>
          <w:numId w:val="14"/>
        </w:numPr>
        <w:pBdr>
          <w:top w:val="nil"/>
          <w:left w:val="nil"/>
          <w:bottom w:val="nil"/>
          <w:right w:val="nil"/>
          <w:between w:val="nil"/>
        </w:pBdr>
        <w:tabs>
          <w:tab w:val="left" w:pos="0"/>
        </w:tabs>
        <w:spacing w:line="276" w:lineRule="auto"/>
        <w:ind w:left="0" w:firstLine="0"/>
        <w:jc w:val="both"/>
        <w:rPr>
          <w:rFonts w:ascii="Times New Roman" w:eastAsia="Calibri" w:hAnsi="Times New Roman" w:cs="Times New Roman"/>
        </w:rPr>
      </w:pPr>
      <w:r w:rsidRPr="00DD20EF">
        <w:rPr>
          <w:rFonts w:ascii="Times New Roman" w:eastAsia="Calibri" w:hAnsi="Times New Roman" w:cs="Times New Roman"/>
          <w:color w:val="000000"/>
        </w:rPr>
        <w:t>A proposta deverá obedecer aos termos deste Edital e seus Anexos, não sendo considerada aquela que não corresponda às especificações ali contidas ou que estabeleça vínculo à proposta de outro licitante.</w:t>
      </w:r>
    </w:p>
    <w:p w14:paraId="7A33B7EB" w14:textId="77777777" w:rsidR="0049540B" w:rsidRPr="00DD20EF" w:rsidRDefault="0049540B" w:rsidP="0049540B">
      <w:pPr>
        <w:pStyle w:val="PargrafodaLista"/>
        <w:spacing w:line="276" w:lineRule="auto"/>
        <w:ind w:left="0"/>
        <w:rPr>
          <w:rFonts w:ascii="Times New Roman" w:eastAsia="Calibri" w:hAnsi="Times New Roman" w:cs="Times New Roman"/>
          <w:color w:val="000000"/>
        </w:rPr>
      </w:pPr>
    </w:p>
    <w:p w14:paraId="2D239D12" w14:textId="77777777" w:rsidR="0049540B" w:rsidRPr="00DD20EF" w:rsidRDefault="0049540B" w:rsidP="0049540B">
      <w:pPr>
        <w:pStyle w:val="PargrafodaLista"/>
        <w:numPr>
          <w:ilvl w:val="1"/>
          <w:numId w:val="14"/>
        </w:numPr>
        <w:pBdr>
          <w:top w:val="nil"/>
          <w:left w:val="nil"/>
          <w:bottom w:val="nil"/>
          <w:right w:val="nil"/>
          <w:between w:val="nil"/>
        </w:pBdr>
        <w:tabs>
          <w:tab w:val="left" w:pos="0"/>
        </w:tabs>
        <w:spacing w:line="276" w:lineRule="auto"/>
        <w:ind w:left="0" w:firstLine="0"/>
        <w:jc w:val="both"/>
        <w:rPr>
          <w:rFonts w:ascii="Times New Roman" w:eastAsia="Calibri" w:hAnsi="Times New Roman" w:cs="Times New Roman"/>
        </w:rPr>
      </w:pPr>
      <w:r w:rsidRPr="00DD20EF">
        <w:rPr>
          <w:rFonts w:ascii="Times New Roman" w:eastAsia="Calibri" w:hAnsi="Times New Roman" w:cs="Times New Roman"/>
          <w:color w:val="000000"/>
        </w:rPr>
        <w:t>As propostas que contenham a descrição do objeto, o valor e os documentos complementares estarão disponíveis na internet, após a homologação.</w:t>
      </w:r>
    </w:p>
    <w:p w14:paraId="4A4D8831" w14:textId="77777777" w:rsidR="0049540B" w:rsidRPr="00DD20EF" w:rsidRDefault="0049540B" w:rsidP="0049540B">
      <w:pPr>
        <w:pBdr>
          <w:top w:val="nil"/>
          <w:left w:val="nil"/>
          <w:bottom w:val="nil"/>
          <w:right w:val="nil"/>
          <w:between w:val="nil"/>
        </w:pBdr>
        <w:spacing w:line="276" w:lineRule="auto"/>
        <w:rPr>
          <w:rFonts w:ascii="Times New Roman" w:eastAsia="Calibri" w:hAnsi="Times New Roman" w:cs="Times New Roman"/>
          <w:color w:val="000000"/>
        </w:rPr>
      </w:pPr>
    </w:p>
    <w:p w14:paraId="1B6E92AD" w14:textId="77777777" w:rsidR="0049540B" w:rsidRPr="00DD20EF" w:rsidRDefault="0049540B" w:rsidP="0049540B">
      <w:pPr>
        <w:pStyle w:val="PargrafodaLista"/>
        <w:keepNext/>
        <w:keepLines/>
        <w:numPr>
          <w:ilvl w:val="0"/>
          <w:numId w:val="14"/>
        </w:numPr>
        <w:pBdr>
          <w:top w:val="nil"/>
          <w:left w:val="nil"/>
          <w:bottom w:val="nil"/>
          <w:right w:val="nil"/>
          <w:between w:val="nil"/>
        </w:pBdr>
        <w:shd w:val="clear" w:color="auto" w:fill="D7E3BC"/>
        <w:tabs>
          <w:tab w:val="left" w:pos="567"/>
          <w:tab w:val="left" w:pos="426"/>
        </w:tabs>
        <w:spacing w:line="276" w:lineRule="auto"/>
        <w:ind w:left="0" w:firstLine="0"/>
        <w:jc w:val="both"/>
        <w:rPr>
          <w:rFonts w:ascii="Times New Roman" w:eastAsia="Calibri" w:hAnsi="Times New Roman" w:cs="Times New Roman"/>
          <w:b/>
          <w:color w:val="000000"/>
        </w:rPr>
      </w:pPr>
      <w:r w:rsidRPr="00DD20EF">
        <w:rPr>
          <w:rFonts w:ascii="Times New Roman" w:eastAsia="Calibri" w:hAnsi="Times New Roman" w:cs="Times New Roman"/>
          <w:b/>
          <w:color w:val="000000"/>
        </w:rPr>
        <w:t>DOS RECURSOS.</w:t>
      </w:r>
    </w:p>
    <w:p w14:paraId="7BFDA646" w14:textId="77777777" w:rsidR="0049540B" w:rsidRPr="00DD20EF" w:rsidRDefault="0049540B" w:rsidP="0049540B">
      <w:pPr>
        <w:pStyle w:val="PargrafodaLista"/>
        <w:pBdr>
          <w:top w:val="nil"/>
          <w:left w:val="nil"/>
          <w:bottom w:val="nil"/>
          <w:right w:val="nil"/>
          <w:between w:val="nil"/>
        </w:pBdr>
        <w:tabs>
          <w:tab w:val="left" w:pos="0"/>
        </w:tabs>
        <w:spacing w:line="276" w:lineRule="auto"/>
        <w:ind w:left="0"/>
        <w:jc w:val="both"/>
        <w:rPr>
          <w:rFonts w:ascii="Times New Roman" w:eastAsia="Calibri" w:hAnsi="Times New Roman" w:cs="Times New Roman"/>
          <w:color w:val="000000"/>
        </w:rPr>
      </w:pPr>
    </w:p>
    <w:p w14:paraId="4CE0CACF" w14:textId="77777777" w:rsidR="0049540B" w:rsidRPr="00DD20EF" w:rsidRDefault="0049540B" w:rsidP="0049540B">
      <w:pPr>
        <w:pStyle w:val="Nivel2"/>
        <w:numPr>
          <w:ilvl w:val="1"/>
          <w:numId w:val="14"/>
        </w:numPr>
        <w:spacing w:before="0" w:after="0"/>
        <w:ind w:left="142" w:hanging="142"/>
        <w:rPr>
          <w:rFonts w:ascii="Times New Roman" w:hAnsi="Times New Roman" w:cs="Times New Roman"/>
          <w:sz w:val="24"/>
          <w:szCs w:val="24"/>
        </w:rPr>
      </w:pPr>
      <w:r w:rsidRPr="00DD20EF">
        <w:rPr>
          <w:rFonts w:ascii="Times New Roman" w:hAnsi="Times New Roman" w:cs="Times New Roman"/>
          <w:sz w:val="24"/>
          <w:szCs w:val="24"/>
        </w:rPr>
        <w:t xml:space="preserve">A interposição de recurso referente ao julgamento das propostas, à habilitação ou inabilitação de licitantes, à anulação ou revogação da licitação, observará o disposto no </w:t>
      </w:r>
      <w:hyperlink r:id="rId16" w:anchor="art165" w:history="1">
        <w:r w:rsidRPr="00DD20EF">
          <w:rPr>
            <w:rStyle w:val="Hyperlink"/>
            <w:rFonts w:ascii="Times New Roman" w:hAnsi="Times New Roman" w:cs="Times New Roman"/>
            <w:sz w:val="24"/>
            <w:szCs w:val="24"/>
          </w:rPr>
          <w:t>art. 165 da Lei nº 14.133, de 2021</w:t>
        </w:r>
      </w:hyperlink>
      <w:r w:rsidRPr="00DD20EF">
        <w:rPr>
          <w:rFonts w:ascii="Times New Roman" w:hAnsi="Times New Roman" w:cs="Times New Roman"/>
          <w:sz w:val="24"/>
          <w:szCs w:val="24"/>
        </w:rPr>
        <w:t>.</w:t>
      </w:r>
    </w:p>
    <w:p w14:paraId="66D138F2" w14:textId="77777777" w:rsidR="0049540B" w:rsidRPr="00DD20EF" w:rsidRDefault="0049540B" w:rsidP="0049540B">
      <w:pPr>
        <w:pStyle w:val="Nivel2"/>
        <w:numPr>
          <w:ilvl w:val="0"/>
          <w:numId w:val="0"/>
        </w:numPr>
        <w:spacing w:before="0" w:after="0"/>
        <w:ind w:left="720"/>
        <w:rPr>
          <w:rFonts w:ascii="Times New Roman" w:hAnsi="Times New Roman" w:cs="Times New Roman"/>
          <w:sz w:val="24"/>
          <w:szCs w:val="24"/>
        </w:rPr>
      </w:pPr>
    </w:p>
    <w:p w14:paraId="03827C47" w14:textId="77777777" w:rsidR="0049540B" w:rsidRPr="00DD20EF" w:rsidRDefault="0049540B" w:rsidP="0049540B">
      <w:pPr>
        <w:pStyle w:val="Nivel2"/>
        <w:numPr>
          <w:ilvl w:val="1"/>
          <w:numId w:val="14"/>
        </w:numPr>
        <w:spacing w:before="0" w:after="0"/>
        <w:ind w:left="0" w:firstLine="0"/>
        <w:rPr>
          <w:rFonts w:ascii="Times New Roman" w:hAnsi="Times New Roman" w:cs="Times New Roman"/>
          <w:sz w:val="24"/>
          <w:szCs w:val="24"/>
        </w:rPr>
      </w:pPr>
      <w:r w:rsidRPr="00DD20EF">
        <w:rPr>
          <w:rFonts w:ascii="Times New Roman" w:hAnsi="Times New Roman" w:cs="Times New Roman"/>
          <w:sz w:val="24"/>
          <w:szCs w:val="24"/>
        </w:rPr>
        <w:t>O prazo recursal é de 3 (três) dias úteis, contados da data de intimação ou de lavratura da ata.</w:t>
      </w:r>
    </w:p>
    <w:p w14:paraId="3FE65389" w14:textId="77777777" w:rsidR="0049540B" w:rsidRPr="00DD20EF" w:rsidRDefault="0049540B" w:rsidP="0049540B">
      <w:pPr>
        <w:pStyle w:val="PargrafodaLista"/>
        <w:spacing w:line="276" w:lineRule="auto"/>
        <w:rPr>
          <w:rFonts w:ascii="Times New Roman" w:hAnsi="Times New Roman" w:cs="Times New Roman"/>
        </w:rPr>
      </w:pPr>
    </w:p>
    <w:p w14:paraId="021F7AE7" w14:textId="77777777" w:rsidR="0049540B" w:rsidRPr="00DD20EF" w:rsidRDefault="0049540B" w:rsidP="0049540B">
      <w:pPr>
        <w:pStyle w:val="Nivel2"/>
        <w:numPr>
          <w:ilvl w:val="1"/>
          <w:numId w:val="14"/>
        </w:numPr>
        <w:spacing w:before="0" w:after="0"/>
        <w:ind w:left="0" w:firstLine="0"/>
        <w:rPr>
          <w:rFonts w:ascii="Times New Roman" w:hAnsi="Times New Roman" w:cs="Times New Roman"/>
          <w:sz w:val="24"/>
          <w:szCs w:val="24"/>
        </w:rPr>
      </w:pPr>
      <w:r w:rsidRPr="00DD20EF">
        <w:rPr>
          <w:rFonts w:ascii="Times New Roman" w:hAnsi="Times New Roman" w:cs="Times New Roman"/>
          <w:sz w:val="24"/>
          <w:szCs w:val="24"/>
        </w:rPr>
        <w:t>Quando o recurso apresentado impugnar o julgamento das propostas ou o ato de habilitação ou inabilitação do licitante:</w:t>
      </w:r>
    </w:p>
    <w:p w14:paraId="0CBA9204" w14:textId="77777777" w:rsidR="0049540B" w:rsidRPr="00DD20EF" w:rsidRDefault="0049540B" w:rsidP="0049540B">
      <w:pPr>
        <w:pStyle w:val="Nivel3"/>
        <w:numPr>
          <w:ilvl w:val="2"/>
          <w:numId w:val="14"/>
        </w:numPr>
        <w:spacing w:before="0" w:after="0"/>
        <w:rPr>
          <w:rFonts w:ascii="Times New Roman" w:hAnsi="Times New Roman" w:cs="Times New Roman"/>
          <w:sz w:val="24"/>
          <w:szCs w:val="24"/>
        </w:rPr>
      </w:pPr>
      <w:r w:rsidRPr="00DD20EF">
        <w:rPr>
          <w:rFonts w:ascii="Times New Roman" w:hAnsi="Times New Roman" w:cs="Times New Roman"/>
          <w:sz w:val="24"/>
          <w:szCs w:val="24"/>
        </w:rPr>
        <w:t>a intenção de recorrer deverá ser manifestada imediatamente, sob pena de preclusão;</w:t>
      </w:r>
    </w:p>
    <w:p w14:paraId="6C80495E" w14:textId="77777777" w:rsidR="0049540B" w:rsidRPr="00DD20EF" w:rsidRDefault="0049540B" w:rsidP="0049540B">
      <w:pPr>
        <w:pStyle w:val="Nivel3"/>
        <w:numPr>
          <w:ilvl w:val="2"/>
          <w:numId w:val="14"/>
        </w:numPr>
        <w:spacing w:before="0" w:after="0"/>
        <w:rPr>
          <w:rFonts w:ascii="Times New Roman" w:hAnsi="Times New Roman" w:cs="Times New Roman"/>
          <w:sz w:val="24"/>
          <w:szCs w:val="24"/>
        </w:rPr>
      </w:pPr>
      <w:bookmarkStart w:id="19" w:name="_Hlk135318381"/>
      <w:bookmarkStart w:id="20" w:name="_Hlk135315794"/>
      <w:r w:rsidRPr="00DD20EF">
        <w:rPr>
          <w:rFonts w:ascii="Times New Roman" w:hAnsi="Times New Roman" w:cs="Times New Roman"/>
          <w:sz w:val="24"/>
          <w:szCs w:val="24"/>
        </w:rPr>
        <w:t>o prazo para a manifestação da intenção de recorrer não será inferior a 10 (dez) minutos.</w:t>
      </w:r>
      <w:bookmarkEnd w:id="19"/>
    </w:p>
    <w:bookmarkEnd w:id="20"/>
    <w:p w14:paraId="108B888A" w14:textId="77777777" w:rsidR="0049540B" w:rsidRPr="00DD20EF" w:rsidRDefault="0049540B" w:rsidP="0049540B">
      <w:pPr>
        <w:pStyle w:val="Nivel3"/>
        <w:numPr>
          <w:ilvl w:val="2"/>
          <w:numId w:val="14"/>
        </w:numPr>
        <w:spacing w:before="0" w:after="0"/>
        <w:rPr>
          <w:rFonts w:ascii="Times New Roman" w:hAnsi="Times New Roman" w:cs="Times New Roman"/>
          <w:sz w:val="24"/>
          <w:szCs w:val="24"/>
        </w:rPr>
      </w:pPr>
      <w:r w:rsidRPr="00DD20EF">
        <w:rPr>
          <w:rFonts w:ascii="Times New Roman" w:hAnsi="Times New Roman" w:cs="Times New Roman"/>
          <w:sz w:val="24"/>
          <w:szCs w:val="24"/>
        </w:rPr>
        <w:t>o prazo para apresentação das razões recursais será iniciado na data de intimação ou de lavratura da ata de habilitação ou inabilitação;</w:t>
      </w:r>
    </w:p>
    <w:p w14:paraId="5401C1F7" w14:textId="77777777" w:rsidR="0049540B" w:rsidRPr="00DD20EF" w:rsidRDefault="0049540B" w:rsidP="0049540B">
      <w:pPr>
        <w:pStyle w:val="Nivel3"/>
        <w:numPr>
          <w:ilvl w:val="2"/>
          <w:numId w:val="14"/>
        </w:numPr>
        <w:spacing w:before="0" w:after="0"/>
        <w:rPr>
          <w:rFonts w:ascii="Times New Roman" w:hAnsi="Times New Roman" w:cs="Times New Roman"/>
          <w:sz w:val="24"/>
          <w:szCs w:val="24"/>
        </w:rPr>
      </w:pPr>
      <w:r w:rsidRPr="00DD20EF">
        <w:rPr>
          <w:rFonts w:ascii="Times New Roman" w:hAnsi="Times New Roman" w:cs="Times New Roman"/>
          <w:sz w:val="24"/>
          <w:szCs w:val="24"/>
        </w:rPr>
        <w:t>na hipótese de adoção da inversão de fases prevista no </w:t>
      </w:r>
      <w:hyperlink r:id="rId17" w:anchor="art17§1" w:history="1">
        <w:r w:rsidRPr="00DD20EF">
          <w:rPr>
            <w:rStyle w:val="Hyperlink"/>
            <w:rFonts w:ascii="Times New Roman" w:hAnsi="Times New Roman" w:cs="Times New Roman"/>
            <w:sz w:val="24"/>
            <w:szCs w:val="24"/>
          </w:rPr>
          <w:t>§ 1º do art. 17 da Lei nº 14.133, de 2021</w:t>
        </w:r>
      </w:hyperlink>
      <w:r w:rsidRPr="00DD20EF">
        <w:rPr>
          <w:rFonts w:ascii="Times New Roman" w:hAnsi="Times New Roman" w:cs="Times New Roman"/>
          <w:sz w:val="24"/>
          <w:szCs w:val="24"/>
        </w:rPr>
        <w:t>, o prazo para apresentação das razões recursais será iniciado na data de intimação da ata de julgamento.</w:t>
      </w:r>
    </w:p>
    <w:p w14:paraId="627B0488" w14:textId="77777777" w:rsidR="0049540B" w:rsidRPr="00DD20EF" w:rsidRDefault="0049540B" w:rsidP="0049540B">
      <w:pPr>
        <w:pStyle w:val="Nivel3"/>
        <w:numPr>
          <w:ilvl w:val="0"/>
          <w:numId w:val="0"/>
        </w:numPr>
        <w:spacing w:before="0" w:after="0"/>
        <w:ind w:left="720"/>
        <w:rPr>
          <w:rFonts w:ascii="Times New Roman" w:hAnsi="Times New Roman" w:cs="Times New Roman"/>
          <w:sz w:val="24"/>
          <w:szCs w:val="24"/>
        </w:rPr>
      </w:pPr>
    </w:p>
    <w:p w14:paraId="2469D383" w14:textId="77777777" w:rsidR="0049540B" w:rsidRPr="00DD20EF" w:rsidRDefault="0049540B" w:rsidP="0049540B">
      <w:pPr>
        <w:pStyle w:val="Nivel2"/>
        <w:numPr>
          <w:ilvl w:val="1"/>
          <w:numId w:val="14"/>
        </w:numPr>
        <w:spacing w:before="0" w:after="0"/>
        <w:rPr>
          <w:rFonts w:ascii="Times New Roman" w:hAnsi="Times New Roman" w:cs="Times New Roman"/>
          <w:sz w:val="24"/>
          <w:szCs w:val="24"/>
        </w:rPr>
      </w:pPr>
      <w:r w:rsidRPr="00DD20EF">
        <w:rPr>
          <w:rFonts w:ascii="Times New Roman" w:hAnsi="Times New Roman" w:cs="Times New Roman"/>
          <w:sz w:val="24"/>
          <w:szCs w:val="24"/>
        </w:rPr>
        <w:t>Os recursos deverão ser encaminhados em campo próprio do sistema.</w:t>
      </w:r>
    </w:p>
    <w:p w14:paraId="0AE416F8" w14:textId="77777777" w:rsidR="0049540B" w:rsidRPr="00DD20EF" w:rsidRDefault="0049540B" w:rsidP="0049540B">
      <w:pPr>
        <w:pStyle w:val="Nivel2"/>
        <w:numPr>
          <w:ilvl w:val="0"/>
          <w:numId w:val="0"/>
        </w:numPr>
        <w:spacing w:before="0" w:after="0"/>
        <w:ind w:left="720"/>
        <w:rPr>
          <w:rFonts w:ascii="Times New Roman" w:hAnsi="Times New Roman" w:cs="Times New Roman"/>
          <w:sz w:val="24"/>
          <w:szCs w:val="24"/>
        </w:rPr>
      </w:pPr>
    </w:p>
    <w:p w14:paraId="6B51DB6B" w14:textId="77777777" w:rsidR="0049540B" w:rsidRPr="00DD20EF" w:rsidRDefault="0049540B" w:rsidP="0049540B">
      <w:pPr>
        <w:pStyle w:val="Nivel2"/>
        <w:numPr>
          <w:ilvl w:val="1"/>
          <w:numId w:val="14"/>
        </w:numPr>
        <w:spacing w:before="0" w:after="0"/>
        <w:ind w:left="142" w:hanging="142"/>
        <w:rPr>
          <w:rFonts w:ascii="Times New Roman" w:hAnsi="Times New Roman" w:cs="Times New Roman"/>
          <w:sz w:val="24"/>
          <w:szCs w:val="24"/>
        </w:rPr>
      </w:pPr>
      <w:r w:rsidRPr="00DD20EF">
        <w:rPr>
          <w:rFonts w:ascii="Times New Roman" w:hAnsi="Times New Roman" w:cs="Times New Roman"/>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E5B81F8" w14:textId="77777777" w:rsidR="0049540B" w:rsidRPr="00DD20EF" w:rsidRDefault="0049540B" w:rsidP="0049540B">
      <w:pPr>
        <w:pStyle w:val="Nivel2"/>
        <w:numPr>
          <w:ilvl w:val="0"/>
          <w:numId w:val="0"/>
        </w:numPr>
        <w:spacing w:before="0" w:after="0"/>
        <w:ind w:left="720"/>
        <w:rPr>
          <w:rFonts w:ascii="Times New Roman" w:hAnsi="Times New Roman" w:cs="Times New Roman"/>
          <w:sz w:val="24"/>
          <w:szCs w:val="24"/>
        </w:rPr>
      </w:pPr>
    </w:p>
    <w:p w14:paraId="5795E8B9" w14:textId="77777777" w:rsidR="0049540B" w:rsidRPr="00DD20EF" w:rsidRDefault="0049540B" w:rsidP="0049540B">
      <w:pPr>
        <w:pStyle w:val="Nivel2"/>
        <w:numPr>
          <w:ilvl w:val="1"/>
          <w:numId w:val="14"/>
        </w:numPr>
        <w:spacing w:before="0" w:after="0"/>
        <w:rPr>
          <w:rFonts w:ascii="Times New Roman" w:hAnsi="Times New Roman" w:cs="Times New Roman"/>
          <w:sz w:val="24"/>
          <w:szCs w:val="24"/>
        </w:rPr>
      </w:pPr>
      <w:r w:rsidRPr="00DD20EF">
        <w:rPr>
          <w:rFonts w:ascii="Times New Roman" w:hAnsi="Times New Roman" w:cs="Times New Roman"/>
          <w:sz w:val="24"/>
          <w:szCs w:val="24"/>
        </w:rPr>
        <w:t xml:space="preserve">Os recursos interpostos fora do prazo não serão conhecidos. </w:t>
      </w:r>
    </w:p>
    <w:p w14:paraId="2D0DF50C" w14:textId="77777777" w:rsidR="0049540B" w:rsidRPr="00DD20EF" w:rsidRDefault="0049540B" w:rsidP="0049540B">
      <w:pPr>
        <w:pStyle w:val="Nivel2"/>
        <w:numPr>
          <w:ilvl w:val="0"/>
          <w:numId w:val="0"/>
        </w:numPr>
        <w:spacing w:before="0" w:after="0"/>
        <w:rPr>
          <w:rFonts w:ascii="Times New Roman" w:hAnsi="Times New Roman" w:cs="Times New Roman"/>
          <w:sz w:val="24"/>
          <w:szCs w:val="24"/>
        </w:rPr>
      </w:pPr>
    </w:p>
    <w:p w14:paraId="0B7EA029" w14:textId="77777777" w:rsidR="0049540B" w:rsidRPr="00DD20EF" w:rsidRDefault="0049540B" w:rsidP="0049540B">
      <w:pPr>
        <w:pStyle w:val="Nivel2"/>
        <w:numPr>
          <w:ilvl w:val="1"/>
          <w:numId w:val="14"/>
        </w:numPr>
        <w:spacing w:before="0" w:after="0"/>
        <w:ind w:left="0" w:firstLine="0"/>
        <w:rPr>
          <w:rFonts w:ascii="Times New Roman" w:hAnsi="Times New Roman" w:cs="Times New Roman"/>
          <w:sz w:val="24"/>
          <w:szCs w:val="24"/>
        </w:rPr>
      </w:pPr>
      <w:r w:rsidRPr="00DD20EF">
        <w:rPr>
          <w:rFonts w:ascii="Times New Roman" w:hAnsi="Times New Roman" w:cs="Times New Roman"/>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13D2ED5C" w14:textId="77777777" w:rsidR="0049540B" w:rsidRPr="00DD20EF" w:rsidRDefault="0049540B" w:rsidP="0049540B">
      <w:pPr>
        <w:pStyle w:val="Nivel2"/>
        <w:numPr>
          <w:ilvl w:val="0"/>
          <w:numId w:val="0"/>
        </w:numPr>
        <w:spacing w:before="0" w:after="0"/>
        <w:ind w:left="720"/>
        <w:rPr>
          <w:rFonts w:ascii="Times New Roman" w:hAnsi="Times New Roman" w:cs="Times New Roman"/>
          <w:sz w:val="24"/>
          <w:szCs w:val="24"/>
        </w:rPr>
      </w:pPr>
    </w:p>
    <w:p w14:paraId="1DE89932" w14:textId="77777777" w:rsidR="0049540B" w:rsidRPr="00DD20EF" w:rsidRDefault="0049540B" w:rsidP="0049540B">
      <w:pPr>
        <w:pStyle w:val="Nivel2"/>
        <w:numPr>
          <w:ilvl w:val="1"/>
          <w:numId w:val="14"/>
        </w:numPr>
        <w:spacing w:before="0" w:after="0"/>
        <w:ind w:left="0" w:firstLine="0"/>
        <w:rPr>
          <w:rFonts w:ascii="Times New Roman" w:hAnsi="Times New Roman" w:cs="Times New Roman"/>
          <w:sz w:val="24"/>
          <w:szCs w:val="24"/>
        </w:rPr>
      </w:pPr>
      <w:r w:rsidRPr="00DD20EF">
        <w:rPr>
          <w:rFonts w:ascii="Times New Roman" w:hAnsi="Times New Roman" w:cs="Times New Roman"/>
          <w:sz w:val="24"/>
          <w:szCs w:val="24"/>
        </w:rPr>
        <w:t xml:space="preserve">O recurso e o pedido de reconsideração terão efeito suspensivo do ato ou da decisão recorrida até que sobrevenha decisão final da autoridade competente. </w:t>
      </w:r>
    </w:p>
    <w:p w14:paraId="7F49E488" w14:textId="77777777" w:rsidR="0049540B" w:rsidRPr="00DD20EF" w:rsidRDefault="0049540B" w:rsidP="0049540B">
      <w:pPr>
        <w:pStyle w:val="Nivel2"/>
        <w:numPr>
          <w:ilvl w:val="0"/>
          <w:numId w:val="0"/>
        </w:numPr>
        <w:spacing w:before="0" w:after="0"/>
        <w:ind w:left="720"/>
        <w:rPr>
          <w:rFonts w:ascii="Times New Roman" w:hAnsi="Times New Roman" w:cs="Times New Roman"/>
          <w:sz w:val="24"/>
          <w:szCs w:val="24"/>
        </w:rPr>
      </w:pPr>
    </w:p>
    <w:p w14:paraId="50D13FA6" w14:textId="77777777" w:rsidR="0049540B" w:rsidRPr="00DD20EF" w:rsidRDefault="0049540B" w:rsidP="0049540B">
      <w:pPr>
        <w:pStyle w:val="Nivel2"/>
        <w:numPr>
          <w:ilvl w:val="1"/>
          <w:numId w:val="14"/>
        </w:numPr>
        <w:spacing w:before="0" w:after="0"/>
        <w:ind w:left="0" w:firstLine="0"/>
        <w:rPr>
          <w:rFonts w:ascii="Times New Roman" w:hAnsi="Times New Roman" w:cs="Times New Roman"/>
          <w:sz w:val="24"/>
          <w:szCs w:val="24"/>
        </w:rPr>
      </w:pPr>
      <w:r w:rsidRPr="00DD20EF">
        <w:rPr>
          <w:rFonts w:ascii="Times New Roman" w:hAnsi="Times New Roman" w:cs="Times New Roman"/>
          <w:sz w:val="24"/>
          <w:szCs w:val="24"/>
        </w:rPr>
        <w:t xml:space="preserve">O acolhimento do recurso invalida tão somente os atos insuscetíveis de aproveitamento. </w:t>
      </w:r>
    </w:p>
    <w:p w14:paraId="0683A218" w14:textId="77777777" w:rsidR="0049540B" w:rsidRPr="00DD20EF" w:rsidRDefault="0049540B" w:rsidP="0049540B">
      <w:pPr>
        <w:pStyle w:val="Nivel2"/>
        <w:numPr>
          <w:ilvl w:val="0"/>
          <w:numId w:val="0"/>
        </w:numPr>
        <w:spacing w:before="0" w:after="0"/>
        <w:ind w:left="720"/>
        <w:rPr>
          <w:rFonts w:ascii="Times New Roman" w:hAnsi="Times New Roman" w:cs="Times New Roman"/>
          <w:sz w:val="24"/>
          <w:szCs w:val="24"/>
        </w:rPr>
      </w:pPr>
    </w:p>
    <w:p w14:paraId="02EE1D95" w14:textId="77777777" w:rsidR="0049540B" w:rsidRPr="00DD20EF" w:rsidRDefault="0049540B" w:rsidP="0049540B">
      <w:pPr>
        <w:pStyle w:val="PargrafodaLista"/>
        <w:numPr>
          <w:ilvl w:val="1"/>
          <w:numId w:val="14"/>
        </w:numPr>
        <w:pBdr>
          <w:top w:val="nil"/>
          <w:left w:val="nil"/>
          <w:bottom w:val="nil"/>
          <w:right w:val="nil"/>
          <w:between w:val="nil"/>
        </w:pBdr>
        <w:tabs>
          <w:tab w:val="left" w:pos="0"/>
        </w:tabs>
        <w:spacing w:line="276" w:lineRule="auto"/>
        <w:ind w:left="0" w:firstLine="0"/>
        <w:jc w:val="both"/>
        <w:rPr>
          <w:rFonts w:ascii="Times New Roman" w:eastAsia="Calibri" w:hAnsi="Times New Roman" w:cs="Times New Roman"/>
          <w:color w:val="000000"/>
        </w:rPr>
      </w:pPr>
      <w:r w:rsidRPr="00DD20EF">
        <w:rPr>
          <w:rFonts w:ascii="Times New Roman" w:hAnsi="Times New Roman" w:cs="Times New Roman"/>
        </w:rPr>
        <w:t xml:space="preserve">Os autos do processo permanecerão com vista franqueada aos interessados no </w:t>
      </w:r>
      <w:r w:rsidRPr="00DD20EF">
        <w:rPr>
          <w:rFonts w:ascii="Times New Roman" w:eastAsia="Calibri" w:hAnsi="Times New Roman" w:cs="Times New Roman"/>
          <w:color w:val="000000"/>
        </w:rPr>
        <w:t xml:space="preserve">endereço eletrônico </w:t>
      </w:r>
      <w:hyperlink r:id="rId18">
        <w:r w:rsidRPr="00DD20EF">
          <w:rPr>
            <w:rFonts w:ascii="Times New Roman" w:eastAsia="Calibri" w:hAnsi="Times New Roman" w:cs="Times New Roman"/>
            <w:b/>
            <w:color w:val="0070C0"/>
            <w:u w:val="single"/>
          </w:rPr>
          <w:t>www.portaldecompraspublicas.com.br</w:t>
        </w:r>
      </w:hyperlink>
      <w:r w:rsidRPr="00DD20EF">
        <w:rPr>
          <w:rFonts w:ascii="Times New Roman" w:eastAsia="Calibri" w:hAnsi="Times New Roman" w:cs="Times New Roman"/>
          <w:color w:val="000000"/>
        </w:rPr>
        <w:t xml:space="preserve"> e no portal de transparência do Município </w:t>
      </w:r>
      <w:hyperlink r:id="rId19" w:history="1">
        <w:r w:rsidRPr="00DD20EF">
          <w:rPr>
            <w:rStyle w:val="Hyperlink"/>
            <w:rFonts w:ascii="Times New Roman" w:hAnsi="Times New Roman" w:cs="Times New Roman"/>
            <w:color w:val="0070C0"/>
          </w:rPr>
          <w:t>http://www.saogabriel.ms.gov.br</w:t>
        </w:r>
      </w:hyperlink>
      <w:r w:rsidRPr="00DD20EF">
        <w:rPr>
          <w:rFonts w:ascii="Times New Roman" w:hAnsi="Times New Roman" w:cs="Times New Roman"/>
          <w:color w:val="0000FF"/>
        </w:rPr>
        <w:t xml:space="preserve"> </w:t>
      </w:r>
      <w:r w:rsidRPr="00DD20EF">
        <w:rPr>
          <w:rFonts w:ascii="Times New Roman" w:eastAsia="Calibri" w:hAnsi="Times New Roman" w:cs="Times New Roman"/>
          <w:color w:val="000000"/>
        </w:rPr>
        <w:t>constante neste Edital.</w:t>
      </w:r>
    </w:p>
    <w:p w14:paraId="03F18CB6" w14:textId="77777777" w:rsidR="0049540B" w:rsidRPr="00DD20EF" w:rsidRDefault="0049540B" w:rsidP="0049540B">
      <w:pPr>
        <w:pStyle w:val="PargrafodaLista"/>
        <w:pBdr>
          <w:top w:val="nil"/>
          <w:left w:val="nil"/>
          <w:bottom w:val="nil"/>
          <w:right w:val="nil"/>
          <w:between w:val="nil"/>
        </w:pBdr>
        <w:tabs>
          <w:tab w:val="left" w:pos="0"/>
        </w:tabs>
        <w:spacing w:line="276" w:lineRule="auto"/>
        <w:ind w:left="0"/>
        <w:jc w:val="both"/>
        <w:rPr>
          <w:rFonts w:ascii="Times New Roman" w:eastAsia="Calibri" w:hAnsi="Times New Roman" w:cs="Times New Roman"/>
          <w:color w:val="000000"/>
        </w:rPr>
      </w:pPr>
    </w:p>
    <w:p w14:paraId="64AFE2B5" w14:textId="77777777" w:rsidR="0049540B" w:rsidRPr="00DD20EF" w:rsidRDefault="0049540B" w:rsidP="0049540B">
      <w:pPr>
        <w:pStyle w:val="PargrafodaLista"/>
        <w:keepNext/>
        <w:keepLines/>
        <w:numPr>
          <w:ilvl w:val="0"/>
          <w:numId w:val="14"/>
        </w:numPr>
        <w:pBdr>
          <w:top w:val="nil"/>
          <w:left w:val="nil"/>
          <w:bottom w:val="nil"/>
          <w:right w:val="nil"/>
          <w:between w:val="nil"/>
        </w:pBdr>
        <w:shd w:val="clear" w:color="auto" w:fill="D7E3BC"/>
        <w:tabs>
          <w:tab w:val="left" w:pos="567"/>
          <w:tab w:val="left" w:pos="426"/>
        </w:tabs>
        <w:spacing w:line="276" w:lineRule="auto"/>
        <w:ind w:left="0" w:firstLine="0"/>
        <w:jc w:val="both"/>
        <w:rPr>
          <w:rFonts w:ascii="Times New Roman" w:hAnsi="Times New Roman" w:cs="Times New Roman"/>
          <w:color w:val="000000"/>
        </w:rPr>
      </w:pPr>
      <w:r w:rsidRPr="00DD20EF">
        <w:rPr>
          <w:rFonts w:ascii="Times New Roman" w:eastAsia="Calibri" w:hAnsi="Times New Roman" w:cs="Times New Roman"/>
          <w:b/>
          <w:color w:val="000000"/>
        </w:rPr>
        <w:t>DA REABERTURA DA SESSÃO PÚBLICA.</w:t>
      </w:r>
    </w:p>
    <w:p w14:paraId="4A991A40" w14:textId="77777777" w:rsidR="0049540B" w:rsidRPr="00DD20EF" w:rsidRDefault="0049540B" w:rsidP="0049540B">
      <w:pPr>
        <w:pBdr>
          <w:top w:val="nil"/>
          <w:left w:val="nil"/>
          <w:bottom w:val="nil"/>
          <w:right w:val="nil"/>
          <w:between w:val="nil"/>
        </w:pBdr>
        <w:tabs>
          <w:tab w:val="left" w:pos="567"/>
          <w:tab w:val="left" w:pos="993"/>
        </w:tabs>
        <w:spacing w:line="276" w:lineRule="auto"/>
        <w:jc w:val="both"/>
        <w:rPr>
          <w:rFonts w:ascii="Times New Roman" w:hAnsi="Times New Roman" w:cs="Times New Roman"/>
        </w:rPr>
      </w:pPr>
    </w:p>
    <w:p w14:paraId="6E90F85E" w14:textId="77777777" w:rsidR="0049540B" w:rsidRPr="00DD20EF" w:rsidRDefault="0049540B" w:rsidP="0049540B">
      <w:pPr>
        <w:numPr>
          <w:ilvl w:val="1"/>
          <w:numId w:val="14"/>
        </w:numPr>
        <w:pBdr>
          <w:top w:val="nil"/>
          <w:left w:val="nil"/>
          <w:bottom w:val="nil"/>
          <w:right w:val="nil"/>
          <w:between w:val="nil"/>
        </w:pBdr>
        <w:tabs>
          <w:tab w:val="left" w:pos="567"/>
          <w:tab w:val="left" w:pos="993"/>
        </w:tabs>
        <w:spacing w:line="276" w:lineRule="auto"/>
        <w:ind w:left="0" w:firstLine="0"/>
        <w:jc w:val="both"/>
        <w:rPr>
          <w:rFonts w:ascii="Times New Roman" w:hAnsi="Times New Roman" w:cs="Times New Roman"/>
        </w:rPr>
      </w:pPr>
      <w:r w:rsidRPr="00DD20EF">
        <w:rPr>
          <w:rFonts w:ascii="Times New Roman" w:eastAsia="Calibri" w:hAnsi="Times New Roman" w:cs="Times New Roman"/>
          <w:color w:val="000000"/>
        </w:rPr>
        <w:t>A sessão pública poderá ser reaberta:</w:t>
      </w:r>
    </w:p>
    <w:p w14:paraId="4A95164C" w14:textId="77777777" w:rsidR="0049540B" w:rsidRPr="00DD20EF" w:rsidRDefault="0049540B" w:rsidP="0049540B">
      <w:pPr>
        <w:spacing w:line="276" w:lineRule="auto"/>
        <w:rPr>
          <w:rFonts w:ascii="Times New Roman" w:eastAsia="Calibri" w:hAnsi="Times New Roman" w:cs="Times New Roman"/>
        </w:rPr>
      </w:pPr>
    </w:p>
    <w:p w14:paraId="54854E08" w14:textId="77777777" w:rsidR="0049540B" w:rsidRPr="00DD20EF" w:rsidRDefault="0049540B" w:rsidP="0049540B">
      <w:pPr>
        <w:numPr>
          <w:ilvl w:val="2"/>
          <w:numId w:val="14"/>
        </w:numPr>
        <w:pBdr>
          <w:top w:val="nil"/>
          <w:left w:val="nil"/>
          <w:bottom w:val="nil"/>
          <w:right w:val="nil"/>
          <w:between w:val="nil"/>
        </w:pBdr>
        <w:tabs>
          <w:tab w:val="left" w:pos="567"/>
          <w:tab w:val="left" w:pos="993"/>
          <w:tab w:val="left" w:pos="1843"/>
        </w:tabs>
        <w:spacing w:line="276" w:lineRule="auto"/>
        <w:ind w:left="284" w:firstLine="0"/>
        <w:jc w:val="both"/>
        <w:rPr>
          <w:rFonts w:ascii="Times New Roman" w:hAnsi="Times New Roman" w:cs="Times New Roman"/>
        </w:rPr>
      </w:pPr>
      <w:r w:rsidRPr="00DD20EF">
        <w:rPr>
          <w:rFonts w:ascii="Times New Roman" w:eastAsia="Calibri" w:hAnsi="Times New Roman" w:cs="Times New Roman"/>
          <w:color w:val="000000"/>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190F5C61" w14:textId="77777777" w:rsidR="0049540B" w:rsidRPr="00DD20EF" w:rsidRDefault="0049540B" w:rsidP="0049540B">
      <w:pPr>
        <w:spacing w:line="276" w:lineRule="auto"/>
        <w:ind w:left="284"/>
        <w:rPr>
          <w:rFonts w:ascii="Times New Roman" w:eastAsia="Calibri" w:hAnsi="Times New Roman" w:cs="Times New Roman"/>
        </w:rPr>
      </w:pPr>
    </w:p>
    <w:p w14:paraId="7D57B60C" w14:textId="77777777" w:rsidR="0049540B" w:rsidRPr="00DD20EF" w:rsidRDefault="0049540B" w:rsidP="0049540B">
      <w:pPr>
        <w:numPr>
          <w:ilvl w:val="2"/>
          <w:numId w:val="14"/>
        </w:numPr>
        <w:pBdr>
          <w:top w:val="nil"/>
          <w:left w:val="nil"/>
          <w:bottom w:val="nil"/>
          <w:right w:val="nil"/>
          <w:between w:val="nil"/>
        </w:pBdr>
        <w:tabs>
          <w:tab w:val="left" w:pos="567"/>
          <w:tab w:val="left" w:pos="993"/>
          <w:tab w:val="left" w:pos="1843"/>
        </w:tabs>
        <w:spacing w:line="276" w:lineRule="auto"/>
        <w:ind w:left="284" w:firstLine="0"/>
        <w:jc w:val="both"/>
        <w:rPr>
          <w:rFonts w:ascii="Times New Roman" w:hAnsi="Times New Roman" w:cs="Times New Roman"/>
        </w:rPr>
      </w:pPr>
      <w:r w:rsidRPr="00DD20EF">
        <w:rPr>
          <w:rFonts w:ascii="Times New Roman" w:eastAsia="Calibri" w:hAnsi="Times New Roman" w:cs="Times New Roman"/>
          <w:color w:val="000000"/>
        </w:rPr>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14:paraId="28EFEF22" w14:textId="77777777" w:rsidR="0049540B" w:rsidRPr="00DD20EF" w:rsidRDefault="0049540B" w:rsidP="0049540B">
      <w:pPr>
        <w:spacing w:line="276" w:lineRule="auto"/>
        <w:ind w:left="284"/>
        <w:rPr>
          <w:rFonts w:ascii="Times New Roman" w:eastAsia="Calibri" w:hAnsi="Times New Roman" w:cs="Times New Roman"/>
          <w:color w:val="000000"/>
        </w:rPr>
      </w:pPr>
    </w:p>
    <w:p w14:paraId="17B5C019" w14:textId="77777777" w:rsidR="0049540B" w:rsidRPr="00DD20EF" w:rsidRDefault="0049540B" w:rsidP="0049540B">
      <w:pPr>
        <w:pStyle w:val="PargrafodaLista"/>
        <w:numPr>
          <w:ilvl w:val="1"/>
          <w:numId w:val="14"/>
        </w:numPr>
        <w:pBdr>
          <w:top w:val="nil"/>
          <w:left w:val="nil"/>
          <w:bottom w:val="nil"/>
          <w:right w:val="nil"/>
          <w:between w:val="nil"/>
        </w:pBdr>
        <w:tabs>
          <w:tab w:val="left" w:pos="284"/>
          <w:tab w:val="left" w:pos="567"/>
          <w:tab w:val="left" w:pos="993"/>
          <w:tab w:val="left" w:pos="1843"/>
        </w:tabs>
        <w:spacing w:line="276" w:lineRule="auto"/>
        <w:ind w:left="0" w:firstLine="0"/>
        <w:jc w:val="both"/>
        <w:rPr>
          <w:rFonts w:ascii="Times New Roman" w:eastAsia="Calibri" w:hAnsi="Times New Roman" w:cs="Times New Roman"/>
          <w:color w:val="000000"/>
        </w:rPr>
      </w:pPr>
      <w:r w:rsidRPr="00DD20EF">
        <w:rPr>
          <w:rFonts w:ascii="Times New Roman" w:eastAsia="Calibri" w:hAnsi="Times New Roman" w:cs="Times New Roman"/>
          <w:color w:val="000000"/>
        </w:rPr>
        <w:t>Todos os licitantes remanescentes deverão ser convocados para acompanhar a sessão reaberta.</w:t>
      </w:r>
    </w:p>
    <w:p w14:paraId="32974345" w14:textId="77777777" w:rsidR="0049540B" w:rsidRPr="00DD20EF" w:rsidRDefault="0049540B" w:rsidP="0049540B">
      <w:pPr>
        <w:pStyle w:val="PargrafodaLista"/>
        <w:pBdr>
          <w:top w:val="nil"/>
          <w:left w:val="nil"/>
          <w:bottom w:val="nil"/>
          <w:right w:val="nil"/>
          <w:between w:val="nil"/>
        </w:pBdr>
        <w:tabs>
          <w:tab w:val="left" w:pos="284"/>
          <w:tab w:val="left" w:pos="993"/>
          <w:tab w:val="left" w:pos="1843"/>
        </w:tabs>
        <w:spacing w:line="276" w:lineRule="auto"/>
        <w:ind w:left="0"/>
        <w:jc w:val="both"/>
        <w:rPr>
          <w:rFonts w:ascii="Times New Roman" w:eastAsia="Calibri" w:hAnsi="Times New Roman" w:cs="Times New Roman"/>
          <w:color w:val="000000"/>
        </w:rPr>
      </w:pPr>
    </w:p>
    <w:p w14:paraId="6FFC6CC7" w14:textId="77777777" w:rsidR="0049540B" w:rsidRPr="00DD20EF" w:rsidRDefault="0049540B" w:rsidP="0049540B">
      <w:pPr>
        <w:numPr>
          <w:ilvl w:val="2"/>
          <w:numId w:val="14"/>
        </w:numPr>
        <w:pBdr>
          <w:top w:val="nil"/>
          <w:left w:val="nil"/>
          <w:bottom w:val="nil"/>
          <w:right w:val="nil"/>
          <w:between w:val="nil"/>
        </w:pBdr>
        <w:tabs>
          <w:tab w:val="left" w:pos="567"/>
          <w:tab w:val="left" w:pos="993"/>
          <w:tab w:val="left" w:pos="1843"/>
        </w:tabs>
        <w:spacing w:line="276" w:lineRule="auto"/>
        <w:ind w:left="284" w:firstLine="0"/>
        <w:jc w:val="both"/>
        <w:rPr>
          <w:rFonts w:ascii="Times New Roman" w:hAnsi="Times New Roman" w:cs="Times New Roman"/>
        </w:rPr>
      </w:pPr>
      <w:r w:rsidRPr="00DD20EF">
        <w:rPr>
          <w:rFonts w:ascii="Times New Roman" w:eastAsia="Calibri" w:hAnsi="Times New Roman" w:cs="Times New Roman"/>
          <w:color w:val="000000"/>
        </w:rPr>
        <w:t>A convocação se dará por meio do sistema eletrônico (“chat”), ou e-mail, ou de acordo com a fase do procedimento licitatório.</w:t>
      </w:r>
    </w:p>
    <w:p w14:paraId="41E60FC5" w14:textId="77777777" w:rsidR="0049540B" w:rsidRPr="00DD20EF" w:rsidRDefault="0049540B" w:rsidP="0049540B">
      <w:pPr>
        <w:spacing w:line="276" w:lineRule="auto"/>
        <w:ind w:left="284"/>
        <w:rPr>
          <w:rFonts w:ascii="Times New Roman" w:eastAsia="Calibri" w:hAnsi="Times New Roman" w:cs="Times New Roman"/>
        </w:rPr>
      </w:pPr>
    </w:p>
    <w:p w14:paraId="31F7CD9C" w14:textId="77777777" w:rsidR="0049540B" w:rsidRPr="00DD20EF" w:rsidRDefault="0049540B" w:rsidP="0049540B">
      <w:pPr>
        <w:numPr>
          <w:ilvl w:val="2"/>
          <w:numId w:val="14"/>
        </w:numPr>
        <w:pBdr>
          <w:top w:val="nil"/>
          <w:left w:val="nil"/>
          <w:bottom w:val="nil"/>
          <w:right w:val="nil"/>
          <w:between w:val="nil"/>
        </w:pBdr>
        <w:tabs>
          <w:tab w:val="left" w:pos="567"/>
          <w:tab w:val="left" w:pos="993"/>
          <w:tab w:val="left" w:pos="1843"/>
        </w:tabs>
        <w:spacing w:line="276" w:lineRule="auto"/>
        <w:ind w:left="284" w:firstLine="0"/>
        <w:jc w:val="both"/>
        <w:rPr>
          <w:rFonts w:ascii="Times New Roman" w:hAnsi="Times New Roman" w:cs="Times New Roman"/>
        </w:rPr>
      </w:pPr>
      <w:r w:rsidRPr="00DD20EF">
        <w:rPr>
          <w:rFonts w:ascii="Times New Roman" w:eastAsia="Calibri" w:hAnsi="Times New Roman" w:cs="Times New Roman"/>
          <w:color w:val="000000"/>
        </w:rPr>
        <w:lastRenderedPageBreak/>
        <w:t xml:space="preserve">A convocação feita por e-mail dar-se-á de acordo com os dados contidos no </w:t>
      </w:r>
      <w:r w:rsidRPr="00DD20EF">
        <w:rPr>
          <w:rFonts w:ascii="Times New Roman" w:eastAsia="Calibri" w:hAnsi="Times New Roman" w:cs="Times New Roman"/>
          <w:b/>
          <w:color w:val="000000"/>
        </w:rPr>
        <w:t xml:space="preserve">CADASTRO DO PORTAL DE COMPRAS </w:t>
      </w:r>
      <w:r w:rsidRPr="00DD20EF">
        <w:rPr>
          <w:rFonts w:ascii="Times New Roman" w:eastAsia="Calibri" w:hAnsi="Times New Roman" w:cs="Times New Roman"/>
          <w:b/>
        </w:rPr>
        <w:t>PÚBLICAS,</w:t>
      </w:r>
      <w:r w:rsidRPr="00DD20EF">
        <w:rPr>
          <w:rFonts w:ascii="Times New Roman" w:eastAsia="Calibri" w:hAnsi="Times New Roman" w:cs="Times New Roman"/>
          <w:color w:val="000000"/>
        </w:rPr>
        <w:t xml:space="preserve"> sendo responsabilidade do licitante manter seus dados cadastrais atualizados.</w:t>
      </w:r>
    </w:p>
    <w:p w14:paraId="0A97B9BC" w14:textId="77777777" w:rsidR="0049540B" w:rsidRPr="00DD20EF" w:rsidRDefault="0049540B" w:rsidP="0049540B">
      <w:pPr>
        <w:spacing w:line="276" w:lineRule="auto"/>
        <w:rPr>
          <w:rFonts w:ascii="Times New Roman" w:eastAsia="Calibri" w:hAnsi="Times New Roman" w:cs="Times New Roman"/>
        </w:rPr>
      </w:pPr>
    </w:p>
    <w:p w14:paraId="79BD0F86" w14:textId="77777777" w:rsidR="0049540B" w:rsidRPr="00DD20EF" w:rsidRDefault="0049540B" w:rsidP="0049540B">
      <w:pPr>
        <w:keepNext/>
        <w:keepLines/>
        <w:numPr>
          <w:ilvl w:val="0"/>
          <w:numId w:val="14"/>
        </w:numPr>
        <w:pBdr>
          <w:top w:val="nil"/>
          <w:left w:val="nil"/>
          <w:bottom w:val="nil"/>
          <w:right w:val="nil"/>
          <w:between w:val="nil"/>
        </w:pBdr>
        <w:shd w:val="clear" w:color="auto" w:fill="D7E3BC"/>
        <w:tabs>
          <w:tab w:val="left" w:pos="567"/>
          <w:tab w:val="left" w:pos="426"/>
        </w:tabs>
        <w:spacing w:line="276" w:lineRule="auto"/>
        <w:ind w:left="0" w:firstLine="0"/>
        <w:jc w:val="both"/>
        <w:rPr>
          <w:rFonts w:ascii="Times New Roman" w:hAnsi="Times New Roman" w:cs="Times New Roman"/>
          <w:color w:val="000000"/>
        </w:rPr>
      </w:pPr>
      <w:r w:rsidRPr="00DD20EF">
        <w:rPr>
          <w:rFonts w:ascii="Times New Roman" w:eastAsia="Calibri" w:hAnsi="Times New Roman" w:cs="Times New Roman"/>
          <w:b/>
          <w:color w:val="000000"/>
        </w:rPr>
        <w:t>DA ADJUDICAÇÃO E HOMOLOGAÇÃO.</w:t>
      </w:r>
    </w:p>
    <w:p w14:paraId="65098AA7" w14:textId="77777777" w:rsidR="0049540B" w:rsidRPr="00DD20EF" w:rsidRDefault="0049540B" w:rsidP="0049540B">
      <w:pPr>
        <w:pBdr>
          <w:top w:val="nil"/>
          <w:left w:val="nil"/>
          <w:bottom w:val="nil"/>
          <w:right w:val="nil"/>
          <w:between w:val="nil"/>
        </w:pBdr>
        <w:tabs>
          <w:tab w:val="left" w:pos="284"/>
          <w:tab w:val="left" w:pos="567"/>
        </w:tabs>
        <w:spacing w:line="276" w:lineRule="auto"/>
        <w:jc w:val="both"/>
        <w:rPr>
          <w:rFonts w:ascii="Times New Roman" w:eastAsia="Calibri" w:hAnsi="Times New Roman" w:cs="Times New Roman"/>
          <w:color w:val="000000"/>
        </w:rPr>
      </w:pPr>
    </w:p>
    <w:p w14:paraId="3A1915FD" w14:textId="77777777" w:rsidR="0049540B" w:rsidRPr="00DD20EF" w:rsidRDefault="0049540B" w:rsidP="0049540B">
      <w:pPr>
        <w:numPr>
          <w:ilvl w:val="1"/>
          <w:numId w:val="14"/>
        </w:numPr>
        <w:pBdr>
          <w:top w:val="nil"/>
          <w:left w:val="nil"/>
          <w:bottom w:val="nil"/>
          <w:right w:val="nil"/>
          <w:between w:val="nil"/>
        </w:pBdr>
        <w:tabs>
          <w:tab w:val="left" w:pos="284"/>
          <w:tab w:val="left" w:pos="567"/>
        </w:tabs>
        <w:spacing w:line="276" w:lineRule="auto"/>
        <w:ind w:left="0" w:firstLine="0"/>
        <w:jc w:val="both"/>
        <w:rPr>
          <w:rFonts w:ascii="Times New Roman" w:hAnsi="Times New Roman" w:cs="Times New Roman"/>
        </w:rPr>
      </w:pPr>
      <w:r w:rsidRPr="00DD20EF">
        <w:rPr>
          <w:rFonts w:ascii="Times New Roman" w:eastAsia="Calibri" w:hAnsi="Times New Roman" w:cs="Times New Roman"/>
          <w:color w:val="000000"/>
        </w:rPr>
        <w:t xml:space="preserve">Julgados os recursos, constatada a regularidade dos atos praticados, os autos serão encaminhados à Autoridade </w:t>
      </w:r>
      <w:r w:rsidRPr="00DD20EF">
        <w:rPr>
          <w:rFonts w:ascii="Times New Roman" w:eastAsia="Calibri" w:hAnsi="Times New Roman" w:cs="Times New Roman"/>
        </w:rPr>
        <w:t>Competente para adjudicar o objeto</w:t>
      </w:r>
      <w:r w:rsidRPr="00DD20EF">
        <w:rPr>
          <w:rFonts w:ascii="Times New Roman" w:eastAsia="Calibri" w:hAnsi="Times New Roman" w:cs="Times New Roman"/>
          <w:color w:val="000000"/>
        </w:rPr>
        <w:t xml:space="preserve"> e </w:t>
      </w:r>
      <w:r w:rsidRPr="00DD20EF">
        <w:rPr>
          <w:rFonts w:ascii="Times New Roman" w:eastAsia="Calibri" w:hAnsi="Times New Roman" w:cs="Times New Roman"/>
        </w:rPr>
        <w:t>homologar</w:t>
      </w:r>
      <w:r w:rsidRPr="00DD20EF">
        <w:rPr>
          <w:rFonts w:ascii="Times New Roman" w:eastAsia="Calibri" w:hAnsi="Times New Roman" w:cs="Times New Roman"/>
          <w:color w:val="000000"/>
        </w:rPr>
        <w:t xml:space="preserve"> a licitação. </w:t>
      </w:r>
    </w:p>
    <w:p w14:paraId="6F6D6545" w14:textId="77777777" w:rsidR="0049540B" w:rsidRPr="00DD20EF" w:rsidRDefault="0049540B" w:rsidP="0049540B">
      <w:pPr>
        <w:pBdr>
          <w:top w:val="nil"/>
          <w:left w:val="nil"/>
          <w:bottom w:val="nil"/>
          <w:right w:val="nil"/>
          <w:between w:val="nil"/>
        </w:pBdr>
        <w:tabs>
          <w:tab w:val="left" w:pos="993"/>
        </w:tabs>
        <w:spacing w:line="276" w:lineRule="auto"/>
        <w:jc w:val="both"/>
        <w:rPr>
          <w:rFonts w:ascii="Times New Roman" w:eastAsia="Calibri" w:hAnsi="Times New Roman" w:cs="Times New Roman"/>
          <w:color w:val="000000"/>
        </w:rPr>
      </w:pPr>
    </w:p>
    <w:p w14:paraId="52D30A84" w14:textId="77777777" w:rsidR="0049540B" w:rsidRPr="00DD20EF" w:rsidRDefault="0049540B" w:rsidP="0049540B">
      <w:pPr>
        <w:keepNext/>
        <w:keepLines/>
        <w:numPr>
          <w:ilvl w:val="0"/>
          <w:numId w:val="14"/>
        </w:numPr>
        <w:pBdr>
          <w:top w:val="nil"/>
          <w:left w:val="nil"/>
          <w:bottom w:val="nil"/>
          <w:right w:val="nil"/>
          <w:between w:val="nil"/>
        </w:pBdr>
        <w:shd w:val="clear" w:color="auto" w:fill="D7E3BC"/>
        <w:tabs>
          <w:tab w:val="left" w:pos="567"/>
          <w:tab w:val="left" w:pos="426"/>
        </w:tabs>
        <w:spacing w:line="276" w:lineRule="auto"/>
        <w:ind w:left="0" w:firstLine="0"/>
        <w:jc w:val="both"/>
        <w:rPr>
          <w:rFonts w:ascii="Times New Roman" w:hAnsi="Times New Roman" w:cs="Times New Roman"/>
          <w:color w:val="000000"/>
        </w:rPr>
      </w:pPr>
      <w:r w:rsidRPr="00DD20EF">
        <w:rPr>
          <w:rFonts w:ascii="Times New Roman" w:eastAsia="Calibri" w:hAnsi="Times New Roman" w:cs="Times New Roman"/>
          <w:b/>
          <w:color w:val="000000"/>
        </w:rPr>
        <w:t>DA GARANTIA DE EXECUÇÃO.</w:t>
      </w:r>
    </w:p>
    <w:p w14:paraId="05474CF0" w14:textId="77777777" w:rsidR="0049540B" w:rsidRPr="00DD20EF" w:rsidRDefault="0049540B" w:rsidP="0049540B">
      <w:pPr>
        <w:spacing w:line="276" w:lineRule="auto"/>
        <w:rPr>
          <w:rFonts w:ascii="Times New Roman" w:eastAsia="Calibri" w:hAnsi="Times New Roman" w:cs="Times New Roman"/>
        </w:rPr>
      </w:pPr>
    </w:p>
    <w:p w14:paraId="30D91CEC" w14:textId="4CAFDE22" w:rsidR="0049540B" w:rsidRPr="00DD20EF" w:rsidRDefault="00610656" w:rsidP="0049540B">
      <w:pPr>
        <w:pBdr>
          <w:top w:val="nil"/>
          <w:left w:val="nil"/>
          <w:bottom w:val="nil"/>
          <w:right w:val="nil"/>
          <w:between w:val="nil"/>
        </w:pBdr>
        <w:tabs>
          <w:tab w:val="left" w:pos="0"/>
          <w:tab w:val="left" w:pos="567"/>
        </w:tabs>
        <w:spacing w:line="276" w:lineRule="auto"/>
        <w:jc w:val="both"/>
        <w:rPr>
          <w:rFonts w:ascii="Times New Roman" w:hAnsi="Times New Roman" w:cs="Times New Roman"/>
          <w:bCs/>
        </w:rPr>
      </w:pPr>
      <w:r w:rsidRPr="00DD20EF">
        <w:rPr>
          <w:rFonts w:ascii="Times New Roman" w:hAnsi="Times New Roman" w:cs="Times New Roman"/>
          <w:b/>
        </w:rPr>
        <w:t>14.1</w:t>
      </w:r>
      <w:r w:rsidRPr="00DD20EF">
        <w:rPr>
          <w:rFonts w:ascii="Times New Roman" w:hAnsi="Times New Roman" w:cs="Times New Roman"/>
          <w:bCs/>
        </w:rPr>
        <w:t xml:space="preserve"> </w:t>
      </w:r>
      <w:r w:rsidR="004F4BC3" w:rsidRPr="00DD20EF">
        <w:rPr>
          <w:rFonts w:ascii="Times New Roman" w:hAnsi="Times New Roman" w:cs="Times New Roman"/>
          <w:bCs/>
        </w:rPr>
        <w:t xml:space="preserve">Não haverá exigência da garantia da contratação dos </w:t>
      </w:r>
      <w:r w:rsidR="004F4BC3" w:rsidRPr="00DD20EF">
        <w:rPr>
          <w:rFonts w:ascii="Times New Roman" w:hAnsi="Times New Roman" w:cs="Times New Roman"/>
          <w:bCs/>
          <w:u w:val="single"/>
        </w:rPr>
        <w:t>artigos 96 e seguintes da Lei nº 14.133, de 2021</w:t>
      </w:r>
      <w:r w:rsidR="004F4BC3" w:rsidRPr="00DD20EF">
        <w:rPr>
          <w:rFonts w:ascii="Times New Roman" w:hAnsi="Times New Roman" w:cs="Times New Roman"/>
          <w:bCs/>
        </w:rPr>
        <w:t>, pelas razões constantes do Estudo Técnico Preliminar.</w:t>
      </w:r>
    </w:p>
    <w:p w14:paraId="68162CBE" w14:textId="77777777" w:rsidR="004F4BC3" w:rsidRPr="00DD20EF" w:rsidRDefault="004F4BC3" w:rsidP="0049540B">
      <w:pPr>
        <w:pBdr>
          <w:top w:val="nil"/>
          <w:left w:val="nil"/>
          <w:bottom w:val="nil"/>
          <w:right w:val="nil"/>
          <w:between w:val="nil"/>
        </w:pBdr>
        <w:tabs>
          <w:tab w:val="left" w:pos="0"/>
          <w:tab w:val="left" w:pos="567"/>
        </w:tabs>
        <w:spacing w:line="276" w:lineRule="auto"/>
        <w:jc w:val="both"/>
        <w:rPr>
          <w:rFonts w:ascii="Times New Roman" w:eastAsia="Calibri" w:hAnsi="Times New Roman" w:cs="Times New Roman"/>
          <w:color w:val="FF0000"/>
        </w:rPr>
      </w:pPr>
    </w:p>
    <w:p w14:paraId="14375F4E" w14:textId="69A87DC6" w:rsidR="0049540B" w:rsidRPr="00DD20EF" w:rsidRDefault="0049540B" w:rsidP="0049540B">
      <w:pPr>
        <w:keepNext/>
        <w:keepLines/>
        <w:numPr>
          <w:ilvl w:val="0"/>
          <w:numId w:val="14"/>
        </w:numPr>
        <w:pBdr>
          <w:top w:val="nil"/>
          <w:left w:val="nil"/>
          <w:bottom w:val="nil"/>
          <w:right w:val="nil"/>
          <w:between w:val="nil"/>
        </w:pBdr>
        <w:shd w:val="clear" w:color="auto" w:fill="D7E3BC"/>
        <w:tabs>
          <w:tab w:val="left" w:pos="567"/>
          <w:tab w:val="left" w:pos="426"/>
        </w:tabs>
        <w:spacing w:line="276" w:lineRule="auto"/>
        <w:ind w:left="0" w:firstLine="0"/>
        <w:jc w:val="both"/>
        <w:rPr>
          <w:rFonts w:ascii="Times New Roman" w:hAnsi="Times New Roman" w:cs="Times New Roman"/>
          <w:color w:val="000000"/>
        </w:rPr>
      </w:pPr>
      <w:r w:rsidRPr="00DD20EF">
        <w:rPr>
          <w:rFonts w:ascii="Times New Roman" w:eastAsia="Calibri" w:hAnsi="Times New Roman" w:cs="Times New Roman"/>
          <w:b/>
          <w:color w:val="000000"/>
        </w:rPr>
        <w:t>D</w:t>
      </w:r>
      <w:r w:rsidR="00DD4FC5" w:rsidRPr="00DD20EF">
        <w:rPr>
          <w:rFonts w:ascii="Times New Roman" w:eastAsia="Calibri" w:hAnsi="Times New Roman" w:cs="Times New Roman"/>
          <w:b/>
          <w:color w:val="000000"/>
        </w:rPr>
        <w:t>O CONTRATO OU INSTRUMENTO EQUIVALENTE</w:t>
      </w:r>
    </w:p>
    <w:p w14:paraId="2B4FF773" w14:textId="77777777" w:rsidR="0049540B" w:rsidRPr="00DD20EF" w:rsidRDefault="0049540B" w:rsidP="0049540B">
      <w:pPr>
        <w:spacing w:line="276" w:lineRule="auto"/>
        <w:rPr>
          <w:rFonts w:ascii="Times New Roman" w:eastAsia="Calibri" w:hAnsi="Times New Roman" w:cs="Times New Roman"/>
          <w:highlight w:val="cyan"/>
        </w:rPr>
      </w:pPr>
    </w:p>
    <w:p w14:paraId="7E6B287F" w14:textId="648BDB91" w:rsidR="0016468B" w:rsidRPr="00DD20EF" w:rsidRDefault="0016468B" w:rsidP="0016468B">
      <w:pPr>
        <w:numPr>
          <w:ilvl w:val="1"/>
          <w:numId w:val="14"/>
        </w:numPr>
        <w:pBdr>
          <w:top w:val="nil"/>
          <w:left w:val="nil"/>
          <w:bottom w:val="nil"/>
          <w:right w:val="nil"/>
          <w:between w:val="nil"/>
        </w:pBdr>
        <w:spacing w:line="276" w:lineRule="auto"/>
        <w:ind w:left="0" w:firstLine="0"/>
        <w:jc w:val="both"/>
        <w:rPr>
          <w:rFonts w:ascii="Times New Roman" w:hAnsi="Times New Roman" w:cs="Times New Roman"/>
        </w:rPr>
      </w:pPr>
      <w:r w:rsidRPr="00DD20EF">
        <w:rPr>
          <w:rFonts w:ascii="Times New Roman" w:eastAsia="Calibri" w:hAnsi="Times New Roman" w:cs="Times New Roman"/>
          <w:color w:val="000000"/>
        </w:rPr>
        <w:t>Após a homologação da licitação, em sendo realizada a contratação, será firmado Contrato</w:t>
      </w:r>
    </w:p>
    <w:p w14:paraId="3B3829EA" w14:textId="33FD44DA" w:rsidR="0049540B" w:rsidRPr="00DD20EF" w:rsidRDefault="0016468B" w:rsidP="0016468B">
      <w:pPr>
        <w:pBdr>
          <w:top w:val="nil"/>
          <w:left w:val="nil"/>
          <w:bottom w:val="nil"/>
          <w:right w:val="nil"/>
          <w:between w:val="nil"/>
        </w:pBdr>
        <w:spacing w:line="276" w:lineRule="auto"/>
        <w:jc w:val="both"/>
        <w:rPr>
          <w:rFonts w:ascii="Times New Roman" w:eastAsia="Calibri" w:hAnsi="Times New Roman" w:cs="Times New Roman"/>
          <w:color w:val="000000"/>
        </w:rPr>
      </w:pPr>
      <w:r w:rsidRPr="00DD20EF">
        <w:rPr>
          <w:rFonts w:ascii="Times New Roman" w:eastAsia="Calibri" w:hAnsi="Times New Roman" w:cs="Times New Roman"/>
          <w:color w:val="000000"/>
        </w:rPr>
        <w:t>ou emitido instrumento equivalente</w:t>
      </w:r>
      <w:r w:rsidR="00DD20EF">
        <w:rPr>
          <w:rFonts w:ascii="Times New Roman" w:eastAsia="Calibri" w:hAnsi="Times New Roman" w:cs="Times New Roman"/>
          <w:color w:val="000000"/>
        </w:rPr>
        <w:t>.</w:t>
      </w:r>
    </w:p>
    <w:p w14:paraId="12C890D3" w14:textId="166D7013" w:rsidR="0016468B" w:rsidRPr="00DD20EF" w:rsidRDefault="0016468B" w:rsidP="0016468B">
      <w:pPr>
        <w:keepNext/>
        <w:keepLines/>
        <w:numPr>
          <w:ilvl w:val="1"/>
          <w:numId w:val="14"/>
        </w:numPr>
        <w:pBdr>
          <w:top w:val="nil"/>
          <w:left w:val="nil"/>
          <w:bottom w:val="nil"/>
          <w:right w:val="nil"/>
          <w:between w:val="nil"/>
        </w:pBdr>
        <w:tabs>
          <w:tab w:val="left" w:pos="567"/>
        </w:tabs>
        <w:spacing w:line="276" w:lineRule="auto"/>
        <w:ind w:left="0" w:firstLine="0"/>
        <w:jc w:val="both"/>
        <w:rPr>
          <w:rFonts w:ascii="Times New Roman" w:hAnsi="Times New Roman" w:cs="Times New Roman"/>
        </w:rPr>
      </w:pPr>
      <w:r w:rsidRPr="00DD20EF">
        <w:rPr>
          <w:rFonts w:ascii="Times New Roman" w:hAnsi="Times New Roman" w:cs="Times New Roman"/>
        </w:rPr>
        <w:t>O adjudicatário terá o prazo de 05 (cinco) dias úteis, contados a partir da data de sua</w:t>
      </w:r>
    </w:p>
    <w:p w14:paraId="3368AEA4" w14:textId="77777777" w:rsidR="0016468B" w:rsidRPr="00DD20EF" w:rsidRDefault="0016468B" w:rsidP="0016468B">
      <w:pPr>
        <w:keepNext/>
        <w:keepLines/>
        <w:pBdr>
          <w:top w:val="nil"/>
          <w:left w:val="nil"/>
          <w:bottom w:val="nil"/>
          <w:right w:val="nil"/>
          <w:between w:val="nil"/>
        </w:pBdr>
        <w:tabs>
          <w:tab w:val="left" w:pos="567"/>
        </w:tabs>
        <w:spacing w:line="276" w:lineRule="auto"/>
        <w:jc w:val="both"/>
        <w:rPr>
          <w:rFonts w:ascii="Times New Roman" w:hAnsi="Times New Roman" w:cs="Times New Roman"/>
        </w:rPr>
      </w:pPr>
      <w:r w:rsidRPr="00DD20EF">
        <w:rPr>
          <w:rFonts w:ascii="Times New Roman" w:hAnsi="Times New Roman" w:cs="Times New Roman"/>
        </w:rPr>
        <w:t>convocação, para assinar o Contrato ou aceitar instrumento equivalente, conforme o caso (Nota</w:t>
      </w:r>
    </w:p>
    <w:p w14:paraId="5200A810" w14:textId="77777777" w:rsidR="0016468B" w:rsidRPr="00DD20EF" w:rsidRDefault="0016468B" w:rsidP="0016468B">
      <w:pPr>
        <w:keepNext/>
        <w:keepLines/>
        <w:pBdr>
          <w:top w:val="nil"/>
          <w:left w:val="nil"/>
          <w:bottom w:val="nil"/>
          <w:right w:val="nil"/>
          <w:between w:val="nil"/>
        </w:pBdr>
        <w:tabs>
          <w:tab w:val="left" w:pos="567"/>
        </w:tabs>
        <w:spacing w:line="276" w:lineRule="auto"/>
        <w:jc w:val="both"/>
        <w:rPr>
          <w:rFonts w:ascii="Times New Roman" w:hAnsi="Times New Roman" w:cs="Times New Roman"/>
        </w:rPr>
      </w:pPr>
      <w:r w:rsidRPr="00DD20EF">
        <w:rPr>
          <w:rFonts w:ascii="Times New Roman" w:hAnsi="Times New Roman" w:cs="Times New Roman"/>
        </w:rPr>
        <w:t>de Empenho/Carta Contrato/Autorização), sob pena de decair do direito à contratação, sem prejuízo</w:t>
      </w:r>
    </w:p>
    <w:p w14:paraId="54C7704E" w14:textId="7F71443E" w:rsidR="0016468B" w:rsidRPr="00DD20EF" w:rsidRDefault="0016468B" w:rsidP="0016468B">
      <w:pPr>
        <w:keepNext/>
        <w:keepLines/>
        <w:pBdr>
          <w:top w:val="nil"/>
          <w:left w:val="nil"/>
          <w:bottom w:val="nil"/>
          <w:right w:val="nil"/>
          <w:between w:val="nil"/>
        </w:pBdr>
        <w:tabs>
          <w:tab w:val="left" w:pos="567"/>
        </w:tabs>
        <w:spacing w:line="276" w:lineRule="auto"/>
        <w:jc w:val="both"/>
        <w:rPr>
          <w:rFonts w:ascii="Times New Roman" w:hAnsi="Times New Roman" w:cs="Times New Roman"/>
        </w:rPr>
      </w:pPr>
      <w:r w:rsidRPr="00DD20EF">
        <w:rPr>
          <w:rFonts w:ascii="Times New Roman" w:hAnsi="Times New Roman" w:cs="Times New Roman"/>
        </w:rPr>
        <w:t>das sanções previstas neste Edital.</w:t>
      </w:r>
    </w:p>
    <w:p w14:paraId="23E8326E" w14:textId="77777777" w:rsidR="0049540B" w:rsidRPr="00DD20EF" w:rsidRDefault="0049540B" w:rsidP="0049540B">
      <w:pPr>
        <w:jc w:val="both"/>
        <w:rPr>
          <w:rFonts w:ascii="Times New Roman" w:hAnsi="Times New Roman" w:cs="Times New Roman"/>
        </w:rPr>
      </w:pPr>
    </w:p>
    <w:p w14:paraId="1DE368E0" w14:textId="37948C93" w:rsidR="0049540B" w:rsidRPr="0014182C" w:rsidRDefault="0049540B" w:rsidP="0049540B">
      <w:pPr>
        <w:tabs>
          <w:tab w:val="left" w:pos="900"/>
        </w:tabs>
        <w:jc w:val="both"/>
        <w:rPr>
          <w:rFonts w:ascii="Times New Roman" w:hAnsi="Times New Roman" w:cs="Times New Roman"/>
          <w:bCs/>
        </w:rPr>
      </w:pPr>
      <w:r w:rsidRPr="00DD20EF">
        <w:rPr>
          <w:rFonts w:ascii="Times New Roman" w:hAnsi="Times New Roman" w:cs="Times New Roman"/>
          <w:b/>
        </w:rPr>
        <w:t>a)</w:t>
      </w:r>
      <w:r w:rsidRPr="00DD20EF">
        <w:rPr>
          <w:rFonts w:ascii="Times New Roman" w:hAnsi="Times New Roman" w:cs="Times New Roman"/>
          <w:bCs/>
        </w:rPr>
        <w:t xml:space="preserve"> </w:t>
      </w:r>
      <w:r w:rsidR="0014182C" w:rsidRPr="0014182C">
        <w:rPr>
          <w:rFonts w:ascii="Times New Roman" w:hAnsi="Times New Roman" w:cs="Times New Roman"/>
          <w:u w:val="single"/>
        </w:rPr>
        <w:t>Será permitido o uso de Assinatura Eletrônica e Certificado Digital para a celebração do presente contrato entre as partes, em conformidade com o Decreto Municipal nº 2.528/2021 e com o Decreto Municipal nº 3.082/2025, que regulamentam o Sistema de Assinaturas Digitais de Documentos e dão outras providências.</w:t>
      </w:r>
    </w:p>
    <w:p w14:paraId="383B14B8" w14:textId="77777777" w:rsidR="0049540B" w:rsidRPr="00DD20EF" w:rsidRDefault="0049540B" w:rsidP="0049540B">
      <w:pPr>
        <w:pStyle w:val="PargrafodaLista"/>
        <w:tabs>
          <w:tab w:val="left" w:pos="900"/>
        </w:tabs>
        <w:jc w:val="both"/>
        <w:rPr>
          <w:rFonts w:ascii="Times New Roman" w:hAnsi="Times New Roman" w:cs="Times New Roman"/>
          <w:bCs/>
        </w:rPr>
      </w:pPr>
    </w:p>
    <w:p w14:paraId="29CD2B86" w14:textId="77777777" w:rsidR="00461E30" w:rsidRDefault="0049540B" w:rsidP="00461E30">
      <w:pPr>
        <w:pStyle w:val="Corpodetexto"/>
        <w:widowControl w:val="0"/>
        <w:suppressAutoHyphens/>
        <w:spacing w:before="0" w:beforeAutospacing="0" w:after="0" w:afterAutospacing="0"/>
        <w:jc w:val="both"/>
      </w:pPr>
      <w:r w:rsidRPr="00DD20EF">
        <w:rPr>
          <w:b/>
          <w:bCs/>
        </w:rPr>
        <w:t xml:space="preserve">b) </w:t>
      </w:r>
      <w:r w:rsidRPr="00DD20EF">
        <w:t xml:space="preserve">A convocação da empresa vencedora será realizada por meio de publicação no Diário Oficial dos Municípios </w:t>
      </w:r>
      <w:r w:rsidRPr="00DD20EF">
        <w:rPr>
          <w:b/>
        </w:rPr>
        <w:t xml:space="preserve">ASSOMASUL – </w:t>
      </w:r>
      <w:hyperlink r:id="rId20" w:history="1">
        <w:r w:rsidRPr="00DD20EF">
          <w:rPr>
            <w:rStyle w:val="Hyperlink"/>
            <w:b/>
          </w:rPr>
          <w:t>http://diariooficialms.com.br/assomasul</w:t>
        </w:r>
      </w:hyperlink>
      <w:r w:rsidRPr="00DD20EF">
        <w:rPr>
          <w:b/>
        </w:rPr>
        <w:t>.</w:t>
      </w:r>
    </w:p>
    <w:p w14:paraId="34F12AA6" w14:textId="77777777" w:rsidR="00461E30" w:rsidRDefault="00461E30" w:rsidP="00461E30">
      <w:pPr>
        <w:pStyle w:val="Corpodetexto"/>
        <w:widowControl w:val="0"/>
        <w:suppressAutoHyphens/>
        <w:spacing w:before="0" w:beforeAutospacing="0" w:after="0" w:afterAutospacing="0"/>
        <w:jc w:val="both"/>
      </w:pPr>
    </w:p>
    <w:p w14:paraId="7AEDD86A" w14:textId="22FE0549" w:rsidR="0049540B" w:rsidRDefault="0049540B" w:rsidP="00461E30">
      <w:pPr>
        <w:pStyle w:val="Corpodetexto"/>
        <w:widowControl w:val="0"/>
        <w:suppressAutoHyphens/>
        <w:spacing w:before="0" w:beforeAutospacing="0" w:after="0" w:afterAutospacing="0"/>
        <w:jc w:val="both"/>
        <w:rPr>
          <w:rFonts w:eastAsia="Calibri"/>
        </w:rPr>
      </w:pPr>
      <w:r w:rsidRPr="00DD20EF">
        <w:rPr>
          <w:b/>
          <w:bCs/>
        </w:rPr>
        <w:t>c)</w:t>
      </w:r>
      <w:r w:rsidRPr="00DD20EF">
        <w:t xml:space="preserve"> </w:t>
      </w:r>
      <w:r w:rsidRPr="00DD20EF">
        <w:rPr>
          <w:rFonts w:eastAsia="Calibri"/>
        </w:rPr>
        <w:t xml:space="preserve">Alternativamente à convocação para comparecer perante o órgão ou entidade para a </w:t>
      </w:r>
      <w:r w:rsidR="0016468B" w:rsidRPr="00DD20EF">
        <w:rPr>
          <w:rFonts w:eastAsia="Calibri"/>
        </w:rPr>
        <w:t>assinatura do Contrato ou aceite do instrumento equivalente, a Administração poderá encaminhá-lo para assinatura ou aceite da Adjudicatária, mediante correspondência postal com aviso de recebimento (AR) ou meio eletrônico, para que seja assinado ou aceito no prazo de 05 (cinco) dias úteis, a contar da data de seu recebimento.</w:t>
      </w:r>
    </w:p>
    <w:p w14:paraId="061D9957" w14:textId="77777777" w:rsidR="00461E30" w:rsidRPr="00461E30" w:rsidRDefault="00461E30" w:rsidP="00461E30">
      <w:pPr>
        <w:pStyle w:val="Corpodetexto"/>
        <w:widowControl w:val="0"/>
        <w:suppressAutoHyphens/>
        <w:spacing w:before="0" w:beforeAutospacing="0" w:after="0" w:afterAutospacing="0"/>
        <w:jc w:val="both"/>
      </w:pPr>
    </w:p>
    <w:p w14:paraId="11946401" w14:textId="77777777" w:rsidR="0049540B" w:rsidRPr="00DD20EF" w:rsidRDefault="0049540B" w:rsidP="0049540B">
      <w:pPr>
        <w:pStyle w:val="Corpodetexto"/>
        <w:widowControl w:val="0"/>
        <w:suppressAutoHyphens/>
        <w:spacing w:before="0" w:beforeAutospacing="0" w:after="0" w:afterAutospacing="0"/>
        <w:jc w:val="both"/>
      </w:pPr>
      <w:r w:rsidRPr="00DD20EF">
        <w:rPr>
          <w:rFonts w:eastAsia="Calibri"/>
          <w:b/>
          <w:bCs/>
        </w:rPr>
        <w:t>d)</w:t>
      </w:r>
      <w:r w:rsidRPr="00DD20EF">
        <w:rPr>
          <w:rFonts w:eastAsia="Calibri"/>
        </w:rPr>
        <w:t xml:space="preserve"> O prazo previsto no subitem anterior poderá ser prorrogado, por igual período, por solicitação justificada do adjudicatário e aceita pela Administração.</w:t>
      </w:r>
    </w:p>
    <w:p w14:paraId="04CD39D5" w14:textId="77777777" w:rsidR="0049540B" w:rsidRPr="00DD20EF" w:rsidRDefault="0049540B" w:rsidP="0049540B">
      <w:pPr>
        <w:rPr>
          <w:rFonts w:ascii="Times New Roman" w:hAnsi="Times New Roman" w:cs="Times New Roman"/>
        </w:rPr>
      </w:pPr>
    </w:p>
    <w:p w14:paraId="68307430" w14:textId="43BE8D3F" w:rsidR="0049540B" w:rsidRPr="00DD20EF" w:rsidRDefault="0016468B" w:rsidP="0016468B">
      <w:pPr>
        <w:numPr>
          <w:ilvl w:val="1"/>
          <w:numId w:val="14"/>
        </w:numPr>
        <w:pBdr>
          <w:top w:val="nil"/>
          <w:left w:val="nil"/>
          <w:bottom w:val="nil"/>
          <w:right w:val="nil"/>
          <w:between w:val="nil"/>
        </w:pBdr>
        <w:spacing w:line="276" w:lineRule="auto"/>
        <w:jc w:val="both"/>
        <w:rPr>
          <w:rFonts w:ascii="Times New Roman" w:eastAsia="Calibri" w:hAnsi="Times New Roman" w:cs="Times New Roman"/>
          <w:color w:val="000000"/>
        </w:rPr>
      </w:pPr>
      <w:r w:rsidRPr="00DD20EF">
        <w:rPr>
          <w:rFonts w:ascii="Times New Roman" w:eastAsia="Calibri" w:hAnsi="Times New Roman" w:cs="Times New Roman"/>
          <w:color w:val="000000"/>
        </w:rPr>
        <w:t>O Aceite da Nota de Empenho ou do instrumento equivalente, emitida à empresa adjudicada, implica no reconhecimento de que:</w:t>
      </w:r>
    </w:p>
    <w:p w14:paraId="4ED1768C" w14:textId="77777777" w:rsidR="0016468B" w:rsidRPr="00DD20EF" w:rsidRDefault="0016468B" w:rsidP="0016468B">
      <w:pPr>
        <w:pStyle w:val="PargrafodaLista"/>
        <w:numPr>
          <w:ilvl w:val="2"/>
          <w:numId w:val="14"/>
        </w:numPr>
        <w:pBdr>
          <w:top w:val="nil"/>
          <w:left w:val="nil"/>
          <w:bottom w:val="nil"/>
          <w:right w:val="nil"/>
          <w:between w:val="nil"/>
        </w:pBdr>
        <w:spacing w:line="276" w:lineRule="auto"/>
        <w:jc w:val="both"/>
        <w:rPr>
          <w:rFonts w:ascii="Times New Roman" w:eastAsia="Calibri" w:hAnsi="Times New Roman" w:cs="Times New Roman"/>
          <w:color w:val="000000"/>
        </w:rPr>
      </w:pPr>
      <w:r w:rsidRPr="00DD20EF">
        <w:rPr>
          <w:rFonts w:ascii="Times New Roman" w:eastAsia="Calibri" w:hAnsi="Times New Roman" w:cs="Times New Roman"/>
          <w:color w:val="000000"/>
        </w:rPr>
        <w:t>Referida Nota está substituindo o contrato, aplicando-se à relação de negócios ali</w:t>
      </w:r>
    </w:p>
    <w:p w14:paraId="003D8754" w14:textId="0FA7EA3C" w:rsidR="0016468B" w:rsidRPr="00DD20EF" w:rsidRDefault="0016468B" w:rsidP="0016468B">
      <w:pPr>
        <w:pStyle w:val="PargrafodaLista"/>
        <w:pBdr>
          <w:top w:val="nil"/>
          <w:left w:val="nil"/>
          <w:bottom w:val="nil"/>
          <w:right w:val="nil"/>
          <w:between w:val="nil"/>
        </w:pBdr>
        <w:spacing w:line="276" w:lineRule="auto"/>
        <w:jc w:val="both"/>
        <w:rPr>
          <w:rFonts w:ascii="Times New Roman" w:eastAsia="Calibri" w:hAnsi="Times New Roman" w:cs="Times New Roman"/>
          <w:color w:val="000000"/>
        </w:rPr>
      </w:pPr>
      <w:r w:rsidRPr="00DD20EF">
        <w:rPr>
          <w:rFonts w:ascii="Times New Roman" w:eastAsia="Calibri" w:hAnsi="Times New Roman" w:cs="Times New Roman"/>
          <w:color w:val="000000"/>
        </w:rPr>
        <w:t>estabelecida as disposições da Lei nº 14.133/2021;</w:t>
      </w:r>
    </w:p>
    <w:p w14:paraId="37D1A796" w14:textId="630A4271" w:rsidR="0016468B" w:rsidRPr="00DD20EF" w:rsidRDefault="0016468B" w:rsidP="0016468B">
      <w:pPr>
        <w:pStyle w:val="PargrafodaLista"/>
        <w:numPr>
          <w:ilvl w:val="2"/>
          <w:numId w:val="14"/>
        </w:numPr>
        <w:pBdr>
          <w:top w:val="nil"/>
          <w:left w:val="nil"/>
          <w:bottom w:val="nil"/>
          <w:right w:val="nil"/>
          <w:between w:val="nil"/>
        </w:pBdr>
        <w:spacing w:line="276" w:lineRule="auto"/>
        <w:jc w:val="both"/>
        <w:rPr>
          <w:rFonts w:ascii="Times New Roman" w:eastAsia="Calibri" w:hAnsi="Times New Roman" w:cs="Times New Roman"/>
          <w:color w:val="000000"/>
        </w:rPr>
      </w:pPr>
      <w:r w:rsidRPr="00DD20EF">
        <w:rPr>
          <w:rFonts w:ascii="Times New Roman" w:eastAsia="Calibri" w:hAnsi="Times New Roman" w:cs="Times New Roman"/>
          <w:color w:val="000000"/>
        </w:rPr>
        <w:t>A contratada se vincula à sua proposta e às previsões contidas no edital e seus anexos;</w:t>
      </w:r>
    </w:p>
    <w:p w14:paraId="683C4721" w14:textId="77777777" w:rsidR="0016468B" w:rsidRPr="00DD20EF" w:rsidRDefault="0016468B" w:rsidP="0016468B">
      <w:pPr>
        <w:pStyle w:val="PargrafodaLista"/>
        <w:numPr>
          <w:ilvl w:val="2"/>
          <w:numId w:val="14"/>
        </w:numPr>
        <w:pBdr>
          <w:top w:val="nil"/>
          <w:left w:val="nil"/>
          <w:bottom w:val="nil"/>
          <w:right w:val="nil"/>
          <w:between w:val="nil"/>
        </w:pBdr>
        <w:spacing w:line="276" w:lineRule="auto"/>
        <w:jc w:val="both"/>
        <w:rPr>
          <w:rFonts w:ascii="Times New Roman" w:eastAsia="Calibri" w:hAnsi="Times New Roman" w:cs="Times New Roman"/>
          <w:color w:val="000000"/>
        </w:rPr>
      </w:pPr>
      <w:r w:rsidRPr="00DD20EF">
        <w:rPr>
          <w:rFonts w:ascii="Times New Roman" w:eastAsia="Calibri" w:hAnsi="Times New Roman" w:cs="Times New Roman"/>
          <w:color w:val="000000"/>
        </w:rPr>
        <w:lastRenderedPageBreak/>
        <w:t>A contratada reconhece que as hipóteses de rescisão são aquelas previstas no artigo 137 da</w:t>
      </w:r>
    </w:p>
    <w:p w14:paraId="1BA3D061" w14:textId="306D754C" w:rsidR="0016468B" w:rsidRPr="00DD20EF" w:rsidRDefault="0016468B" w:rsidP="0016468B">
      <w:pPr>
        <w:pStyle w:val="PargrafodaLista"/>
        <w:numPr>
          <w:ilvl w:val="2"/>
          <w:numId w:val="14"/>
        </w:numPr>
        <w:pBdr>
          <w:top w:val="nil"/>
          <w:left w:val="nil"/>
          <w:bottom w:val="nil"/>
          <w:right w:val="nil"/>
          <w:between w:val="nil"/>
        </w:pBdr>
        <w:spacing w:line="276" w:lineRule="auto"/>
        <w:jc w:val="both"/>
        <w:rPr>
          <w:rFonts w:ascii="Times New Roman" w:eastAsia="Calibri" w:hAnsi="Times New Roman" w:cs="Times New Roman"/>
          <w:color w:val="000000"/>
        </w:rPr>
      </w:pPr>
      <w:r w:rsidRPr="00DD20EF">
        <w:rPr>
          <w:rFonts w:ascii="Times New Roman" w:eastAsia="Calibri" w:hAnsi="Times New Roman" w:cs="Times New Roman"/>
          <w:color w:val="000000"/>
        </w:rPr>
        <w:t>Lei nº 14.133/2021 e reconhece os direitos da Administração previstos nos artigos 138 e 139 da mesma Lei</w:t>
      </w:r>
    </w:p>
    <w:p w14:paraId="0C2ED745" w14:textId="77777777" w:rsidR="0049540B" w:rsidRPr="00DD20EF" w:rsidRDefault="0049540B" w:rsidP="0016468B">
      <w:pPr>
        <w:rPr>
          <w:rFonts w:ascii="Times New Roman" w:eastAsia="Calibri" w:hAnsi="Times New Roman" w:cs="Times New Roman"/>
        </w:rPr>
      </w:pPr>
    </w:p>
    <w:p w14:paraId="7C051A13" w14:textId="77777777" w:rsidR="0049540B" w:rsidRPr="00DD20EF" w:rsidRDefault="0049540B" w:rsidP="0049540B">
      <w:pPr>
        <w:numPr>
          <w:ilvl w:val="1"/>
          <w:numId w:val="14"/>
        </w:numPr>
        <w:pBdr>
          <w:top w:val="nil"/>
          <w:left w:val="nil"/>
          <w:bottom w:val="nil"/>
          <w:right w:val="nil"/>
          <w:between w:val="nil"/>
        </w:pBdr>
        <w:spacing w:line="276" w:lineRule="auto"/>
        <w:ind w:left="0" w:firstLine="0"/>
        <w:jc w:val="both"/>
        <w:rPr>
          <w:rFonts w:ascii="Times New Roman" w:eastAsia="Calibri" w:hAnsi="Times New Roman" w:cs="Times New Roman"/>
        </w:rPr>
      </w:pPr>
      <w:r w:rsidRPr="00DD20EF">
        <w:rPr>
          <w:rFonts w:ascii="Times New Roman" w:eastAsia="Calibri" w:hAnsi="Times New Roman" w:cs="Times New Roman"/>
        </w:rPr>
        <w:t>A contratada reconhece que as hipóteses de rescisão são aquelas previstas no artigo 137 da Lei nº 14.133/2021 e reconhece os direitos da Administração previstos nos artigos 138 e 139 da mesma Lei.</w:t>
      </w:r>
    </w:p>
    <w:p w14:paraId="6AC64AF4" w14:textId="77777777" w:rsidR="0049540B" w:rsidRPr="00DD20EF" w:rsidRDefault="0049540B" w:rsidP="0049540B">
      <w:pPr>
        <w:pStyle w:val="PargrafodaLista"/>
        <w:rPr>
          <w:rFonts w:ascii="Times New Roman" w:eastAsia="Calibri" w:hAnsi="Times New Roman" w:cs="Times New Roman"/>
        </w:rPr>
      </w:pPr>
    </w:p>
    <w:p w14:paraId="4079B46E" w14:textId="4FB49AC6" w:rsidR="005C33AF" w:rsidRPr="006C1C83" w:rsidRDefault="0016468B" w:rsidP="00F15A12">
      <w:pPr>
        <w:numPr>
          <w:ilvl w:val="1"/>
          <w:numId w:val="14"/>
        </w:numPr>
        <w:pBdr>
          <w:top w:val="nil"/>
          <w:left w:val="nil"/>
          <w:bottom w:val="nil"/>
          <w:right w:val="nil"/>
          <w:between w:val="nil"/>
        </w:pBdr>
        <w:autoSpaceDE w:val="0"/>
        <w:autoSpaceDN w:val="0"/>
        <w:adjustRightInd w:val="0"/>
        <w:spacing w:line="276" w:lineRule="auto"/>
        <w:ind w:left="0" w:firstLine="0"/>
        <w:jc w:val="both"/>
        <w:rPr>
          <w:rFonts w:ascii="Times New Roman" w:eastAsiaTheme="minorHAnsi" w:hAnsi="Times New Roman" w:cs="Times New Roman"/>
          <w:color w:val="000000"/>
          <w:lang w:eastAsia="en-US"/>
        </w:rPr>
      </w:pPr>
      <w:r w:rsidRPr="006C1C83">
        <w:rPr>
          <w:rFonts w:ascii="Times New Roman" w:eastAsia="Calibri" w:hAnsi="Times New Roman" w:cs="Times New Roman"/>
        </w:rPr>
        <w:t>O prazo de vigência da contratação é de</w:t>
      </w:r>
      <w:r w:rsidRPr="006C1C83">
        <w:rPr>
          <w:rFonts w:ascii="Times New Roman" w:eastAsia="Calibri" w:hAnsi="Times New Roman" w:cs="Times New Roman"/>
          <w:b/>
          <w:bCs/>
        </w:rPr>
        <w:t xml:space="preserve"> </w:t>
      </w:r>
      <w:r w:rsidR="006C1C83" w:rsidRPr="006C1C83">
        <w:rPr>
          <w:rFonts w:ascii="Times New Roman" w:hAnsi="Times New Roman" w:cs="Times New Roman"/>
          <w:b/>
          <w:bCs/>
        </w:rPr>
        <w:t xml:space="preserve">60 (sessenta) dias, </w:t>
      </w:r>
      <w:r w:rsidR="006C1C83" w:rsidRPr="006C1C83">
        <w:rPr>
          <w:rFonts w:ascii="Times New Roman" w:hAnsi="Times New Roman" w:cs="Times New Roman"/>
        </w:rPr>
        <w:t>contados do recebimento da Nota de Empenho ou instrumento equivalente pela contratada, ou até o cumprimento integral das obrigações, o que ocorrer primeiro.</w:t>
      </w:r>
    </w:p>
    <w:p w14:paraId="5EA272D2" w14:textId="77777777" w:rsidR="006C1C83" w:rsidRPr="006C1C83" w:rsidRDefault="006C1C83" w:rsidP="006C1C83">
      <w:pPr>
        <w:pBdr>
          <w:top w:val="nil"/>
          <w:left w:val="nil"/>
          <w:bottom w:val="nil"/>
          <w:right w:val="nil"/>
          <w:between w:val="nil"/>
        </w:pBdr>
        <w:autoSpaceDE w:val="0"/>
        <w:autoSpaceDN w:val="0"/>
        <w:adjustRightInd w:val="0"/>
        <w:spacing w:line="276" w:lineRule="auto"/>
        <w:jc w:val="both"/>
        <w:rPr>
          <w:rFonts w:ascii="Times New Roman" w:eastAsiaTheme="minorHAnsi" w:hAnsi="Times New Roman" w:cs="Times New Roman"/>
          <w:color w:val="000000"/>
          <w:lang w:eastAsia="en-US"/>
        </w:rPr>
      </w:pPr>
    </w:p>
    <w:p w14:paraId="69AB747B" w14:textId="4698B152" w:rsidR="0049540B" w:rsidRPr="00461E30" w:rsidRDefault="00461E30" w:rsidP="0049540B">
      <w:pPr>
        <w:pStyle w:val="PargrafodaLista"/>
        <w:numPr>
          <w:ilvl w:val="1"/>
          <w:numId w:val="14"/>
        </w:numPr>
        <w:spacing w:line="276" w:lineRule="auto"/>
        <w:ind w:left="0" w:firstLine="0"/>
        <w:jc w:val="both"/>
        <w:rPr>
          <w:rFonts w:ascii="Times New Roman" w:eastAsia="Calibri" w:hAnsi="Times New Roman" w:cs="Times New Roman"/>
        </w:rPr>
      </w:pPr>
      <w:r w:rsidRPr="00461E30">
        <w:rPr>
          <w:rFonts w:ascii="Times New Roman" w:hAnsi="Times New Roman" w:cs="Times New Roman"/>
        </w:rPr>
        <w:t>A licitante vencedora deverá manter as condições de habilitação e da regularidade fiscal e trabalhista exigidas para a contratação</w:t>
      </w:r>
      <w:r>
        <w:rPr>
          <w:rFonts w:ascii="Times New Roman" w:hAnsi="Times New Roman" w:cs="Times New Roman"/>
        </w:rPr>
        <w:t>,</w:t>
      </w:r>
      <w:r w:rsidRPr="00461E30">
        <w:rPr>
          <w:rFonts w:ascii="Times New Roman" w:hAnsi="Times New Roman" w:cs="Times New Roman"/>
        </w:rPr>
        <w:t xml:space="preserve"> durante toda a execução do objeto</w:t>
      </w:r>
      <w:r w:rsidR="0049540B" w:rsidRPr="00461E30">
        <w:rPr>
          <w:rFonts w:ascii="Times New Roman" w:eastAsia="Calibri" w:hAnsi="Times New Roman" w:cs="Times New Roman"/>
        </w:rPr>
        <w:t>.</w:t>
      </w:r>
    </w:p>
    <w:p w14:paraId="71A08818" w14:textId="77777777" w:rsidR="0049540B" w:rsidRPr="00461E30" w:rsidRDefault="0049540B" w:rsidP="0049540B">
      <w:pPr>
        <w:pStyle w:val="PargrafodaLista"/>
        <w:rPr>
          <w:rFonts w:ascii="Times New Roman" w:eastAsia="Calibri" w:hAnsi="Times New Roman" w:cs="Times New Roman"/>
        </w:rPr>
      </w:pPr>
    </w:p>
    <w:p w14:paraId="3691F2C3" w14:textId="6AD76C34" w:rsidR="0049540B" w:rsidRPr="00DD20EF" w:rsidRDefault="0049540B" w:rsidP="0049540B">
      <w:pPr>
        <w:pStyle w:val="PargrafodaLista"/>
        <w:numPr>
          <w:ilvl w:val="1"/>
          <w:numId w:val="14"/>
        </w:numPr>
        <w:spacing w:line="276" w:lineRule="auto"/>
        <w:ind w:left="0" w:firstLine="0"/>
        <w:jc w:val="both"/>
        <w:rPr>
          <w:rFonts w:ascii="Times New Roman" w:eastAsia="Calibri" w:hAnsi="Times New Roman" w:cs="Times New Roman"/>
        </w:rPr>
      </w:pPr>
      <w:r w:rsidRPr="00461E30">
        <w:rPr>
          <w:rFonts w:ascii="Times New Roman" w:eastAsia="Calibri" w:hAnsi="Times New Roman" w:cs="Times New Roman"/>
        </w:rPr>
        <w:t>Na hipótese de irregularidade, o</w:t>
      </w:r>
      <w:r w:rsidRPr="00DD20EF">
        <w:rPr>
          <w:rFonts w:ascii="Times New Roman" w:eastAsia="Calibri" w:hAnsi="Times New Roman" w:cs="Times New Roman"/>
        </w:rPr>
        <w:t xml:space="preserve"> contratado deverá regularizar a sua situação no prazo de até 05 (cinco) dias úteis, sob pena de aplicação das penalidades previstas no edital e anexos.</w:t>
      </w:r>
    </w:p>
    <w:p w14:paraId="181AE800" w14:textId="77777777" w:rsidR="0049540B" w:rsidRPr="00DD20EF" w:rsidRDefault="0049540B" w:rsidP="0049540B">
      <w:pPr>
        <w:pStyle w:val="PargrafodaLista"/>
        <w:rPr>
          <w:rFonts w:ascii="Times New Roman" w:eastAsia="Calibri" w:hAnsi="Times New Roman" w:cs="Times New Roman"/>
        </w:rPr>
      </w:pPr>
    </w:p>
    <w:p w14:paraId="5B431493" w14:textId="5CA4BAC4" w:rsidR="0049540B" w:rsidRPr="00DD20EF" w:rsidRDefault="0049540B" w:rsidP="0089351A">
      <w:pPr>
        <w:pStyle w:val="PargrafodaLista"/>
        <w:numPr>
          <w:ilvl w:val="1"/>
          <w:numId w:val="14"/>
        </w:numPr>
        <w:ind w:left="0" w:firstLine="0"/>
        <w:jc w:val="both"/>
        <w:rPr>
          <w:rFonts w:ascii="Times New Roman" w:eastAsia="Calibri" w:hAnsi="Times New Roman" w:cs="Times New Roman"/>
        </w:rPr>
      </w:pPr>
      <w:r w:rsidRPr="00DD20EF">
        <w:rPr>
          <w:rFonts w:ascii="Times New Roman" w:eastAsia="Calibri" w:hAnsi="Times New Roman" w:cs="Times New Roman"/>
        </w:rPr>
        <w:t xml:space="preserve">Na hipótese de o vencedor da licitação não comprovar as condições de habilitação consignadas no edital ou se recusar a </w:t>
      </w:r>
      <w:r w:rsidR="00F76334">
        <w:rPr>
          <w:rFonts w:ascii="Times New Roman" w:eastAsia="Calibri" w:hAnsi="Times New Roman" w:cs="Times New Roman"/>
        </w:rPr>
        <w:t>receber o instrumento contratual</w:t>
      </w:r>
      <w:r w:rsidRPr="00DD20EF">
        <w:rPr>
          <w:rFonts w:ascii="Times New Roman" w:eastAsia="Calibri" w:hAnsi="Times New Roman" w:cs="Times New Roman"/>
        </w:rPr>
        <w:t>,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w:t>
      </w:r>
    </w:p>
    <w:p w14:paraId="2C79EF5D" w14:textId="77777777" w:rsidR="0089351A" w:rsidRPr="00DD20EF" w:rsidRDefault="0089351A" w:rsidP="0089351A">
      <w:pPr>
        <w:pStyle w:val="PargrafodaLista"/>
        <w:ind w:left="0"/>
        <w:jc w:val="both"/>
        <w:rPr>
          <w:rFonts w:ascii="Times New Roman" w:eastAsia="Calibri" w:hAnsi="Times New Roman" w:cs="Times New Roman"/>
        </w:rPr>
      </w:pPr>
    </w:p>
    <w:p w14:paraId="37793DAB" w14:textId="77777777" w:rsidR="0049540B" w:rsidRPr="00DD20EF" w:rsidRDefault="0049540B" w:rsidP="0049540B">
      <w:pPr>
        <w:pStyle w:val="PargrafodaLista"/>
        <w:rPr>
          <w:rFonts w:ascii="Times New Roman" w:eastAsia="Calibri" w:hAnsi="Times New Roman" w:cs="Times New Roman"/>
        </w:rPr>
      </w:pPr>
    </w:p>
    <w:p w14:paraId="5DEB87E9" w14:textId="77777777" w:rsidR="0049540B" w:rsidRPr="00DD20EF" w:rsidRDefault="0049540B" w:rsidP="0049540B">
      <w:pPr>
        <w:keepNext/>
        <w:keepLines/>
        <w:numPr>
          <w:ilvl w:val="0"/>
          <w:numId w:val="14"/>
        </w:numPr>
        <w:pBdr>
          <w:top w:val="nil"/>
          <w:left w:val="nil"/>
          <w:bottom w:val="nil"/>
          <w:right w:val="nil"/>
          <w:between w:val="nil"/>
        </w:pBdr>
        <w:shd w:val="clear" w:color="auto" w:fill="D7E3BC"/>
        <w:tabs>
          <w:tab w:val="left" w:pos="567"/>
          <w:tab w:val="left" w:pos="426"/>
        </w:tabs>
        <w:spacing w:line="276" w:lineRule="auto"/>
        <w:ind w:left="0" w:firstLine="0"/>
        <w:jc w:val="both"/>
        <w:rPr>
          <w:rFonts w:ascii="Times New Roman" w:hAnsi="Times New Roman" w:cs="Times New Roman"/>
          <w:color w:val="000000"/>
        </w:rPr>
      </w:pPr>
      <w:r w:rsidRPr="00DD20EF">
        <w:rPr>
          <w:rFonts w:ascii="Times New Roman" w:eastAsia="Calibri" w:hAnsi="Times New Roman" w:cs="Times New Roman"/>
          <w:b/>
          <w:color w:val="000000"/>
        </w:rPr>
        <w:t>DO REAJUSTAMENTO EM SENTIDO GERAL.</w:t>
      </w:r>
    </w:p>
    <w:p w14:paraId="2FC9EA9C" w14:textId="77777777" w:rsidR="0049540B" w:rsidRPr="00DD20EF" w:rsidRDefault="0049540B" w:rsidP="0049540B">
      <w:pPr>
        <w:spacing w:line="276" w:lineRule="auto"/>
        <w:rPr>
          <w:rFonts w:ascii="Times New Roman" w:eastAsia="Calibri" w:hAnsi="Times New Roman" w:cs="Times New Roman"/>
        </w:rPr>
      </w:pPr>
    </w:p>
    <w:p w14:paraId="703A2AE6" w14:textId="50088484" w:rsidR="0049540B" w:rsidRPr="00DD20EF" w:rsidRDefault="0049540B" w:rsidP="0049540B">
      <w:pPr>
        <w:numPr>
          <w:ilvl w:val="1"/>
          <w:numId w:val="14"/>
        </w:numPr>
        <w:pBdr>
          <w:top w:val="nil"/>
          <w:left w:val="nil"/>
          <w:bottom w:val="nil"/>
          <w:right w:val="nil"/>
          <w:between w:val="nil"/>
        </w:pBdr>
        <w:tabs>
          <w:tab w:val="left" w:pos="567"/>
        </w:tabs>
        <w:spacing w:line="276" w:lineRule="auto"/>
        <w:ind w:left="0" w:firstLine="0"/>
        <w:jc w:val="both"/>
        <w:rPr>
          <w:rFonts w:ascii="Times New Roman" w:hAnsi="Times New Roman" w:cs="Times New Roman"/>
        </w:rPr>
      </w:pPr>
      <w:r w:rsidRPr="00DD20EF">
        <w:rPr>
          <w:rFonts w:ascii="Times New Roman" w:eastAsia="Calibri" w:hAnsi="Times New Roman" w:cs="Times New Roman"/>
          <w:color w:val="000000"/>
        </w:rPr>
        <w:t xml:space="preserve">As regras acerca do reajustamento em sentido geral do valor contratual são as estabelecidas na minuta do </w:t>
      </w:r>
      <w:r w:rsidR="005C33AF" w:rsidRPr="00DD20EF">
        <w:rPr>
          <w:rFonts w:ascii="Times New Roman" w:eastAsia="Calibri" w:hAnsi="Times New Roman" w:cs="Times New Roman"/>
          <w:color w:val="000000"/>
        </w:rPr>
        <w:t>Contrato</w:t>
      </w:r>
      <w:r w:rsidR="00AF6DAD" w:rsidRPr="00DD20EF">
        <w:rPr>
          <w:rFonts w:ascii="Times New Roman" w:eastAsia="Calibri" w:hAnsi="Times New Roman" w:cs="Times New Roman"/>
          <w:color w:val="000000"/>
        </w:rPr>
        <w:t xml:space="preserve"> </w:t>
      </w:r>
      <w:r w:rsidR="004013F5" w:rsidRPr="00DD20EF">
        <w:rPr>
          <w:rFonts w:ascii="Times New Roman" w:eastAsia="Calibri" w:hAnsi="Times New Roman" w:cs="Times New Roman"/>
          <w:color w:val="000000"/>
        </w:rPr>
        <w:t xml:space="preserve">(ANEXO V) </w:t>
      </w:r>
      <w:r w:rsidR="00AF6DAD" w:rsidRPr="00DD20EF">
        <w:rPr>
          <w:rFonts w:ascii="Times New Roman" w:eastAsia="Calibri" w:hAnsi="Times New Roman" w:cs="Times New Roman"/>
          <w:color w:val="000000"/>
        </w:rPr>
        <w:t>deste Edital.</w:t>
      </w:r>
      <w:r w:rsidRPr="00DD20EF">
        <w:rPr>
          <w:rFonts w:ascii="Times New Roman" w:eastAsia="Calibri" w:hAnsi="Times New Roman" w:cs="Times New Roman"/>
          <w:color w:val="000000"/>
        </w:rPr>
        <w:t xml:space="preserve"> </w:t>
      </w:r>
    </w:p>
    <w:p w14:paraId="028CBDA8" w14:textId="77777777" w:rsidR="0049540B" w:rsidRPr="00DD20EF" w:rsidRDefault="0049540B" w:rsidP="0049540B">
      <w:pPr>
        <w:pBdr>
          <w:top w:val="nil"/>
          <w:left w:val="nil"/>
          <w:bottom w:val="nil"/>
          <w:right w:val="nil"/>
          <w:between w:val="nil"/>
        </w:pBdr>
        <w:spacing w:line="276" w:lineRule="auto"/>
        <w:jc w:val="both"/>
        <w:rPr>
          <w:rFonts w:ascii="Times New Roman" w:eastAsia="Calibri" w:hAnsi="Times New Roman" w:cs="Times New Roman"/>
          <w:color w:val="000000"/>
        </w:rPr>
      </w:pPr>
    </w:p>
    <w:p w14:paraId="6C54927F" w14:textId="77777777" w:rsidR="0049540B" w:rsidRPr="00DD20EF" w:rsidRDefault="0049540B" w:rsidP="0049540B">
      <w:pPr>
        <w:keepNext/>
        <w:keepLines/>
        <w:numPr>
          <w:ilvl w:val="0"/>
          <w:numId w:val="14"/>
        </w:numPr>
        <w:pBdr>
          <w:top w:val="nil"/>
          <w:left w:val="nil"/>
          <w:bottom w:val="nil"/>
          <w:right w:val="nil"/>
          <w:between w:val="nil"/>
        </w:pBdr>
        <w:shd w:val="clear" w:color="auto" w:fill="D7E3BC"/>
        <w:tabs>
          <w:tab w:val="left" w:pos="426"/>
          <w:tab w:val="left" w:pos="567"/>
        </w:tabs>
        <w:spacing w:line="276" w:lineRule="auto"/>
        <w:ind w:left="0" w:firstLine="0"/>
        <w:jc w:val="both"/>
        <w:rPr>
          <w:rFonts w:ascii="Times New Roman" w:hAnsi="Times New Roman" w:cs="Times New Roman"/>
          <w:color w:val="000000"/>
        </w:rPr>
      </w:pPr>
      <w:r w:rsidRPr="00DD20EF">
        <w:rPr>
          <w:rFonts w:ascii="Times New Roman" w:eastAsia="Calibri" w:hAnsi="Times New Roman" w:cs="Times New Roman"/>
          <w:b/>
          <w:color w:val="000000"/>
        </w:rPr>
        <w:t>DO RECEBIMENTO DO OBJETO E DA FISCALIZAÇÃO.</w:t>
      </w:r>
    </w:p>
    <w:p w14:paraId="03850263" w14:textId="77777777" w:rsidR="0049540B" w:rsidRPr="00DD20EF" w:rsidRDefault="0049540B" w:rsidP="0049540B">
      <w:pPr>
        <w:spacing w:line="276" w:lineRule="auto"/>
        <w:rPr>
          <w:rFonts w:ascii="Times New Roman" w:eastAsia="Calibri" w:hAnsi="Times New Roman" w:cs="Times New Roman"/>
          <w:color w:val="000000"/>
        </w:rPr>
      </w:pPr>
    </w:p>
    <w:p w14:paraId="0C6CE07F" w14:textId="49E3E4C0" w:rsidR="00045A02" w:rsidRPr="00DD20EF" w:rsidRDefault="00045A02" w:rsidP="00045A02">
      <w:pPr>
        <w:pStyle w:val="PargrafodaLista"/>
        <w:numPr>
          <w:ilvl w:val="1"/>
          <w:numId w:val="14"/>
        </w:numPr>
        <w:tabs>
          <w:tab w:val="left" w:pos="284"/>
        </w:tabs>
        <w:autoSpaceDE w:val="0"/>
        <w:autoSpaceDN w:val="0"/>
        <w:adjustRightInd w:val="0"/>
        <w:spacing w:line="276" w:lineRule="auto"/>
        <w:jc w:val="both"/>
        <w:rPr>
          <w:rFonts w:ascii="Times New Roman" w:hAnsi="Times New Roman" w:cs="Times New Roman"/>
          <w:color w:val="000000" w:themeColor="text1"/>
          <w:lang w:val="pt"/>
        </w:rPr>
      </w:pPr>
      <w:r w:rsidRPr="00DD20EF">
        <w:rPr>
          <w:rFonts w:ascii="Times New Roman" w:hAnsi="Times New Roman" w:cs="Times New Roman"/>
        </w:rPr>
        <w:t>O prazo de entrega será aquele estabelecido no Termo de Referência</w:t>
      </w:r>
      <w:r w:rsidR="00ED7064">
        <w:rPr>
          <w:rFonts w:ascii="Times New Roman" w:hAnsi="Times New Roman" w:cs="Times New Roman"/>
        </w:rPr>
        <w:t xml:space="preserve"> </w:t>
      </w:r>
      <w:r w:rsidR="00DD20EF">
        <w:rPr>
          <w:rFonts w:ascii="Times New Roman" w:hAnsi="Times New Roman" w:cs="Times New Roman"/>
        </w:rPr>
        <w:t>(A</w:t>
      </w:r>
      <w:r w:rsidR="00672B93">
        <w:rPr>
          <w:rFonts w:ascii="Times New Roman" w:hAnsi="Times New Roman" w:cs="Times New Roman"/>
        </w:rPr>
        <w:t>nexo</w:t>
      </w:r>
      <w:r w:rsidR="00DD20EF">
        <w:rPr>
          <w:rFonts w:ascii="Times New Roman" w:hAnsi="Times New Roman" w:cs="Times New Roman"/>
        </w:rPr>
        <w:t xml:space="preserve"> I)</w:t>
      </w:r>
      <w:r w:rsidRPr="00DD20EF">
        <w:rPr>
          <w:rFonts w:ascii="Times New Roman" w:hAnsi="Times New Roman" w:cs="Times New Roman"/>
        </w:rPr>
        <w:t>.</w:t>
      </w:r>
    </w:p>
    <w:p w14:paraId="1378FFFF" w14:textId="77777777" w:rsidR="00E86AA6" w:rsidRPr="00DD20EF" w:rsidRDefault="00E86AA6" w:rsidP="00E86AA6">
      <w:pPr>
        <w:pStyle w:val="PargrafodaLista"/>
        <w:tabs>
          <w:tab w:val="left" w:pos="284"/>
        </w:tabs>
        <w:autoSpaceDE w:val="0"/>
        <w:autoSpaceDN w:val="0"/>
        <w:adjustRightInd w:val="0"/>
        <w:spacing w:line="276" w:lineRule="auto"/>
        <w:jc w:val="both"/>
        <w:rPr>
          <w:rFonts w:ascii="Times New Roman" w:hAnsi="Times New Roman" w:cs="Times New Roman"/>
          <w:color w:val="000000" w:themeColor="text1"/>
          <w:lang w:val="pt"/>
        </w:rPr>
      </w:pPr>
    </w:p>
    <w:p w14:paraId="7E083A6E" w14:textId="4F6F3F17" w:rsidR="0049540B" w:rsidRPr="00BF627B" w:rsidRDefault="0049540B" w:rsidP="0049540B">
      <w:pPr>
        <w:tabs>
          <w:tab w:val="left" w:pos="284"/>
        </w:tabs>
        <w:autoSpaceDE w:val="0"/>
        <w:autoSpaceDN w:val="0"/>
        <w:adjustRightInd w:val="0"/>
        <w:spacing w:line="276" w:lineRule="auto"/>
        <w:jc w:val="both"/>
        <w:rPr>
          <w:rFonts w:ascii="Times New Roman" w:hAnsi="Times New Roman" w:cs="Times New Roman"/>
          <w:color w:val="000000" w:themeColor="text1"/>
          <w:lang w:val="pt"/>
        </w:rPr>
      </w:pPr>
      <w:r w:rsidRPr="00BF627B">
        <w:rPr>
          <w:rFonts w:ascii="Times New Roman" w:hAnsi="Times New Roman" w:cs="Times New Roman"/>
          <w:b/>
          <w:bCs/>
          <w:color w:val="000000" w:themeColor="text1"/>
          <w:lang w:val="pt"/>
        </w:rPr>
        <w:t>17.2.</w:t>
      </w:r>
      <w:r w:rsidRPr="00BF627B">
        <w:rPr>
          <w:rFonts w:ascii="Times New Roman" w:hAnsi="Times New Roman" w:cs="Times New Roman"/>
          <w:color w:val="000000" w:themeColor="text1"/>
          <w:lang w:val="pt"/>
        </w:rPr>
        <w:t xml:space="preserve"> Caso não seja possível a entrega na data assinalada, a empresa deverá comunicar as razões respectivas com pelo menos </w:t>
      </w:r>
      <w:r w:rsidR="00244957" w:rsidRPr="00BF627B">
        <w:rPr>
          <w:rFonts w:ascii="Times New Roman" w:hAnsi="Times New Roman" w:cs="Times New Roman"/>
          <w:b/>
          <w:bCs/>
          <w:color w:val="000000" w:themeColor="text1"/>
          <w:lang w:val="pt"/>
        </w:rPr>
        <w:t>05</w:t>
      </w:r>
      <w:r w:rsidRPr="00BF627B">
        <w:rPr>
          <w:rFonts w:ascii="Times New Roman" w:hAnsi="Times New Roman" w:cs="Times New Roman"/>
          <w:b/>
          <w:bCs/>
          <w:color w:val="000000" w:themeColor="text1"/>
          <w:lang w:val="pt"/>
        </w:rPr>
        <w:t xml:space="preserve"> (</w:t>
      </w:r>
      <w:r w:rsidR="00244957" w:rsidRPr="00BF627B">
        <w:rPr>
          <w:rFonts w:ascii="Times New Roman" w:hAnsi="Times New Roman" w:cs="Times New Roman"/>
          <w:b/>
          <w:bCs/>
          <w:color w:val="000000" w:themeColor="text1"/>
          <w:lang w:val="pt"/>
        </w:rPr>
        <w:t>cinco</w:t>
      </w:r>
      <w:r w:rsidRPr="00BF627B">
        <w:rPr>
          <w:rFonts w:ascii="Times New Roman" w:hAnsi="Times New Roman" w:cs="Times New Roman"/>
          <w:b/>
          <w:bCs/>
          <w:color w:val="000000" w:themeColor="text1"/>
          <w:lang w:val="pt"/>
        </w:rPr>
        <w:t>) dias</w:t>
      </w:r>
      <w:r w:rsidRPr="00BF627B">
        <w:rPr>
          <w:rFonts w:ascii="Times New Roman" w:hAnsi="Times New Roman" w:cs="Times New Roman"/>
          <w:color w:val="000000" w:themeColor="text1"/>
          <w:lang w:val="pt"/>
        </w:rPr>
        <w:t xml:space="preserve"> de antecedência para que qualquer pleito de prorrogação de prazo seja analisado, </w:t>
      </w:r>
      <w:r w:rsidRPr="00BF627B">
        <w:rPr>
          <w:rFonts w:ascii="Times New Roman" w:hAnsi="Times New Roman" w:cs="Times New Roman"/>
          <w:lang w:val="pt"/>
        </w:rPr>
        <w:t>ressalvadas situações de caso fortuito e força maior.</w:t>
      </w:r>
    </w:p>
    <w:p w14:paraId="1CB695A9" w14:textId="77777777" w:rsidR="0049540B" w:rsidRPr="00BF627B" w:rsidRDefault="0049540B" w:rsidP="0049540B">
      <w:pPr>
        <w:tabs>
          <w:tab w:val="left" w:pos="284"/>
        </w:tabs>
        <w:autoSpaceDE w:val="0"/>
        <w:autoSpaceDN w:val="0"/>
        <w:adjustRightInd w:val="0"/>
        <w:spacing w:line="276" w:lineRule="auto"/>
        <w:jc w:val="both"/>
        <w:rPr>
          <w:rFonts w:ascii="Times New Roman" w:hAnsi="Times New Roman" w:cs="Times New Roman"/>
          <w:lang w:val="pt"/>
        </w:rPr>
      </w:pPr>
    </w:p>
    <w:p w14:paraId="529DC882" w14:textId="2ED61AAD" w:rsidR="00BF627B" w:rsidRPr="00BF627B" w:rsidRDefault="0049540B" w:rsidP="00860944">
      <w:pPr>
        <w:pStyle w:val="PargrafodaLista"/>
        <w:numPr>
          <w:ilvl w:val="1"/>
          <w:numId w:val="15"/>
        </w:numPr>
        <w:tabs>
          <w:tab w:val="left" w:pos="284"/>
        </w:tabs>
        <w:autoSpaceDE w:val="0"/>
        <w:autoSpaceDN w:val="0"/>
        <w:adjustRightInd w:val="0"/>
        <w:spacing w:line="276" w:lineRule="auto"/>
        <w:ind w:left="0" w:firstLine="0"/>
        <w:jc w:val="both"/>
        <w:rPr>
          <w:rFonts w:ascii="Times New Roman" w:hAnsi="Times New Roman" w:cs="Times New Roman"/>
          <w:b/>
          <w:bCs/>
          <w:lang w:val="pt"/>
        </w:rPr>
      </w:pPr>
      <w:r w:rsidRPr="00BF627B">
        <w:rPr>
          <w:rFonts w:ascii="Times New Roman" w:hAnsi="Times New Roman" w:cs="Times New Roman"/>
          <w:lang w:val="pt"/>
        </w:rPr>
        <w:t xml:space="preserve"> </w:t>
      </w:r>
      <w:r w:rsidR="00BF627B" w:rsidRPr="00BF627B">
        <w:rPr>
          <w:rFonts w:ascii="Times New Roman" w:eastAsia="Times New Roman" w:hAnsi="Times New Roman" w:cs="Times New Roman"/>
        </w:rPr>
        <w:t xml:space="preserve">A carga deverá ser obrigatoriamente pesada </w:t>
      </w:r>
      <w:r w:rsidR="00BF627B" w:rsidRPr="00BF627B">
        <w:rPr>
          <w:rFonts w:ascii="Times New Roman" w:eastAsia="Times New Roman" w:hAnsi="Times New Roman" w:cs="Times New Roman"/>
          <w:b/>
          <w:bCs/>
        </w:rPr>
        <w:t>antes da entrega</w:t>
      </w:r>
      <w:r w:rsidR="00BF627B" w:rsidRPr="00BF627B">
        <w:rPr>
          <w:rFonts w:ascii="Times New Roman" w:eastAsia="Times New Roman" w:hAnsi="Times New Roman" w:cs="Times New Roman"/>
        </w:rPr>
        <w:t>, em local previamente indicado pela Contratante, na UTR (unidade de tratamento de resíduos) situado à Rua das Palmeiras, nº 1500, Bairro Fênix. Para a realização da pesagem, a Contratada deverá comunicar previamente o Sr. Fábio Júnior, pelo telefone (67) 99974-5802, ou o Sr. Guilherme, pelo telefone (67) 99926-8630.</w:t>
      </w:r>
    </w:p>
    <w:p w14:paraId="127A4ECC" w14:textId="02BE91F5" w:rsidR="00BF627B" w:rsidRPr="00BF627B" w:rsidRDefault="00BF627B" w:rsidP="00BF627B">
      <w:pPr>
        <w:pStyle w:val="PargrafodaLista"/>
        <w:numPr>
          <w:ilvl w:val="2"/>
          <w:numId w:val="45"/>
        </w:numPr>
        <w:spacing w:before="100" w:beforeAutospacing="1" w:after="100" w:afterAutospacing="1"/>
        <w:jc w:val="both"/>
        <w:rPr>
          <w:rFonts w:ascii="Times New Roman" w:eastAsia="Times New Roman" w:hAnsi="Times New Roman" w:cs="Times New Roman"/>
        </w:rPr>
      </w:pPr>
      <w:r w:rsidRPr="00BF627B">
        <w:rPr>
          <w:rFonts w:ascii="Times New Roman" w:eastAsia="Times New Roman" w:hAnsi="Times New Roman" w:cs="Times New Roman"/>
        </w:rPr>
        <w:lastRenderedPageBreak/>
        <w:t>Após a realização da pesagem, a entrega deverá ser efetuada no seguinte endereço: Rua Boaventura Ferreira Rosa, nº 285, Bairro Centro, São Gabriel do Oeste/MS, nas dependências da Secretaria Municipal de Infraestrutura e Trânsito, em dias úteis, de segunda-feira a sexta-feira, no horário das 7h às 11h e das 13h às 17h.</w:t>
      </w:r>
    </w:p>
    <w:p w14:paraId="63F21588" w14:textId="77777777" w:rsidR="00BF627B" w:rsidRPr="00BF627B" w:rsidRDefault="00BF627B" w:rsidP="00BF627B">
      <w:pPr>
        <w:pStyle w:val="PargrafodaLista"/>
        <w:spacing w:before="100" w:beforeAutospacing="1" w:after="100" w:afterAutospacing="1"/>
        <w:ind w:left="1250"/>
        <w:jc w:val="both"/>
        <w:rPr>
          <w:rFonts w:ascii="Times New Roman" w:eastAsia="Times New Roman" w:hAnsi="Times New Roman" w:cs="Times New Roman"/>
        </w:rPr>
      </w:pPr>
    </w:p>
    <w:p w14:paraId="3B1B9E60" w14:textId="2B43C4D2" w:rsidR="00BF627B" w:rsidRPr="00BF627B" w:rsidRDefault="00BF627B" w:rsidP="00BF627B">
      <w:pPr>
        <w:pStyle w:val="PargrafodaLista"/>
        <w:numPr>
          <w:ilvl w:val="2"/>
          <w:numId w:val="45"/>
        </w:numPr>
        <w:spacing w:before="100" w:beforeAutospacing="1" w:after="100" w:afterAutospacing="1"/>
        <w:jc w:val="both"/>
        <w:rPr>
          <w:rFonts w:ascii="Times New Roman" w:eastAsia="Times New Roman" w:hAnsi="Times New Roman" w:cs="Times New Roman"/>
        </w:rPr>
      </w:pPr>
      <w:r w:rsidRPr="00BF627B">
        <w:rPr>
          <w:rFonts w:ascii="Times New Roman" w:hAnsi="Times New Roman" w:cs="Times New Roman"/>
          <w:color w:val="000000"/>
        </w:rPr>
        <w:t>Cada lote/carregamento de emulsão asfáltica entregue deverá vir obrigatoriamente acompanhado do respectivo Certificado de Análise Laboratorial (Certificado de Qualidade), atestando que as características físico-químicas do produto atendem rigorosamente aos padrões estabelecidos na Resolução ANP nº 897/2022.</w:t>
      </w:r>
    </w:p>
    <w:p w14:paraId="3E9167B5" w14:textId="77777777" w:rsidR="001A5FF6" w:rsidRPr="00BF627B" w:rsidRDefault="001A5FF6" w:rsidP="001A5FF6">
      <w:pPr>
        <w:pStyle w:val="PargrafodaLista"/>
        <w:tabs>
          <w:tab w:val="left" w:pos="284"/>
        </w:tabs>
        <w:autoSpaceDE w:val="0"/>
        <w:autoSpaceDN w:val="0"/>
        <w:adjustRightInd w:val="0"/>
        <w:spacing w:line="276" w:lineRule="auto"/>
        <w:ind w:left="0"/>
        <w:jc w:val="both"/>
        <w:rPr>
          <w:rFonts w:ascii="Times New Roman" w:hAnsi="Times New Roman" w:cs="Times New Roman"/>
          <w:lang w:val="pt"/>
        </w:rPr>
      </w:pPr>
    </w:p>
    <w:p w14:paraId="261EA44C" w14:textId="42DD214B" w:rsidR="00E86AA6" w:rsidRPr="001A5FF6" w:rsidRDefault="00E86AA6" w:rsidP="00BF627B">
      <w:pPr>
        <w:pStyle w:val="PargrafodaLista"/>
        <w:tabs>
          <w:tab w:val="left" w:pos="284"/>
        </w:tabs>
        <w:autoSpaceDE w:val="0"/>
        <w:autoSpaceDN w:val="0"/>
        <w:adjustRightInd w:val="0"/>
        <w:spacing w:line="276" w:lineRule="auto"/>
        <w:ind w:left="530"/>
        <w:jc w:val="both"/>
        <w:rPr>
          <w:rFonts w:ascii="Times New Roman" w:hAnsi="Times New Roman" w:cs="Times New Roman"/>
          <w:b/>
          <w:bCs/>
        </w:rPr>
      </w:pPr>
      <w:r w:rsidRPr="00BF627B">
        <w:rPr>
          <w:rFonts w:ascii="Times New Roman" w:hAnsi="Times New Roman" w:cs="Times New Roman"/>
          <w:b/>
          <w:bCs/>
        </w:rPr>
        <w:t>17.3.</w:t>
      </w:r>
      <w:r w:rsidR="00BF627B" w:rsidRPr="00BF627B">
        <w:rPr>
          <w:rFonts w:ascii="Times New Roman" w:hAnsi="Times New Roman" w:cs="Times New Roman"/>
          <w:b/>
          <w:bCs/>
        </w:rPr>
        <w:t>3</w:t>
      </w:r>
      <w:r w:rsidRPr="00BF627B">
        <w:rPr>
          <w:rFonts w:ascii="Times New Roman" w:hAnsi="Times New Roman" w:cs="Times New Roman"/>
          <w:b/>
          <w:bCs/>
        </w:rPr>
        <w:t xml:space="preserve"> </w:t>
      </w:r>
      <w:r w:rsidR="001A5FF6" w:rsidRPr="00BF627B">
        <w:rPr>
          <w:rFonts w:ascii="Times New Roman" w:hAnsi="Times New Roman" w:cs="Times New Roman"/>
        </w:rPr>
        <w:t xml:space="preserve">O frete será na modalidade CIF, </w:t>
      </w:r>
      <w:r w:rsidR="001A5FF6" w:rsidRPr="00BF627B">
        <w:rPr>
          <w:rFonts w:ascii="Times New Roman" w:hAnsi="Times New Roman" w:cs="Times New Roman"/>
          <w:b/>
          <w:bCs/>
        </w:rPr>
        <w:t>sendo de responsabilidade exclusiva da contratada o transporte, seguro e descarga dos materiais no local indicado.</w:t>
      </w:r>
    </w:p>
    <w:p w14:paraId="08DE18AA" w14:textId="77777777" w:rsidR="001A5FF6" w:rsidRPr="00DD20EF" w:rsidRDefault="001A5FF6" w:rsidP="001A5FF6">
      <w:pPr>
        <w:pStyle w:val="PargrafodaLista"/>
        <w:tabs>
          <w:tab w:val="left" w:pos="284"/>
        </w:tabs>
        <w:autoSpaceDE w:val="0"/>
        <w:autoSpaceDN w:val="0"/>
        <w:adjustRightInd w:val="0"/>
        <w:spacing w:line="276" w:lineRule="auto"/>
        <w:ind w:left="284"/>
        <w:jc w:val="both"/>
        <w:rPr>
          <w:rFonts w:ascii="Times New Roman" w:hAnsi="Times New Roman" w:cs="Times New Roman"/>
          <w:lang w:val="pt"/>
        </w:rPr>
      </w:pPr>
    </w:p>
    <w:p w14:paraId="1BE363E7" w14:textId="36845379" w:rsidR="0049540B" w:rsidRPr="004264FF" w:rsidRDefault="0049540B" w:rsidP="0049540B">
      <w:pPr>
        <w:tabs>
          <w:tab w:val="left" w:pos="284"/>
        </w:tabs>
        <w:autoSpaceDE w:val="0"/>
        <w:autoSpaceDN w:val="0"/>
        <w:adjustRightInd w:val="0"/>
        <w:spacing w:line="276" w:lineRule="auto"/>
        <w:jc w:val="both"/>
        <w:rPr>
          <w:rFonts w:ascii="Times New Roman" w:hAnsi="Times New Roman" w:cs="Times New Roman"/>
          <w:u w:val="single"/>
          <w:lang w:val="pt"/>
        </w:rPr>
      </w:pPr>
      <w:r w:rsidRPr="00DD20EF">
        <w:rPr>
          <w:rFonts w:ascii="Times New Roman" w:hAnsi="Times New Roman" w:cs="Times New Roman"/>
          <w:b/>
          <w:bCs/>
          <w:lang w:val="pt"/>
        </w:rPr>
        <w:t>17.</w:t>
      </w:r>
      <w:r w:rsidR="00DC5AD3" w:rsidRPr="00DD20EF">
        <w:rPr>
          <w:rFonts w:ascii="Times New Roman" w:hAnsi="Times New Roman" w:cs="Times New Roman"/>
          <w:b/>
          <w:bCs/>
          <w:lang w:val="pt"/>
        </w:rPr>
        <w:t>4</w:t>
      </w:r>
      <w:r w:rsidRPr="00DD20EF">
        <w:rPr>
          <w:rFonts w:ascii="Times New Roman" w:hAnsi="Times New Roman" w:cs="Times New Roman"/>
          <w:b/>
          <w:bCs/>
          <w:lang w:val="pt"/>
        </w:rPr>
        <w:t>.</w:t>
      </w:r>
      <w:r w:rsidRPr="00DD20EF">
        <w:rPr>
          <w:rFonts w:ascii="Times New Roman" w:hAnsi="Times New Roman" w:cs="Times New Roman"/>
          <w:lang w:val="pt"/>
        </w:rPr>
        <w:t xml:space="preserve"> </w:t>
      </w:r>
      <w:r w:rsidRPr="00BF627B">
        <w:rPr>
          <w:rFonts w:ascii="Times New Roman" w:hAnsi="Times New Roman" w:cs="Times New Roman"/>
          <w:lang w:val="pt"/>
        </w:rPr>
        <w:t xml:space="preserve">Só será aceito o fornecimento do </w:t>
      </w:r>
      <w:r w:rsidR="0038495B" w:rsidRPr="00BF627B">
        <w:rPr>
          <w:rFonts w:ascii="Times New Roman" w:hAnsi="Times New Roman" w:cs="Times New Roman"/>
          <w:lang w:val="pt"/>
        </w:rPr>
        <w:t>objeto contratado</w:t>
      </w:r>
      <w:r w:rsidRPr="00BF627B">
        <w:rPr>
          <w:rFonts w:ascii="Times New Roman" w:hAnsi="Times New Roman" w:cs="Times New Roman"/>
          <w:lang w:val="pt"/>
        </w:rPr>
        <w:t xml:space="preserve"> que estiverem de acordo com as especificações mínimas exigidas: identificação do produto; </w:t>
      </w:r>
      <w:r w:rsidR="0089351A" w:rsidRPr="00BF627B">
        <w:rPr>
          <w:rFonts w:ascii="Times New Roman" w:hAnsi="Times New Roman" w:cs="Times New Roman"/>
          <w:lang w:val="pt"/>
        </w:rPr>
        <w:t>integridade; características</w:t>
      </w:r>
      <w:r w:rsidR="004264FF" w:rsidRPr="00BF627B">
        <w:rPr>
          <w:rFonts w:ascii="Times New Roman" w:hAnsi="Times New Roman" w:cs="Times New Roman"/>
          <w:lang w:val="pt"/>
        </w:rPr>
        <w:t xml:space="preserve">; </w:t>
      </w:r>
      <w:r w:rsidR="004264FF" w:rsidRPr="00BF627B">
        <w:rPr>
          <w:rFonts w:ascii="Times New Roman" w:hAnsi="Times New Roman" w:cs="Times New Roman"/>
          <w:color w:val="000000"/>
        </w:rPr>
        <w:t xml:space="preserve">acompanhado do respectivo Certificado de Análise Laboratorial (Certificado de Qualidade) </w:t>
      </w:r>
      <w:r w:rsidR="0089351A" w:rsidRPr="00BF627B">
        <w:rPr>
          <w:rFonts w:ascii="Times New Roman" w:hAnsi="Times New Roman" w:cs="Times New Roman"/>
          <w:lang w:val="pt"/>
        </w:rPr>
        <w:t>de acordo com</w:t>
      </w:r>
      <w:r w:rsidR="00B43E14" w:rsidRPr="00BF627B">
        <w:rPr>
          <w:rFonts w:ascii="Times New Roman" w:hAnsi="Times New Roman" w:cs="Times New Roman"/>
          <w:lang w:val="pt"/>
        </w:rPr>
        <w:t xml:space="preserve"> o Termo de Referência</w:t>
      </w:r>
      <w:r w:rsidRPr="00BF627B">
        <w:rPr>
          <w:rFonts w:ascii="Times New Roman" w:hAnsi="Times New Roman" w:cs="Times New Roman"/>
          <w:lang w:val="pt"/>
        </w:rPr>
        <w:t>;</w:t>
      </w:r>
      <w:r w:rsidRPr="004264FF">
        <w:rPr>
          <w:rFonts w:ascii="Times New Roman" w:hAnsi="Times New Roman" w:cs="Times New Roman"/>
          <w:u w:val="single"/>
          <w:lang w:val="pt"/>
        </w:rPr>
        <w:t xml:space="preserve"> </w:t>
      </w:r>
    </w:p>
    <w:p w14:paraId="56C10D9E" w14:textId="77777777" w:rsidR="0049540B" w:rsidRPr="00DD20EF" w:rsidRDefault="0049540B" w:rsidP="0049540B">
      <w:pPr>
        <w:tabs>
          <w:tab w:val="left" w:pos="284"/>
        </w:tabs>
        <w:autoSpaceDE w:val="0"/>
        <w:autoSpaceDN w:val="0"/>
        <w:adjustRightInd w:val="0"/>
        <w:spacing w:line="276" w:lineRule="auto"/>
        <w:jc w:val="both"/>
        <w:rPr>
          <w:rFonts w:ascii="Times New Roman" w:hAnsi="Times New Roman" w:cs="Times New Roman"/>
          <w:lang w:val="pt"/>
        </w:rPr>
      </w:pPr>
    </w:p>
    <w:p w14:paraId="4FC84A5B" w14:textId="1484A07E" w:rsidR="0049540B" w:rsidRPr="00DD20EF" w:rsidRDefault="0049540B" w:rsidP="0049540B">
      <w:pPr>
        <w:tabs>
          <w:tab w:val="left" w:pos="284"/>
        </w:tabs>
        <w:autoSpaceDE w:val="0"/>
        <w:autoSpaceDN w:val="0"/>
        <w:adjustRightInd w:val="0"/>
        <w:spacing w:line="276" w:lineRule="auto"/>
        <w:jc w:val="both"/>
        <w:rPr>
          <w:rFonts w:ascii="Times New Roman" w:hAnsi="Times New Roman" w:cs="Times New Roman"/>
          <w:lang w:val="pt"/>
        </w:rPr>
      </w:pPr>
      <w:r w:rsidRPr="00DD20EF">
        <w:rPr>
          <w:rFonts w:ascii="Times New Roman" w:hAnsi="Times New Roman" w:cs="Times New Roman"/>
          <w:b/>
          <w:bCs/>
          <w:lang w:val="pt"/>
        </w:rPr>
        <w:t>17.</w:t>
      </w:r>
      <w:r w:rsidR="00DC5AD3" w:rsidRPr="00DD20EF">
        <w:rPr>
          <w:rFonts w:ascii="Times New Roman" w:hAnsi="Times New Roman" w:cs="Times New Roman"/>
          <w:b/>
          <w:bCs/>
          <w:lang w:val="pt"/>
        </w:rPr>
        <w:t>5</w:t>
      </w:r>
      <w:r w:rsidRPr="00DD20EF">
        <w:rPr>
          <w:rFonts w:ascii="Times New Roman" w:hAnsi="Times New Roman" w:cs="Times New Roman"/>
          <w:b/>
          <w:bCs/>
          <w:lang w:val="pt"/>
        </w:rPr>
        <w:t>.</w:t>
      </w:r>
      <w:r w:rsidRPr="00DD20EF">
        <w:rPr>
          <w:rFonts w:ascii="Times New Roman" w:hAnsi="Times New Roman" w:cs="Times New Roman"/>
          <w:lang w:val="pt"/>
        </w:rPr>
        <w:t xml:space="preserve"> O fornecedor sujeitar-se-á à fiscalização dos produtos no ato entrega, reservando-se a Contratante o direito de não proceder ao recebimento, caso os mesmos não estejam em condições satisfatórias, ou seja, com divergência da especificação que venceu no certame.</w:t>
      </w:r>
    </w:p>
    <w:p w14:paraId="51D96B56" w14:textId="77777777" w:rsidR="0049540B" w:rsidRPr="00DD20EF" w:rsidRDefault="0049540B" w:rsidP="0038495B">
      <w:pPr>
        <w:tabs>
          <w:tab w:val="left" w:pos="284"/>
        </w:tabs>
        <w:autoSpaceDE w:val="0"/>
        <w:autoSpaceDN w:val="0"/>
        <w:adjustRightInd w:val="0"/>
        <w:spacing w:line="276" w:lineRule="auto"/>
        <w:jc w:val="both"/>
        <w:rPr>
          <w:rFonts w:ascii="Times New Roman" w:hAnsi="Times New Roman" w:cs="Times New Roman"/>
          <w:color w:val="000000" w:themeColor="text1"/>
          <w:lang w:val="pt"/>
        </w:rPr>
      </w:pPr>
    </w:p>
    <w:p w14:paraId="1670E5C1" w14:textId="3C3EB8A2" w:rsidR="002A1967" w:rsidRPr="00DD20EF" w:rsidRDefault="0049540B" w:rsidP="0038495B">
      <w:pPr>
        <w:tabs>
          <w:tab w:val="left" w:pos="284"/>
        </w:tabs>
        <w:autoSpaceDE w:val="0"/>
        <w:autoSpaceDN w:val="0"/>
        <w:adjustRightInd w:val="0"/>
        <w:spacing w:line="276" w:lineRule="auto"/>
        <w:jc w:val="both"/>
        <w:rPr>
          <w:rFonts w:ascii="Times New Roman" w:hAnsi="Times New Roman" w:cs="Times New Roman"/>
          <w:color w:val="000000" w:themeColor="text1"/>
          <w:lang w:val="pt"/>
        </w:rPr>
      </w:pPr>
      <w:r w:rsidRPr="00DD20EF">
        <w:rPr>
          <w:rFonts w:ascii="Times New Roman" w:hAnsi="Times New Roman" w:cs="Times New Roman"/>
          <w:b/>
          <w:bCs/>
          <w:color w:val="000000" w:themeColor="text1"/>
          <w:lang w:val="pt"/>
        </w:rPr>
        <w:t>17.</w:t>
      </w:r>
      <w:r w:rsidR="00DC5AD3" w:rsidRPr="00DD20EF">
        <w:rPr>
          <w:rFonts w:ascii="Times New Roman" w:hAnsi="Times New Roman" w:cs="Times New Roman"/>
          <w:b/>
          <w:bCs/>
          <w:color w:val="000000" w:themeColor="text1"/>
          <w:lang w:val="pt"/>
        </w:rPr>
        <w:t>6</w:t>
      </w:r>
      <w:r w:rsidRPr="00DD20EF">
        <w:rPr>
          <w:rFonts w:ascii="Times New Roman" w:hAnsi="Times New Roman" w:cs="Times New Roman"/>
          <w:b/>
          <w:bCs/>
          <w:color w:val="000000" w:themeColor="text1"/>
          <w:lang w:val="pt"/>
        </w:rPr>
        <w:t>.</w:t>
      </w:r>
      <w:r w:rsidRPr="00DD20EF">
        <w:rPr>
          <w:rFonts w:ascii="Times New Roman" w:hAnsi="Times New Roman" w:cs="Times New Roman"/>
          <w:color w:val="000000" w:themeColor="text1"/>
          <w:lang w:val="pt"/>
        </w:rPr>
        <w:t xml:space="preserve"> </w:t>
      </w:r>
      <w:r w:rsidR="002A1967" w:rsidRPr="00DD20EF">
        <w:rPr>
          <w:rFonts w:ascii="Times New Roman" w:hAnsi="Times New Roman" w:cs="Times New Roman"/>
          <w:color w:val="000000" w:themeColor="text1"/>
          <w:lang w:val="pt"/>
        </w:rPr>
        <w:t>Os produtos serão recebidos provisoriamente, de forma sumária, no prazo de 10 (dez) dias</w:t>
      </w:r>
      <w:r w:rsidR="0038495B" w:rsidRPr="00DD20EF">
        <w:rPr>
          <w:rFonts w:ascii="Times New Roman" w:hAnsi="Times New Roman" w:cs="Times New Roman"/>
          <w:color w:val="000000" w:themeColor="text1"/>
          <w:lang w:val="pt"/>
        </w:rPr>
        <w:t xml:space="preserve"> </w:t>
      </w:r>
      <w:r w:rsidR="002A1967" w:rsidRPr="00DD20EF">
        <w:rPr>
          <w:rFonts w:ascii="Times New Roman" w:hAnsi="Times New Roman" w:cs="Times New Roman"/>
          <w:color w:val="000000" w:themeColor="text1"/>
          <w:lang w:val="pt"/>
        </w:rPr>
        <w:t>após sua conclusão, pelo(a) responsável pelo acompanhamento e fiscalização do contrato, para</w:t>
      </w:r>
      <w:r w:rsidR="0038495B" w:rsidRPr="00DD20EF">
        <w:rPr>
          <w:rFonts w:ascii="Times New Roman" w:hAnsi="Times New Roman" w:cs="Times New Roman"/>
          <w:color w:val="000000" w:themeColor="text1"/>
          <w:lang w:val="pt"/>
        </w:rPr>
        <w:t xml:space="preserve"> </w:t>
      </w:r>
      <w:r w:rsidR="002A1967" w:rsidRPr="00DD20EF">
        <w:rPr>
          <w:rFonts w:ascii="Times New Roman" w:hAnsi="Times New Roman" w:cs="Times New Roman"/>
          <w:color w:val="000000" w:themeColor="text1"/>
          <w:lang w:val="pt"/>
        </w:rPr>
        <w:t>efeito de posterior verificação de sua conformidade com as especificações constantes no Termo de</w:t>
      </w:r>
    </w:p>
    <w:p w14:paraId="1CF799C3" w14:textId="5DA8EF1E" w:rsidR="0049540B" w:rsidRPr="00DD20EF" w:rsidRDefault="002A1967" w:rsidP="0038495B">
      <w:pPr>
        <w:tabs>
          <w:tab w:val="left" w:pos="284"/>
        </w:tabs>
        <w:autoSpaceDE w:val="0"/>
        <w:autoSpaceDN w:val="0"/>
        <w:adjustRightInd w:val="0"/>
        <w:spacing w:line="276" w:lineRule="auto"/>
        <w:jc w:val="both"/>
        <w:rPr>
          <w:rFonts w:ascii="Times New Roman" w:hAnsi="Times New Roman" w:cs="Times New Roman"/>
          <w:color w:val="000000" w:themeColor="text1"/>
          <w:lang w:val="pt"/>
        </w:rPr>
      </w:pPr>
      <w:r w:rsidRPr="00DD20EF">
        <w:rPr>
          <w:rFonts w:ascii="Times New Roman" w:hAnsi="Times New Roman" w:cs="Times New Roman"/>
          <w:color w:val="000000" w:themeColor="text1"/>
          <w:lang w:val="pt"/>
        </w:rPr>
        <w:t>Referência e na proposta</w:t>
      </w:r>
      <w:r w:rsidR="009346C6" w:rsidRPr="00DD20EF">
        <w:rPr>
          <w:rFonts w:ascii="Times New Roman" w:hAnsi="Times New Roman" w:cs="Times New Roman"/>
          <w:color w:val="000000" w:themeColor="text1"/>
          <w:lang w:val="pt"/>
        </w:rPr>
        <w:t>.</w:t>
      </w:r>
    </w:p>
    <w:p w14:paraId="61D2874F" w14:textId="77777777" w:rsidR="0049540B" w:rsidRPr="00DD20EF" w:rsidRDefault="0049540B" w:rsidP="0049540B">
      <w:pPr>
        <w:tabs>
          <w:tab w:val="left" w:pos="284"/>
        </w:tabs>
        <w:autoSpaceDE w:val="0"/>
        <w:autoSpaceDN w:val="0"/>
        <w:adjustRightInd w:val="0"/>
        <w:spacing w:line="276" w:lineRule="auto"/>
        <w:jc w:val="both"/>
        <w:rPr>
          <w:rFonts w:ascii="Times New Roman" w:hAnsi="Times New Roman" w:cs="Times New Roman"/>
          <w:color w:val="000000" w:themeColor="text1"/>
          <w:lang w:val="pt"/>
        </w:rPr>
      </w:pPr>
    </w:p>
    <w:p w14:paraId="649DC7C0" w14:textId="2C73E50E" w:rsidR="0049540B" w:rsidRPr="00DD20EF" w:rsidRDefault="0049540B" w:rsidP="0049540B">
      <w:pPr>
        <w:tabs>
          <w:tab w:val="left" w:pos="284"/>
        </w:tabs>
        <w:autoSpaceDE w:val="0"/>
        <w:autoSpaceDN w:val="0"/>
        <w:adjustRightInd w:val="0"/>
        <w:spacing w:line="276" w:lineRule="auto"/>
        <w:jc w:val="both"/>
        <w:rPr>
          <w:rFonts w:ascii="Times New Roman" w:hAnsi="Times New Roman" w:cs="Times New Roman"/>
          <w:color w:val="000000" w:themeColor="text1"/>
          <w:lang w:val="pt"/>
        </w:rPr>
      </w:pPr>
      <w:r w:rsidRPr="00DD20EF">
        <w:rPr>
          <w:rFonts w:ascii="Times New Roman" w:hAnsi="Times New Roman" w:cs="Times New Roman"/>
          <w:b/>
          <w:bCs/>
          <w:color w:val="000000" w:themeColor="text1"/>
          <w:lang w:val="pt"/>
        </w:rPr>
        <w:t>17.</w:t>
      </w:r>
      <w:r w:rsidR="00DC5AD3" w:rsidRPr="00DD20EF">
        <w:rPr>
          <w:rFonts w:ascii="Times New Roman" w:hAnsi="Times New Roman" w:cs="Times New Roman"/>
          <w:b/>
          <w:bCs/>
          <w:color w:val="000000" w:themeColor="text1"/>
          <w:lang w:val="pt"/>
        </w:rPr>
        <w:t>7</w:t>
      </w:r>
      <w:r w:rsidRPr="00DD20EF">
        <w:rPr>
          <w:rFonts w:ascii="Times New Roman" w:hAnsi="Times New Roman" w:cs="Times New Roman"/>
          <w:b/>
          <w:bCs/>
          <w:color w:val="000000" w:themeColor="text1"/>
          <w:lang w:val="pt"/>
        </w:rPr>
        <w:t>.</w:t>
      </w:r>
      <w:r w:rsidRPr="00DD20EF">
        <w:rPr>
          <w:rFonts w:ascii="Times New Roman" w:hAnsi="Times New Roman" w:cs="Times New Roman"/>
          <w:color w:val="000000" w:themeColor="text1"/>
          <w:lang w:val="pt"/>
        </w:rPr>
        <w:t xml:space="preserve"> Os produtos poderão ser rejeitados, no todo ou em parte, quando em desacordo com as especificações constantes no Termo de Referência e na proposta, devendo ser substituídos no prazo de até </w:t>
      </w:r>
      <w:r w:rsidR="00DC5AD3" w:rsidRPr="00DD20EF">
        <w:rPr>
          <w:rFonts w:ascii="Times New Roman" w:hAnsi="Times New Roman" w:cs="Times New Roman"/>
          <w:color w:val="000000" w:themeColor="text1"/>
          <w:lang w:val="pt"/>
        </w:rPr>
        <w:t>10</w:t>
      </w:r>
      <w:r w:rsidRPr="00DD20EF">
        <w:rPr>
          <w:rFonts w:ascii="Times New Roman" w:hAnsi="Times New Roman" w:cs="Times New Roman"/>
          <w:color w:val="000000" w:themeColor="text1"/>
          <w:lang w:val="pt"/>
        </w:rPr>
        <w:t xml:space="preserve"> (</w:t>
      </w:r>
      <w:r w:rsidR="00DC5AD3" w:rsidRPr="00DD20EF">
        <w:rPr>
          <w:rFonts w:ascii="Times New Roman" w:hAnsi="Times New Roman" w:cs="Times New Roman"/>
          <w:color w:val="000000" w:themeColor="text1"/>
          <w:lang w:val="pt"/>
        </w:rPr>
        <w:t>dez</w:t>
      </w:r>
      <w:r w:rsidRPr="00DD20EF">
        <w:rPr>
          <w:rFonts w:ascii="Times New Roman" w:hAnsi="Times New Roman" w:cs="Times New Roman"/>
          <w:color w:val="000000" w:themeColor="text1"/>
          <w:lang w:val="pt"/>
        </w:rPr>
        <w:t>) dias, a contar da notificação da Contratada, às suas custas, sem prejuízo da aplicação das penalidades.</w:t>
      </w:r>
    </w:p>
    <w:p w14:paraId="1404F9BA" w14:textId="77777777" w:rsidR="0049540B" w:rsidRPr="00DD20EF" w:rsidRDefault="0049540B" w:rsidP="0049540B">
      <w:pPr>
        <w:tabs>
          <w:tab w:val="left" w:pos="284"/>
        </w:tabs>
        <w:autoSpaceDE w:val="0"/>
        <w:autoSpaceDN w:val="0"/>
        <w:adjustRightInd w:val="0"/>
        <w:spacing w:line="276" w:lineRule="auto"/>
        <w:jc w:val="both"/>
        <w:rPr>
          <w:rFonts w:ascii="Times New Roman" w:hAnsi="Times New Roman" w:cs="Times New Roman"/>
          <w:color w:val="000000" w:themeColor="text1"/>
          <w:lang w:val="pt"/>
        </w:rPr>
      </w:pPr>
    </w:p>
    <w:p w14:paraId="1DED1A68" w14:textId="6571BD59" w:rsidR="0049540B" w:rsidRPr="00DD20EF" w:rsidRDefault="0049540B" w:rsidP="0049540B">
      <w:pPr>
        <w:tabs>
          <w:tab w:val="left" w:pos="284"/>
        </w:tabs>
        <w:autoSpaceDE w:val="0"/>
        <w:autoSpaceDN w:val="0"/>
        <w:adjustRightInd w:val="0"/>
        <w:spacing w:line="276" w:lineRule="auto"/>
        <w:jc w:val="both"/>
        <w:rPr>
          <w:rFonts w:ascii="Times New Roman" w:hAnsi="Times New Roman" w:cs="Times New Roman"/>
          <w:color w:val="000000" w:themeColor="text1"/>
          <w:lang w:val="pt"/>
        </w:rPr>
      </w:pPr>
      <w:r w:rsidRPr="00DD20EF">
        <w:rPr>
          <w:rFonts w:ascii="Times New Roman" w:hAnsi="Times New Roman" w:cs="Times New Roman"/>
          <w:b/>
          <w:bCs/>
          <w:color w:val="000000" w:themeColor="text1"/>
          <w:lang w:val="pt"/>
        </w:rPr>
        <w:t>17.</w:t>
      </w:r>
      <w:r w:rsidR="00DC5AD3" w:rsidRPr="00DD20EF">
        <w:rPr>
          <w:rFonts w:ascii="Times New Roman" w:hAnsi="Times New Roman" w:cs="Times New Roman"/>
          <w:b/>
          <w:bCs/>
          <w:color w:val="000000" w:themeColor="text1"/>
          <w:lang w:val="pt"/>
        </w:rPr>
        <w:t>8</w:t>
      </w:r>
      <w:r w:rsidRPr="00DD20EF">
        <w:rPr>
          <w:rFonts w:ascii="Times New Roman" w:hAnsi="Times New Roman" w:cs="Times New Roman"/>
          <w:color w:val="000000" w:themeColor="text1"/>
          <w:lang w:val="pt"/>
        </w:rPr>
        <w:t xml:space="preserve">. Os produtos serão recebidos definitivamente no prazo de 10 (dez) dias, contados do recebimento provisório, </w:t>
      </w:r>
      <w:r w:rsidRPr="00DD20EF">
        <w:rPr>
          <w:rFonts w:ascii="Times New Roman" w:hAnsi="Times New Roman" w:cs="Times New Roman"/>
          <w:color w:val="000000" w:themeColor="text1"/>
        </w:rPr>
        <w:t xml:space="preserve">por servidor ou comissão designada pela </w:t>
      </w:r>
      <w:r w:rsidRPr="00DD20EF">
        <w:rPr>
          <w:rFonts w:ascii="Times New Roman" w:hAnsi="Times New Roman" w:cs="Times New Roman"/>
        </w:rPr>
        <w:t>autoridade competente, após a verificação da qualidade e quantidade e consequente aceitação mediante termo detalhado.</w:t>
      </w:r>
    </w:p>
    <w:p w14:paraId="2C1AC659" w14:textId="77777777" w:rsidR="0049540B" w:rsidRPr="00DD20EF" w:rsidRDefault="0049540B" w:rsidP="0049540B">
      <w:pPr>
        <w:tabs>
          <w:tab w:val="left" w:pos="284"/>
        </w:tabs>
        <w:autoSpaceDE w:val="0"/>
        <w:autoSpaceDN w:val="0"/>
        <w:adjustRightInd w:val="0"/>
        <w:spacing w:line="276" w:lineRule="auto"/>
        <w:jc w:val="both"/>
        <w:rPr>
          <w:rFonts w:ascii="Times New Roman" w:hAnsi="Times New Roman" w:cs="Times New Roman"/>
          <w:lang w:val="pt"/>
        </w:rPr>
      </w:pPr>
    </w:p>
    <w:p w14:paraId="1A381183" w14:textId="784A0550" w:rsidR="0049540B" w:rsidRPr="00DD20EF" w:rsidRDefault="0049540B" w:rsidP="0049540B">
      <w:pPr>
        <w:tabs>
          <w:tab w:val="left" w:pos="284"/>
        </w:tabs>
        <w:autoSpaceDE w:val="0"/>
        <w:autoSpaceDN w:val="0"/>
        <w:adjustRightInd w:val="0"/>
        <w:spacing w:line="276" w:lineRule="auto"/>
        <w:jc w:val="both"/>
        <w:rPr>
          <w:rFonts w:ascii="Times New Roman" w:hAnsi="Times New Roman" w:cs="Times New Roman"/>
          <w:lang w:val="pt"/>
        </w:rPr>
      </w:pPr>
      <w:r w:rsidRPr="00DD20EF">
        <w:rPr>
          <w:rFonts w:ascii="Times New Roman" w:hAnsi="Times New Roman" w:cs="Times New Roman"/>
          <w:b/>
          <w:bCs/>
          <w:lang w:val="pt"/>
        </w:rPr>
        <w:t>17.</w:t>
      </w:r>
      <w:r w:rsidR="00DC5AD3" w:rsidRPr="00DD20EF">
        <w:rPr>
          <w:rFonts w:ascii="Times New Roman" w:hAnsi="Times New Roman" w:cs="Times New Roman"/>
          <w:b/>
          <w:bCs/>
          <w:lang w:val="pt"/>
        </w:rPr>
        <w:t>9</w:t>
      </w:r>
      <w:r w:rsidRPr="00DD20EF">
        <w:rPr>
          <w:rFonts w:ascii="Times New Roman" w:hAnsi="Times New Roman" w:cs="Times New Roman"/>
          <w:lang w:val="pt"/>
        </w:rPr>
        <w:t>. Na hipótese de a verificação a que se refere o subitem anterior não ser procedida dentro do prazo fixado, reputar-se-á como realizada, consumando-se o recebimento definitivo no dia do esgotamento do prazo.</w:t>
      </w:r>
    </w:p>
    <w:p w14:paraId="74048582" w14:textId="77777777" w:rsidR="0049540B" w:rsidRPr="00DD20EF" w:rsidRDefault="0049540B" w:rsidP="0049540B">
      <w:pPr>
        <w:tabs>
          <w:tab w:val="left" w:pos="284"/>
        </w:tabs>
        <w:autoSpaceDE w:val="0"/>
        <w:autoSpaceDN w:val="0"/>
        <w:adjustRightInd w:val="0"/>
        <w:spacing w:line="276" w:lineRule="auto"/>
        <w:jc w:val="both"/>
        <w:rPr>
          <w:rFonts w:ascii="Times New Roman" w:hAnsi="Times New Roman" w:cs="Times New Roman"/>
          <w:lang w:val="pt"/>
        </w:rPr>
      </w:pPr>
    </w:p>
    <w:p w14:paraId="6C82D1E5" w14:textId="390E27B5" w:rsidR="0049540B" w:rsidRPr="00DD20EF" w:rsidRDefault="0049540B" w:rsidP="00DC5AD3">
      <w:pPr>
        <w:tabs>
          <w:tab w:val="left" w:pos="284"/>
        </w:tabs>
        <w:autoSpaceDE w:val="0"/>
        <w:autoSpaceDN w:val="0"/>
        <w:adjustRightInd w:val="0"/>
        <w:spacing w:line="276" w:lineRule="auto"/>
        <w:jc w:val="both"/>
        <w:rPr>
          <w:rFonts w:ascii="Times New Roman" w:hAnsi="Times New Roman" w:cs="Times New Roman"/>
          <w:lang w:val="pt"/>
        </w:rPr>
      </w:pPr>
      <w:r w:rsidRPr="00DD20EF">
        <w:rPr>
          <w:rFonts w:ascii="Times New Roman" w:hAnsi="Times New Roman" w:cs="Times New Roman"/>
          <w:b/>
          <w:bCs/>
          <w:lang w:val="pt"/>
        </w:rPr>
        <w:t>17.1</w:t>
      </w:r>
      <w:r w:rsidR="00DC5AD3" w:rsidRPr="00DD20EF">
        <w:rPr>
          <w:rFonts w:ascii="Times New Roman" w:hAnsi="Times New Roman" w:cs="Times New Roman"/>
          <w:b/>
          <w:bCs/>
          <w:lang w:val="pt"/>
        </w:rPr>
        <w:t>0</w:t>
      </w:r>
      <w:r w:rsidRPr="00DD20EF">
        <w:rPr>
          <w:rFonts w:ascii="Times New Roman" w:hAnsi="Times New Roman" w:cs="Times New Roman"/>
          <w:b/>
          <w:bCs/>
          <w:lang w:val="pt"/>
        </w:rPr>
        <w:t>.</w:t>
      </w:r>
      <w:r w:rsidRPr="00DD20EF">
        <w:rPr>
          <w:rFonts w:ascii="Times New Roman" w:hAnsi="Times New Roman" w:cs="Times New Roman"/>
          <w:lang w:val="pt"/>
        </w:rPr>
        <w:t xml:space="preserve"> O recebimento provisório ou definitivo não excluirá a responsabilidade civil pela solidez e pela segurança do serviço nem a responsabilidade ético-profissional pela perfeita execução do </w:t>
      </w:r>
      <w:r w:rsidR="004264FF">
        <w:rPr>
          <w:rFonts w:ascii="Times New Roman" w:hAnsi="Times New Roman" w:cs="Times New Roman"/>
          <w:lang w:val="pt"/>
        </w:rPr>
        <w:t>objeto</w:t>
      </w:r>
      <w:r w:rsidRPr="00DD20EF">
        <w:rPr>
          <w:rFonts w:ascii="Times New Roman" w:hAnsi="Times New Roman" w:cs="Times New Roman"/>
          <w:lang w:val="pt"/>
        </w:rPr>
        <w:t xml:space="preserve">. </w:t>
      </w:r>
      <w:r w:rsidR="00DC5AD3" w:rsidRPr="00DD20EF">
        <w:rPr>
          <w:rFonts w:ascii="Times New Roman" w:hAnsi="Times New Roman" w:cs="Times New Roman"/>
          <w:lang w:val="pt"/>
        </w:rPr>
        <w:t xml:space="preserve">Mesmo que recebido o produto de maneira equivocada, caso constate-se irregularidade ou </w:t>
      </w:r>
      <w:r w:rsidR="00DC5AD3" w:rsidRPr="00DD20EF">
        <w:rPr>
          <w:rFonts w:ascii="Times New Roman" w:hAnsi="Times New Roman" w:cs="Times New Roman"/>
          <w:lang w:val="pt"/>
        </w:rPr>
        <w:lastRenderedPageBreak/>
        <w:t>divergência com o disposto no Termo de Referência, ainda que escoado o prazo de recebimento, deverá a licitante vencedora substitui-lo, adequando-se ao Edital e seus anexos.</w:t>
      </w:r>
    </w:p>
    <w:p w14:paraId="71BB4030" w14:textId="77777777" w:rsidR="0049540B" w:rsidRPr="00DD20EF" w:rsidRDefault="0049540B" w:rsidP="0049540B">
      <w:pPr>
        <w:tabs>
          <w:tab w:val="left" w:pos="284"/>
        </w:tabs>
        <w:autoSpaceDE w:val="0"/>
        <w:autoSpaceDN w:val="0"/>
        <w:adjustRightInd w:val="0"/>
        <w:spacing w:line="276" w:lineRule="auto"/>
        <w:jc w:val="both"/>
        <w:rPr>
          <w:rFonts w:ascii="Times New Roman" w:hAnsi="Times New Roman" w:cs="Times New Roman"/>
          <w:lang w:val="pt"/>
        </w:rPr>
      </w:pPr>
    </w:p>
    <w:p w14:paraId="379A7756" w14:textId="4DDB343A" w:rsidR="0049540B" w:rsidRPr="00DD20EF" w:rsidRDefault="0049540B" w:rsidP="0049540B">
      <w:pPr>
        <w:tabs>
          <w:tab w:val="left" w:pos="284"/>
        </w:tabs>
        <w:autoSpaceDE w:val="0"/>
        <w:autoSpaceDN w:val="0"/>
        <w:adjustRightInd w:val="0"/>
        <w:spacing w:line="276" w:lineRule="auto"/>
        <w:jc w:val="both"/>
        <w:rPr>
          <w:rFonts w:ascii="Times New Roman" w:hAnsi="Times New Roman" w:cs="Times New Roman"/>
          <w:lang w:val="pt"/>
        </w:rPr>
      </w:pPr>
      <w:r w:rsidRPr="00DD20EF">
        <w:rPr>
          <w:rFonts w:ascii="Times New Roman" w:hAnsi="Times New Roman" w:cs="Times New Roman"/>
          <w:b/>
          <w:bCs/>
          <w:lang w:val="pt"/>
        </w:rPr>
        <w:t>17.1</w:t>
      </w:r>
      <w:r w:rsidR="00DC5AD3" w:rsidRPr="00DD20EF">
        <w:rPr>
          <w:rFonts w:ascii="Times New Roman" w:hAnsi="Times New Roman" w:cs="Times New Roman"/>
          <w:b/>
          <w:bCs/>
          <w:lang w:val="pt"/>
        </w:rPr>
        <w:t>1</w:t>
      </w:r>
      <w:r w:rsidRPr="00DD20EF">
        <w:rPr>
          <w:rFonts w:ascii="Times New Roman" w:hAnsi="Times New Roman" w:cs="Times New Roman"/>
          <w:b/>
          <w:bCs/>
          <w:lang w:val="pt"/>
        </w:rPr>
        <w:t>.</w:t>
      </w:r>
      <w:r w:rsidRPr="00DD20EF">
        <w:rPr>
          <w:rFonts w:ascii="Times New Roman" w:hAnsi="Times New Roman" w:cs="Times New Roman"/>
          <w:lang w:val="pt"/>
        </w:rPr>
        <w:t xml:space="preserve"> </w:t>
      </w:r>
      <w:r w:rsidR="00DC5AD3" w:rsidRPr="00DD20EF">
        <w:rPr>
          <w:rFonts w:ascii="Times New Roman" w:hAnsi="Times New Roman" w:cs="Times New Roman"/>
          <w:lang w:val="pt"/>
        </w:rPr>
        <w:t xml:space="preserve">O </w:t>
      </w:r>
      <w:r w:rsidR="004264FF">
        <w:rPr>
          <w:rFonts w:ascii="Times New Roman" w:hAnsi="Times New Roman" w:cs="Times New Roman"/>
          <w:lang w:val="pt"/>
        </w:rPr>
        <w:t>instrumento convocatório</w:t>
      </w:r>
      <w:r w:rsidRPr="00DD20EF">
        <w:rPr>
          <w:rFonts w:ascii="Times New Roman" w:hAnsi="Times New Roman" w:cs="Times New Roman"/>
          <w:lang w:val="pt"/>
        </w:rPr>
        <w:t xml:space="preserve"> deverá ser executado fielmente pelas partes, de acordo com as cláusulas avençadas e as normas da Lei nº 14.133, de 2021, e cada parte responderá pelas consequências de sua inexecução total ou parcial (Lei nº 14.133/2021, art. 115, caput).</w:t>
      </w:r>
    </w:p>
    <w:p w14:paraId="3BE0E87F" w14:textId="77777777" w:rsidR="0049540B" w:rsidRPr="00DD20EF" w:rsidRDefault="0049540B" w:rsidP="0049540B">
      <w:pPr>
        <w:autoSpaceDE w:val="0"/>
        <w:autoSpaceDN w:val="0"/>
        <w:adjustRightInd w:val="0"/>
        <w:spacing w:line="276" w:lineRule="auto"/>
        <w:jc w:val="both"/>
        <w:rPr>
          <w:rFonts w:ascii="Times New Roman" w:hAnsi="Times New Roman" w:cs="Times New Roman"/>
        </w:rPr>
      </w:pPr>
    </w:p>
    <w:p w14:paraId="3E442A33" w14:textId="1203B6AB" w:rsidR="0049540B" w:rsidRPr="00DD20EF" w:rsidRDefault="0049540B" w:rsidP="0049540B">
      <w:pPr>
        <w:autoSpaceDE w:val="0"/>
        <w:autoSpaceDN w:val="0"/>
        <w:adjustRightInd w:val="0"/>
        <w:spacing w:line="276" w:lineRule="auto"/>
        <w:jc w:val="both"/>
        <w:rPr>
          <w:rFonts w:ascii="Times New Roman" w:hAnsi="Times New Roman" w:cs="Times New Roman"/>
          <w:lang w:val="pt"/>
        </w:rPr>
      </w:pPr>
      <w:r w:rsidRPr="00DD20EF">
        <w:rPr>
          <w:rFonts w:ascii="Times New Roman" w:hAnsi="Times New Roman" w:cs="Times New Roman"/>
          <w:b/>
          <w:bCs/>
        </w:rPr>
        <w:t>17.1</w:t>
      </w:r>
      <w:r w:rsidR="00DC5AD3" w:rsidRPr="00DD20EF">
        <w:rPr>
          <w:rFonts w:ascii="Times New Roman" w:hAnsi="Times New Roman" w:cs="Times New Roman"/>
          <w:b/>
          <w:bCs/>
        </w:rPr>
        <w:t>2</w:t>
      </w:r>
      <w:r w:rsidRPr="00DD20EF">
        <w:rPr>
          <w:rFonts w:ascii="Times New Roman" w:hAnsi="Times New Roman" w:cs="Times New Roman"/>
          <w:b/>
          <w:bCs/>
        </w:rPr>
        <w:t>.</w:t>
      </w:r>
      <w:r w:rsidRPr="00DD20EF">
        <w:rPr>
          <w:rFonts w:ascii="Times New Roman" w:hAnsi="Times New Roman" w:cs="Times New Roman"/>
        </w:rPr>
        <w:t xml:space="preserve"> A execução d</w:t>
      </w:r>
      <w:r w:rsidR="00DC5AD3" w:rsidRPr="00DD20EF">
        <w:rPr>
          <w:rFonts w:ascii="Times New Roman" w:hAnsi="Times New Roman" w:cs="Times New Roman"/>
        </w:rPr>
        <w:t>o</w:t>
      </w:r>
      <w:r w:rsidRPr="00DD20EF">
        <w:rPr>
          <w:rFonts w:ascii="Times New Roman" w:hAnsi="Times New Roman" w:cs="Times New Roman"/>
        </w:rPr>
        <w:t xml:space="preserve"> </w:t>
      </w:r>
      <w:r w:rsidR="004264FF">
        <w:rPr>
          <w:rFonts w:ascii="Times New Roman" w:hAnsi="Times New Roman" w:cs="Times New Roman"/>
        </w:rPr>
        <w:t>instrumento convocatório</w:t>
      </w:r>
      <w:r w:rsidRPr="00DD20EF">
        <w:rPr>
          <w:rFonts w:ascii="Times New Roman" w:hAnsi="Times New Roman" w:cs="Times New Roman"/>
        </w:rPr>
        <w:t xml:space="preserve"> e das Ordens de Fornecimento deverá ser acompanhada e fiscalizada pelo(s) fiscal(is) do </w:t>
      </w:r>
      <w:r w:rsidR="004264FF">
        <w:rPr>
          <w:rFonts w:ascii="Times New Roman" w:hAnsi="Times New Roman" w:cs="Times New Roman"/>
        </w:rPr>
        <w:t>instrumento convocatório</w:t>
      </w:r>
      <w:r w:rsidRPr="00DD20EF">
        <w:rPr>
          <w:rFonts w:ascii="Times New Roman" w:hAnsi="Times New Roman" w:cs="Times New Roman"/>
        </w:rPr>
        <w:t xml:space="preserve">, ou pelos respectivos substitutos, designado pela autoridade competente (Lei nº 14.133/2021, art. 117, </w:t>
      </w:r>
      <w:r w:rsidRPr="00DD20EF">
        <w:rPr>
          <w:rFonts w:ascii="Times New Roman" w:hAnsi="Times New Roman" w:cs="Times New Roman"/>
          <w:i/>
          <w:iCs/>
        </w:rPr>
        <w:t>caput</w:t>
      </w:r>
      <w:r w:rsidRPr="00DD20EF">
        <w:rPr>
          <w:rFonts w:ascii="Times New Roman" w:hAnsi="Times New Roman" w:cs="Times New Roman"/>
        </w:rPr>
        <w:t>).</w:t>
      </w:r>
    </w:p>
    <w:p w14:paraId="5813CD1A" w14:textId="77777777" w:rsidR="0049540B" w:rsidRPr="00DD20EF" w:rsidRDefault="0049540B" w:rsidP="0049540B">
      <w:pPr>
        <w:tabs>
          <w:tab w:val="left" w:pos="284"/>
        </w:tabs>
        <w:autoSpaceDE w:val="0"/>
        <w:autoSpaceDN w:val="0"/>
        <w:adjustRightInd w:val="0"/>
        <w:spacing w:line="276" w:lineRule="auto"/>
        <w:jc w:val="both"/>
        <w:rPr>
          <w:rFonts w:ascii="Times New Roman" w:hAnsi="Times New Roman" w:cs="Times New Roman"/>
        </w:rPr>
      </w:pPr>
    </w:p>
    <w:p w14:paraId="0AB051D7" w14:textId="52247AB5" w:rsidR="0049540B" w:rsidRPr="00DD20EF" w:rsidRDefault="0049540B" w:rsidP="0049540B">
      <w:pPr>
        <w:tabs>
          <w:tab w:val="left" w:pos="284"/>
        </w:tabs>
        <w:autoSpaceDE w:val="0"/>
        <w:autoSpaceDN w:val="0"/>
        <w:adjustRightInd w:val="0"/>
        <w:spacing w:line="276" w:lineRule="auto"/>
        <w:jc w:val="both"/>
        <w:rPr>
          <w:rFonts w:ascii="Times New Roman" w:hAnsi="Times New Roman" w:cs="Times New Roman"/>
        </w:rPr>
      </w:pPr>
      <w:r w:rsidRPr="00DD20EF">
        <w:rPr>
          <w:rFonts w:ascii="Times New Roman" w:hAnsi="Times New Roman" w:cs="Times New Roman"/>
          <w:b/>
          <w:bCs/>
        </w:rPr>
        <w:t>17.1</w:t>
      </w:r>
      <w:r w:rsidR="00DC5AD3" w:rsidRPr="00DD20EF">
        <w:rPr>
          <w:rFonts w:ascii="Times New Roman" w:hAnsi="Times New Roman" w:cs="Times New Roman"/>
          <w:b/>
          <w:bCs/>
        </w:rPr>
        <w:t>3</w:t>
      </w:r>
      <w:r w:rsidRPr="00DD20EF">
        <w:rPr>
          <w:rFonts w:ascii="Times New Roman" w:hAnsi="Times New Roman" w:cs="Times New Roman"/>
          <w:b/>
          <w:bCs/>
        </w:rPr>
        <w:t>.</w:t>
      </w:r>
      <w:r w:rsidRPr="00DD20EF">
        <w:rPr>
          <w:rFonts w:ascii="Times New Roman" w:hAnsi="Times New Roman" w:cs="Times New Roman"/>
        </w:rPr>
        <w:t xml:space="preserve"> O fiscal d</w:t>
      </w:r>
      <w:r w:rsidR="005A0450" w:rsidRPr="00DD20EF">
        <w:rPr>
          <w:rFonts w:ascii="Times New Roman" w:hAnsi="Times New Roman" w:cs="Times New Roman"/>
        </w:rPr>
        <w:t xml:space="preserve">o </w:t>
      </w:r>
      <w:r w:rsidR="004264FF">
        <w:rPr>
          <w:rFonts w:ascii="Times New Roman" w:hAnsi="Times New Roman" w:cs="Times New Roman"/>
        </w:rPr>
        <w:t>instrumento convocatório</w:t>
      </w:r>
      <w:r w:rsidR="005A0450" w:rsidRPr="00DD20EF">
        <w:rPr>
          <w:rFonts w:ascii="Times New Roman" w:hAnsi="Times New Roman" w:cs="Times New Roman"/>
        </w:rPr>
        <w:t xml:space="preserve"> </w:t>
      </w:r>
      <w:r w:rsidRPr="00DD20EF">
        <w:rPr>
          <w:rFonts w:ascii="Times New Roman" w:hAnsi="Times New Roman" w:cs="Times New Roman"/>
        </w:rPr>
        <w:t>anotará em registro próprio todas as ocorrências relacionadas à execução, determinando o que for necessário para a regularização das faltas ou dos defeitos observados (Lei nº 14.133/2021, art. 117, §1º);</w:t>
      </w:r>
    </w:p>
    <w:p w14:paraId="29404E18" w14:textId="77777777" w:rsidR="0049540B" w:rsidRPr="00DD20EF" w:rsidRDefault="0049540B" w:rsidP="0049540B">
      <w:pPr>
        <w:autoSpaceDE w:val="0"/>
        <w:autoSpaceDN w:val="0"/>
        <w:adjustRightInd w:val="0"/>
        <w:spacing w:line="276" w:lineRule="auto"/>
        <w:jc w:val="both"/>
        <w:rPr>
          <w:rFonts w:ascii="Times New Roman" w:hAnsi="Times New Roman" w:cs="Times New Roman"/>
        </w:rPr>
      </w:pPr>
    </w:p>
    <w:p w14:paraId="2300AFE9" w14:textId="5C5760BD" w:rsidR="0049540B" w:rsidRPr="00DD20EF" w:rsidRDefault="0049540B" w:rsidP="0049540B">
      <w:pPr>
        <w:autoSpaceDE w:val="0"/>
        <w:autoSpaceDN w:val="0"/>
        <w:adjustRightInd w:val="0"/>
        <w:spacing w:line="276" w:lineRule="auto"/>
        <w:jc w:val="both"/>
        <w:rPr>
          <w:rFonts w:ascii="Times New Roman" w:hAnsi="Times New Roman" w:cs="Times New Roman"/>
        </w:rPr>
      </w:pPr>
      <w:r w:rsidRPr="00DD20EF">
        <w:rPr>
          <w:rFonts w:ascii="Times New Roman" w:hAnsi="Times New Roman" w:cs="Times New Roman"/>
          <w:b/>
          <w:bCs/>
        </w:rPr>
        <w:t>17.1</w:t>
      </w:r>
      <w:r w:rsidR="00DC5AD3" w:rsidRPr="00DD20EF">
        <w:rPr>
          <w:rFonts w:ascii="Times New Roman" w:hAnsi="Times New Roman" w:cs="Times New Roman"/>
          <w:b/>
          <w:bCs/>
        </w:rPr>
        <w:t>4</w:t>
      </w:r>
      <w:r w:rsidRPr="00DD20EF">
        <w:rPr>
          <w:rFonts w:ascii="Times New Roman" w:hAnsi="Times New Roman" w:cs="Times New Roman"/>
          <w:b/>
          <w:bCs/>
        </w:rPr>
        <w:t>.</w:t>
      </w:r>
      <w:r w:rsidRPr="00DD20EF">
        <w:rPr>
          <w:rFonts w:ascii="Times New Roman" w:hAnsi="Times New Roman" w:cs="Times New Roman"/>
        </w:rPr>
        <w:t xml:space="preserve"> O fiscal </w:t>
      </w:r>
      <w:r w:rsidR="005A0450" w:rsidRPr="00DD20EF">
        <w:rPr>
          <w:rFonts w:ascii="Times New Roman" w:hAnsi="Times New Roman" w:cs="Times New Roman"/>
        </w:rPr>
        <w:t xml:space="preserve">do </w:t>
      </w:r>
      <w:r w:rsidR="004264FF">
        <w:rPr>
          <w:rFonts w:ascii="Times New Roman" w:hAnsi="Times New Roman" w:cs="Times New Roman"/>
        </w:rPr>
        <w:t>instrumento convocatório</w:t>
      </w:r>
      <w:r w:rsidRPr="00DD20EF">
        <w:rPr>
          <w:rFonts w:ascii="Times New Roman" w:hAnsi="Times New Roman" w:cs="Times New Roman"/>
        </w:rPr>
        <w:t xml:space="preserve"> informará a seus superiores, em tempo hábil para a adoção das medidas convenientes, a situação que demandar decisão ou providência que ultrapasse sua competência (Lei nº 14.133/2021, art. 117, §2º);</w:t>
      </w:r>
    </w:p>
    <w:p w14:paraId="6C69322B" w14:textId="77777777" w:rsidR="0049540B" w:rsidRPr="00DD20EF" w:rsidRDefault="0049540B" w:rsidP="0049540B">
      <w:pPr>
        <w:autoSpaceDE w:val="0"/>
        <w:autoSpaceDN w:val="0"/>
        <w:adjustRightInd w:val="0"/>
        <w:spacing w:line="276" w:lineRule="auto"/>
        <w:jc w:val="both"/>
        <w:rPr>
          <w:rFonts w:ascii="Times New Roman" w:hAnsi="Times New Roman" w:cs="Times New Roman"/>
          <w:lang w:val="pt"/>
        </w:rPr>
      </w:pPr>
    </w:p>
    <w:p w14:paraId="1AB68220" w14:textId="3C7589DD" w:rsidR="0049540B" w:rsidRPr="00DD20EF" w:rsidRDefault="0049540B" w:rsidP="0049540B">
      <w:pPr>
        <w:autoSpaceDE w:val="0"/>
        <w:autoSpaceDN w:val="0"/>
        <w:adjustRightInd w:val="0"/>
        <w:spacing w:line="276" w:lineRule="auto"/>
        <w:jc w:val="both"/>
        <w:rPr>
          <w:rFonts w:ascii="Times New Roman" w:hAnsi="Times New Roman" w:cs="Times New Roman"/>
        </w:rPr>
      </w:pPr>
      <w:r w:rsidRPr="00DD20EF">
        <w:rPr>
          <w:rFonts w:ascii="Times New Roman" w:hAnsi="Times New Roman" w:cs="Times New Roman"/>
          <w:b/>
          <w:bCs/>
          <w:lang w:val="pt"/>
        </w:rPr>
        <w:t>17.1</w:t>
      </w:r>
      <w:r w:rsidR="00DC5AD3" w:rsidRPr="00DD20EF">
        <w:rPr>
          <w:rFonts w:ascii="Times New Roman" w:hAnsi="Times New Roman" w:cs="Times New Roman"/>
          <w:b/>
          <w:bCs/>
          <w:lang w:val="pt"/>
        </w:rPr>
        <w:t>5</w:t>
      </w:r>
      <w:r w:rsidRPr="00DD20EF">
        <w:rPr>
          <w:rFonts w:ascii="Times New Roman" w:hAnsi="Times New Roman" w:cs="Times New Roman"/>
          <w:b/>
          <w:bCs/>
          <w:lang w:val="pt"/>
        </w:rPr>
        <w:t>.</w:t>
      </w:r>
      <w:r w:rsidRPr="00DD20EF">
        <w:rPr>
          <w:rFonts w:ascii="Times New Roman" w:hAnsi="Times New Roman" w:cs="Times New Roman"/>
          <w:lang w:val="pt"/>
        </w:rPr>
        <w:t xml:space="preserve"> Durante todo o período de vigência d</w:t>
      </w:r>
      <w:r w:rsidR="005A0450" w:rsidRPr="00DD20EF">
        <w:rPr>
          <w:rFonts w:ascii="Times New Roman" w:hAnsi="Times New Roman" w:cs="Times New Roman"/>
          <w:lang w:val="pt"/>
        </w:rPr>
        <w:t xml:space="preserve">este </w:t>
      </w:r>
      <w:r w:rsidR="004264FF">
        <w:rPr>
          <w:rFonts w:ascii="Times New Roman" w:hAnsi="Times New Roman" w:cs="Times New Roman"/>
        </w:rPr>
        <w:t>instrumento convocatório</w:t>
      </w:r>
      <w:r w:rsidRPr="00DD20EF">
        <w:rPr>
          <w:rFonts w:ascii="Times New Roman" w:hAnsi="Times New Roman" w:cs="Times New Roman"/>
          <w:lang w:val="pt"/>
        </w:rPr>
        <w:t xml:space="preserve">, a </w:t>
      </w:r>
      <w:r w:rsidR="005A0450" w:rsidRPr="00DD20EF">
        <w:rPr>
          <w:rFonts w:ascii="Times New Roman" w:hAnsi="Times New Roman" w:cs="Times New Roman"/>
          <w:lang w:val="pt"/>
        </w:rPr>
        <w:t>CONTRATADA</w:t>
      </w:r>
      <w:r w:rsidRPr="00DD20EF">
        <w:rPr>
          <w:rFonts w:ascii="Times New Roman" w:hAnsi="Times New Roman" w:cs="Times New Roman"/>
          <w:lang w:val="pt"/>
        </w:rPr>
        <w:t xml:space="preserve"> deverá manter preposto aceito pela CONTRATANTE, para representá-la administrativamente sempre que for necessário;</w:t>
      </w:r>
    </w:p>
    <w:p w14:paraId="66AACBAE" w14:textId="77777777" w:rsidR="0049540B" w:rsidRPr="00DD20EF" w:rsidRDefault="0049540B" w:rsidP="0049540B">
      <w:pPr>
        <w:autoSpaceDE w:val="0"/>
        <w:autoSpaceDN w:val="0"/>
        <w:adjustRightInd w:val="0"/>
        <w:spacing w:line="276" w:lineRule="auto"/>
        <w:jc w:val="both"/>
        <w:rPr>
          <w:rFonts w:ascii="Times New Roman" w:hAnsi="Times New Roman" w:cs="Times New Roman"/>
          <w:lang w:val="pt"/>
        </w:rPr>
      </w:pPr>
    </w:p>
    <w:p w14:paraId="4154CC0B" w14:textId="09ADEB1E" w:rsidR="0049540B" w:rsidRPr="00DD20EF" w:rsidRDefault="0049540B" w:rsidP="0049540B">
      <w:pPr>
        <w:autoSpaceDE w:val="0"/>
        <w:autoSpaceDN w:val="0"/>
        <w:adjustRightInd w:val="0"/>
        <w:spacing w:line="276" w:lineRule="auto"/>
        <w:jc w:val="both"/>
        <w:rPr>
          <w:rFonts w:ascii="Times New Roman" w:hAnsi="Times New Roman" w:cs="Times New Roman"/>
          <w:color w:val="000000" w:themeColor="text1"/>
          <w:lang w:val="pt"/>
        </w:rPr>
      </w:pPr>
      <w:r w:rsidRPr="00DD20EF">
        <w:rPr>
          <w:rFonts w:ascii="Times New Roman" w:hAnsi="Times New Roman" w:cs="Times New Roman"/>
          <w:b/>
          <w:bCs/>
          <w:lang w:val="pt"/>
        </w:rPr>
        <w:t>17.1</w:t>
      </w:r>
      <w:r w:rsidR="00DC5AD3" w:rsidRPr="00DD20EF">
        <w:rPr>
          <w:rFonts w:ascii="Times New Roman" w:hAnsi="Times New Roman" w:cs="Times New Roman"/>
          <w:b/>
          <w:bCs/>
          <w:lang w:val="pt"/>
        </w:rPr>
        <w:t>6</w:t>
      </w:r>
      <w:r w:rsidRPr="00DD20EF">
        <w:rPr>
          <w:rFonts w:ascii="Times New Roman" w:hAnsi="Times New Roman" w:cs="Times New Roman"/>
          <w:b/>
          <w:bCs/>
          <w:lang w:val="pt"/>
        </w:rPr>
        <w:t>.</w:t>
      </w:r>
      <w:r w:rsidRPr="00DD20EF">
        <w:rPr>
          <w:rFonts w:ascii="Times New Roman" w:hAnsi="Times New Roman" w:cs="Times New Roman"/>
          <w:lang w:val="pt"/>
        </w:rPr>
        <w:t xml:space="preserve"> A comunicação entre a fiscalização e a </w:t>
      </w:r>
      <w:r w:rsidR="005A0450" w:rsidRPr="00DD20EF">
        <w:rPr>
          <w:rFonts w:ascii="Times New Roman" w:hAnsi="Times New Roman" w:cs="Times New Roman"/>
          <w:lang w:val="pt"/>
        </w:rPr>
        <w:t>contratada</w:t>
      </w:r>
      <w:r w:rsidRPr="00DD20EF">
        <w:rPr>
          <w:rFonts w:ascii="Times New Roman" w:hAnsi="Times New Roman" w:cs="Times New Roman"/>
          <w:lang w:val="pt"/>
        </w:rPr>
        <w:t xml:space="preserve"> será realizada através </w:t>
      </w:r>
      <w:r w:rsidRPr="00DD20EF">
        <w:rPr>
          <w:rFonts w:ascii="Times New Roman" w:hAnsi="Times New Roman" w:cs="Times New Roman"/>
          <w:color w:val="000000" w:themeColor="text1"/>
          <w:lang w:val="pt"/>
        </w:rPr>
        <w:t>de correspondência oficial e anotações</w:t>
      </w:r>
      <w:r w:rsidR="003C0BEA" w:rsidRPr="00DD20EF">
        <w:rPr>
          <w:rFonts w:ascii="Times New Roman" w:hAnsi="Times New Roman" w:cs="Times New Roman"/>
          <w:color w:val="000000" w:themeColor="text1"/>
          <w:lang w:val="pt"/>
        </w:rPr>
        <w:t>, bem como, poderá ser feito por outros meios eletrônicos hábeis</w:t>
      </w:r>
      <w:r w:rsidRPr="00DD20EF">
        <w:rPr>
          <w:rFonts w:ascii="Times New Roman" w:hAnsi="Times New Roman" w:cs="Times New Roman"/>
          <w:color w:val="000000" w:themeColor="text1"/>
          <w:lang w:val="pt"/>
        </w:rPr>
        <w:t xml:space="preserve">. </w:t>
      </w:r>
    </w:p>
    <w:p w14:paraId="6D24A92B" w14:textId="77777777" w:rsidR="0049540B" w:rsidRPr="00DD20EF" w:rsidRDefault="0049540B" w:rsidP="0049540B">
      <w:pPr>
        <w:autoSpaceDE w:val="0"/>
        <w:autoSpaceDN w:val="0"/>
        <w:adjustRightInd w:val="0"/>
        <w:spacing w:line="276" w:lineRule="auto"/>
        <w:jc w:val="both"/>
        <w:rPr>
          <w:rFonts w:ascii="Times New Roman" w:hAnsi="Times New Roman" w:cs="Times New Roman"/>
        </w:rPr>
      </w:pPr>
    </w:p>
    <w:p w14:paraId="327ADB65" w14:textId="442A58FA" w:rsidR="0049540B" w:rsidRPr="00DD20EF" w:rsidRDefault="0049540B" w:rsidP="0049540B">
      <w:pPr>
        <w:autoSpaceDE w:val="0"/>
        <w:autoSpaceDN w:val="0"/>
        <w:adjustRightInd w:val="0"/>
        <w:spacing w:line="276" w:lineRule="auto"/>
        <w:jc w:val="both"/>
        <w:rPr>
          <w:rFonts w:ascii="Times New Roman" w:hAnsi="Times New Roman" w:cs="Times New Roman"/>
          <w:color w:val="000000" w:themeColor="text1"/>
        </w:rPr>
      </w:pPr>
      <w:r w:rsidRPr="00DD20EF">
        <w:rPr>
          <w:rFonts w:ascii="Times New Roman" w:hAnsi="Times New Roman" w:cs="Times New Roman"/>
          <w:b/>
          <w:bCs/>
        </w:rPr>
        <w:t>17.</w:t>
      </w:r>
      <w:r w:rsidR="00DC5AD3" w:rsidRPr="00DD20EF">
        <w:rPr>
          <w:rFonts w:ascii="Times New Roman" w:hAnsi="Times New Roman" w:cs="Times New Roman"/>
          <w:b/>
          <w:bCs/>
        </w:rPr>
        <w:t>17</w:t>
      </w:r>
      <w:r w:rsidRPr="00DD20EF">
        <w:rPr>
          <w:rFonts w:ascii="Times New Roman" w:hAnsi="Times New Roman" w:cs="Times New Roman"/>
        </w:rPr>
        <w:t xml:space="preserve">. A Contratada será responsável pelos danos causados diretamente à Administração ou a terceiros em razão da execução do </w:t>
      </w:r>
      <w:r w:rsidR="004264FF">
        <w:rPr>
          <w:rFonts w:ascii="Times New Roman" w:hAnsi="Times New Roman" w:cs="Times New Roman"/>
        </w:rPr>
        <w:t>instrumento convocatório</w:t>
      </w:r>
      <w:r w:rsidRPr="00DD20EF">
        <w:rPr>
          <w:rFonts w:ascii="Times New Roman" w:hAnsi="Times New Roman" w:cs="Times New Roman"/>
        </w:rPr>
        <w:t>, e não excluirá nem reduzirá essa responsabilidade a fiscalização ou o acompanhamento pelo contratante (Lei nº 14.133/2021, art. 120).</w:t>
      </w:r>
    </w:p>
    <w:p w14:paraId="2E3F8670" w14:textId="77777777" w:rsidR="0049540B" w:rsidRPr="00DD20EF" w:rsidRDefault="0049540B" w:rsidP="0049540B">
      <w:pPr>
        <w:autoSpaceDE w:val="0"/>
        <w:autoSpaceDN w:val="0"/>
        <w:adjustRightInd w:val="0"/>
        <w:spacing w:line="276" w:lineRule="auto"/>
        <w:jc w:val="both"/>
        <w:rPr>
          <w:rFonts w:ascii="Times New Roman" w:hAnsi="Times New Roman" w:cs="Times New Roman"/>
        </w:rPr>
      </w:pPr>
    </w:p>
    <w:p w14:paraId="56153ADF" w14:textId="6414321C" w:rsidR="0049540B" w:rsidRPr="00DD20EF" w:rsidRDefault="0049540B" w:rsidP="0049540B">
      <w:pPr>
        <w:autoSpaceDE w:val="0"/>
        <w:autoSpaceDN w:val="0"/>
        <w:adjustRightInd w:val="0"/>
        <w:spacing w:line="276" w:lineRule="auto"/>
        <w:jc w:val="both"/>
        <w:rPr>
          <w:rFonts w:ascii="Times New Roman" w:hAnsi="Times New Roman" w:cs="Times New Roman"/>
        </w:rPr>
      </w:pPr>
      <w:r w:rsidRPr="00DD20EF">
        <w:rPr>
          <w:rFonts w:ascii="Times New Roman" w:hAnsi="Times New Roman" w:cs="Times New Roman"/>
          <w:b/>
          <w:bCs/>
        </w:rPr>
        <w:t>17.</w:t>
      </w:r>
      <w:r w:rsidR="00DC5AD3" w:rsidRPr="00DD20EF">
        <w:rPr>
          <w:rFonts w:ascii="Times New Roman" w:hAnsi="Times New Roman" w:cs="Times New Roman"/>
          <w:b/>
          <w:bCs/>
        </w:rPr>
        <w:t>18</w:t>
      </w:r>
      <w:r w:rsidRPr="00DD20EF">
        <w:rPr>
          <w:rFonts w:ascii="Times New Roman" w:hAnsi="Times New Roman" w:cs="Times New Roman"/>
          <w:b/>
          <w:bCs/>
        </w:rPr>
        <w:t>.</w:t>
      </w:r>
      <w:r w:rsidRPr="00DD20EF">
        <w:rPr>
          <w:rFonts w:ascii="Times New Roman" w:hAnsi="Times New Roman" w:cs="Times New Roman"/>
        </w:rPr>
        <w:t xml:space="preserve"> Somente a Contratada será responsável pelos encargos trabalhistas, previdenciários, fiscais, comerciais, civis, acidentários e tributários resultantes da execução do </w:t>
      </w:r>
      <w:r w:rsidR="004264FF">
        <w:rPr>
          <w:rFonts w:ascii="Times New Roman" w:hAnsi="Times New Roman" w:cs="Times New Roman"/>
        </w:rPr>
        <w:t>instrumento convocatório</w:t>
      </w:r>
      <w:r w:rsidRPr="00DD20EF">
        <w:rPr>
          <w:rFonts w:ascii="Times New Roman" w:hAnsi="Times New Roman" w:cs="Times New Roman"/>
        </w:rPr>
        <w:t xml:space="preserve"> (Lei nº 14.133/2021, art. 121, caput).</w:t>
      </w:r>
    </w:p>
    <w:p w14:paraId="07806218" w14:textId="77777777" w:rsidR="0049540B" w:rsidRPr="00DD20EF" w:rsidRDefault="0049540B" w:rsidP="0049540B">
      <w:pPr>
        <w:autoSpaceDE w:val="0"/>
        <w:autoSpaceDN w:val="0"/>
        <w:adjustRightInd w:val="0"/>
        <w:spacing w:line="276" w:lineRule="auto"/>
        <w:jc w:val="both"/>
        <w:rPr>
          <w:rFonts w:ascii="Times New Roman" w:hAnsi="Times New Roman" w:cs="Times New Roman"/>
        </w:rPr>
      </w:pPr>
    </w:p>
    <w:p w14:paraId="633FE777" w14:textId="43D176FE" w:rsidR="0049540B" w:rsidRPr="00DD20EF" w:rsidRDefault="0049540B" w:rsidP="0049540B">
      <w:pPr>
        <w:autoSpaceDE w:val="0"/>
        <w:autoSpaceDN w:val="0"/>
        <w:adjustRightInd w:val="0"/>
        <w:spacing w:line="276" w:lineRule="auto"/>
        <w:jc w:val="both"/>
        <w:rPr>
          <w:rFonts w:ascii="Times New Roman" w:hAnsi="Times New Roman" w:cs="Times New Roman"/>
        </w:rPr>
      </w:pPr>
      <w:r w:rsidRPr="00DD20EF">
        <w:rPr>
          <w:rFonts w:ascii="Times New Roman" w:hAnsi="Times New Roman" w:cs="Times New Roman"/>
          <w:b/>
          <w:bCs/>
        </w:rPr>
        <w:t>17.</w:t>
      </w:r>
      <w:r w:rsidR="00DC5AD3" w:rsidRPr="00DD20EF">
        <w:rPr>
          <w:rFonts w:ascii="Times New Roman" w:hAnsi="Times New Roman" w:cs="Times New Roman"/>
          <w:b/>
          <w:bCs/>
        </w:rPr>
        <w:t>19</w:t>
      </w:r>
      <w:r w:rsidRPr="00DD20EF">
        <w:rPr>
          <w:rFonts w:ascii="Times New Roman" w:hAnsi="Times New Roman" w:cs="Times New Roman"/>
          <w:b/>
          <w:bCs/>
        </w:rPr>
        <w:t>.</w:t>
      </w:r>
      <w:r w:rsidRPr="00DD20EF">
        <w:rPr>
          <w:rFonts w:ascii="Times New Roman" w:hAnsi="Times New Roman" w:cs="Times New Roman"/>
        </w:rPr>
        <w:t xml:space="preserve"> A inadimplência da Contratada em relação aos encargos ou indenizações não transferirá à Administração a responsabilidade pelo seu pagamento e não poderá onerar o objeto do </w:t>
      </w:r>
      <w:r w:rsidR="004264FF">
        <w:rPr>
          <w:rFonts w:ascii="Times New Roman" w:hAnsi="Times New Roman" w:cs="Times New Roman"/>
        </w:rPr>
        <w:t>instrumento convocatório</w:t>
      </w:r>
      <w:r w:rsidRPr="00DD20EF">
        <w:rPr>
          <w:rFonts w:ascii="Times New Roman" w:hAnsi="Times New Roman" w:cs="Times New Roman"/>
        </w:rPr>
        <w:t xml:space="preserve"> (Lei nº 14.133/2021, art. 121, §1º).</w:t>
      </w:r>
    </w:p>
    <w:p w14:paraId="259FBBA4" w14:textId="77777777" w:rsidR="0049540B" w:rsidRPr="00DD20EF" w:rsidRDefault="0049540B" w:rsidP="0049540B">
      <w:pPr>
        <w:pStyle w:val="PargrafodaLista"/>
        <w:pBdr>
          <w:top w:val="nil"/>
          <w:left w:val="nil"/>
          <w:bottom w:val="nil"/>
          <w:right w:val="nil"/>
          <w:between w:val="nil"/>
        </w:pBdr>
        <w:tabs>
          <w:tab w:val="left" w:pos="0"/>
        </w:tabs>
        <w:spacing w:line="276" w:lineRule="auto"/>
        <w:ind w:left="0"/>
        <w:jc w:val="both"/>
        <w:rPr>
          <w:rFonts w:ascii="Times New Roman" w:hAnsi="Times New Roman" w:cs="Times New Roman"/>
        </w:rPr>
      </w:pPr>
    </w:p>
    <w:p w14:paraId="7BEE3C45" w14:textId="77777777" w:rsidR="0049540B" w:rsidRPr="00DD20EF" w:rsidRDefault="0049540B" w:rsidP="0049540B">
      <w:pPr>
        <w:keepNext/>
        <w:keepLines/>
        <w:numPr>
          <w:ilvl w:val="0"/>
          <w:numId w:val="15"/>
        </w:numPr>
        <w:pBdr>
          <w:top w:val="nil"/>
          <w:left w:val="nil"/>
          <w:bottom w:val="nil"/>
          <w:right w:val="nil"/>
          <w:between w:val="nil"/>
        </w:pBdr>
        <w:shd w:val="clear" w:color="auto" w:fill="D7E3BC"/>
        <w:tabs>
          <w:tab w:val="left" w:pos="567"/>
          <w:tab w:val="left" w:pos="426"/>
        </w:tabs>
        <w:spacing w:line="276" w:lineRule="auto"/>
        <w:ind w:left="0" w:firstLine="0"/>
        <w:jc w:val="both"/>
        <w:rPr>
          <w:rFonts w:ascii="Times New Roman" w:hAnsi="Times New Roman" w:cs="Times New Roman"/>
          <w:color w:val="000000"/>
        </w:rPr>
      </w:pPr>
      <w:r w:rsidRPr="00DD20EF">
        <w:rPr>
          <w:rFonts w:ascii="Times New Roman" w:eastAsia="Calibri" w:hAnsi="Times New Roman" w:cs="Times New Roman"/>
          <w:b/>
          <w:color w:val="000000"/>
        </w:rPr>
        <w:t>DAS OBRIGAÇÕES DA CONTRATANTE E DA CONTRATADA.</w:t>
      </w:r>
    </w:p>
    <w:p w14:paraId="7D8B1E05" w14:textId="77777777" w:rsidR="0049540B" w:rsidRPr="00DD20EF" w:rsidRDefault="0049540B" w:rsidP="0049540B">
      <w:pPr>
        <w:spacing w:line="276" w:lineRule="auto"/>
        <w:rPr>
          <w:rFonts w:ascii="Times New Roman" w:eastAsia="Calibri" w:hAnsi="Times New Roman" w:cs="Times New Roman"/>
        </w:rPr>
      </w:pPr>
    </w:p>
    <w:p w14:paraId="39FBBD67" w14:textId="0819F0F9" w:rsidR="00D60D78" w:rsidRDefault="0049540B" w:rsidP="005A0450">
      <w:pPr>
        <w:pBdr>
          <w:top w:val="nil"/>
          <w:left w:val="nil"/>
          <w:bottom w:val="nil"/>
          <w:right w:val="nil"/>
          <w:between w:val="nil"/>
        </w:pBdr>
        <w:tabs>
          <w:tab w:val="left" w:pos="567"/>
        </w:tabs>
        <w:spacing w:line="276" w:lineRule="auto"/>
        <w:jc w:val="both"/>
        <w:rPr>
          <w:rFonts w:ascii="Times New Roman" w:hAnsi="Times New Roman" w:cs="Times New Roman"/>
        </w:rPr>
      </w:pPr>
      <w:r w:rsidRPr="00DD20EF">
        <w:rPr>
          <w:rFonts w:ascii="Times New Roman" w:eastAsia="Calibri" w:hAnsi="Times New Roman" w:cs="Times New Roman"/>
          <w:b/>
          <w:bCs/>
          <w:color w:val="000000"/>
        </w:rPr>
        <w:lastRenderedPageBreak/>
        <w:t>18.1.</w:t>
      </w:r>
      <w:r w:rsidRPr="00DD20EF">
        <w:rPr>
          <w:rFonts w:ascii="Times New Roman" w:eastAsia="Calibri" w:hAnsi="Times New Roman" w:cs="Times New Roman"/>
          <w:color w:val="000000"/>
        </w:rPr>
        <w:t xml:space="preserve"> </w:t>
      </w:r>
      <w:r w:rsidR="004264FF" w:rsidRPr="004264FF">
        <w:rPr>
          <w:rFonts w:ascii="Times New Roman" w:hAnsi="Times New Roman" w:cs="Times New Roman"/>
        </w:rPr>
        <w:t xml:space="preserve">As obrigações e responsabilidades da </w:t>
      </w:r>
      <w:r w:rsidR="00D94E8D" w:rsidRPr="00DD20EF">
        <w:rPr>
          <w:rFonts w:ascii="Times New Roman" w:eastAsia="Calibri" w:hAnsi="Times New Roman" w:cs="Times New Roman"/>
          <w:b/>
          <w:color w:val="000000"/>
        </w:rPr>
        <w:t>CONTRATANTE</w:t>
      </w:r>
      <w:r w:rsidR="004264FF" w:rsidRPr="004264FF">
        <w:rPr>
          <w:rFonts w:ascii="Times New Roman" w:hAnsi="Times New Roman" w:cs="Times New Roman"/>
        </w:rPr>
        <w:t xml:space="preserve"> e d</w:t>
      </w:r>
      <w:r w:rsidR="00D94E8D">
        <w:rPr>
          <w:rFonts w:ascii="Times New Roman" w:hAnsi="Times New Roman" w:cs="Times New Roman"/>
        </w:rPr>
        <w:t>a</w:t>
      </w:r>
      <w:r w:rsidR="004264FF" w:rsidRPr="004264FF">
        <w:rPr>
          <w:rFonts w:ascii="Times New Roman" w:hAnsi="Times New Roman" w:cs="Times New Roman"/>
        </w:rPr>
        <w:t xml:space="preserve"> </w:t>
      </w:r>
      <w:r w:rsidR="00D94E8D" w:rsidRPr="00DD20EF">
        <w:rPr>
          <w:rFonts w:ascii="Times New Roman" w:eastAsia="Calibri" w:hAnsi="Times New Roman" w:cs="Times New Roman"/>
          <w:b/>
          <w:color w:val="000000"/>
        </w:rPr>
        <w:t>CONTRATADA</w:t>
      </w:r>
      <w:r w:rsidR="004264FF" w:rsidRPr="004264FF">
        <w:rPr>
          <w:rFonts w:ascii="Times New Roman" w:hAnsi="Times New Roman" w:cs="Times New Roman"/>
        </w:rPr>
        <w:t>, decorrentes da contratação, são aquelas estabelecidas neste Edital</w:t>
      </w:r>
      <w:r w:rsidR="00D94E8D">
        <w:rPr>
          <w:rFonts w:ascii="Times New Roman" w:hAnsi="Times New Roman" w:cs="Times New Roman"/>
        </w:rPr>
        <w:t>,</w:t>
      </w:r>
      <w:r w:rsidR="004264FF" w:rsidRPr="004264FF">
        <w:rPr>
          <w:rFonts w:ascii="Times New Roman" w:hAnsi="Times New Roman" w:cs="Times New Roman"/>
        </w:rPr>
        <w:t xml:space="preserve"> no Termo de Referência (Anexo I), e na legislação vigente</w:t>
      </w:r>
      <w:r w:rsidR="00D94E8D">
        <w:rPr>
          <w:rFonts w:ascii="Times New Roman" w:hAnsi="Times New Roman" w:cs="Times New Roman"/>
        </w:rPr>
        <w:t>.</w:t>
      </w:r>
    </w:p>
    <w:p w14:paraId="34D5895F" w14:textId="77777777" w:rsidR="004264FF" w:rsidRPr="004264FF" w:rsidRDefault="004264FF" w:rsidP="005A0450">
      <w:pPr>
        <w:pBdr>
          <w:top w:val="nil"/>
          <w:left w:val="nil"/>
          <w:bottom w:val="nil"/>
          <w:right w:val="nil"/>
          <w:between w:val="nil"/>
        </w:pBdr>
        <w:tabs>
          <w:tab w:val="left" w:pos="567"/>
        </w:tabs>
        <w:spacing w:line="276" w:lineRule="auto"/>
        <w:jc w:val="both"/>
        <w:rPr>
          <w:rFonts w:ascii="Times New Roman" w:eastAsia="Calibri" w:hAnsi="Times New Roman" w:cs="Times New Roman"/>
          <w:color w:val="000000"/>
        </w:rPr>
      </w:pPr>
    </w:p>
    <w:p w14:paraId="52BD2F84" w14:textId="77777777" w:rsidR="0049540B" w:rsidRPr="00DD20EF" w:rsidRDefault="0049540B" w:rsidP="0049540B">
      <w:pPr>
        <w:keepNext/>
        <w:keepLines/>
        <w:numPr>
          <w:ilvl w:val="0"/>
          <w:numId w:val="15"/>
        </w:numPr>
        <w:pBdr>
          <w:top w:val="nil"/>
          <w:left w:val="nil"/>
          <w:bottom w:val="nil"/>
          <w:right w:val="nil"/>
          <w:between w:val="nil"/>
        </w:pBdr>
        <w:shd w:val="clear" w:color="auto" w:fill="D7E3BC"/>
        <w:tabs>
          <w:tab w:val="left" w:pos="567"/>
          <w:tab w:val="left" w:pos="426"/>
        </w:tabs>
        <w:spacing w:line="276" w:lineRule="auto"/>
        <w:ind w:left="0" w:firstLine="0"/>
        <w:jc w:val="both"/>
        <w:rPr>
          <w:rFonts w:ascii="Times New Roman" w:hAnsi="Times New Roman" w:cs="Times New Roman"/>
          <w:color w:val="000000"/>
        </w:rPr>
      </w:pPr>
      <w:r w:rsidRPr="00DD20EF">
        <w:rPr>
          <w:rFonts w:ascii="Times New Roman" w:eastAsia="Calibri" w:hAnsi="Times New Roman" w:cs="Times New Roman"/>
          <w:b/>
          <w:color w:val="000000"/>
        </w:rPr>
        <w:t>DO PAGAMENTO.</w:t>
      </w:r>
    </w:p>
    <w:p w14:paraId="0945CDBF" w14:textId="77777777" w:rsidR="00DC796D" w:rsidRPr="00DD20EF" w:rsidRDefault="00DC796D" w:rsidP="0049540B">
      <w:pPr>
        <w:tabs>
          <w:tab w:val="left" w:pos="284"/>
        </w:tabs>
        <w:autoSpaceDE w:val="0"/>
        <w:autoSpaceDN w:val="0"/>
        <w:adjustRightInd w:val="0"/>
        <w:spacing w:line="276" w:lineRule="auto"/>
        <w:jc w:val="both"/>
        <w:rPr>
          <w:rFonts w:ascii="Times New Roman" w:hAnsi="Times New Roman" w:cs="Times New Roman"/>
          <w:b/>
          <w:bCs/>
          <w:lang w:val="pt"/>
        </w:rPr>
      </w:pPr>
    </w:p>
    <w:p w14:paraId="02EE1784" w14:textId="1E2840AC" w:rsidR="0049540B" w:rsidRPr="00DD20EF" w:rsidRDefault="0049540B" w:rsidP="0049540B">
      <w:pPr>
        <w:tabs>
          <w:tab w:val="left" w:pos="284"/>
        </w:tabs>
        <w:autoSpaceDE w:val="0"/>
        <w:autoSpaceDN w:val="0"/>
        <w:adjustRightInd w:val="0"/>
        <w:spacing w:line="276" w:lineRule="auto"/>
        <w:jc w:val="both"/>
        <w:rPr>
          <w:rFonts w:ascii="Times New Roman" w:hAnsi="Times New Roman" w:cs="Times New Roman"/>
          <w:b/>
          <w:lang w:val="pt"/>
        </w:rPr>
      </w:pPr>
      <w:r w:rsidRPr="00DD20EF">
        <w:rPr>
          <w:rFonts w:ascii="Times New Roman" w:hAnsi="Times New Roman" w:cs="Times New Roman"/>
          <w:b/>
          <w:bCs/>
          <w:lang w:val="pt"/>
        </w:rPr>
        <w:t>19.1.</w:t>
      </w:r>
      <w:r w:rsidRPr="00DD20EF">
        <w:rPr>
          <w:rFonts w:ascii="Times New Roman" w:hAnsi="Times New Roman" w:cs="Times New Roman"/>
          <w:lang w:val="pt"/>
        </w:rPr>
        <w:t xml:space="preserve"> O pagamento será realizado diretamente à Contratada, no prazo de até 30 (trinta) dias, </w:t>
      </w:r>
      <w:r w:rsidRPr="00DD20EF">
        <w:rPr>
          <w:rFonts w:ascii="Times New Roman" w:hAnsi="Times New Roman" w:cs="Times New Roman"/>
        </w:rPr>
        <w:t xml:space="preserve">contados </w:t>
      </w:r>
      <w:r w:rsidR="00F655BA" w:rsidRPr="00DD20EF">
        <w:rPr>
          <w:rFonts w:ascii="Times New Roman" w:hAnsi="Times New Roman" w:cs="Times New Roman"/>
        </w:rPr>
        <w:t>da entrega e</w:t>
      </w:r>
      <w:r w:rsidRPr="00DD20EF">
        <w:rPr>
          <w:rFonts w:ascii="Times New Roman" w:hAnsi="Times New Roman" w:cs="Times New Roman"/>
        </w:rPr>
        <w:t xml:space="preserve"> recebimento</w:t>
      </w:r>
      <w:r w:rsidR="00F655BA" w:rsidRPr="00DD20EF">
        <w:rPr>
          <w:rFonts w:ascii="Times New Roman" w:hAnsi="Times New Roman" w:cs="Times New Roman"/>
        </w:rPr>
        <w:t xml:space="preserve"> dos produtos</w:t>
      </w:r>
      <w:r w:rsidRPr="00DD20EF">
        <w:rPr>
          <w:rFonts w:ascii="Times New Roman" w:hAnsi="Times New Roman" w:cs="Times New Roman"/>
        </w:rPr>
        <w:t xml:space="preserve">, após a apresentação da respectiva Nota Fiscal, devidamente atestada pelo setor competente, mediante crédito na conta corrente </w:t>
      </w:r>
      <w:r w:rsidRPr="00DD20EF">
        <w:rPr>
          <w:rFonts w:ascii="Times New Roman" w:hAnsi="Times New Roman" w:cs="Times New Roman"/>
          <w:bCs/>
        </w:rPr>
        <w:t>de titularidade da CONTRATADA</w:t>
      </w:r>
      <w:r w:rsidRPr="00DD20EF">
        <w:rPr>
          <w:rFonts w:ascii="Times New Roman" w:hAnsi="Times New Roman" w:cs="Times New Roman"/>
          <w:lang w:val="pt"/>
        </w:rPr>
        <w:t xml:space="preserve">, nos termos da Lei Federal nº 14.133/2021, </w:t>
      </w:r>
      <w:r w:rsidRPr="00DD20EF">
        <w:rPr>
          <w:rFonts w:ascii="Times New Roman" w:hAnsi="Times New Roman" w:cs="Times New Roman"/>
          <w:bCs/>
          <w:color w:val="000000"/>
        </w:rPr>
        <w:t xml:space="preserve">acompanhada </w:t>
      </w:r>
      <w:r w:rsidRPr="00DD20EF">
        <w:rPr>
          <w:rFonts w:ascii="Times New Roman" w:hAnsi="Times New Roman" w:cs="Times New Roman"/>
          <w:color w:val="000000"/>
        </w:rPr>
        <w:t>dos seguintes documentos:</w:t>
      </w:r>
    </w:p>
    <w:p w14:paraId="0308CD97" w14:textId="77777777" w:rsidR="0049540B" w:rsidRPr="00DD20EF" w:rsidRDefault="0049540B" w:rsidP="0049540B">
      <w:pPr>
        <w:pStyle w:val="PargrafodaLista"/>
        <w:autoSpaceDE w:val="0"/>
        <w:autoSpaceDN w:val="0"/>
        <w:adjustRightInd w:val="0"/>
        <w:spacing w:line="276" w:lineRule="auto"/>
        <w:ind w:left="530"/>
        <w:jc w:val="both"/>
        <w:rPr>
          <w:rFonts w:ascii="Times New Roman" w:hAnsi="Times New Roman" w:cs="Times New Roman"/>
          <w:bCs/>
          <w:color w:val="000000"/>
        </w:rPr>
      </w:pPr>
    </w:p>
    <w:p w14:paraId="03C3DAE6" w14:textId="77777777" w:rsidR="0049540B" w:rsidRPr="00DD20EF" w:rsidRDefault="0049540B" w:rsidP="0049540B">
      <w:pPr>
        <w:pStyle w:val="PargrafodaLista"/>
        <w:autoSpaceDE w:val="0"/>
        <w:autoSpaceDN w:val="0"/>
        <w:adjustRightInd w:val="0"/>
        <w:spacing w:line="276" w:lineRule="auto"/>
        <w:ind w:left="530"/>
        <w:jc w:val="both"/>
        <w:rPr>
          <w:rFonts w:ascii="Times New Roman" w:hAnsi="Times New Roman" w:cs="Times New Roman"/>
          <w:bCs/>
          <w:color w:val="000000"/>
        </w:rPr>
      </w:pPr>
      <w:r w:rsidRPr="00DD20EF">
        <w:rPr>
          <w:rFonts w:ascii="Times New Roman" w:hAnsi="Times New Roman" w:cs="Times New Roman"/>
          <w:b/>
          <w:bCs/>
          <w:color w:val="000000"/>
        </w:rPr>
        <w:t>a)</w:t>
      </w:r>
      <w:r w:rsidRPr="00DD20EF">
        <w:rPr>
          <w:rFonts w:ascii="Times New Roman" w:hAnsi="Times New Roman" w:cs="Times New Roman"/>
          <w:bCs/>
          <w:color w:val="000000"/>
        </w:rPr>
        <w:t xml:space="preserve"> Prova de Regularidade com a </w:t>
      </w:r>
      <w:r w:rsidRPr="00DD20EF">
        <w:rPr>
          <w:rFonts w:ascii="Times New Roman" w:hAnsi="Times New Roman" w:cs="Times New Roman"/>
          <w:b/>
          <w:bCs/>
          <w:color w:val="000000"/>
        </w:rPr>
        <w:t>Fazenda Federal</w:t>
      </w:r>
      <w:r w:rsidRPr="00DD20EF">
        <w:rPr>
          <w:rFonts w:ascii="Times New Roman" w:hAnsi="Times New Roman" w:cs="Times New Roman"/>
          <w:bCs/>
          <w:color w:val="000000"/>
        </w:rPr>
        <w:t xml:space="preserve"> e a Seguridade Social – CND </w:t>
      </w:r>
      <w:r w:rsidRPr="00DD20EF">
        <w:rPr>
          <w:rFonts w:ascii="Times New Roman" w:hAnsi="Times New Roman" w:cs="Times New Roman"/>
          <w:b/>
          <w:bCs/>
          <w:color w:val="000000"/>
        </w:rPr>
        <w:t>(INSS)</w:t>
      </w:r>
      <w:r w:rsidRPr="00DD20EF">
        <w:rPr>
          <w:rFonts w:ascii="Times New Roman" w:hAnsi="Times New Roman" w:cs="Times New Roman"/>
          <w:bCs/>
          <w:color w:val="000000"/>
        </w:rPr>
        <w:t>, mediante a Certidão Conjunta Negativa ou Positiva, com efeitos de negativa, de Débitos Relativos aos Tributos Federais e à Dívida Ativa da União;</w:t>
      </w:r>
    </w:p>
    <w:p w14:paraId="0BB16725" w14:textId="77777777" w:rsidR="0049540B" w:rsidRPr="00DD20EF" w:rsidRDefault="0049540B" w:rsidP="0049540B">
      <w:pPr>
        <w:pStyle w:val="PargrafodaLista"/>
        <w:autoSpaceDE w:val="0"/>
        <w:autoSpaceDN w:val="0"/>
        <w:adjustRightInd w:val="0"/>
        <w:spacing w:line="276" w:lineRule="auto"/>
        <w:ind w:left="530"/>
        <w:jc w:val="both"/>
        <w:rPr>
          <w:rFonts w:ascii="Times New Roman" w:hAnsi="Times New Roman" w:cs="Times New Roman"/>
          <w:bCs/>
          <w:color w:val="000000"/>
        </w:rPr>
      </w:pPr>
    </w:p>
    <w:p w14:paraId="2FCEAE21" w14:textId="77777777" w:rsidR="0049540B" w:rsidRPr="00DD20EF" w:rsidRDefault="0049540B" w:rsidP="0049540B">
      <w:pPr>
        <w:pStyle w:val="PargrafodaLista"/>
        <w:autoSpaceDE w:val="0"/>
        <w:autoSpaceDN w:val="0"/>
        <w:adjustRightInd w:val="0"/>
        <w:spacing w:line="276" w:lineRule="auto"/>
        <w:ind w:left="530"/>
        <w:jc w:val="both"/>
        <w:rPr>
          <w:rFonts w:ascii="Times New Roman" w:hAnsi="Times New Roman" w:cs="Times New Roman"/>
          <w:bCs/>
          <w:color w:val="000000"/>
        </w:rPr>
      </w:pPr>
      <w:r w:rsidRPr="00DD20EF">
        <w:rPr>
          <w:rFonts w:ascii="Times New Roman" w:hAnsi="Times New Roman" w:cs="Times New Roman"/>
          <w:b/>
          <w:color w:val="000000"/>
        </w:rPr>
        <w:t>b)</w:t>
      </w:r>
      <w:r w:rsidRPr="00DD20EF">
        <w:rPr>
          <w:rFonts w:ascii="Times New Roman" w:hAnsi="Times New Roman" w:cs="Times New Roman"/>
          <w:bCs/>
          <w:color w:val="000000"/>
        </w:rPr>
        <w:t xml:space="preserve"> Prova de regularidade com a </w:t>
      </w:r>
      <w:r w:rsidRPr="00DD20EF">
        <w:rPr>
          <w:rFonts w:ascii="Times New Roman" w:hAnsi="Times New Roman" w:cs="Times New Roman"/>
          <w:b/>
          <w:bCs/>
          <w:color w:val="000000"/>
        </w:rPr>
        <w:t>Fazenda Estadual</w:t>
      </w:r>
      <w:r w:rsidRPr="00DD20EF">
        <w:rPr>
          <w:rFonts w:ascii="Times New Roman" w:hAnsi="Times New Roman" w:cs="Times New Roman"/>
          <w:bCs/>
          <w:color w:val="000000"/>
        </w:rPr>
        <w:t xml:space="preserve"> (Certidão Negativa de Débitos, </w:t>
      </w:r>
      <w:proofErr w:type="gramStart"/>
      <w:r w:rsidRPr="00DD20EF">
        <w:rPr>
          <w:rFonts w:ascii="Times New Roman" w:hAnsi="Times New Roman" w:cs="Times New Roman"/>
          <w:bCs/>
          <w:color w:val="000000"/>
        </w:rPr>
        <w:t>ou Positiva</w:t>
      </w:r>
      <w:proofErr w:type="gramEnd"/>
      <w:r w:rsidRPr="00DD20EF">
        <w:rPr>
          <w:rFonts w:ascii="Times New Roman" w:hAnsi="Times New Roman" w:cs="Times New Roman"/>
          <w:bCs/>
          <w:color w:val="000000"/>
        </w:rPr>
        <w:t xml:space="preserve"> com efeito de Negativa de Tributos Estaduais), emitido pelo órgão competente, da localidade de domicilio ou sede da empresa do proponente, na forma da Lei;</w:t>
      </w:r>
    </w:p>
    <w:p w14:paraId="26FAF0C8" w14:textId="77777777" w:rsidR="0049540B" w:rsidRPr="00DD20EF" w:rsidRDefault="0049540B" w:rsidP="0049540B">
      <w:pPr>
        <w:pStyle w:val="PargrafodaLista"/>
        <w:autoSpaceDE w:val="0"/>
        <w:autoSpaceDN w:val="0"/>
        <w:adjustRightInd w:val="0"/>
        <w:spacing w:line="276" w:lineRule="auto"/>
        <w:ind w:left="530"/>
        <w:jc w:val="both"/>
        <w:rPr>
          <w:rFonts w:ascii="Times New Roman" w:hAnsi="Times New Roman" w:cs="Times New Roman"/>
          <w:bCs/>
          <w:color w:val="000000"/>
        </w:rPr>
      </w:pPr>
    </w:p>
    <w:p w14:paraId="03F4011D" w14:textId="77777777" w:rsidR="0049540B" w:rsidRPr="00DD20EF" w:rsidRDefault="0049540B" w:rsidP="0049540B">
      <w:pPr>
        <w:pStyle w:val="PargrafodaLista"/>
        <w:autoSpaceDE w:val="0"/>
        <w:autoSpaceDN w:val="0"/>
        <w:adjustRightInd w:val="0"/>
        <w:spacing w:line="276" w:lineRule="auto"/>
        <w:ind w:left="530"/>
        <w:jc w:val="both"/>
        <w:rPr>
          <w:rFonts w:ascii="Times New Roman" w:hAnsi="Times New Roman" w:cs="Times New Roman"/>
          <w:bCs/>
          <w:color w:val="000000"/>
        </w:rPr>
      </w:pPr>
      <w:r w:rsidRPr="00DD20EF">
        <w:rPr>
          <w:rFonts w:ascii="Times New Roman" w:hAnsi="Times New Roman" w:cs="Times New Roman"/>
          <w:b/>
          <w:color w:val="000000"/>
        </w:rPr>
        <w:t>c)</w:t>
      </w:r>
      <w:r w:rsidRPr="00DD20EF">
        <w:rPr>
          <w:rFonts w:ascii="Times New Roman" w:hAnsi="Times New Roman" w:cs="Times New Roman"/>
          <w:bCs/>
          <w:color w:val="000000"/>
        </w:rPr>
        <w:t xml:space="preserve"> Prova de regularidade com a </w:t>
      </w:r>
      <w:r w:rsidRPr="00DD20EF">
        <w:rPr>
          <w:rFonts w:ascii="Times New Roman" w:hAnsi="Times New Roman" w:cs="Times New Roman"/>
          <w:b/>
          <w:bCs/>
          <w:color w:val="000000"/>
        </w:rPr>
        <w:t>Fazenda Municipal</w:t>
      </w:r>
      <w:r w:rsidRPr="00DD20EF">
        <w:rPr>
          <w:rFonts w:ascii="Times New Roman" w:hAnsi="Times New Roman" w:cs="Times New Roman"/>
          <w:bCs/>
          <w:color w:val="000000"/>
        </w:rPr>
        <w:t xml:space="preserve"> (Certidão Negativa de Débitos, </w:t>
      </w:r>
      <w:proofErr w:type="gramStart"/>
      <w:r w:rsidRPr="00DD20EF">
        <w:rPr>
          <w:rFonts w:ascii="Times New Roman" w:hAnsi="Times New Roman" w:cs="Times New Roman"/>
          <w:bCs/>
          <w:color w:val="000000"/>
        </w:rPr>
        <w:t>ou Positiva</w:t>
      </w:r>
      <w:proofErr w:type="gramEnd"/>
      <w:r w:rsidRPr="00DD20EF">
        <w:rPr>
          <w:rFonts w:ascii="Times New Roman" w:hAnsi="Times New Roman" w:cs="Times New Roman"/>
          <w:bCs/>
          <w:color w:val="000000"/>
        </w:rPr>
        <w:t xml:space="preserve"> com efeito de Negativa de Tributos Municipais), emitido pelo órgão competente, da localidade de domicilio ou sede da empresa do proponente, na forma da Lei;</w:t>
      </w:r>
    </w:p>
    <w:p w14:paraId="42DB6634" w14:textId="77777777" w:rsidR="0049540B" w:rsidRPr="00DD20EF" w:rsidRDefault="0049540B" w:rsidP="0049540B">
      <w:pPr>
        <w:pStyle w:val="PargrafodaLista"/>
        <w:autoSpaceDE w:val="0"/>
        <w:autoSpaceDN w:val="0"/>
        <w:adjustRightInd w:val="0"/>
        <w:spacing w:line="276" w:lineRule="auto"/>
        <w:ind w:left="530"/>
        <w:jc w:val="both"/>
        <w:rPr>
          <w:rFonts w:ascii="Times New Roman" w:hAnsi="Times New Roman" w:cs="Times New Roman"/>
          <w:bCs/>
          <w:color w:val="000000"/>
        </w:rPr>
      </w:pPr>
    </w:p>
    <w:p w14:paraId="75EC9E9C" w14:textId="77777777" w:rsidR="0049540B" w:rsidRPr="00DD20EF" w:rsidRDefault="0049540B" w:rsidP="0049540B">
      <w:pPr>
        <w:pStyle w:val="PargrafodaLista"/>
        <w:autoSpaceDE w:val="0"/>
        <w:autoSpaceDN w:val="0"/>
        <w:adjustRightInd w:val="0"/>
        <w:spacing w:line="276" w:lineRule="auto"/>
        <w:ind w:left="530" w:right="141"/>
        <w:jc w:val="both"/>
        <w:rPr>
          <w:rFonts w:ascii="Times New Roman" w:hAnsi="Times New Roman" w:cs="Times New Roman"/>
          <w:bCs/>
          <w:color w:val="000000"/>
        </w:rPr>
      </w:pPr>
      <w:r w:rsidRPr="00DD20EF">
        <w:rPr>
          <w:rFonts w:ascii="Times New Roman" w:hAnsi="Times New Roman" w:cs="Times New Roman"/>
          <w:b/>
          <w:color w:val="000000"/>
        </w:rPr>
        <w:t>d)</w:t>
      </w:r>
      <w:r w:rsidRPr="00DD20EF">
        <w:rPr>
          <w:rFonts w:ascii="Times New Roman" w:hAnsi="Times New Roman" w:cs="Times New Roman"/>
          <w:bCs/>
          <w:color w:val="000000"/>
        </w:rPr>
        <w:t xml:space="preserve"> Prova de Regularidade relativa ao Fundo de Garantia por Tempo de Serviço </w:t>
      </w:r>
      <w:r w:rsidRPr="00DD20EF">
        <w:rPr>
          <w:rFonts w:ascii="Times New Roman" w:hAnsi="Times New Roman" w:cs="Times New Roman"/>
          <w:b/>
          <w:bCs/>
          <w:color w:val="000000"/>
        </w:rPr>
        <w:t>(FGTS)</w:t>
      </w:r>
      <w:r w:rsidRPr="00DD20EF">
        <w:rPr>
          <w:rFonts w:ascii="Times New Roman" w:hAnsi="Times New Roman" w:cs="Times New Roman"/>
          <w:bCs/>
          <w:color w:val="000000"/>
        </w:rPr>
        <w:t>, mediante Certificado de Regularidade do FGTS;</w:t>
      </w:r>
    </w:p>
    <w:p w14:paraId="118DB45F" w14:textId="77777777" w:rsidR="0049540B" w:rsidRPr="00DD20EF" w:rsidRDefault="0049540B" w:rsidP="0049540B">
      <w:pPr>
        <w:pStyle w:val="PargrafodaLista"/>
        <w:autoSpaceDE w:val="0"/>
        <w:autoSpaceDN w:val="0"/>
        <w:adjustRightInd w:val="0"/>
        <w:spacing w:line="276" w:lineRule="auto"/>
        <w:ind w:left="530"/>
        <w:jc w:val="both"/>
        <w:rPr>
          <w:rFonts w:ascii="Times New Roman" w:hAnsi="Times New Roman" w:cs="Times New Roman"/>
          <w:bCs/>
          <w:color w:val="000000"/>
        </w:rPr>
      </w:pPr>
    </w:p>
    <w:p w14:paraId="044D50FF" w14:textId="73744E7F" w:rsidR="0049540B" w:rsidRPr="00DD20EF" w:rsidRDefault="0049540B" w:rsidP="0049540B">
      <w:pPr>
        <w:pStyle w:val="Cabealho"/>
        <w:spacing w:line="276" w:lineRule="auto"/>
        <w:ind w:left="530"/>
        <w:jc w:val="both"/>
        <w:rPr>
          <w:rFonts w:ascii="Times New Roman" w:hAnsi="Times New Roman" w:cs="Times New Roman"/>
          <w:bCs/>
        </w:rPr>
      </w:pPr>
      <w:r w:rsidRPr="00DD20EF">
        <w:rPr>
          <w:rFonts w:ascii="Times New Roman" w:hAnsi="Times New Roman" w:cs="Times New Roman"/>
          <w:b/>
          <w:color w:val="000000"/>
        </w:rPr>
        <w:t>e)</w:t>
      </w:r>
      <w:r w:rsidRPr="00DD20EF">
        <w:rPr>
          <w:rFonts w:ascii="Times New Roman" w:hAnsi="Times New Roman" w:cs="Times New Roman"/>
          <w:bCs/>
          <w:color w:val="000000"/>
        </w:rPr>
        <w:t xml:space="preserve"> Prova de Regularidade Trabalhista, mediante apresentação da Certidão Negativa de Débitos Trabalhistas (CNDT) ou Certidão Positiva com efeitos de negativa, emitida pelo TST – Tribunal Superior do Trabalho</w:t>
      </w:r>
      <w:r w:rsidRPr="00DD20EF">
        <w:rPr>
          <w:rFonts w:ascii="Times New Roman" w:hAnsi="Times New Roman" w:cs="Times New Roman"/>
          <w:bCs/>
        </w:rPr>
        <w:t>.</w:t>
      </w:r>
    </w:p>
    <w:p w14:paraId="2528E7C2" w14:textId="77777777" w:rsidR="0049540B" w:rsidRPr="00DD20EF" w:rsidRDefault="0049540B" w:rsidP="0049540B">
      <w:pPr>
        <w:pStyle w:val="PargrafodaLista"/>
        <w:spacing w:line="276" w:lineRule="auto"/>
        <w:ind w:left="530"/>
        <w:jc w:val="both"/>
        <w:rPr>
          <w:rFonts w:ascii="Times New Roman" w:hAnsi="Times New Roman" w:cs="Times New Roman"/>
        </w:rPr>
      </w:pPr>
    </w:p>
    <w:p w14:paraId="2D4FBBE5" w14:textId="194341C1" w:rsidR="0049540B" w:rsidRPr="00DD20EF" w:rsidRDefault="0049540B" w:rsidP="0049540B">
      <w:pPr>
        <w:pStyle w:val="NormalWeb"/>
        <w:spacing w:before="0" w:beforeAutospacing="0" w:after="0" w:afterAutospacing="0" w:line="276" w:lineRule="auto"/>
        <w:jc w:val="both"/>
      </w:pPr>
      <w:r w:rsidRPr="00DD20EF">
        <w:rPr>
          <w:b/>
          <w:bCs/>
        </w:rPr>
        <w:t>19.2.</w:t>
      </w:r>
      <w:r w:rsidRPr="00DD20EF">
        <w:t xml:space="preserve"> A Nota Fiscal não poderá conter emendas, rasuras, acréscimos ou entrelinhas e deverá ser apresenta, constando o número da licitação e do </w:t>
      </w:r>
      <w:r w:rsidR="00D94E8D">
        <w:rPr>
          <w:b/>
        </w:rPr>
        <w:t xml:space="preserve">INSTRUMENTO CONVOCATÓRIO </w:t>
      </w:r>
      <w:r w:rsidRPr="00DD20EF">
        <w:t xml:space="preserve">firmado com a </w:t>
      </w:r>
      <w:r w:rsidRPr="00DD20EF">
        <w:rPr>
          <w:b/>
        </w:rPr>
        <w:t>CONTRATANTE</w:t>
      </w:r>
      <w:r w:rsidRPr="00DD20EF">
        <w:t>.</w:t>
      </w:r>
    </w:p>
    <w:p w14:paraId="66E7FF6E" w14:textId="77777777" w:rsidR="0049540B" w:rsidRPr="00DD20EF" w:rsidRDefault="0049540B" w:rsidP="0049540B">
      <w:pPr>
        <w:pStyle w:val="NormalWeb"/>
        <w:spacing w:before="0" w:beforeAutospacing="0" w:after="0" w:afterAutospacing="0" w:line="276" w:lineRule="auto"/>
        <w:jc w:val="both"/>
      </w:pPr>
    </w:p>
    <w:p w14:paraId="6D3F047D" w14:textId="328F56AC" w:rsidR="0049540B" w:rsidRPr="00D94E8D" w:rsidRDefault="0049540B" w:rsidP="0049540B">
      <w:pPr>
        <w:spacing w:line="276" w:lineRule="auto"/>
        <w:jc w:val="both"/>
        <w:rPr>
          <w:rFonts w:ascii="Times New Roman" w:hAnsi="Times New Roman" w:cs="Times New Roman"/>
        </w:rPr>
      </w:pPr>
      <w:r w:rsidRPr="00DD20EF">
        <w:rPr>
          <w:rFonts w:ascii="Times New Roman" w:hAnsi="Times New Roman" w:cs="Times New Roman"/>
          <w:b/>
          <w:bCs/>
        </w:rPr>
        <w:t>19.3.</w:t>
      </w:r>
      <w:r w:rsidRPr="00DD20EF">
        <w:rPr>
          <w:rFonts w:ascii="Times New Roman" w:hAnsi="Times New Roman" w:cs="Times New Roman"/>
        </w:rPr>
        <w:t xml:space="preserve"> </w:t>
      </w:r>
      <w:r w:rsidRPr="00D94E8D">
        <w:rPr>
          <w:rFonts w:ascii="Times New Roman" w:hAnsi="Times New Roman" w:cs="Times New Roman"/>
        </w:rPr>
        <w:t xml:space="preserve">É vedada expressamente a realização de cobrança de forma diversa da estipulada neste </w:t>
      </w:r>
      <w:r w:rsidR="00D94E8D" w:rsidRPr="00D94E8D">
        <w:rPr>
          <w:rFonts w:ascii="Times New Roman" w:hAnsi="Times New Roman" w:cs="Times New Roman"/>
          <w:b/>
        </w:rPr>
        <w:t>Edital e anexos</w:t>
      </w:r>
      <w:r w:rsidRPr="00D94E8D">
        <w:rPr>
          <w:rFonts w:ascii="Times New Roman" w:hAnsi="Times New Roman" w:cs="Times New Roman"/>
        </w:rPr>
        <w:t>, em especial a cobrança bancária, mediante boleto ou mesmo o protesto de título, sob pena de aplicação das sanções previstas n</w:t>
      </w:r>
      <w:r w:rsidR="00D94E8D" w:rsidRPr="00D94E8D">
        <w:rPr>
          <w:rFonts w:ascii="Times New Roman" w:hAnsi="Times New Roman" w:cs="Times New Roman"/>
        </w:rPr>
        <w:t xml:space="preserve">o </w:t>
      </w:r>
      <w:r w:rsidR="00D94E8D" w:rsidRPr="00D94E8D">
        <w:rPr>
          <w:rFonts w:ascii="Times New Roman" w:hAnsi="Times New Roman" w:cs="Times New Roman"/>
          <w:b/>
        </w:rPr>
        <w:t xml:space="preserve">INSTRUMENTO CONVOCATÓRIO </w:t>
      </w:r>
      <w:r w:rsidRPr="00D94E8D">
        <w:rPr>
          <w:rFonts w:ascii="Times New Roman" w:hAnsi="Times New Roman" w:cs="Times New Roman"/>
        </w:rPr>
        <w:t>e indenização pelos danos decorrentes.</w:t>
      </w:r>
    </w:p>
    <w:p w14:paraId="259C0DF9" w14:textId="77777777" w:rsidR="0049540B" w:rsidRPr="00D94E8D" w:rsidRDefault="0049540B" w:rsidP="0049540B">
      <w:pPr>
        <w:spacing w:line="276" w:lineRule="auto"/>
        <w:jc w:val="both"/>
        <w:rPr>
          <w:rFonts w:ascii="Times New Roman" w:hAnsi="Times New Roman" w:cs="Times New Roman"/>
        </w:rPr>
      </w:pPr>
    </w:p>
    <w:p w14:paraId="6ED0C5EC" w14:textId="3EE3F307" w:rsidR="0049540B" w:rsidRPr="00DD20EF" w:rsidRDefault="0049540B" w:rsidP="0049540B">
      <w:pPr>
        <w:spacing w:line="276" w:lineRule="auto"/>
        <w:jc w:val="both"/>
        <w:rPr>
          <w:rFonts w:ascii="Times New Roman" w:hAnsi="Times New Roman" w:cs="Times New Roman"/>
          <w:bCs/>
        </w:rPr>
      </w:pPr>
      <w:r w:rsidRPr="00DD20EF">
        <w:rPr>
          <w:rFonts w:ascii="Times New Roman" w:hAnsi="Times New Roman" w:cs="Times New Roman"/>
          <w:b/>
          <w:bCs/>
        </w:rPr>
        <w:t>19.4.</w:t>
      </w:r>
      <w:r w:rsidRPr="00DD20EF">
        <w:rPr>
          <w:rFonts w:ascii="Times New Roman" w:hAnsi="Times New Roman" w:cs="Times New Roman"/>
        </w:rPr>
        <w:t xml:space="preserve"> Havendo erro na apresentação da Nota Fiscal ou dos documentos pertinentes à contratação, ou, ainda, circunstância que impeça a liquidação da despesa, o pagamento ficará pendente até que a </w:t>
      </w:r>
      <w:r w:rsidRPr="00DD20EF">
        <w:rPr>
          <w:rFonts w:ascii="Times New Roman" w:hAnsi="Times New Roman" w:cs="Times New Roman"/>
          <w:b/>
        </w:rPr>
        <w:lastRenderedPageBreak/>
        <w:t>CONTRATADA</w:t>
      </w:r>
      <w:r w:rsidRPr="00DD20EF">
        <w:rPr>
          <w:rFonts w:ascii="Times New Roman" w:hAnsi="Times New Roman" w:cs="Times New Roman"/>
        </w:rPr>
        <w:t xml:space="preserve"> providencie as medidas saneadoras. Nesta hipótese, o prazo para pagamento iniciar-se-á após a regularização da situação, não acarretando qualquer ônus para a </w:t>
      </w:r>
      <w:r w:rsidRPr="00DD20EF">
        <w:rPr>
          <w:rFonts w:ascii="Times New Roman" w:hAnsi="Times New Roman" w:cs="Times New Roman"/>
          <w:b/>
        </w:rPr>
        <w:t>CONTRATANTE</w:t>
      </w:r>
      <w:r w:rsidRPr="00DD20EF">
        <w:rPr>
          <w:rFonts w:ascii="Times New Roman" w:hAnsi="Times New Roman" w:cs="Times New Roman"/>
        </w:rPr>
        <w:t xml:space="preserve">. </w:t>
      </w:r>
    </w:p>
    <w:p w14:paraId="5A45DEFA" w14:textId="77777777" w:rsidR="0049540B" w:rsidRPr="00DD20EF" w:rsidRDefault="0049540B" w:rsidP="0049540B">
      <w:pPr>
        <w:autoSpaceDE w:val="0"/>
        <w:autoSpaceDN w:val="0"/>
        <w:adjustRightInd w:val="0"/>
        <w:spacing w:line="276" w:lineRule="auto"/>
        <w:jc w:val="both"/>
        <w:rPr>
          <w:rFonts w:ascii="Times New Roman" w:hAnsi="Times New Roman" w:cs="Times New Roman"/>
          <w:bCs/>
        </w:rPr>
      </w:pPr>
    </w:p>
    <w:p w14:paraId="4587FA8E" w14:textId="77777777" w:rsidR="0049540B" w:rsidRPr="00DD20EF" w:rsidRDefault="0049540B" w:rsidP="0049540B">
      <w:pPr>
        <w:autoSpaceDE w:val="0"/>
        <w:autoSpaceDN w:val="0"/>
        <w:adjustRightInd w:val="0"/>
        <w:spacing w:line="276" w:lineRule="auto"/>
        <w:jc w:val="both"/>
        <w:rPr>
          <w:rFonts w:ascii="Times New Roman" w:hAnsi="Times New Roman" w:cs="Times New Roman"/>
          <w:b/>
        </w:rPr>
      </w:pPr>
      <w:r w:rsidRPr="00DD20EF">
        <w:rPr>
          <w:rFonts w:ascii="Times New Roman" w:hAnsi="Times New Roman" w:cs="Times New Roman"/>
          <w:b/>
        </w:rPr>
        <w:t>19.5.</w:t>
      </w:r>
      <w:r w:rsidRPr="00DD20EF">
        <w:rPr>
          <w:rFonts w:ascii="Times New Roman" w:hAnsi="Times New Roman" w:cs="Times New Roman"/>
          <w:bCs/>
        </w:rPr>
        <w:t xml:space="preserve"> A </w:t>
      </w:r>
      <w:r w:rsidRPr="00DD20EF">
        <w:rPr>
          <w:rFonts w:ascii="Times New Roman" w:hAnsi="Times New Roman" w:cs="Times New Roman"/>
          <w:b/>
        </w:rPr>
        <w:t>CONTRATANTE</w:t>
      </w:r>
      <w:r w:rsidRPr="00DD20EF">
        <w:rPr>
          <w:rFonts w:ascii="Times New Roman" w:hAnsi="Times New Roman" w:cs="Times New Roman"/>
          <w:bCs/>
        </w:rPr>
        <w:t xml:space="preserve">, reserva-se o direito de recusar o pagamento se, no ato da atestação, for constatado que o fornecimento não </w:t>
      </w:r>
      <w:r w:rsidRPr="00DD20EF">
        <w:rPr>
          <w:rFonts w:ascii="Times New Roman" w:hAnsi="Times New Roman" w:cs="Times New Roman"/>
        </w:rPr>
        <w:t xml:space="preserve">obedeceu a todos os detalhes da proposta de preços da </w:t>
      </w:r>
      <w:r w:rsidRPr="00DD20EF">
        <w:rPr>
          <w:rFonts w:ascii="Times New Roman" w:hAnsi="Times New Roman" w:cs="Times New Roman"/>
          <w:b/>
        </w:rPr>
        <w:t>CONTRATADA</w:t>
      </w:r>
      <w:r w:rsidRPr="00DD20EF">
        <w:rPr>
          <w:rFonts w:ascii="Times New Roman" w:hAnsi="Times New Roman" w:cs="Times New Roman"/>
        </w:rPr>
        <w:t xml:space="preserve">, do </w:t>
      </w:r>
      <w:r w:rsidRPr="00DD20EF">
        <w:rPr>
          <w:rFonts w:ascii="Times New Roman" w:hAnsi="Times New Roman" w:cs="Times New Roman"/>
          <w:b/>
        </w:rPr>
        <w:t>EDITAL</w:t>
      </w:r>
      <w:r w:rsidRPr="00DD20EF">
        <w:rPr>
          <w:rFonts w:ascii="Times New Roman" w:hAnsi="Times New Roman" w:cs="Times New Roman"/>
        </w:rPr>
        <w:t xml:space="preserve"> e seus </w:t>
      </w:r>
      <w:r w:rsidRPr="00DD20EF">
        <w:rPr>
          <w:rFonts w:ascii="Times New Roman" w:hAnsi="Times New Roman" w:cs="Times New Roman"/>
          <w:b/>
        </w:rPr>
        <w:t>ANEXOS</w:t>
      </w:r>
      <w:r w:rsidRPr="00DD20EF">
        <w:rPr>
          <w:rFonts w:ascii="Times New Roman" w:hAnsi="Times New Roman" w:cs="Times New Roman"/>
        </w:rPr>
        <w:t>.</w:t>
      </w:r>
    </w:p>
    <w:p w14:paraId="0CA3FC58" w14:textId="77777777" w:rsidR="0049540B" w:rsidRPr="00DD20EF" w:rsidRDefault="0049540B" w:rsidP="0049540B">
      <w:pPr>
        <w:autoSpaceDE w:val="0"/>
        <w:autoSpaceDN w:val="0"/>
        <w:adjustRightInd w:val="0"/>
        <w:spacing w:line="276" w:lineRule="auto"/>
        <w:jc w:val="both"/>
        <w:rPr>
          <w:rFonts w:ascii="Times New Roman" w:hAnsi="Times New Roman" w:cs="Times New Roman"/>
          <w:bCs/>
        </w:rPr>
      </w:pPr>
    </w:p>
    <w:p w14:paraId="0A147EE2" w14:textId="7351855C" w:rsidR="0049540B" w:rsidRPr="00D94E8D" w:rsidRDefault="0049540B" w:rsidP="0049540B">
      <w:pPr>
        <w:autoSpaceDE w:val="0"/>
        <w:autoSpaceDN w:val="0"/>
        <w:adjustRightInd w:val="0"/>
        <w:spacing w:line="276" w:lineRule="auto"/>
        <w:jc w:val="both"/>
        <w:rPr>
          <w:rFonts w:ascii="Times New Roman" w:hAnsi="Times New Roman" w:cs="Times New Roman"/>
        </w:rPr>
      </w:pPr>
      <w:r w:rsidRPr="00DD20EF">
        <w:rPr>
          <w:rFonts w:ascii="Times New Roman" w:hAnsi="Times New Roman" w:cs="Times New Roman"/>
          <w:b/>
        </w:rPr>
        <w:t>19.6</w:t>
      </w:r>
      <w:r w:rsidRPr="00DD20EF">
        <w:rPr>
          <w:rFonts w:ascii="Times New Roman" w:hAnsi="Times New Roman" w:cs="Times New Roman"/>
          <w:bCs/>
        </w:rPr>
        <w:t xml:space="preserve">. A </w:t>
      </w:r>
      <w:r w:rsidRPr="00DD20EF">
        <w:rPr>
          <w:rFonts w:ascii="Times New Roman" w:hAnsi="Times New Roman" w:cs="Times New Roman"/>
          <w:b/>
        </w:rPr>
        <w:t>CONTRATANTE</w:t>
      </w:r>
      <w:r w:rsidRPr="00DD20EF">
        <w:rPr>
          <w:rFonts w:ascii="Times New Roman" w:hAnsi="Times New Roman" w:cs="Times New Roman"/>
          <w:bCs/>
        </w:rPr>
        <w:t xml:space="preserve">, poderá deduzir do </w:t>
      </w:r>
      <w:r w:rsidRPr="00D94E8D">
        <w:rPr>
          <w:rFonts w:ascii="Times New Roman" w:hAnsi="Times New Roman" w:cs="Times New Roman"/>
          <w:bCs/>
        </w:rPr>
        <w:t xml:space="preserve">montante a pagar os valores correspondentes a multas ou indenizações devidas pela </w:t>
      </w:r>
      <w:r w:rsidRPr="00D94E8D">
        <w:rPr>
          <w:rFonts w:ascii="Times New Roman" w:hAnsi="Times New Roman" w:cs="Times New Roman"/>
          <w:b/>
          <w:bCs/>
        </w:rPr>
        <w:t>CONTRATADA</w:t>
      </w:r>
      <w:r w:rsidRPr="00D94E8D">
        <w:rPr>
          <w:rFonts w:ascii="Times New Roman" w:hAnsi="Times New Roman" w:cs="Times New Roman"/>
          <w:bCs/>
        </w:rPr>
        <w:t xml:space="preserve">, nos termos do </w:t>
      </w:r>
      <w:r w:rsidR="00D94E8D" w:rsidRPr="00D94E8D">
        <w:rPr>
          <w:rFonts w:ascii="Times New Roman" w:hAnsi="Times New Roman" w:cs="Times New Roman"/>
          <w:b/>
        </w:rPr>
        <w:t>INSTRUMENTO CONVOCATÓRIO</w:t>
      </w:r>
      <w:r w:rsidRPr="00D94E8D">
        <w:rPr>
          <w:rFonts w:ascii="Times New Roman" w:hAnsi="Times New Roman" w:cs="Times New Roman"/>
          <w:bCs/>
        </w:rPr>
        <w:t>.</w:t>
      </w:r>
    </w:p>
    <w:p w14:paraId="4F545F72" w14:textId="77777777" w:rsidR="0049540B" w:rsidRPr="00D94E8D" w:rsidRDefault="0049540B" w:rsidP="0049540B">
      <w:pPr>
        <w:spacing w:line="276" w:lineRule="auto"/>
        <w:jc w:val="both"/>
        <w:rPr>
          <w:rFonts w:ascii="Times New Roman" w:hAnsi="Times New Roman" w:cs="Times New Roman"/>
          <w:bCs/>
        </w:rPr>
      </w:pPr>
    </w:p>
    <w:p w14:paraId="72DE6CDB" w14:textId="77777777" w:rsidR="0049540B" w:rsidRPr="00DD20EF" w:rsidRDefault="0049540B" w:rsidP="0049540B">
      <w:pPr>
        <w:spacing w:line="276" w:lineRule="auto"/>
        <w:jc w:val="both"/>
        <w:rPr>
          <w:rFonts w:ascii="Times New Roman" w:hAnsi="Times New Roman" w:cs="Times New Roman"/>
          <w:bCs/>
        </w:rPr>
      </w:pPr>
      <w:r w:rsidRPr="00D94E8D">
        <w:rPr>
          <w:rFonts w:ascii="Times New Roman" w:hAnsi="Times New Roman" w:cs="Times New Roman"/>
          <w:b/>
        </w:rPr>
        <w:t>19.7.</w:t>
      </w:r>
      <w:r w:rsidRPr="00D94E8D">
        <w:rPr>
          <w:rFonts w:ascii="Times New Roman" w:hAnsi="Times New Roman" w:cs="Times New Roman"/>
          <w:bCs/>
        </w:rPr>
        <w:t xml:space="preserve"> Nenhum pagamento será efetuado à </w:t>
      </w:r>
      <w:r w:rsidRPr="00D94E8D">
        <w:rPr>
          <w:rFonts w:ascii="Times New Roman" w:hAnsi="Times New Roman" w:cs="Times New Roman"/>
          <w:b/>
          <w:bCs/>
        </w:rPr>
        <w:t xml:space="preserve">CONTRATADA </w:t>
      </w:r>
      <w:r w:rsidRPr="00D94E8D">
        <w:rPr>
          <w:rFonts w:ascii="Times New Roman" w:hAnsi="Times New Roman" w:cs="Times New Roman"/>
          <w:bCs/>
        </w:rPr>
        <w:t>enquanto</w:t>
      </w:r>
      <w:r w:rsidRPr="00DD20EF">
        <w:rPr>
          <w:rFonts w:ascii="Times New Roman" w:hAnsi="Times New Roman" w:cs="Times New Roman"/>
          <w:bCs/>
        </w:rPr>
        <w:t xml:space="preserve"> pendente de liquidação qualquer obrigação financeira ou previdenciária, sem que isso gere direito ao reajustamento de preços, atualização monetária, ou aplicação de penalidade a </w:t>
      </w:r>
      <w:r w:rsidRPr="00DD20EF">
        <w:rPr>
          <w:rFonts w:ascii="Times New Roman" w:hAnsi="Times New Roman" w:cs="Times New Roman"/>
          <w:b/>
        </w:rPr>
        <w:t>CONTRATANTE</w:t>
      </w:r>
      <w:r w:rsidRPr="00DD20EF">
        <w:rPr>
          <w:rFonts w:ascii="Times New Roman" w:hAnsi="Times New Roman" w:cs="Times New Roman"/>
          <w:bCs/>
        </w:rPr>
        <w:t>.</w:t>
      </w:r>
    </w:p>
    <w:p w14:paraId="5A030298" w14:textId="77777777" w:rsidR="0049540B" w:rsidRPr="00DD20EF" w:rsidRDefault="0049540B" w:rsidP="0049540B">
      <w:pPr>
        <w:spacing w:line="276" w:lineRule="auto"/>
        <w:jc w:val="both"/>
        <w:rPr>
          <w:rFonts w:ascii="Times New Roman" w:hAnsi="Times New Roman" w:cs="Times New Roman"/>
          <w:bCs/>
        </w:rPr>
      </w:pPr>
    </w:p>
    <w:p w14:paraId="408776EE" w14:textId="77777777" w:rsidR="0049540B" w:rsidRPr="00DD20EF" w:rsidRDefault="0049540B" w:rsidP="0049540B">
      <w:pPr>
        <w:spacing w:line="276" w:lineRule="auto"/>
        <w:jc w:val="both"/>
        <w:rPr>
          <w:rFonts w:ascii="Times New Roman" w:hAnsi="Times New Roman" w:cs="Times New Roman"/>
        </w:rPr>
      </w:pPr>
      <w:r w:rsidRPr="00DD20EF">
        <w:rPr>
          <w:rFonts w:ascii="Times New Roman" w:hAnsi="Times New Roman" w:cs="Times New Roman"/>
          <w:b/>
        </w:rPr>
        <w:t>19.8</w:t>
      </w:r>
      <w:r w:rsidRPr="00DD20EF">
        <w:rPr>
          <w:rFonts w:ascii="Times New Roman" w:hAnsi="Times New Roman" w:cs="Times New Roman"/>
          <w:bCs/>
        </w:rPr>
        <w:t xml:space="preserve">. Quando da ocorrência de eventuais atrasos de pagamento provocados exclusivamente pela </w:t>
      </w:r>
      <w:r w:rsidRPr="00DD20EF">
        <w:rPr>
          <w:rFonts w:ascii="Times New Roman" w:hAnsi="Times New Roman" w:cs="Times New Roman"/>
          <w:b/>
          <w:bCs/>
        </w:rPr>
        <w:t>CONTRATANTE</w:t>
      </w:r>
      <w:r w:rsidRPr="00DD20EF">
        <w:rPr>
          <w:rFonts w:ascii="Times New Roman" w:hAnsi="Times New Roman" w:cs="Times New Roman"/>
          <w:bCs/>
        </w:rPr>
        <w:t>, o valor devido deverá ser acrescido de compensação financeira, e sua apuração se fará desde a data de seu vencimento até a data do efetivo pagamento, em que os juros de mora serão calculados à taxa de 0,5% (meio por cento) ao mês, ou 6% (seis por cento) ao ano, mediante a aplicação das seguintes fórmulas:</w:t>
      </w:r>
    </w:p>
    <w:p w14:paraId="27EA7003" w14:textId="4ECA860F" w:rsidR="0049540B" w:rsidRPr="00DD20EF" w:rsidRDefault="0049540B" w:rsidP="0049540B">
      <w:pPr>
        <w:pStyle w:val="PargrafodaLista"/>
        <w:spacing w:line="276" w:lineRule="auto"/>
        <w:ind w:left="530"/>
        <w:rPr>
          <w:rFonts w:ascii="Times New Roman" w:hAnsi="Times New Roman" w:cs="Times New Roman"/>
        </w:rPr>
      </w:pPr>
      <w:r w:rsidRPr="00DD20EF">
        <w:rPr>
          <w:rFonts w:ascii="Times New Roman" w:hAnsi="Times New Roman" w:cs="Times New Roman"/>
        </w:rPr>
        <w:t>I = (TX/</w:t>
      </w:r>
      <w:r w:rsidR="00887C3D" w:rsidRPr="00DD20EF">
        <w:rPr>
          <w:rFonts w:ascii="Times New Roman" w:hAnsi="Times New Roman" w:cs="Times New Roman"/>
        </w:rPr>
        <w:t>100) /</w:t>
      </w:r>
      <w:r w:rsidRPr="00DD20EF">
        <w:rPr>
          <w:rFonts w:ascii="Times New Roman" w:hAnsi="Times New Roman" w:cs="Times New Roman"/>
        </w:rPr>
        <w:t>365</w:t>
      </w:r>
    </w:p>
    <w:p w14:paraId="67D7FDFA" w14:textId="77777777" w:rsidR="0049540B" w:rsidRPr="00DD20EF" w:rsidRDefault="0049540B" w:rsidP="0049540B">
      <w:pPr>
        <w:pStyle w:val="PargrafodaLista"/>
        <w:spacing w:line="276" w:lineRule="auto"/>
        <w:ind w:left="530"/>
        <w:jc w:val="both"/>
        <w:rPr>
          <w:rFonts w:ascii="Times New Roman" w:hAnsi="Times New Roman" w:cs="Times New Roman"/>
        </w:rPr>
      </w:pPr>
      <w:r w:rsidRPr="00DD20EF">
        <w:rPr>
          <w:rFonts w:ascii="Times New Roman" w:hAnsi="Times New Roman" w:cs="Times New Roman"/>
        </w:rPr>
        <w:t>EM = I x N x VP, onde:</w:t>
      </w:r>
    </w:p>
    <w:p w14:paraId="64374652" w14:textId="77777777" w:rsidR="0049540B" w:rsidRPr="00DD20EF" w:rsidRDefault="0049540B" w:rsidP="0049540B">
      <w:pPr>
        <w:pStyle w:val="PargrafodaLista"/>
        <w:spacing w:line="276" w:lineRule="auto"/>
        <w:ind w:left="530"/>
        <w:jc w:val="both"/>
        <w:rPr>
          <w:rFonts w:ascii="Times New Roman" w:hAnsi="Times New Roman" w:cs="Times New Roman"/>
        </w:rPr>
      </w:pPr>
      <w:r w:rsidRPr="00DD20EF">
        <w:rPr>
          <w:rFonts w:ascii="Times New Roman" w:hAnsi="Times New Roman" w:cs="Times New Roman"/>
        </w:rPr>
        <w:t>I =, Índice de compensação financeira;</w:t>
      </w:r>
    </w:p>
    <w:p w14:paraId="3791A436" w14:textId="77777777" w:rsidR="0049540B" w:rsidRPr="00DD20EF" w:rsidRDefault="0049540B" w:rsidP="0049540B">
      <w:pPr>
        <w:pStyle w:val="PargrafodaLista"/>
        <w:spacing w:line="276" w:lineRule="auto"/>
        <w:ind w:left="530"/>
        <w:jc w:val="both"/>
        <w:rPr>
          <w:rFonts w:ascii="Times New Roman" w:hAnsi="Times New Roman" w:cs="Times New Roman"/>
        </w:rPr>
      </w:pPr>
      <w:r w:rsidRPr="00DD20EF">
        <w:rPr>
          <w:rFonts w:ascii="Times New Roman" w:hAnsi="Times New Roman" w:cs="Times New Roman"/>
        </w:rPr>
        <w:t>TX = Percentual da taxa de juros de mora anual;</w:t>
      </w:r>
    </w:p>
    <w:p w14:paraId="69557F16" w14:textId="77777777" w:rsidR="0049540B" w:rsidRPr="00DD20EF" w:rsidRDefault="0049540B" w:rsidP="0049540B">
      <w:pPr>
        <w:pStyle w:val="PargrafodaLista"/>
        <w:spacing w:line="276" w:lineRule="auto"/>
        <w:ind w:left="530"/>
        <w:jc w:val="both"/>
        <w:rPr>
          <w:rFonts w:ascii="Times New Roman" w:hAnsi="Times New Roman" w:cs="Times New Roman"/>
        </w:rPr>
      </w:pPr>
      <w:r w:rsidRPr="00DD20EF">
        <w:rPr>
          <w:rFonts w:ascii="Times New Roman" w:hAnsi="Times New Roman" w:cs="Times New Roman"/>
        </w:rPr>
        <w:t>EM = Encargos moratórios;</w:t>
      </w:r>
    </w:p>
    <w:p w14:paraId="0FF9562C" w14:textId="77777777" w:rsidR="0049540B" w:rsidRPr="00DD20EF" w:rsidRDefault="0049540B" w:rsidP="0049540B">
      <w:pPr>
        <w:pStyle w:val="PargrafodaLista"/>
        <w:spacing w:line="276" w:lineRule="auto"/>
        <w:ind w:left="530"/>
        <w:jc w:val="both"/>
        <w:rPr>
          <w:rFonts w:ascii="Times New Roman" w:hAnsi="Times New Roman" w:cs="Times New Roman"/>
        </w:rPr>
      </w:pPr>
      <w:r w:rsidRPr="00DD20EF">
        <w:rPr>
          <w:rFonts w:ascii="Times New Roman" w:hAnsi="Times New Roman" w:cs="Times New Roman"/>
        </w:rPr>
        <w:t>N = Número de dias entre a data prevista para o pagamento e a do efetivo pagamento;</w:t>
      </w:r>
    </w:p>
    <w:p w14:paraId="6B6B8E07" w14:textId="77777777" w:rsidR="0049540B" w:rsidRPr="00DD20EF" w:rsidRDefault="0049540B" w:rsidP="0049540B">
      <w:pPr>
        <w:pStyle w:val="PargrafodaLista"/>
        <w:spacing w:line="276" w:lineRule="auto"/>
        <w:ind w:left="530"/>
        <w:jc w:val="both"/>
        <w:rPr>
          <w:rFonts w:ascii="Times New Roman" w:hAnsi="Times New Roman" w:cs="Times New Roman"/>
        </w:rPr>
      </w:pPr>
      <w:r w:rsidRPr="00DD20EF">
        <w:rPr>
          <w:rFonts w:ascii="Times New Roman" w:hAnsi="Times New Roman" w:cs="Times New Roman"/>
        </w:rPr>
        <w:t>VP = Valor da parcela em atraso.</w:t>
      </w:r>
    </w:p>
    <w:p w14:paraId="18349DA7" w14:textId="77777777" w:rsidR="0049540B" w:rsidRPr="00DD20EF" w:rsidRDefault="0049540B" w:rsidP="0049540B">
      <w:pPr>
        <w:pStyle w:val="PargrafodaLista"/>
        <w:spacing w:line="276" w:lineRule="auto"/>
        <w:ind w:left="530"/>
        <w:jc w:val="both"/>
        <w:rPr>
          <w:rFonts w:ascii="Times New Roman" w:hAnsi="Times New Roman" w:cs="Times New Roman"/>
        </w:rPr>
      </w:pPr>
    </w:p>
    <w:p w14:paraId="3590D3EE" w14:textId="77777777" w:rsidR="0049540B" w:rsidRPr="00DD20EF" w:rsidRDefault="0049540B" w:rsidP="0049540B">
      <w:pPr>
        <w:pStyle w:val="PargrafodaLista"/>
        <w:keepNext/>
        <w:keepLines/>
        <w:numPr>
          <w:ilvl w:val="0"/>
          <w:numId w:val="21"/>
        </w:numPr>
        <w:pBdr>
          <w:top w:val="nil"/>
          <w:left w:val="nil"/>
          <w:bottom w:val="nil"/>
          <w:right w:val="nil"/>
          <w:between w:val="nil"/>
        </w:pBdr>
        <w:shd w:val="clear" w:color="auto" w:fill="D7E3BC"/>
        <w:tabs>
          <w:tab w:val="left" w:pos="567"/>
          <w:tab w:val="left" w:pos="284"/>
        </w:tabs>
        <w:spacing w:line="276" w:lineRule="auto"/>
        <w:ind w:hanging="720"/>
        <w:jc w:val="both"/>
        <w:rPr>
          <w:rFonts w:ascii="Times New Roman" w:hAnsi="Times New Roman" w:cs="Times New Roman"/>
          <w:color w:val="000000"/>
        </w:rPr>
      </w:pPr>
      <w:r w:rsidRPr="00DD20EF">
        <w:rPr>
          <w:rFonts w:ascii="Times New Roman" w:eastAsia="Calibri" w:hAnsi="Times New Roman" w:cs="Times New Roman"/>
          <w:b/>
          <w:color w:val="000000"/>
        </w:rPr>
        <w:t>DOS RECURSOS ORÇAMENTÁRIOS</w:t>
      </w:r>
    </w:p>
    <w:p w14:paraId="101F1726" w14:textId="77777777" w:rsidR="0049540B" w:rsidRPr="00DD20EF" w:rsidRDefault="0049540B" w:rsidP="0049540B">
      <w:pPr>
        <w:spacing w:line="276" w:lineRule="auto"/>
        <w:rPr>
          <w:rFonts w:ascii="Times New Roman" w:eastAsia="Calibri" w:hAnsi="Times New Roman" w:cs="Times New Roman"/>
        </w:rPr>
      </w:pPr>
    </w:p>
    <w:p w14:paraId="13C7BD70" w14:textId="5557DD18" w:rsidR="0049540B" w:rsidRPr="00DD20EF" w:rsidRDefault="0049540B" w:rsidP="0049540B">
      <w:pPr>
        <w:tabs>
          <w:tab w:val="left" w:pos="426"/>
        </w:tabs>
        <w:spacing w:line="276" w:lineRule="auto"/>
        <w:jc w:val="both"/>
        <w:rPr>
          <w:rFonts w:ascii="Times New Roman" w:eastAsia="Calibri" w:hAnsi="Times New Roman" w:cs="Times New Roman"/>
        </w:rPr>
      </w:pPr>
      <w:r w:rsidRPr="00DD20EF">
        <w:rPr>
          <w:rFonts w:ascii="Times New Roman" w:eastAsia="Calibri" w:hAnsi="Times New Roman" w:cs="Times New Roman"/>
          <w:b/>
          <w:bCs/>
        </w:rPr>
        <w:t>20.1.</w:t>
      </w:r>
      <w:r w:rsidRPr="00DD20EF">
        <w:rPr>
          <w:rFonts w:ascii="Times New Roman" w:eastAsia="Calibri" w:hAnsi="Times New Roman" w:cs="Times New Roman"/>
        </w:rPr>
        <w:t xml:space="preserve"> As despesas para atender a esta licitação estão programadas em dotação orçamentária própria, prevista no </w:t>
      </w:r>
      <w:r w:rsidRPr="00DD20EF">
        <w:rPr>
          <w:rFonts w:ascii="Times New Roman" w:hAnsi="Times New Roman" w:cs="Times New Roman"/>
        </w:rPr>
        <w:t>Orçamento do SAAE – MS</w:t>
      </w:r>
      <w:r w:rsidRPr="00DD20EF">
        <w:rPr>
          <w:rFonts w:ascii="Times New Roman" w:eastAsia="Calibri" w:hAnsi="Times New Roman" w:cs="Times New Roman"/>
        </w:rPr>
        <w:t xml:space="preserve"> para o exercício de 202</w:t>
      </w:r>
      <w:r w:rsidR="00D94E8D">
        <w:rPr>
          <w:rFonts w:ascii="Times New Roman" w:eastAsia="Calibri" w:hAnsi="Times New Roman" w:cs="Times New Roman"/>
        </w:rPr>
        <w:t>6</w:t>
      </w:r>
      <w:r w:rsidRPr="00DD20EF">
        <w:rPr>
          <w:rFonts w:ascii="Times New Roman" w:eastAsia="Calibri" w:hAnsi="Times New Roman" w:cs="Times New Roman"/>
        </w:rPr>
        <w:t>.</w:t>
      </w:r>
    </w:p>
    <w:p w14:paraId="70BB20BD" w14:textId="77777777" w:rsidR="0049540B" w:rsidRPr="00DD20EF" w:rsidRDefault="0049540B" w:rsidP="0049540B">
      <w:pPr>
        <w:tabs>
          <w:tab w:val="left" w:pos="426"/>
        </w:tabs>
        <w:spacing w:line="276" w:lineRule="auto"/>
        <w:jc w:val="both"/>
        <w:rPr>
          <w:rFonts w:ascii="Times New Roman" w:eastAsia="Calibri" w:hAnsi="Times New Roman" w:cs="Times New Roman"/>
        </w:rPr>
      </w:pPr>
    </w:p>
    <w:p w14:paraId="55E3F58F" w14:textId="77777777" w:rsidR="0049540B" w:rsidRPr="00DD20EF" w:rsidRDefault="0049540B" w:rsidP="0049540B">
      <w:pPr>
        <w:tabs>
          <w:tab w:val="left" w:pos="426"/>
        </w:tabs>
        <w:spacing w:line="276" w:lineRule="auto"/>
        <w:jc w:val="both"/>
        <w:rPr>
          <w:rFonts w:ascii="Times New Roman" w:hAnsi="Times New Roman" w:cs="Times New Roman"/>
        </w:rPr>
      </w:pPr>
      <w:r w:rsidRPr="00DD20EF">
        <w:rPr>
          <w:rFonts w:ascii="Times New Roman" w:hAnsi="Times New Roman" w:cs="Times New Roman"/>
          <w:b/>
          <w:bCs/>
        </w:rPr>
        <w:t>20.2.</w:t>
      </w:r>
      <w:r w:rsidRPr="00DD20EF">
        <w:rPr>
          <w:rFonts w:ascii="Times New Roman" w:hAnsi="Times New Roman" w:cs="Times New Roman"/>
        </w:rPr>
        <w:tab/>
        <w:t>E dotações que vierem a substituir no exercício seguinte.</w:t>
      </w:r>
    </w:p>
    <w:p w14:paraId="25505561" w14:textId="77777777" w:rsidR="0049540B" w:rsidRPr="00DD20EF" w:rsidRDefault="0049540B" w:rsidP="0049540B">
      <w:pPr>
        <w:pStyle w:val="PargrafodaLista"/>
        <w:spacing w:line="276" w:lineRule="auto"/>
        <w:ind w:left="530"/>
        <w:jc w:val="both"/>
        <w:rPr>
          <w:rFonts w:ascii="Times New Roman" w:hAnsi="Times New Roman" w:cs="Times New Roman"/>
        </w:rPr>
      </w:pPr>
    </w:p>
    <w:p w14:paraId="15E82955" w14:textId="77777777" w:rsidR="0049540B" w:rsidRPr="00DD20EF" w:rsidRDefault="0049540B" w:rsidP="0049540B">
      <w:pPr>
        <w:pStyle w:val="PargrafodaLista"/>
        <w:keepNext/>
        <w:keepLines/>
        <w:numPr>
          <w:ilvl w:val="0"/>
          <w:numId w:val="21"/>
        </w:numPr>
        <w:pBdr>
          <w:top w:val="nil"/>
          <w:left w:val="nil"/>
          <w:bottom w:val="nil"/>
          <w:right w:val="nil"/>
          <w:between w:val="nil"/>
        </w:pBdr>
        <w:shd w:val="clear" w:color="auto" w:fill="D7E3BC"/>
        <w:tabs>
          <w:tab w:val="left" w:pos="567"/>
          <w:tab w:val="left" w:pos="426"/>
        </w:tabs>
        <w:spacing w:after="160" w:line="276" w:lineRule="auto"/>
        <w:ind w:hanging="720"/>
        <w:jc w:val="both"/>
        <w:rPr>
          <w:rFonts w:ascii="Times New Roman" w:hAnsi="Times New Roman" w:cs="Times New Roman"/>
          <w:color w:val="000000"/>
        </w:rPr>
      </w:pPr>
      <w:r w:rsidRPr="00DD20EF">
        <w:rPr>
          <w:rFonts w:ascii="Times New Roman" w:eastAsia="Calibri" w:hAnsi="Times New Roman" w:cs="Times New Roman"/>
          <w:b/>
          <w:color w:val="000000"/>
        </w:rPr>
        <w:t>DAS SANÇÕES ADMINISTRATIVAS.</w:t>
      </w:r>
    </w:p>
    <w:p w14:paraId="0686531C" w14:textId="77777777" w:rsidR="0049540B" w:rsidRPr="00DD20EF" w:rsidRDefault="0049540B" w:rsidP="0049540B">
      <w:pPr>
        <w:spacing w:line="276" w:lineRule="auto"/>
        <w:rPr>
          <w:rFonts w:ascii="Times New Roman" w:eastAsia="Calibri" w:hAnsi="Times New Roman" w:cs="Times New Roman"/>
        </w:rPr>
      </w:pPr>
    </w:p>
    <w:p w14:paraId="6A2F199C" w14:textId="77777777" w:rsidR="0049540B" w:rsidRPr="00DD20EF" w:rsidRDefault="0049540B" w:rsidP="0049540B">
      <w:pPr>
        <w:pBdr>
          <w:top w:val="nil"/>
          <w:left w:val="nil"/>
          <w:bottom w:val="nil"/>
          <w:right w:val="nil"/>
          <w:between w:val="nil"/>
        </w:pBdr>
        <w:tabs>
          <w:tab w:val="left" w:pos="0"/>
          <w:tab w:val="left" w:pos="142"/>
        </w:tabs>
        <w:spacing w:after="160" w:line="276" w:lineRule="auto"/>
        <w:jc w:val="both"/>
        <w:rPr>
          <w:rFonts w:ascii="Times New Roman" w:eastAsia="Calibri" w:hAnsi="Times New Roman" w:cs="Times New Roman"/>
          <w:color w:val="000000"/>
          <w:highlight w:val="white"/>
        </w:rPr>
      </w:pPr>
      <w:r w:rsidRPr="00DD20EF">
        <w:rPr>
          <w:rFonts w:ascii="Times New Roman" w:eastAsia="Calibri" w:hAnsi="Times New Roman" w:cs="Times New Roman"/>
          <w:b/>
          <w:bCs/>
          <w:color w:val="000000"/>
          <w:highlight w:val="white"/>
        </w:rPr>
        <w:t>21.1</w:t>
      </w:r>
      <w:r w:rsidRPr="00DD20EF">
        <w:rPr>
          <w:rFonts w:ascii="Times New Roman" w:eastAsia="Calibri" w:hAnsi="Times New Roman" w:cs="Times New Roman"/>
          <w:color w:val="000000"/>
          <w:highlight w:val="white"/>
        </w:rPr>
        <w:t xml:space="preserve">. Comete infração administrativa, nos termos da Lei nº 14.133/2021, o licitante/adjudicatário que: </w:t>
      </w:r>
    </w:p>
    <w:p w14:paraId="2BF6579B" w14:textId="2BD26D81" w:rsidR="0049540B" w:rsidRPr="00DD20EF" w:rsidRDefault="0049540B" w:rsidP="00D94E8D">
      <w:pPr>
        <w:pBdr>
          <w:top w:val="nil"/>
          <w:left w:val="nil"/>
          <w:bottom w:val="nil"/>
          <w:right w:val="nil"/>
          <w:between w:val="nil"/>
        </w:pBdr>
        <w:tabs>
          <w:tab w:val="left" w:pos="0"/>
          <w:tab w:val="left" w:pos="142"/>
        </w:tabs>
        <w:spacing w:after="160" w:line="276" w:lineRule="auto"/>
        <w:ind w:left="142"/>
        <w:jc w:val="both"/>
        <w:rPr>
          <w:rFonts w:ascii="Times New Roman" w:eastAsia="Calibri" w:hAnsi="Times New Roman" w:cs="Times New Roman"/>
          <w:highlight w:val="white"/>
        </w:rPr>
      </w:pPr>
      <w:r w:rsidRPr="00DD20EF">
        <w:rPr>
          <w:rFonts w:ascii="Times New Roman" w:eastAsia="Calibri" w:hAnsi="Times New Roman" w:cs="Times New Roman"/>
          <w:b/>
          <w:bCs/>
          <w:highlight w:val="white"/>
        </w:rPr>
        <w:t xml:space="preserve">21.1.1. </w:t>
      </w:r>
      <w:r w:rsidRPr="00DD20EF">
        <w:rPr>
          <w:rFonts w:ascii="Times New Roman" w:eastAsia="Calibri" w:hAnsi="Times New Roman" w:cs="Times New Roman"/>
          <w:highlight w:val="white"/>
        </w:rPr>
        <w:t xml:space="preserve">Der causa à inexecução parcial ou total do </w:t>
      </w:r>
      <w:r w:rsidR="00D94E8D">
        <w:rPr>
          <w:rFonts w:ascii="Times New Roman" w:eastAsia="Calibri" w:hAnsi="Times New Roman" w:cs="Times New Roman"/>
          <w:highlight w:val="white"/>
        </w:rPr>
        <w:t>instrumento convocatório</w:t>
      </w:r>
      <w:r w:rsidRPr="00DD20EF">
        <w:rPr>
          <w:rFonts w:ascii="Times New Roman" w:eastAsia="Calibri" w:hAnsi="Times New Roman" w:cs="Times New Roman"/>
          <w:highlight w:val="white"/>
        </w:rPr>
        <w:t xml:space="preserve">; </w:t>
      </w:r>
    </w:p>
    <w:p w14:paraId="248B984C" w14:textId="77777777" w:rsidR="0049540B" w:rsidRPr="00DD20EF" w:rsidRDefault="0049540B" w:rsidP="00D94E8D">
      <w:pPr>
        <w:pBdr>
          <w:top w:val="nil"/>
          <w:left w:val="nil"/>
          <w:bottom w:val="nil"/>
          <w:right w:val="nil"/>
          <w:between w:val="nil"/>
        </w:pBdr>
        <w:tabs>
          <w:tab w:val="left" w:pos="0"/>
          <w:tab w:val="left" w:pos="142"/>
        </w:tabs>
        <w:spacing w:after="160" w:line="276" w:lineRule="auto"/>
        <w:ind w:left="142"/>
        <w:jc w:val="both"/>
        <w:rPr>
          <w:rFonts w:ascii="Times New Roman" w:hAnsi="Times New Roman" w:cs="Times New Roman"/>
          <w:highlight w:val="white"/>
        </w:rPr>
      </w:pPr>
      <w:r w:rsidRPr="00DD20EF">
        <w:rPr>
          <w:rFonts w:ascii="Times New Roman" w:eastAsia="Calibri" w:hAnsi="Times New Roman" w:cs="Times New Roman"/>
          <w:b/>
          <w:bCs/>
          <w:highlight w:val="white"/>
        </w:rPr>
        <w:lastRenderedPageBreak/>
        <w:t>21.1.2</w:t>
      </w:r>
      <w:r w:rsidRPr="00DD20EF">
        <w:rPr>
          <w:rFonts w:ascii="Times New Roman" w:eastAsia="Calibri" w:hAnsi="Times New Roman" w:cs="Times New Roman"/>
          <w:highlight w:val="white"/>
        </w:rPr>
        <w:t xml:space="preserve"> Deixar de entregar os documentos exigidos no certame;</w:t>
      </w:r>
    </w:p>
    <w:p w14:paraId="1A5E5DEC" w14:textId="77777777" w:rsidR="0049540B" w:rsidRPr="00DD20EF" w:rsidRDefault="0049540B" w:rsidP="00D94E8D">
      <w:pPr>
        <w:pBdr>
          <w:top w:val="nil"/>
          <w:left w:val="nil"/>
          <w:bottom w:val="nil"/>
          <w:right w:val="nil"/>
          <w:between w:val="nil"/>
        </w:pBdr>
        <w:tabs>
          <w:tab w:val="left" w:pos="0"/>
          <w:tab w:val="left" w:pos="142"/>
        </w:tabs>
        <w:spacing w:after="160" w:line="276" w:lineRule="auto"/>
        <w:ind w:left="142"/>
        <w:jc w:val="both"/>
        <w:rPr>
          <w:rFonts w:ascii="Times New Roman" w:hAnsi="Times New Roman" w:cs="Times New Roman"/>
          <w:highlight w:val="white"/>
        </w:rPr>
      </w:pPr>
      <w:r w:rsidRPr="00DD20EF">
        <w:rPr>
          <w:rFonts w:ascii="Times New Roman" w:eastAsia="Calibri" w:hAnsi="Times New Roman" w:cs="Times New Roman"/>
          <w:b/>
          <w:bCs/>
          <w:highlight w:val="white"/>
        </w:rPr>
        <w:t>21.1.3.</w:t>
      </w:r>
      <w:r w:rsidRPr="00DD20EF">
        <w:rPr>
          <w:rFonts w:ascii="Times New Roman" w:eastAsia="Calibri" w:hAnsi="Times New Roman" w:cs="Times New Roman"/>
          <w:highlight w:val="white"/>
        </w:rPr>
        <w:t xml:space="preserve"> Não mantiver a proposta, salvo em decorrência de fato superveniente devidamente justificado;</w:t>
      </w:r>
    </w:p>
    <w:p w14:paraId="3145F70F" w14:textId="4ED0BEEE" w:rsidR="0049540B" w:rsidRPr="00DD20EF" w:rsidRDefault="0049540B" w:rsidP="0049540B">
      <w:pPr>
        <w:pStyle w:val="PargrafodaLista"/>
        <w:numPr>
          <w:ilvl w:val="1"/>
          <w:numId w:val="22"/>
        </w:numPr>
        <w:tabs>
          <w:tab w:val="left" w:pos="709"/>
        </w:tabs>
        <w:spacing w:line="276" w:lineRule="auto"/>
        <w:ind w:left="0" w:firstLine="0"/>
        <w:jc w:val="both"/>
        <w:rPr>
          <w:rFonts w:ascii="Times New Roman" w:hAnsi="Times New Roman" w:cs="Times New Roman"/>
          <w:highlight w:val="white"/>
        </w:rPr>
      </w:pPr>
      <w:r w:rsidRPr="00DD20EF">
        <w:rPr>
          <w:rFonts w:ascii="Times New Roman" w:eastAsia="Calibri" w:hAnsi="Times New Roman" w:cs="Times New Roman"/>
          <w:highlight w:val="white"/>
        </w:rPr>
        <w:t xml:space="preserve"> Não aceitar/retirar o instrumento equivalente, quando convocado dentro do prazo de validade da proposta;</w:t>
      </w:r>
    </w:p>
    <w:p w14:paraId="6423C97F" w14:textId="77777777" w:rsidR="0049540B" w:rsidRPr="00DD20EF" w:rsidRDefault="0049540B" w:rsidP="00D94E8D">
      <w:pPr>
        <w:tabs>
          <w:tab w:val="left" w:pos="709"/>
          <w:tab w:val="left" w:pos="993"/>
        </w:tabs>
        <w:spacing w:line="276" w:lineRule="auto"/>
        <w:jc w:val="both"/>
        <w:rPr>
          <w:rFonts w:ascii="Times New Roman" w:hAnsi="Times New Roman" w:cs="Times New Roman"/>
          <w:highlight w:val="white"/>
        </w:rPr>
      </w:pPr>
      <w:r w:rsidRPr="00DD20EF">
        <w:rPr>
          <w:rFonts w:ascii="Times New Roman" w:eastAsia="Calibri" w:hAnsi="Times New Roman" w:cs="Times New Roman"/>
          <w:b/>
          <w:bCs/>
          <w:highlight w:val="white"/>
        </w:rPr>
        <w:t>21.2.1.</w:t>
      </w:r>
      <w:r w:rsidRPr="00DD20EF">
        <w:rPr>
          <w:rFonts w:ascii="Times New Roman" w:eastAsia="Calibri" w:hAnsi="Times New Roman" w:cs="Times New Roman"/>
          <w:highlight w:val="white"/>
        </w:rPr>
        <w:t xml:space="preserve"> Ensejar o </w:t>
      </w:r>
      <w:r w:rsidRPr="00DD20EF">
        <w:rPr>
          <w:rFonts w:ascii="Times New Roman" w:eastAsia="Calibri" w:hAnsi="Times New Roman" w:cs="Times New Roman"/>
        </w:rPr>
        <w:t>retardamento da execução ou entrega do objeto da licitação sem motivo justificado;</w:t>
      </w:r>
    </w:p>
    <w:p w14:paraId="4BF5FF2D" w14:textId="77777777" w:rsidR="0049540B" w:rsidRPr="00DD20EF" w:rsidRDefault="0049540B" w:rsidP="00D94E8D">
      <w:pPr>
        <w:tabs>
          <w:tab w:val="left" w:pos="709"/>
          <w:tab w:val="left" w:pos="993"/>
        </w:tabs>
        <w:spacing w:line="276" w:lineRule="auto"/>
        <w:jc w:val="both"/>
        <w:rPr>
          <w:rFonts w:ascii="Times New Roman" w:hAnsi="Times New Roman" w:cs="Times New Roman"/>
          <w:highlight w:val="white"/>
        </w:rPr>
      </w:pPr>
      <w:r w:rsidRPr="00DD20EF">
        <w:rPr>
          <w:rFonts w:ascii="Times New Roman" w:hAnsi="Times New Roman" w:cs="Times New Roman"/>
          <w:b/>
          <w:bCs/>
          <w:highlight w:val="white"/>
        </w:rPr>
        <w:t>21.2.2.</w:t>
      </w:r>
      <w:r w:rsidRPr="00DD20EF">
        <w:rPr>
          <w:rFonts w:ascii="Times New Roman" w:hAnsi="Times New Roman" w:cs="Times New Roman"/>
          <w:highlight w:val="white"/>
        </w:rPr>
        <w:t xml:space="preserve"> </w:t>
      </w:r>
      <w:r w:rsidRPr="00DD20EF">
        <w:rPr>
          <w:rFonts w:ascii="Times New Roman" w:eastAsia="Calibri" w:hAnsi="Times New Roman" w:cs="Times New Roman"/>
          <w:highlight w:val="white"/>
        </w:rPr>
        <w:t>Apresentar declaração ou documentação falsa;</w:t>
      </w:r>
    </w:p>
    <w:p w14:paraId="374B4CB9" w14:textId="6F19C20A" w:rsidR="0049540B" w:rsidRPr="00DD20EF" w:rsidRDefault="0049540B" w:rsidP="00D94E8D">
      <w:pPr>
        <w:tabs>
          <w:tab w:val="left" w:pos="709"/>
          <w:tab w:val="left" w:pos="993"/>
        </w:tabs>
        <w:spacing w:line="276" w:lineRule="auto"/>
        <w:jc w:val="both"/>
        <w:rPr>
          <w:rFonts w:ascii="Times New Roman" w:hAnsi="Times New Roman" w:cs="Times New Roman"/>
          <w:highlight w:val="white"/>
        </w:rPr>
      </w:pPr>
      <w:r w:rsidRPr="00DD20EF">
        <w:rPr>
          <w:rFonts w:ascii="Times New Roman" w:eastAsia="Calibri" w:hAnsi="Times New Roman" w:cs="Times New Roman"/>
          <w:b/>
          <w:bCs/>
          <w:highlight w:val="white"/>
        </w:rPr>
        <w:t>21.2.3.</w:t>
      </w:r>
      <w:r w:rsidRPr="00DD20EF">
        <w:rPr>
          <w:rFonts w:ascii="Times New Roman" w:eastAsia="Calibri" w:hAnsi="Times New Roman" w:cs="Times New Roman"/>
          <w:highlight w:val="white"/>
        </w:rPr>
        <w:t xml:space="preserve"> Fraudar a licitação ou praticar ato fraudulento na execução do </w:t>
      </w:r>
      <w:r w:rsidR="00D94E8D">
        <w:rPr>
          <w:rFonts w:ascii="Times New Roman" w:eastAsia="Calibri" w:hAnsi="Times New Roman" w:cs="Times New Roman"/>
          <w:highlight w:val="white"/>
        </w:rPr>
        <w:t>instrumento convocatório</w:t>
      </w:r>
      <w:r w:rsidRPr="00DD20EF">
        <w:rPr>
          <w:rFonts w:ascii="Times New Roman" w:eastAsia="Calibri" w:hAnsi="Times New Roman" w:cs="Times New Roman"/>
          <w:highlight w:val="white"/>
        </w:rPr>
        <w:t>;</w:t>
      </w:r>
    </w:p>
    <w:p w14:paraId="5ECB13D8" w14:textId="77777777" w:rsidR="0049540B" w:rsidRPr="00DD20EF" w:rsidRDefault="0049540B" w:rsidP="00D94E8D">
      <w:pPr>
        <w:tabs>
          <w:tab w:val="left" w:pos="709"/>
          <w:tab w:val="left" w:pos="993"/>
        </w:tabs>
        <w:spacing w:line="276" w:lineRule="auto"/>
        <w:jc w:val="both"/>
        <w:rPr>
          <w:rFonts w:ascii="Times New Roman" w:hAnsi="Times New Roman" w:cs="Times New Roman"/>
          <w:highlight w:val="white"/>
        </w:rPr>
      </w:pPr>
      <w:r w:rsidRPr="00DD20EF">
        <w:rPr>
          <w:rFonts w:ascii="Times New Roman" w:eastAsia="Calibri" w:hAnsi="Times New Roman" w:cs="Times New Roman"/>
          <w:b/>
          <w:bCs/>
        </w:rPr>
        <w:t xml:space="preserve">21.2.4. </w:t>
      </w:r>
      <w:r w:rsidRPr="00DD20EF">
        <w:rPr>
          <w:rFonts w:ascii="Times New Roman" w:eastAsia="Calibri" w:hAnsi="Times New Roman" w:cs="Times New Roman"/>
        </w:rPr>
        <w:t>Comportar-se de modo inidôneo ou cometer fraude de qualquer natureza;</w:t>
      </w:r>
    </w:p>
    <w:p w14:paraId="2FC53FFA" w14:textId="77777777" w:rsidR="0049540B" w:rsidRPr="00DD20EF" w:rsidRDefault="0049540B" w:rsidP="00D94E8D">
      <w:pPr>
        <w:tabs>
          <w:tab w:val="left" w:pos="709"/>
          <w:tab w:val="left" w:pos="993"/>
        </w:tabs>
        <w:spacing w:line="276" w:lineRule="auto"/>
        <w:jc w:val="both"/>
        <w:rPr>
          <w:rFonts w:ascii="Times New Roman" w:hAnsi="Times New Roman" w:cs="Times New Roman"/>
          <w:highlight w:val="white"/>
        </w:rPr>
      </w:pPr>
      <w:r w:rsidRPr="00DD20EF">
        <w:rPr>
          <w:rFonts w:ascii="Times New Roman" w:hAnsi="Times New Roman" w:cs="Times New Roman"/>
          <w:b/>
          <w:bCs/>
          <w:highlight w:val="white"/>
        </w:rPr>
        <w:t>21.2.5.</w:t>
      </w:r>
      <w:r w:rsidRPr="00DD20EF">
        <w:rPr>
          <w:rFonts w:ascii="Times New Roman" w:hAnsi="Times New Roman" w:cs="Times New Roman"/>
          <w:highlight w:val="white"/>
        </w:rPr>
        <w:t xml:space="preserve"> </w:t>
      </w:r>
      <w:r w:rsidRPr="00DD20EF">
        <w:rPr>
          <w:rFonts w:ascii="Times New Roman" w:eastAsia="Calibri" w:hAnsi="Times New Roman" w:cs="Times New Roman"/>
          <w:highlight w:val="white"/>
        </w:rPr>
        <w:t>Praticar atos ilícitos com vistas a frustrar os objetivos da licitação;</w:t>
      </w:r>
    </w:p>
    <w:p w14:paraId="3D3432FC" w14:textId="77777777" w:rsidR="0049540B" w:rsidRPr="00DD20EF" w:rsidRDefault="0049540B" w:rsidP="00D94E8D">
      <w:pPr>
        <w:tabs>
          <w:tab w:val="left" w:pos="709"/>
          <w:tab w:val="left" w:pos="993"/>
        </w:tabs>
        <w:spacing w:line="276" w:lineRule="auto"/>
        <w:jc w:val="both"/>
        <w:rPr>
          <w:rFonts w:ascii="Times New Roman" w:hAnsi="Times New Roman" w:cs="Times New Roman"/>
          <w:highlight w:val="white"/>
        </w:rPr>
      </w:pPr>
      <w:r w:rsidRPr="00DD20EF">
        <w:rPr>
          <w:rFonts w:ascii="Times New Roman" w:hAnsi="Times New Roman" w:cs="Times New Roman"/>
          <w:b/>
          <w:bCs/>
          <w:highlight w:val="white"/>
        </w:rPr>
        <w:t xml:space="preserve">21.2.6. </w:t>
      </w:r>
      <w:r w:rsidRPr="00DD20EF">
        <w:rPr>
          <w:rFonts w:ascii="Times New Roman" w:eastAsia="Calibri" w:hAnsi="Times New Roman" w:cs="Times New Roman"/>
          <w:highlight w:val="white"/>
        </w:rPr>
        <w:t>Praticar ato lesivo previsto no art. 5º da Lei nº 12.846/2013.</w:t>
      </w:r>
    </w:p>
    <w:p w14:paraId="1694CD3C" w14:textId="77777777" w:rsidR="0049540B" w:rsidRPr="00DD20EF" w:rsidRDefault="0049540B" w:rsidP="00D94E8D">
      <w:pPr>
        <w:spacing w:line="276" w:lineRule="auto"/>
        <w:jc w:val="both"/>
        <w:rPr>
          <w:rFonts w:ascii="Times New Roman" w:eastAsia="Calibri" w:hAnsi="Times New Roman" w:cs="Times New Roman"/>
          <w:b/>
          <w:highlight w:val="white"/>
        </w:rPr>
      </w:pPr>
    </w:p>
    <w:p w14:paraId="6592288C" w14:textId="77777777" w:rsidR="0049540B" w:rsidRPr="00DD20EF" w:rsidRDefault="0049540B" w:rsidP="0049540B">
      <w:pPr>
        <w:spacing w:line="276" w:lineRule="auto"/>
        <w:jc w:val="both"/>
        <w:rPr>
          <w:rFonts w:ascii="Times New Roman" w:eastAsia="Calibri" w:hAnsi="Times New Roman" w:cs="Times New Roman"/>
        </w:rPr>
      </w:pPr>
      <w:r w:rsidRPr="00DD20EF">
        <w:rPr>
          <w:rFonts w:ascii="Times New Roman" w:eastAsia="Calibri" w:hAnsi="Times New Roman" w:cs="Times New Roman"/>
          <w:b/>
          <w:highlight w:val="white"/>
        </w:rPr>
        <w:t>21.3.</w:t>
      </w:r>
      <w:r w:rsidRPr="00DD20EF">
        <w:rPr>
          <w:rFonts w:ascii="Times New Roman" w:eastAsia="Calibri" w:hAnsi="Times New Roman" w:cs="Times New Roman"/>
        </w:rPr>
        <w:t xml:space="preserve"> O licitante/adjudicatário que cometer qualquer das infrações discriminadas nos subitens anteriores ficará sujeito, sem prejuízo da responsabilidade civil e criminal, às seguintes sanções:</w:t>
      </w:r>
    </w:p>
    <w:p w14:paraId="332A7414" w14:textId="77777777" w:rsidR="0049540B" w:rsidRPr="00DD20EF" w:rsidRDefault="0049540B" w:rsidP="0049540B">
      <w:pPr>
        <w:tabs>
          <w:tab w:val="left" w:pos="-142"/>
          <w:tab w:val="left" w:pos="284"/>
          <w:tab w:val="left" w:pos="567"/>
          <w:tab w:val="left" w:pos="709"/>
        </w:tabs>
        <w:spacing w:line="276" w:lineRule="auto"/>
        <w:jc w:val="both"/>
        <w:rPr>
          <w:rFonts w:ascii="Times New Roman" w:eastAsia="Calibri" w:hAnsi="Times New Roman" w:cs="Times New Roman"/>
        </w:rPr>
      </w:pPr>
      <w:r w:rsidRPr="00DD20EF">
        <w:rPr>
          <w:rFonts w:ascii="Times New Roman" w:eastAsia="Calibri" w:hAnsi="Times New Roman" w:cs="Times New Roman"/>
          <w:b/>
          <w:bCs/>
        </w:rPr>
        <w:t>a.</w:t>
      </w:r>
      <w:r w:rsidRPr="00DD20EF">
        <w:rPr>
          <w:rFonts w:ascii="Times New Roman" w:eastAsia="Calibri" w:hAnsi="Times New Roman" w:cs="Times New Roman"/>
        </w:rPr>
        <w:t xml:space="preserve"> Advertência por escrito;</w:t>
      </w:r>
    </w:p>
    <w:p w14:paraId="7EB3E859" w14:textId="77777777" w:rsidR="0049540B" w:rsidRPr="00DD20EF" w:rsidRDefault="0049540B" w:rsidP="0049540B">
      <w:pPr>
        <w:tabs>
          <w:tab w:val="left" w:pos="-142"/>
          <w:tab w:val="left" w:pos="284"/>
          <w:tab w:val="left" w:pos="567"/>
          <w:tab w:val="left" w:pos="709"/>
        </w:tabs>
        <w:spacing w:line="276" w:lineRule="auto"/>
        <w:jc w:val="both"/>
        <w:rPr>
          <w:rFonts w:ascii="Times New Roman" w:eastAsia="Calibri" w:hAnsi="Times New Roman" w:cs="Times New Roman"/>
        </w:rPr>
      </w:pPr>
      <w:r w:rsidRPr="00DD20EF">
        <w:rPr>
          <w:rFonts w:ascii="Times New Roman" w:eastAsia="Calibri" w:hAnsi="Times New Roman" w:cs="Times New Roman"/>
          <w:b/>
          <w:bCs/>
        </w:rPr>
        <w:t>b.</w:t>
      </w:r>
      <w:r w:rsidRPr="00DD20EF">
        <w:rPr>
          <w:rFonts w:ascii="Times New Roman" w:eastAsia="Calibri" w:hAnsi="Times New Roman" w:cs="Times New Roman"/>
        </w:rPr>
        <w:t xml:space="preserve"> Multa;</w:t>
      </w:r>
    </w:p>
    <w:p w14:paraId="56E58A4D" w14:textId="77777777" w:rsidR="0049540B" w:rsidRPr="00DD20EF" w:rsidRDefault="0049540B" w:rsidP="0049540B">
      <w:pPr>
        <w:tabs>
          <w:tab w:val="left" w:pos="-142"/>
          <w:tab w:val="left" w:pos="284"/>
          <w:tab w:val="left" w:pos="567"/>
          <w:tab w:val="left" w:pos="709"/>
        </w:tabs>
        <w:spacing w:line="276" w:lineRule="auto"/>
        <w:jc w:val="both"/>
        <w:rPr>
          <w:rFonts w:ascii="Times New Roman" w:eastAsia="Calibri" w:hAnsi="Times New Roman" w:cs="Times New Roman"/>
        </w:rPr>
      </w:pPr>
      <w:r w:rsidRPr="00DD20EF">
        <w:rPr>
          <w:rFonts w:ascii="Times New Roman" w:eastAsia="Calibri" w:hAnsi="Times New Roman" w:cs="Times New Roman"/>
          <w:b/>
          <w:bCs/>
        </w:rPr>
        <w:t>c.</w:t>
      </w:r>
      <w:r w:rsidRPr="00DD20EF">
        <w:rPr>
          <w:rFonts w:ascii="Times New Roman" w:eastAsia="Calibri" w:hAnsi="Times New Roman" w:cs="Times New Roman"/>
        </w:rPr>
        <w:t xml:space="preserve"> Impedimento de licitar e contratar;</w:t>
      </w:r>
    </w:p>
    <w:p w14:paraId="3EF7A26F" w14:textId="77777777" w:rsidR="0049540B" w:rsidRPr="00DD20EF" w:rsidRDefault="0049540B" w:rsidP="0049540B">
      <w:pPr>
        <w:tabs>
          <w:tab w:val="left" w:pos="-142"/>
          <w:tab w:val="left" w:pos="284"/>
          <w:tab w:val="left" w:pos="567"/>
          <w:tab w:val="left" w:pos="709"/>
          <w:tab w:val="left" w:pos="851"/>
        </w:tabs>
        <w:spacing w:line="276" w:lineRule="auto"/>
        <w:jc w:val="both"/>
        <w:rPr>
          <w:rFonts w:ascii="Times New Roman" w:eastAsia="Calibri" w:hAnsi="Times New Roman" w:cs="Times New Roman"/>
        </w:rPr>
      </w:pPr>
      <w:r w:rsidRPr="00DD20EF">
        <w:rPr>
          <w:rFonts w:ascii="Times New Roman" w:eastAsia="Calibri" w:hAnsi="Times New Roman" w:cs="Times New Roman"/>
          <w:b/>
          <w:bCs/>
        </w:rPr>
        <w:t>d.</w:t>
      </w:r>
      <w:r w:rsidRPr="00DD20EF">
        <w:rPr>
          <w:rFonts w:ascii="Times New Roman" w:eastAsia="Calibri" w:hAnsi="Times New Roman" w:cs="Times New Roman"/>
        </w:rPr>
        <w:t xml:space="preserve"> Declaração de inidoneidade para licitar ou contratar.</w:t>
      </w:r>
    </w:p>
    <w:p w14:paraId="3D1F5CD5" w14:textId="77777777" w:rsidR="0049540B" w:rsidRPr="00DD20EF" w:rsidRDefault="0049540B" w:rsidP="0049540B">
      <w:pPr>
        <w:spacing w:line="276" w:lineRule="auto"/>
        <w:jc w:val="both"/>
        <w:rPr>
          <w:rFonts w:ascii="Times New Roman" w:eastAsia="Calibri" w:hAnsi="Times New Roman" w:cs="Times New Roman"/>
          <w:b/>
        </w:rPr>
      </w:pPr>
    </w:p>
    <w:p w14:paraId="77392F6B" w14:textId="77777777" w:rsidR="0049540B" w:rsidRPr="00DD20EF" w:rsidRDefault="0049540B" w:rsidP="0049540B">
      <w:pPr>
        <w:spacing w:line="276" w:lineRule="auto"/>
        <w:jc w:val="both"/>
        <w:rPr>
          <w:rFonts w:ascii="Times New Roman" w:eastAsia="Calibri" w:hAnsi="Times New Roman" w:cs="Times New Roman"/>
          <w:b/>
        </w:rPr>
      </w:pPr>
      <w:r w:rsidRPr="00DD20EF">
        <w:rPr>
          <w:rFonts w:ascii="Times New Roman" w:eastAsia="Calibri" w:hAnsi="Times New Roman" w:cs="Times New Roman"/>
          <w:b/>
        </w:rPr>
        <w:t>21.4.</w:t>
      </w:r>
      <w:r w:rsidRPr="00DD20EF">
        <w:rPr>
          <w:rFonts w:ascii="Times New Roman" w:eastAsia="Calibri" w:hAnsi="Times New Roman" w:cs="Times New Roman"/>
        </w:rPr>
        <w:t xml:space="preserve"> A penalidade de multa pode ser aplicada cumulativamente com as demais sanções.</w:t>
      </w:r>
    </w:p>
    <w:p w14:paraId="67DD061E" w14:textId="77777777" w:rsidR="0049540B" w:rsidRPr="00DD20EF" w:rsidRDefault="0049540B" w:rsidP="0049540B">
      <w:pPr>
        <w:spacing w:line="276" w:lineRule="auto"/>
        <w:jc w:val="both"/>
        <w:rPr>
          <w:rFonts w:ascii="Times New Roman" w:eastAsia="Calibri" w:hAnsi="Times New Roman" w:cs="Times New Roman"/>
          <w:b/>
        </w:rPr>
      </w:pPr>
    </w:p>
    <w:p w14:paraId="25409C9E" w14:textId="77777777" w:rsidR="0049540B" w:rsidRPr="00DD20EF" w:rsidRDefault="0049540B" w:rsidP="0049540B">
      <w:pPr>
        <w:spacing w:line="276" w:lineRule="auto"/>
        <w:jc w:val="both"/>
        <w:rPr>
          <w:rFonts w:ascii="Times New Roman" w:eastAsia="Calibri" w:hAnsi="Times New Roman" w:cs="Times New Roman"/>
        </w:rPr>
      </w:pPr>
      <w:r w:rsidRPr="00DD20EF">
        <w:rPr>
          <w:rFonts w:ascii="Times New Roman" w:eastAsia="Calibri" w:hAnsi="Times New Roman" w:cs="Times New Roman"/>
          <w:b/>
        </w:rPr>
        <w:t>21.5.</w:t>
      </w:r>
      <w:r w:rsidRPr="00DD20EF">
        <w:rPr>
          <w:rFonts w:ascii="Times New Roman" w:eastAsia="Calibri" w:hAnsi="Times New Roman" w:cs="Times New Roman"/>
        </w:rPr>
        <w:t xml:space="preserve"> Do ato que aplicar a penalidade caberá recurso, no prazo de 15 (quinze) dias úteis, a contar da ciência da intimação, podendo a autoridade que tiver proferido o ato reconsiderar sua decisão ou, no prazo de 05 (cinco) dias encaminhá-lo devidamente </w:t>
      </w:r>
      <w:proofErr w:type="spellStart"/>
      <w:r w:rsidRPr="00DD20EF">
        <w:rPr>
          <w:rFonts w:ascii="Times New Roman" w:eastAsia="Calibri" w:hAnsi="Times New Roman" w:cs="Times New Roman"/>
        </w:rPr>
        <w:t>informado</w:t>
      </w:r>
      <w:proofErr w:type="spellEnd"/>
      <w:r w:rsidRPr="00DD20EF">
        <w:rPr>
          <w:rFonts w:ascii="Times New Roman" w:eastAsia="Calibri" w:hAnsi="Times New Roman" w:cs="Times New Roman"/>
        </w:rPr>
        <w:t xml:space="preserve"> para a apreciação e decisão superior, no prazo de 20 (vinte) dias úteis.</w:t>
      </w:r>
    </w:p>
    <w:p w14:paraId="3AC52C92" w14:textId="77777777" w:rsidR="0049540B" w:rsidRPr="00DD20EF" w:rsidRDefault="0049540B" w:rsidP="0049540B">
      <w:pPr>
        <w:spacing w:line="276" w:lineRule="auto"/>
        <w:jc w:val="both"/>
        <w:rPr>
          <w:rFonts w:ascii="Times New Roman" w:eastAsia="Calibri" w:hAnsi="Times New Roman" w:cs="Times New Roman"/>
          <w:b/>
        </w:rPr>
      </w:pPr>
    </w:p>
    <w:p w14:paraId="394BA858" w14:textId="77777777" w:rsidR="0049540B" w:rsidRPr="00DD20EF" w:rsidRDefault="0049540B" w:rsidP="0049540B">
      <w:pPr>
        <w:spacing w:line="276" w:lineRule="auto"/>
        <w:jc w:val="both"/>
        <w:rPr>
          <w:rFonts w:ascii="Times New Roman" w:eastAsia="Calibri" w:hAnsi="Times New Roman" w:cs="Times New Roman"/>
        </w:rPr>
      </w:pPr>
      <w:r w:rsidRPr="00DD20EF">
        <w:rPr>
          <w:rFonts w:ascii="Times New Roman" w:eastAsia="Calibri" w:hAnsi="Times New Roman" w:cs="Times New Roman"/>
          <w:b/>
        </w:rPr>
        <w:t>21.6.</w:t>
      </w:r>
      <w:r w:rsidRPr="00DD20EF">
        <w:rPr>
          <w:rFonts w:ascii="Times New Roman" w:eastAsia="Calibri" w:hAnsi="Times New Roman" w:cs="Times New Roman"/>
        </w:rPr>
        <w:t xml:space="preserve"> Serão publicadas na Imprensa Oficial do Munícipio de São Gabriel do Oeste MS, as sanções administrativas previstas no ITEM 21.3, c, d, deste edital, inclusive a reabilitação perante a Administração Pública.</w:t>
      </w:r>
    </w:p>
    <w:p w14:paraId="26860080" w14:textId="77777777" w:rsidR="0049540B" w:rsidRPr="00DD20EF" w:rsidRDefault="0049540B" w:rsidP="0049540B">
      <w:pPr>
        <w:spacing w:line="276" w:lineRule="auto"/>
        <w:jc w:val="both"/>
        <w:rPr>
          <w:rFonts w:ascii="Times New Roman" w:eastAsia="Calibri" w:hAnsi="Times New Roman" w:cs="Times New Roman"/>
          <w:b/>
        </w:rPr>
      </w:pPr>
    </w:p>
    <w:p w14:paraId="7DCE01BE" w14:textId="77777777" w:rsidR="0049540B" w:rsidRPr="00DD20EF" w:rsidRDefault="0049540B" w:rsidP="0049540B">
      <w:pPr>
        <w:spacing w:line="276" w:lineRule="auto"/>
        <w:jc w:val="both"/>
        <w:rPr>
          <w:rFonts w:ascii="Times New Roman" w:eastAsia="Calibri" w:hAnsi="Times New Roman" w:cs="Times New Roman"/>
        </w:rPr>
      </w:pPr>
      <w:r w:rsidRPr="00DD20EF">
        <w:rPr>
          <w:rFonts w:ascii="Times New Roman" w:eastAsia="Calibri" w:hAnsi="Times New Roman" w:cs="Times New Roman"/>
          <w:b/>
        </w:rPr>
        <w:t>21.7.</w:t>
      </w:r>
      <w:r w:rsidRPr="00DD20EF">
        <w:rPr>
          <w:rFonts w:ascii="Times New Roman" w:eastAsia="Calibri" w:hAnsi="Times New Roman" w:cs="Times New Roman"/>
        </w:rPr>
        <w:t xml:space="preserve"> </w:t>
      </w:r>
      <w:r w:rsidRPr="00DD20EF">
        <w:rPr>
          <w:rFonts w:ascii="Times New Roman" w:eastAsia="Calibri" w:hAnsi="Times New Roman" w:cs="Times New Roman"/>
          <w:b/>
        </w:rPr>
        <w:t>DA FRAUDE E DA CORRUPÇÃO -</w:t>
      </w:r>
      <w:r w:rsidRPr="00DD20EF">
        <w:rPr>
          <w:rFonts w:ascii="Times New Roman" w:eastAsia="Calibri" w:hAnsi="Times New Roman" w:cs="Times New Roman"/>
        </w:rPr>
        <w:t xml:space="preserve"> Os licitantes e o contratado devem observar e fazer observar, por seus fornecedores e subcontratados, se admitida à subcontratação, o mais alto padrão de ética durante todo o processo de licitação, de contratação e de execução do objeto contratual.</w:t>
      </w:r>
    </w:p>
    <w:p w14:paraId="6325CEA8" w14:textId="77777777" w:rsidR="0049540B" w:rsidRPr="00DD20EF" w:rsidRDefault="0049540B" w:rsidP="0049540B">
      <w:pPr>
        <w:spacing w:line="276" w:lineRule="auto"/>
        <w:jc w:val="both"/>
        <w:rPr>
          <w:rFonts w:ascii="Times New Roman" w:eastAsia="Calibri" w:hAnsi="Times New Roman" w:cs="Times New Roman"/>
        </w:rPr>
      </w:pPr>
    </w:p>
    <w:p w14:paraId="3C75EDF4" w14:textId="77777777" w:rsidR="0049540B" w:rsidRPr="00DD20EF" w:rsidRDefault="0049540B" w:rsidP="00D94E8D">
      <w:pPr>
        <w:spacing w:line="276" w:lineRule="auto"/>
        <w:ind w:left="567"/>
        <w:jc w:val="both"/>
        <w:rPr>
          <w:rFonts w:ascii="Times New Roman" w:eastAsia="Calibri" w:hAnsi="Times New Roman" w:cs="Times New Roman"/>
          <w:b/>
        </w:rPr>
      </w:pPr>
      <w:r w:rsidRPr="00DD20EF">
        <w:rPr>
          <w:rFonts w:ascii="Times New Roman" w:eastAsia="Calibri" w:hAnsi="Times New Roman" w:cs="Times New Roman"/>
          <w:b/>
        </w:rPr>
        <w:t>21.7.1. PARA OS PROPÓSITOS DESTA CLÁUSULA, DEFINEM-SE AS SEGUINTES PRÁTICAS:</w:t>
      </w:r>
    </w:p>
    <w:p w14:paraId="13368B33" w14:textId="77777777" w:rsidR="0049540B" w:rsidRPr="00DD20EF" w:rsidRDefault="0049540B" w:rsidP="0049540B">
      <w:pPr>
        <w:spacing w:line="276" w:lineRule="auto"/>
        <w:jc w:val="both"/>
        <w:rPr>
          <w:rFonts w:ascii="Times New Roman" w:eastAsia="Calibri" w:hAnsi="Times New Roman" w:cs="Times New Roman"/>
          <w:b/>
        </w:rPr>
      </w:pPr>
    </w:p>
    <w:p w14:paraId="2E86EA09" w14:textId="77777777" w:rsidR="0049540B" w:rsidRPr="00DD20EF" w:rsidRDefault="0049540B" w:rsidP="0049540B">
      <w:pPr>
        <w:spacing w:line="276" w:lineRule="auto"/>
        <w:ind w:left="567" w:hanging="283"/>
        <w:jc w:val="both"/>
        <w:rPr>
          <w:rFonts w:ascii="Times New Roman" w:eastAsia="Calibri" w:hAnsi="Times New Roman" w:cs="Times New Roman"/>
        </w:rPr>
      </w:pPr>
      <w:r w:rsidRPr="00DD20EF">
        <w:rPr>
          <w:rFonts w:ascii="Times New Roman" w:eastAsia="Calibri" w:hAnsi="Times New Roman" w:cs="Times New Roman"/>
          <w:b/>
        </w:rPr>
        <w:t>a)</w:t>
      </w:r>
      <w:r w:rsidRPr="00DD20EF">
        <w:rPr>
          <w:rFonts w:ascii="Times New Roman" w:eastAsia="Calibri" w:hAnsi="Times New Roman" w:cs="Times New Roman"/>
        </w:rPr>
        <w:t xml:space="preserve"> </w:t>
      </w:r>
      <w:r w:rsidRPr="00DD20EF">
        <w:rPr>
          <w:rFonts w:ascii="Times New Roman" w:eastAsia="Calibri" w:hAnsi="Times New Roman" w:cs="Times New Roman"/>
          <w:b/>
        </w:rPr>
        <w:t>PRÁTICA CORRUPTA:</w:t>
      </w:r>
      <w:r w:rsidRPr="00DD20EF">
        <w:rPr>
          <w:rFonts w:ascii="Times New Roman" w:eastAsia="Calibri" w:hAnsi="Times New Roman" w:cs="Times New Roman"/>
        </w:rPr>
        <w:t xml:space="preserve"> Oferecer, dar, receber ou solicitar, direta ou indiretamente, qualquer vantagem com o objetivo de influenciar a ação de servidor público no processo de licitação ou na execução do contrato;</w:t>
      </w:r>
    </w:p>
    <w:p w14:paraId="08CD3231" w14:textId="77777777" w:rsidR="0049540B" w:rsidRPr="00DD20EF" w:rsidRDefault="0049540B" w:rsidP="0049540B">
      <w:pPr>
        <w:spacing w:line="276" w:lineRule="auto"/>
        <w:ind w:left="567" w:hanging="283"/>
        <w:jc w:val="both"/>
        <w:rPr>
          <w:rFonts w:ascii="Times New Roman" w:eastAsia="Calibri" w:hAnsi="Times New Roman" w:cs="Times New Roman"/>
        </w:rPr>
      </w:pPr>
      <w:r w:rsidRPr="00DD20EF">
        <w:rPr>
          <w:rFonts w:ascii="Times New Roman" w:eastAsia="Calibri" w:hAnsi="Times New Roman" w:cs="Times New Roman"/>
          <w:b/>
        </w:rPr>
        <w:lastRenderedPageBreak/>
        <w:t>b)</w:t>
      </w:r>
      <w:r w:rsidRPr="00DD20EF">
        <w:rPr>
          <w:rFonts w:ascii="Times New Roman" w:eastAsia="Calibri" w:hAnsi="Times New Roman" w:cs="Times New Roman"/>
        </w:rPr>
        <w:t xml:space="preserve"> </w:t>
      </w:r>
      <w:r w:rsidRPr="00DD20EF">
        <w:rPr>
          <w:rFonts w:ascii="Times New Roman" w:eastAsia="Calibri" w:hAnsi="Times New Roman" w:cs="Times New Roman"/>
          <w:b/>
        </w:rPr>
        <w:t>PRÁTICA FRAUDULENTA:</w:t>
      </w:r>
      <w:r w:rsidRPr="00DD20EF">
        <w:rPr>
          <w:rFonts w:ascii="Times New Roman" w:eastAsia="Calibri" w:hAnsi="Times New Roman" w:cs="Times New Roman"/>
        </w:rPr>
        <w:t xml:space="preserve"> A falsificação ou omissão dos fatos, com o objetivo de influenciar o processo de licitação ou de execução do contrato;</w:t>
      </w:r>
    </w:p>
    <w:p w14:paraId="430B29E3" w14:textId="77777777" w:rsidR="0049540B" w:rsidRPr="00DD20EF" w:rsidRDefault="0049540B" w:rsidP="0049540B">
      <w:pPr>
        <w:spacing w:line="276" w:lineRule="auto"/>
        <w:ind w:left="567" w:hanging="283"/>
        <w:jc w:val="both"/>
        <w:rPr>
          <w:rFonts w:ascii="Times New Roman" w:eastAsia="Calibri" w:hAnsi="Times New Roman" w:cs="Times New Roman"/>
        </w:rPr>
      </w:pPr>
      <w:r w:rsidRPr="00DD20EF">
        <w:rPr>
          <w:rFonts w:ascii="Times New Roman" w:eastAsia="Calibri" w:hAnsi="Times New Roman" w:cs="Times New Roman"/>
          <w:b/>
        </w:rPr>
        <w:t>c)</w:t>
      </w:r>
      <w:r w:rsidRPr="00DD20EF">
        <w:rPr>
          <w:rFonts w:ascii="Times New Roman" w:eastAsia="Calibri" w:hAnsi="Times New Roman" w:cs="Times New Roman"/>
        </w:rPr>
        <w:t xml:space="preserve"> </w:t>
      </w:r>
      <w:r w:rsidRPr="00DD20EF">
        <w:rPr>
          <w:rFonts w:ascii="Times New Roman" w:eastAsia="Calibri" w:hAnsi="Times New Roman" w:cs="Times New Roman"/>
          <w:b/>
        </w:rPr>
        <w:t>PRÁTICA CONCERTADA:</w:t>
      </w:r>
      <w:r w:rsidRPr="00DD20EF">
        <w:rPr>
          <w:rFonts w:ascii="Times New Roman" w:eastAsia="Calibri" w:hAnsi="Times New Roman" w:cs="Times New Roman"/>
        </w:rPr>
        <w:t xml:space="preserve"> Esquematizar ou estabelecer um acordo entre dois ou mais licitantes, com ou sem o conhecimento de representantes ou prepostos do órgão licitador, visando estabelecer preços em níveis artificiais e não-competitivos; </w:t>
      </w:r>
    </w:p>
    <w:p w14:paraId="1E52CA20" w14:textId="77777777" w:rsidR="0049540B" w:rsidRPr="00DD20EF" w:rsidRDefault="0049540B" w:rsidP="0049540B">
      <w:pPr>
        <w:spacing w:line="276" w:lineRule="auto"/>
        <w:ind w:left="567" w:hanging="283"/>
        <w:jc w:val="both"/>
        <w:rPr>
          <w:rFonts w:ascii="Times New Roman" w:eastAsia="Calibri" w:hAnsi="Times New Roman" w:cs="Times New Roman"/>
        </w:rPr>
      </w:pPr>
      <w:r w:rsidRPr="00DD20EF">
        <w:rPr>
          <w:rFonts w:ascii="Times New Roman" w:eastAsia="Calibri" w:hAnsi="Times New Roman" w:cs="Times New Roman"/>
          <w:b/>
        </w:rPr>
        <w:t>d)</w:t>
      </w:r>
      <w:r w:rsidRPr="00DD20EF">
        <w:rPr>
          <w:rFonts w:ascii="Times New Roman" w:eastAsia="Calibri" w:hAnsi="Times New Roman" w:cs="Times New Roman"/>
        </w:rPr>
        <w:t xml:space="preserve"> </w:t>
      </w:r>
      <w:r w:rsidRPr="00DD20EF">
        <w:rPr>
          <w:rFonts w:ascii="Times New Roman" w:eastAsia="Calibri" w:hAnsi="Times New Roman" w:cs="Times New Roman"/>
          <w:b/>
        </w:rPr>
        <w:t>PRÁTICA COERCITIVA:</w:t>
      </w:r>
      <w:r w:rsidRPr="00DD20EF">
        <w:rPr>
          <w:rFonts w:ascii="Times New Roman" w:eastAsia="Calibri" w:hAnsi="Times New Roman" w:cs="Times New Roman"/>
        </w:rPr>
        <w:t xml:space="preserve"> Causar danos ou ameaçar causar dano, direta ou indiretamente, às pessoas ou sua propriedade, visando influenciar sua participação em um processo licitatório ou afetar a execução do contrato. </w:t>
      </w:r>
    </w:p>
    <w:p w14:paraId="6920ED3D" w14:textId="77777777" w:rsidR="0049540B" w:rsidRPr="00DD20EF" w:rsidRDefault="0049540B" w:rsidP="0049540B">
      <w:pPr>
        <w:spacing w:line="276" w:lineRule="auto"/>
        <w:ind w:left="567" w:hanging="283"/>
        <w:jc w:val="both"/>
        <w:rPr>
          <w:rFonts w:ascii="Times New Roman" w:eastAsia="Calibri" w:hAnsi="Times New Roman" w:cs="Times New Roman"/>
        </w:rPr>
      </w:pPr>
      <w:r w:rsidRPr="00DD20EF">
        <w:rPr>
          <w:rFonts w:ascii="Times New Roman" w:eastAsia="Calibri" w:hAnsi="Times New Roman" w:cs="Times New Roman"/>
          <w:b/>
        </w:rPr>
        <w:t>e)</w:t>
      </w:r>
      <w:r w:rsidRPr="00DD20EF">
        <w:rPr>
          <w:rFonts w:ascii="Times New Roman" w:eastAsia="Calibri" w:hAnsi="Times New Roman" w:cs="Times New Roman"/>
        </w:rPr>
        <w:t xml:space="preserve"> </w:t>
      </w:r>
      <w:r w:rsidRPr="00DD20EF">
        <w:rPr>
          <w:rFonts w:ascii="Times New Roman" w:eastAsia="Calibri" w:hAnsi="Times New Roman" w:cs="Times New Roman"/>
          <w:b/>
        </w:rPr>
        <w:t>PRÁTICA OBSTRUTIVA:</w:t>
      </w:r>
      <w:r w:rsidRPr="00DD20EF">
        <w:rPr>
          <w:rFonts w:ascii="Times New Roman" w:eastAsia="Calibri" w:hAnsi="Times New Roman" w:cs="Times New Roman"/>
        </w:rPr>
        <w:t xml:space="preserve"> Destruir, falsificar, alterar ou ocultar provas em inspeções ou fazer declarações falsas aos representantes do organismo financeiro multilateral, com o objetivo de impedir materialmente a apuração de alegações de prática prevista acima; atos cuja intenção seja impedir materialmente o exercício do direito de o organismo financeiro multilateral promover inspeção. </w:t>
      </w:r>
    </w:p>
    <w:p w14:paraId="2F3A1F2B" w14:textId="77777777" w:rsidR="0049540B" w:rsidRPr="00DD20EF" w:rsidRDefault="0049540B" w:rsidP="0049540B">
      <w:pPr>
        <w:spacing w:line="276" w:lineRule="auto"/>
        <w:jc w:val="both"/>
        <w:rPr>
          <w:rFonts w:ascii="Times New Roman" w:eastAsia="Calibri" w:hAnsi="Times New Roman" w:cs="Times New Roman"/>
        </w:rPr>
      </w:pPr>
    </w:p>
    <w:p w14:paraId="63CA7E93" w14:textId="77777777" w:rsidR="0049540B" w:rsidRPr="00DD20EF" w:rsidRDefault="0049540B" w:rsidP="0049540B">
      <w:pPr>
        <w:pStyle w:val="PargrafodaLista"/>
        <w:keepNext/>
        <w:keepLines/>
        <w:numPr>
          <w:ilvl w:val="0"/>
          <w:numId w:val="23"/>
        </w:numPr>
        <w:pBdr>
          <w:top w:val="nil"/>
          <w:left w:val="nil"/>
          <w:bottom w:val="nil"/>
          <w:right w:val="nil"/>
          <w:between w:val="nil"/>
        </w:pBdr>
        <w:shd w:val="clear" w:color="auto" w:fill="D7E3BC"/>
        <w:tabs>
          <w:tab w:val="left" w:pos="567"/>
          <w:tab w:val="left" w:pos="426"/>
        </w:tabs>
        <w:spacing w:line="276" w:lineRule="auto"/>
        <w:ind w:hanging="720"/>
        <w:jc w:val="both"/>
        <w:rPr>
          <w:rFonts w:ascii="Times New Roman" w:hAnsi="Times New Roman" w:cs="Times New Roman"/>
          <w:color w:val="000000"/>
        </w:rPr>
      </w:pPr>
      <w:r w:rsidRPr="00DD20EF">
        <w:rPr>
          <w:rFonts w:ascii="Times New Roman" w:eastAsia="Calibri" w:hAnsi="Times New Roman" w:cs="Times New Roman"/>
          <w:b/>
          <w:color w:val="000000"/>
        </w:rPr>
        <w:t>DA IMPUGNAÇÃO AO EDITAL E DO PEDIDO DE ESCLARECIMENTO.</w:t>
      </w:r>
    </w:p>
    <w:p w14:paraId="6A66B1F4" w14:textId="77777777" w:rsidR="0049540B" w:rsidRPr="00DD20EF" w:rsidRDefault="0049540B" w:rsidP="0049540B">
      <w:pPr>
        <w:spacing w:line="276" w:lineRule="auto"/>
        <w:rPr>
          <w:rFonts w:ascii="Times New Roman" w:eastAsia="Calibri" w:hAnsi="Times New Roman" w:cs="Times New Roman"/>
        </w:rPr>
      </w:pPr>
    </w:p>
    <w:p w14:paraId="00C5D4B5" w14:textId="77777777" w:rsidR="0049540B" w:rsidRPr="00DD20EF" w:rsidRDefault="0049540B" w:rsidP="0049540B">
      <w:pPr>
        <w:pBdr>
          <w:top w:val="nil"/>
          <w:left w:val="nil"/>
          <w:bottom w:val="nil"/>
          <w:right w:val="nil"/>
          <w:between w:val="nil"/>
        </w:pBdr>
        <w:tabs>
          <w:tab w:val="left" w:pos="0"/>
        </w:tabs>
        <w:spacing w:line="276" w:lineRule="auto"/>
        <w:jc w:val="both"/>
        <w:rPr>
          <w:rFonts w:ascii="Times New Roman" w:eastAsia="Calibri" w:hAnsi="Times New Roman" w:cs="Times New Roman"/>
          <w:color w:val="000000"/>
        </w:rPr>
      </w:pPr>
      <w:r w:rsidRPr="00DD20EF">
        <w:rPr>
          <w:rFonts w:ascii="Times New Roman" w:eastAsia="Calibri" w:hAnsi="Times New Roman" w:cs="Times New Roman"/>
          <w:b/>
          <w:bCs/>
          <w:color w:val="000000"/>
        </w:rPr>
        <w:t xml:space="preserve">22.1 </w:t>
      </w:r>
      <w:r w:rsidRPr="00DD20EF">
        <w:rPr>
          <w:rFonts w:ascii="Times New Roman" w:eastAsia="Calibri" w:hAnsi="Times New Roman" w:cs="Times New Roman"/>
          <w:color w:val="000000"/>
        </w:rPr>
        <w:t>Até 03 (três) dias úteis antes da data designada para a abertura da sessão pública, qualquer pessoa poderá impugnar este Edital e/ou apresentar pedido de esclarecimento.</w:t>
      </w:r>
    </w:p>
    <w:p w14:paraId="407DC8EB" w14:textId="77777777" w:rsidR="0049540B" w:rsidRPr="00DD20EF" w:rsidRDefault="0049540B" w:rsidP="0049540B">
      <w:pPr>
        <w:pStyle w:val="PargrafodaLista"/>
        <w:pBdr>
          <w:top w:val="nil"/>
          <w:left w:val="nil"/>
          <w:bottom w:val="nil"/>
          <w:right w:val="nil"/>
          <w:between w:val="nil"/>
        </w:pBdr>
        <w:tabs>
          <w:tab w:val="left" w:pos="0"/>
        </w:tabs>
        <w:spacing w:line="276" w:lineRule="auto"/>
        <w:ind w:left="0"/>
        <w:jc w:val="both"/>
        <w:rPr>
          <w:rFonts w:ascii="Times New Roman" w:eastAsia="Calibri" w:hAnsi="Times New Roman" w:cs="Times New Roman"/>
          <w:color w:val="000000"/>
        </w:rPr>
      </w:pPr>
    </w:p>
    <w:p w14:paraId="3491BCCF" w14:textId="77777777" w:rsidR="0049540B" w:rsidRPr="00DD20EF" w:rsidRDefault="0049540B" w:rsidP="0049540B">
      <w:pPr>
        <w:pStyle w:val="PargrafodaLista"/>
        <w:pBdr>
          <w:top w:val="nil"/>
          <w:left w:val="nil"/>
          <w:bottom w:val="nil"/>
          <w:right w:val="nil"/>
          <w:between w:val="nil"/>
        </w:pBdr>
        <w:tabs>
          <w:tab w:val="left" w:pos="0"/>
        </w:tabs>
        <w:spacing w:line="276" w:lineRule="auto"/>
        <w:ind w:left="0"/>
        <w:jc w:val="both"/>
        <w:rPr>
          <w:rFonts w:ascii="Times New Roman" w:eastAsia="Calibri" w:hAnsi="Times New Roman" w:cs="Times New Roman"/>
          <w:color w:val="000000"/>
        </w:rPr>
      </w:pPr>
      <w:r w:rsidRPr="00DD20EF">
        <w:rPr>
          <w:rFonts w:ascii="Times New Roman" w:eastAsia="Calibri" w:hAnsi="Times New Roman" w:cs="Times New Roman"/>
          <w:b/>
          <w:bCs/>
          <w:color w:val="000000"/>
        </w:rPr>
        <w:t>22.2</w:t>
      </w:r>
      <w:r w:rsidRPr="00DD20EF">
        <w:rPr>
          <w:rFonts w:ascii="Times New Roman" w:eastAsia="Calibri" w:hAnsi="Times New Roman" w:cs="Times New Roman"/>
          <w:color w:val="000000"/>
        </w:rPr>
        <w:t xml:space="preserve"> A </w:t>
      </w:r>
      <w:r w:rsidRPr="00DD20EF">
        <w:rPr>
          <w:rFonts w:ascii="Times New Roman" w:eastAsia="Calibri" w:hAnsi="Times New Roman" w:cs="Times New Roman"/>
          <w:b/>
          <w:color w:val="000000"/>
        </w:rPr>
        <w:t xml:space="preserve">IMPUGNAÇÃO e/ou PEDIDO DE ESCLARECIMENTO DEVERÃO ser feitos EXCLUSIVAMENTE por FORMA ELETRÔNICO no sistema </w:t>
      </w:r>
      <w:hyperlink r:id="rId21">
        <w:r w:rsidRPr="00DD20EF">
          <w:rPr>
            <w:rFonts w:ascii="Times New Roman" w:eastAsia="Calibri" w:hAnsi="Times New Roman" w:cs="Times New Roman"/>
            <w:b/>
            <w:color w:val="0066FF"/>
            <w:u w:val="single"/>
          </w:rPr>
          <w:t>www.portaldecompraspublicas.com.br</w:t>
        </w:r>
      </w:hyperlink>
      <w:r w:rsidRPr="00DD20EF">
        <w:rPr>
          <w:rFonts w:ascii="Times New Roman" w:eastAsia="Calibri" w:hAnsi="Times New Roman" w:cs="Times New Roman"/>
          <w:b/>
          <w:color w:val="0066FF"/>
        </w:rPr>
        <w:t xml:space="preserve">. </w:t>
      </w:r>
    </w:p>
    <w:p w14:paraId="5605238B" w14:textId="77777777" w:rsidR="0049540B" w:rsidRPr="00DD20EF" w:rsidRDefault="0049540B" w:rsidP="0049540B">
      <w:pPr>
        <w:pStyle w:val="PargrafodaLista"/>
        <w:pBdr>
          <w:top w:val="nil"/>
          <w:left w:val="nil"/>
          <w:bottom w:val="nil"/>
          <w:right w:val="nil"/>
          <w:between w:val="nil"/>
        </w:pBdr>
        <w:tabs>
          <w:tab w:val="left" w:pos="0"/>
        </w:tabs>
        <w:spacing w:line="276" w:lineRule="auto"/>
        <w:ind w:left="0"/>
        <w:jc w:val="both"/>
        <w:rPr>
          <w:rFonts w:ascii="Times New Roman" w:eastAsia="Calibri" w:hAnsi="Times New Roman" w:cs="Times New Roman"/>
          <w:color w:val="000000"/>
        </w:rPr>
      </w:pPr>
    </w:p>
    <w:p w14:paraId="1E317D3D" w14:textId="77777777" w:rsidR="0049540B" w:rsidRPr="00DD20EF" w:rsidRDefault="0049540B" w:rsidP="0049540B">
      <w:pPr>
        <w:pStyle w:val="PargrafodaLista"/>
        <w:pBdr>
          <w:top w:val="nil"/>
          <w:left w:val="nil"/>
          <w:bottom w:val="nil"/>
          <w:right w:val="nil"/>
          <w:between w:val="nil"/>
        </w:pBdr>
        <w:tabs>
          <w:tab w:val="left" w:pos="0"/>
        </w:tabs>
        <w:spacing w:line="276" w:lineRule="auto"/>
        <w:ind w:left="0"/>
        <w:jc w:val="both"/>
        <w:rPr>
          <w:rFonts w:ascii="Times New Roman" w:eastAsia="Calibri" w:hAnsi="Times New Roman" w:cs="Times New Roman"/>
          <w:color w:val="000000"/>
        </w:rPr>
      </w:pPr>
      <w:r w:rsidRPr="00DD20EF">
        <w:rPr>
          <w:rFonts w:ascii="Times New Roman" w:eastAsia="Calibri" w:hAnsi="Times New Roman" w:cs="Times New Roman"/>
          <w:b/>
          <w:bCs/>
          <w:color w:val="000000"/>
        </w:rPr>
        <w:t xml:space="preserve">22.3 </w:t>
      </w:r>
      <w:r w:rsidRPr="00DD20EF">
        <w:rPr>
          <w:rFonts w:ascii="Times New Roman" w:eastAsia="Calibri" w:hAnsi="Times New Roman" w:cs="Times New Roman"/>
          <w:color w:val="000000"/>
        </w:rPr>
        <w:t>A resposta à impugnação ou ao pedido de esclarecimento será divulgada no Portal de Compras Públicas no prazo de até 3 (três) dias úteis, limitado ao último dia útil anterior à data da abertura do certame.</w:t>
      </w:r>
    </w:p>
    <w:p w14:paraId="6B9E5CA8" w14:textId="77777777" w:rsidR="0049540B" w:rsidRPr="00DD20EF" w:rsidRDefault="0049540B" w:rsidP="0049540B">
      <w:pPr>
        <w:pStyle w:val="PargrafodaLista"/>
        <w:spacing w:line="276" w:lineRule="auto"/>
        <w:ind w:left="0"/>
        <w:rPr>
          <w:rFonts w:ascii="Times New Roman" w:eastAsia="Calibri" w:hAnsi="Times New Roman" w:cs="Times New Roman"/>
          <w:color w:val="000000"/>
        </w:rPr>
      </w:pPr>
    </w:p>
    <w:p w14:paraId="35558E85" w14:textId="77777777" w:rsidR="0049540B" w:rsidRPr="00DD20EF" w:rsidRDefault="0049540B" w:rsidP="0049540B">
      <w:pPr>
        <w:pBdr>
          <w:top w:val="nil"/>
          <w:left w:val="nil"/>
          <w:bottom w:val="nil"/>
          <w:right w:val="nil"/>
          <w:between w:val="nil"/>
        </w:pBdr>
        <w:tabs>
          <w:tab w:val="left" w:pos="0"/>
        </w:tabs>
        <w:spacing w:line="276" w:lineRule="auto"/>
        <w:jc w:val="both"/>
        <w:rPr>
          <w:rFonts w:ascii="Times New Roman" w:eastAsia="Calibri" w:hAnsi="Times New Roman" w:cs="Times New Roman"/>
          <w:color w:val="000000"/>
        </w:rPr>
      </w:pPr>
      <w:r w:rsidRPr="00DD20EF">
        <w:rPr>
          <w:rFonts w:ascii="Times New Roman" w:eastAsia="Calibri" w:hAnsi="Times New Roman" w:cs="Times New Roman"/>
          <w:b/>
          <w:bCs/>
          <w:color w:val="000000"/>
        </w:rPr>
        <w:t>22.4</w:t>
      </w:r>
      <w:r w:rsidRPr="00DD20EF">
        <w:rPr>
          <w:rFonts w:ascii="Times New Roman" w:eastAsia="Calibri" w:hAnsi="Times New Roman" w:cs="Times New Roman"/>
          <w:color w:val="000000"/>
        </w:rPr>
        <w:t xml:space="preserve"> Acolhida a impugnação, será definida e publicada nova data para a realização do certame.</w:t>
      </w:r>
    </w:p>
    <w:p w14:paraId="2E4956F7" w14:textId="77777777" w:rsidR="0049540B" w:rsidRPr="00DD20EF" w:rsidRDefault="0049540B" w:rsidP="0049540B">
      <w:pPr>
        <w:pStyle w:val="PargrafodaLista"/>
        <w:spacing w:line="276" w:lineRule="auto"/>
        <w:ind w:left="0"/>
        <w:rPr>
          <w:rFonts w:ascii="Times New Roman" w:eastAsia="Calibri" w:hAnsi="Times New Roman" w:cs="Times New Roman"/>
          <w:color w:val="000000"/>
        </w:rPr>
      </w:pPr>
    </w:p>
    <w:p w14:paraId="4E9A029E" w14:textId="77777777" w:rsidR="0049540B" w:rsidRPr="00DD20EF" w:rsidRDefault="0049540B" w:rsidP="0049540B">
      <w:pPr>
        <w:pStyle w:val="PargrafodaLista"/>
        <w:pBdr>
          <w:top w:val="nil"/>
          <w:left w:val="nil"/>
          <w:bottom w:val="nil"/>
          <w:right w:val="nil"/>
          <w:between w:val="nil"/>
        </w:pBdr>
        <w:tabs>
          <w:tab w:val="left" w:pos="0"/>
        </w:tabs>
        <w:spacing w:line="276" w:lineRule="auto"/>
        <w:ind w:left="0"/>
        <w:jc w:val="both"/>
        <w:rPr>
          <w:rFonts w:ascii="Times New Roman" w:eastAsia="Calibri" w:hAnsi="Times New Roman" w:cs="Times New Roman"/>
          <w:color w:val="000000"/>
        </w:rPr>
      </w:pPr>
      <w:r w:rsidRPr="00DD20EF">
        <w:rPr>
          <w:rFonts w:ascii="Times New Roman" w:eastAsia="Calibri" w:hAnsi="Times New Roman" w:cs="Times New Roman"/>
          <w:b/>
          <w:bCs/>
          <w:color w:val="000000"/>
        </w:rPr>
        <w:t>22.5</w:t>
      </w:r>
      <w:r w:rsidRPr="00DD20EF">
        <w:rPr>
          <w:rFonts w:ascii="Times New Roman" w:eastAsia="Calibri" w:hAnsi="Times New Roman" w:cs="Times New Roman"/>
          <w:color w:val="000000"/>
        </w:rPr>
        <w:t xml:space="preserve"> As impugnações e pedidos de esclarecimentos não suspendem os prazos previstos no certame, salvo quando se </w:t>
      </w:r>
      <w:r w:rsidRPr="00DD20EF">
        <w:rPr>
          <w:rFonts w:ascii="Times New Roman" w:eastAsia="Calibri" w:hAnsi="Times New Roman" w:cs="Times New Roman"/>
        </w:rPr>
        <w:t>amolda</w:t>
      </w:r>
      <w:r w:rsidRPr="00DD20EF">
        <w:rPr>
          <w:rFonts w:ascii="Times New Roman" w:eastAsia="Calibri" w:hAnsi="Times New Roman" w:cs="Times New Roman"/>
          <w:color w:val="000000"/>
        </w:rPr>
        <w:t xml:space="preserve"> ao art. 55 parágrafo 1º, da Lei nº 14.133/2021.</w:t>
      </w:r>
    </w:p>
    <w:p w14:paraId="05634CC8" w14:textId="77777777" w:rsidR="0049540B" w:rsidRPr="00DD20EF" w:rsidRDefault="0049540B" w:rsidP="0049540B">
      <w:pPr>
        <w:pStyle w:val="PargrafodaLista"/>
        <w:spacing w:line="276" w:lineRule="auto"/>
        <w:ind w:left="0"/>
        <w:rPr>
          <w:rFonts w:ascii="Times New Roman" w:eastAsia="Calibri" w:hAnsi="Times New Roman" w:cs="Times New Roman"/>
          <w:color w:val="000000"/>
        </w:rPr>
      </w:pPr>
    </w:p>
    <w:p w14:paraId="4D853EEA" w14:textId="77777777" w:rsidR="0049540B" w:rsidRPr="00DD20EF" w:rsidRDefault="0049540B" w:rsidP="0049540B">
      <w:pPr>
        <w:pBdr>
          <w:top w:val="nil"/>
          <w:left w:val="nil"/>
          <w:bottom w:val="nil"/>
          <w:right w:val="nil"/>
          <w:between w:val="nil"/>
        </w:pBdr>
        <w:tabs>
          <w:tab w:val="left" w:pos="0"/>
        </w:tabs>
        <w:spacing w:line="276" w:lineRule="auto"/>
        <w:jc w:val="both"/>
        <w:rPr>
          <w:rFonts w:ascii="Times New Roman" w:eastAsia="Calibri" w:hAnsi="Times New Roman" w:cs="Times New Roman"/>
          <w:color w:val="000000"/>
        </w:rPr>
      </w:pPr>
      <w:r w:rsidRPr="00DD20EF">
        <w:rPr>
          <w:rFonts w:ascii="Times New Roman" w:eastAsia="Calibri" w:hAnsi="Times New Roman" w:cs="Times New Roman"/>
          <w:b/>
          <w:bCs/>
          <w:color w:val="000000"/>
        </w:rPr>
        <w:t>22.5.1.</w:t>
      </w:r>
      <w:r w:rsidRPr="00DD20EF">
        <w:rPr>
          <w:rFonts w:ascii="Times New Roman" w:eastAsia="Calibri" w:hAnsi="Times New Roman" w:cs="Times New Roman"/>
          <w:color w:val="000000"/>
        </w:rPr>
        <w:t xml:space="preserve"> A concessão de efeito suspensivo à impugnação é medida excepcional e deverá ser motivada pelo </w:t>
      </w:r>
      <w:r w:rsidRPr="00DD20EF">
        <w:rPr>
          <w:rFonts w:ascii="Times New Roman" w:eastAsia="Calibri" w:hAnsi="Times New Roman" w:cs="Times New Roman"/>
        </w:rPr>
        <w:t>Pregoeiro</w:t>
      </w:r>
      <w:r w:rsidRPr="00DD20EF">
        <w:rPr>
          <w:rFonts w:ascii="Times New Roman" w:eastAsia="Calibri" w:hAnsi="Times New Roman" w:cs="Times New Roman"/>
          <w:color w:val="000000"/>
        </w:rPr>
        <w:t>, nos autos do processo de licitação.</w:t>
      </w:r>
    </w:p>
    <w:p w14:paraId="0BCB81EF" w14:textId="77777777" w:rsidR="0049540B" w:rsidRPr="00DD20EF" w:rsidRDefault="0049540B" w:rsidP="0049540B">
      <w:pPr>
        <w:pStyle w:val="PargrafodaLista"/>
        <w:spacing w:line="276" w:lineRule="auto"/>
        <w:ind w:left="0"/>
        <w:rPr>
          <w:rFonts w:ascii="Times New Roman" w:eastAsia="Calibri" w:hAnsi="Times New Roman" w:cs="Times New Roman"/>
          <w:color w:val="000000"/>
        </w:rPr>
      </w:pPr>
    </w:p>
    <w:p w14:paraId="19446905" w14:textId="77777777" w:rsidR="0049540B" w:rsidRPr="00DD20EF" w:rsidRDefault="0049540B" w:rsidP="0049540B">
      <w:pPr>
        <w:pBdr>
          <w:top w:val="nil"/>
          <w:left w:val="nil"/>
          <w:bottom w:val="nil"/>
          <w:right w:val="nil"/>
          <w:between w:val="nil"/>
        </w:pBdr>
        <w:tabs>
          <w:tab w:val="left" w:pos="0"/>
        </w:tabs>
        <w:spacing w:line="276" w:lineRule="auto"/>
        <w:jc w:val="both"/>
        <w:rPr>
          <w:rFonts w:ascii="Times New Roman" w:eastAsia="Calibri" w:hAnsi="Times New Roman" w:cs="Times New Roman"/>
          <w:color w:val="000000"/>
        </w:rPr>
      </w:pPr>
      <w:r w:rsidRPr="00DD20EF">
        <w:rPr>
          <w:rFonts w:ascii="Times New Roman" w:eastAsia="Calibri" w:hAnsi="Times New Roman" w:cs="Times New Roman"/>
          <w:b/>
          <w:bCs/>
          <w:color w:val="000000"/>
        </w:rPr>
        <w:t>22.5.2</w:t>
      </w:r>
      <w:r w:rsidRPr="00DD20EF">
        <w:rPr>
          <w:rFonts w:ascii="Times New Roman" w:eastAsia="Calibri" w:hAnsi="Times New Roman" w:cs="Times New Roman"/>
          <w:color w:val="000000"/>
        </w:rPr>
        <w:t xml:space="preserve"> As respostas aos pedidos de esclarecimentos serão divulgadas pelo sistema e vincularão os participantes e a administração.</w:t>
      </w:r>
    </w:p>
    <w:p w14:paraId="707DAB52" w14:textId="77777777" w:rsidR="0049540B" w:rsidRPr="00DD20EF" w:rsidRDefault="0049540B" w:rsidP="0049540B">
      <w:pPr>
        <w:pStyle w:val="PargrafodaLista"/>
        <w:spacing w:line="276" w:lineRule="auto"/>
        <w:ind w:left="0"/>
        <w:rPr>
          <w:rFonts w:ascii="Times New Roman" w:eastAsia="Calibri" w:hAnsi="Times New Roman" w:cs="Times New Roman"/>
          <w:color w:val="000000"/>
        </w:rPr>
      </w:pPr>
    </w:p>
    <w:p w14:paraId="20226612" w14:textId="77777777" w:rsidR="0049540B" w:rsidRPr="00DD20EF" w:rsidRDefault="0049540B" w:rsidP="0049540B">
      <w:pPr>
        <w:pBdr>
          <w:top w:val="nil"/>
          <w:left w:val="nil"/>
          <w:bottom w:val="nil"/>
          <w:right w:val="nil"/>
          <w:between w:val="nil"/>
        </w:pBdr>
        <w:tabs>
          <w:tab w:val="left" w:pos="0"/>
        </w:tabs>
        <w:spacing w:line="276" w:lineRule="auto"/>
        <w:jc w:val="both"/>
        <w:rPr>
          <w:rFonts w:ascii="Times New Roman" w:eastAsia="Calibri" w:hAnsi="Times New Roman" w:cs="Times New Roman"/>
          <w:color w:val="000000"/>
        </w:rPr>
      </w:pPr>
      <w:r w:rsidRPr="00DD20EF">
        <w:rPr>
          <w:rFonts w:ascii="Times New Roman" w:eastAsia="Calibri" w:hAnsi="Times New Roman" w:cs="Times New Roman"/>
          <w:b/>
          <w:bCs/>
          <w:color w:val="000000"/>
        </w:rPr>
        <w:t>22.5.3</w:t>
      </w:r>
      <w:r w:rsidRPr="00DD20EF">
        <w:rPr>
          <w:rFonts w:ascii="Times New Roman" w:eastAsia="Calibri" w:hAnsi="Times New Roman" w:cs="Times New Roman"/>
          <w:color w:val="000000"/>
        </w:rPr>
        <w:t xml:space="preserve"> As respostas às impugnações e aos esclarecimentos solicitados, bem como outros avisos de ordem geral, serão cadastradas no sítio </w:t>
      </w:r>
      <w:hyperlink r:id="rId22">
        <w:r w:rsidRPr="00DD20EF">
          <w:rPr>
            <w:rFonts w:ascii="Times New Roman" w:eastAsia="Calibri" w:hAnsi="Times New Roman" w:cs="Times New Roman"/>
            <w:b/>
            <w:color w:val="0000FF"/>
            <w:u w:val="single"/>
          </w:rPr>
          <w:t>www.portaldecompraspublicas.com.br</w:t>
        </w:r>
      </w:hyperlink>
      <w:r w:rsidRPr="00DD20EF">
        <w:rPr>
          <w:rFonts w:ascii="Times New Roman" w:eastAsia="Calibri" w:hAnsi="Times New Roman" w:cs="Times New Roman"/>
          <w:color w:val="000000"/>
        </w:rPr>
        <w:t>, sendo de responsabilidade dos licitantes, seu acompanhamento.</w:t>
      </w:r>
    </w:p>
    <w:p w14:paraId="62B28EFD" w14:textId="77777777" w:rsidR="0049540B" w:rsidRPr="00DD20EF" w:rsidRDefault="0049540B" w:rsidP="0049540B">
      <w:pPr>
        <w:pStyle w:val="PargrafodaLista"/>
        <w:spacing w:line="276" w:lineRule="auto"/>
        <w:ind w:left="0"/>
        <w:rPr>
          <w:rFonts w:ascii="Times New Roman" w:eastAsia="Calibri" w:hAnsi="Times New Roman" w:cs="Times New Roman"/>
          <w:color w:val="000000"/>
        </w:rPr>
      </w:pPr>
    </w:p>
    <w:p w14:paraId="77246091" w14:textId="77777777" w:rsidR="0049540B" w:rsidRPr="00DD20EF" w:rsidRDefault="0049540B" w:rsidP="0049540B">
      <w:pPr>
        <w:pBdr>
          <w:top w:val="nil"/>
          <w:left w:val="nil"/>
          <w:bottom w:val="nil"/>
          <w:right w:val="nil"/>
          <w:between w:val="nil"/>
        </w:pBdr>
        <w:tabs>
          <w:tab w:val="left" w:pos="0"/>
        </w:tabs>
        <w:spacing w:line="276" w:lineRule="auto"/>
        <w:jc w:val="both"/>
        <w:rPr>
          <w:rFonts w:ascii="Times New Roman" w:eastAsia="Calibri" w:hAnsi="Times New Roman" w:cs="Times New Roman"/>
          <w:color w:val="000000"/>
        </w:rPr>
      </w:pPr>
      <w:r w:rsidRPr="00DD20EF">
        <w:rPr>
          <w:rFonts w:ascii="Times New Roman" w:eastAsia="Calibri" w:hAnsi="Times New Roman" w:cs="Times New Roman"/>
          <w:b/>
          <w:bCs/>
          <w:color w:val="000000"/>
        </w:rPr>
        <w:lastRenderedPageBreak/>
        <w:t>22.6</w:t>
      </w:r>
      <w:r w:rsidRPr="00DD20EF">
        <w:rPr>
          <w:rFonts w:ascii="Times New Roman" w:eastAsia="Calibri" w:hAnsi="Times New Roman" w:cs="Times New Roman"/>
          <w:color w:val="000000"/>
        </w:rPr>
        <w:t xml:space="preserve"> 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499980A7" w14:textId="77777777" w:rsidR="0049540B" w:rsidRPr="00DD20EF" w:rsidRDefault="0049540B" w:rsidP="0049540B">
      <w:pPr>
        <w:pStyle w:val="PargrafodaLista"/>
        <w:pBdr>
          <w:top w:val="nil"/>
          <w:left w:val="nil"/>
          <w:bottom w:val="nil"/>
          <w:right w:val="nil"/>
          <w:between w:val="nil"/>
        </w:pBdr>
        <w:tabs>
          <w:tab w:val="left" w:pos="0"/>
        </w:tabs>
        <w:spacing w:line="276" w:lineRule="auto"/>
        <w:ind w:left="0"/>
        <w:jc w:val="both"/>
        <w:rPr>
          <w:rFonts w:ascii="Times New Roman" w:eastAsia="Calibri" w:hAnsi="Times New Roman" w:cs="Times New Roman"/>
          <w:color w:val="000000"/>
        </w:rPr>
      </w:pPr>
    </w:p>
    <w:p w14:paraId="20E968C0" w14:textId="77777777" w:rsidR="0049540B" w:rsidRPr="00DD20EF" w:rsidRDefault="0049540B" w:rsidP="0049540B">
      <w:pPr>
        <w:pStyle w:val="PargrafodaLista"/>
        <w:keepNext/>
        <w:keepLines/>
        <w:numPr>
          <w:ilvl w:val="0"/>
          <w:numId w:val="23"/>
        </w:numPr>
        <w:pBdr>
          <w:top w:val="nil"/>
          <w:left w:val="nil"/>
          <w:bottom w:val="nil"/>
          <w:right w:val="nil"/>
          <w:between w:val="nil"/>
        </w:pBdr>
        <w:shd w:val="clear" w:color="auto" w:fill="D7E3BC"/>
        <w:tabs>
          <w:tab w:val="left" w:pos="567"/>
          <w:tab w:val="left" w:pos="426"/>
        </w:tabs>
        <w:spacing w:line="276" w:lineRule="auto"/>
        <w:ind w:hanging="720"/>
        <w:jc w:val="both"/>
        <w:rPr>
          <w:rFonts w:ascii="Times New Roman" w:hAnsi="Times New Roman" w:cs="Times New Roman"/>
          <w:color w:val="000000"/>
        </w:rPr>
      </w:pPr>
      <w:r w:rsidRPr="00DD20EF">
        <w:rPr>
          <w:rFonts w:ascii="Times New Roman" w:eastAsia="Calibri" w:hAnsi="Times New Roman" w:cs="Times New Roman"/>
          <w:b/>
          <w:color w:val="000000"/>
        </w:rPr>
        <w:t>DAS DISPOSIÇÕES GERAIS.</w:t>
      </w:r>
    </w:p>
    <w:p w14:paraId="35645EAC" w14:textId="77777777" w:rsidR="0049540B" w:rsidRPr="00DD20EF" w:rsidRDefault="0049540B" w:rsidP="0049540B">
      <w:pPr>
        <w:tabs>
          <w:tab w:val="left" w:pos="567"/>
        </w:tabs>
        <w:spacing w:line="276" w:lineRule="auto"/>
        <w:jc w:val="both"/>
        <w:rPr>
          <w:rFonts w:ascii="Times New Roman" w:hAnsi="Times New Roman" w:cs="Times New Roman"/>
        </w:rPr>
      </w:pPr>
    </w:p>
    <w:p w14:paraId="6690CCEA" w14:textId="77777777" w:rsidR="0049540B" w:rsidRPr="00DD20EF" w:rsidRDefault="0049540B" w:rsidP="0049540B">
      <w:pPr>
        <w:numPr>
          <w:ilvl w:val="1"/>
          <w:numId w:val="23"/>
        </w:numPr>
        <w:tabs>
          <w:tab w:val="left" w:pos="567"/>
        </w:tabs>
        <w:spacing w:line="276" w:lineRule="auto"/>
        <w:ind w:left="0" w:firstLine="0"/>
        <w:jc w:val="both"/>
        <w:rPr>
          <w:rFonts w:ascii="Times New Roman" w:hAnsi="Times New Roman" w:cs="Times New Roman"/>
        </w:rPr>
      </w:pPr>
      <w:r w:rsidRPr="00DD20EF">
        <w:rPr>
          <w:rFonts w:ascii="Times New Roman" w:eastAsia="Calibri" w:hAnsi="Times New Roman" w:cs="Times New Roman"/>
          <w:color w:val="000000"/>
        </w:rPr>
        <w:t>Da sessão pública d</w:t>
      </w:r>
      <w:r w:rsidRPr="00DD20EF">
        <w:rPr>
          <w:rFonts w:ascii="Times New Roman" w:eastAsia="Calibri" w:hAnsi="Times New Roman" w:cs="Times New Roman"/>
        </w:rPr>
        <w:t>o Pregão</w:t>
      </w:r>
      <w:r w:rsidRPr="00DD20EF">
        <w:rPr>
          <w:rFonts w:ascii="Times New Roman" w:eastAsia="Calibri" w:hAnsi="Times New Roman" w:cs="Times New Roman"/>
          <w:color w:val="000000"/>
        </w:rPr>
        <w:t xml:space="preserve"> divulgar-se-á Ata no sistema eletrônico.</w:t>
      </w:r>
    </w:p>
    <w:p w14:paraId="5C122471" w14:textId="77777777" w:rsidR="0049540B" w:rsidRPr="00DD20EF" w:rsidRDefault="0049540B" w:rsidP="0049540B">
      <w:pPr>
        <w:tabs>
          <w:tab w:val="left" w:pos="567"/>
        </w:tabs>
        <w:spacing w:line="276" w:lineRule="auto"/>
        <w:jc w:val="both"/>
        <w:rPr>
          <w:rFonts w:ascii="Times New Roman" w:eastAsia="Calibri" w:hAnsi="Times New Roman" w:cs="Times New Roman"/>
          <w:color w:val="000000"/>
        </w:rPr>
      </w:pPr>
    </w:p>
    <w:p w14:paraId="3F0CF16C" w14:textId="77777777" w:rsidR="0049540B" w:rsidRPr="00DD20EF" w:rsidRDefault="0049540B" w:rsidP="0049540B">
      <w:pPr>
        <w:numPr>
          <w:ilvl w:val="1"/>
          <w:numId w:val="23"/>
        </w:numPr>
        <w:tabs>
          <w:tab w:val="left" w:pos="567"/>
        </w:tabs>
        <w:spacing w:line="276" w:lineRule="auto"/>
        <w:ind w:left="0" w:firstLine="0"/>
        <w:jc w:val="both"/>
        <w:rPr>
          <w:rFonts w:ascii="Times New Roman" w:hAnsi="Times New Roman" w:cs="Times New Roman"/>
        </w:rPr>
      </w:pPr>
      <w:r w:rsidRPr="00DD20EF">
        <w:rPr>
          <w:rFonts w:ascii="Times New Roman" w:eastAsia="Calibri" w:hAnsi="Times New Roman" w:cs="Times New Roman"/>
          <w:color w:val="000000"/>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sidRPr="00DD20EF">
        <w:rPr>
          <w:rFonts w:ascii="Times New Roman" w:eastAsia="Calibri" w:hAnsi="Times New Roman" w:cs="Times New Roman"/>
        </w:rPr>
        <w:t>Pregoeiro</w:t>
      </w:r>
      <w:r w:rsidRPr="00DD20EF">
        <w:rPr>
          <w:rFonts w:ascii="Times New Roman" w:eastAsia="Calibri" w:hAnsi="Times New Roman" w:cs="Times New Roman"/>
          <w:color w:val="000000"/>
        </w:rPr>
        <w:t>.</w:t>
      </w:r>
    </w:p>
    <w:p w14:paraId="6E968510" w14:textId="77777777" w:rsidR="0049540B" w:rsidRPr="00DD20EF" w:rsidRDefault="0049540B" w:rsidP="0049540B">
      <w:pPr>
        <w:tabs>
          <w:tab w:val="left" w:pos="567"/>
        </w:tabs>
        <w:spacing w:line="276" w:lineRule="auto"/>
        <w:jc w:val="both"/>
        <w:rPr>
          <w:rFonts w:ascii="Times New Roman" w:eastAsia="Calibri" w:hAnsi="Times New Roman" w:cs="Times New Roman"/>
          <w:color w:val="000000"/>
        </w:rPr>
      </w:pPr>
    </w:p>
    <w:p w14:paraId="1F7BA5EF" w14:textId="77777777" w:rsidR="0049540B" w:rsidRPr="00DD20EF" w:rsidRDefault="0049540B" w:rsidP="0049540B">
      <w:pPr>
        <w:numPr>
          <w:ilvl w:val="1"/>
          <w:numId w:val="23"/>
        </w:numPr>
        <w:tabs>
          <w:tab w:val="left" w:pos="567"/>
        </w:tabs>
        <w:spacing w:line="276" w:lineRule="auto"/>
        <w:ind w:left="0" w:firstLine="0"/>
        <w:jc w:val="both"/>
        <w:rPr>
          <w:rFonts w:ascii="Times New Roman" w:hAnsi="Times New Roman" w:cs="Times New Roman"/>
        </w:rPr>
      </w:pPr>
      <w:r w:rsidRPr="00DD20EF">
        <w:rPr>
          <w:rFonts w:ascii="Times New Roman" w:eastAsia="Calibri" w:hAnsi="Times New Roman" w:cs="Times New Roman"/>
          <w:color w:val="000000"/>
        </w:rPr>
        <w:t xml:space="preserve">Todas as referências de tempo no Edital, no aviso e durante a sessão pública observarão o </w:t>
      </w:r>
      <w:r w:rsidRPr="00DD20EF">
        <w:rPr>
          <w:rFonts w:ascii="Times New Roman" w:eastAsia="Calibri" w:hAnsi="Times New Roman" w:cs="Times New Roman"/>
          <w:b/>
          <w:bCs/>
          <w:color w:val="000000"/>
        </w:rPr>
        <w:t>horário de Brasília/DF</w:t>
      </w:r>
      <w:r w:rsidRPr="00DD20EF">
        <w:rPr>
          <w:rFonts w:ascii="Times New Roman" w:eastAsia="Calibri" w:hAnsi="Times New Roman" w:cs="Times New Roman"/>
          <w:color w:val="000000"/>
        </w:rPr>
        <w:t>.</w:t>
      </w:r>
    </w:p>
    <w:p w14:paraId="659983AF" w14:textId="77777777" w:rsidR="0049540B" w:rsidRPr="00DD20EF" w:rsidRDefault="0049540B" w:rsidP="0049540B">
      <w:pPr>
        <w:tabs>
          <w:tab w:val="left" w:pos="567"/>
        </w:tabs>
        <w:spacing w:line="276" w:lineRule="auto"/>
        <w:jc w:val="both"/>
        <w:rPr>
          <w:rFonts w:ascii="Times New Roman" w:eastAsia="Calibri" w:hAnsi="Times New Roman" w:cs="Times New Roman"/>
          <w:color w:val="000000"/>
        </w:rPr>
      </w:pPr>
    </w:p>
    <w:p w14:paraId="4D5DC3D0" w14:textId="77777777" w:rsidR="0049540B" w:rsidRPr="00DD20EF" w:rsidRDefault="0049540B" w:rsidP="0049540B">
      <w:pPr>
        <w:numPr>
          <w:ilvl w:val="1"/>
          <w:numId w:val="23"/>
        </w:numPr>
        <w:tabs>
          <w:tab w:val="left" w:pos="567"/>
        </w:tabs>
        <w:spacing w:line="276" w:lineRule="auto"/>
        <w:ind w:left="0" w:firstLine="0"/>
        <w:jc w:val="both"/>
        <w:rPr>
          <w:rFonts w:ascii="Times New Roman" w:hAnsi="Times New Roman" w:cs="Times New Roman"/>
        </w:rPr>
      </w:pPr>
      <w:r w:rsidRPr="00DD20EF">
        <w:rPr>
          <w:rFonts w:ascii="Times New Roman" w:eastAsia="Calibri" w:hAnsi="Times New Roman" w:cs="Times New Roman"/>
          <w:color w:val="000000"/>
        </w:rPr>
        <w:t>No julgamento das propostas e da habilitação, o</w:t>
      </w:r>
      <w:r w:rsidRPr="00DD20EF">
        <w:rPr>
          <w:rFonts w:ascii="Times New Roman" w:eastAsia="Calibri" w:hAnsi="Times New Roman" w:cs="Times New Roman"/>
        </w:rPr>
        <w:t xml:space="preserve"> Pregoeiro</w:t>
      </w:r>
      <w:r w:rsidRPr="00DD20EF">
        <w:rPr>
          <w:rFonts w:ascii="Times New Roman" w:eastAsia="Calibri" w:hAnsi="Times New Roman" w:cs="Times New Roman"/>
          <w:color w:val="000000"/>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12DEA57" w14:textId="77777777" w:rsidR="0049540B" w:rsidRPr="00DD20EF" w:rsidRDefault="0049540B" w:rsidP="0049540B">
      <w:pPr>
        <w:tabs>
          <w:tab w:val="left" w:pos="567"/>
        </w:tabs>
        <w:spacing w:line="276" w:lineRule="auto"/>
        <w:jc w:val="both"/>
        <w:rPr>
          <w:rFonts w:ascii="Times New Roman" w:eastAsia="Calibri" w:hAnsi="Times New Roman" w:cs="Times New Roman"/>
          <w:color w:val="000000"/>
        </w:rPr>
      </w:pPr>
    </w:p>
    <w:p w14:paraId="7983D508" w14:textId="77777777" w:rsidR="0049540B" w:rsidRPr="00DD20EF" w:rsidRDefault="0049540B" w:rsidP="0049540B">
      <w:pPr>
        <w:numPr>
          <w:ilvl w:val="1"/>
          <w:numId w:val="23"/>
        </w:numPr>
        <w:tabs>
          <w:tab w:val="left" w:pos="567"/>
        </w:tabs>
        <w:spacing w:line="276" w:lineRule="auto"/>
        <w:ind w:left="0" w:firstLine="0"/>
        <w:jc w:val="both"/>
        <w:rPr>
          <w:rFonts w:ascii="Times New Roman" w:hAnsi="Times New Roman" w:cs="Times New Roman"/>
        </w:rPr>
      </w:pPr>
      <w:r w:rsidRPr="00DD20EF">
        <w:rPr>
          <w:rFonts w:ascii="Times New Roman" w:eastAsia="Calibri" w:hAnsi="Times New Roman" w:cs="Times New Roman"/>
          <w:color w:val="000000"/>
        </w:rPr>
        <w:t>A homologação do resultado desta licitação não implicará direito à contratação.</w:t>
      </w:r>
    </w:p>
    <w:p w14:paraId="51909468" w14:textId="77777777" w:rsidR="0049540B" w:rsidRPr="00DD20EF" w:rsidRDefault="0049540B" w:rsidP="0049540B">
      <w:pPr>
        <w:tabs>
          <w:tab w:val="left" w:pos="567"/>
        </w:tabs>
        <w:spacing w:line="276" w:lineRule="auto"/>
        <w:jc w:val="both"/>
        <w:rPr>
          <w:rFonts w:ascii="Times New Roman" w:eastAsia="Calibri" w:hAnsi="Times New Roman" w:cs="Times New Roman"/>
          <w:color w:val="000000"/>
        </w:rPr>
      </w:pPr>
    </w:p>
    <w:p w14:paraId="329A4767" w14:textId="77777777" w:rsidR="0049540B" w:rsidRPr="00DD20EF" w:rsidRDefault="0049540B" w:rsidP="0049540B">
      <w:pPr>
        <w:numPr>
          <w:ilvl w:val="1"/>
          <w:numId w:val="23"/>
        </w:numPr>
        <w:tabs>
          <w:tab w:val="left" w:pos="567"/>
        </w:tabs>
        <w:spacing w:line="276" w:lineRule="auto"/>
        <w:ind w:left="0" w:firstLine="0"/>
        <w:jc w:val="both"/>
        <w:rPr>
          <w:rFonts w:ascii="Times New Roman" w:hAnsi="Times New Roman" w:cs="Times New Roman"/>
        </w:rPr>
      </w:pPr>
      <w:r w:rsidRPr="00DD20EF">
        <w:rPr>
          <w:rFonts w:ascii="Times New Roman" w:eastAsia="Calibri" w:hAnsi="Times New Roman" w:cs="Times New Roman"/>
          <w:color w:val="000000"/>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63B20A4A" w14:textId="77777777" w:rsidR="0049540B" w:rsidRPr="00DD20EF" w:rsidRDefault="0049540B" w:rsidP="0049540B">
      <w:pPr>
        <w:tabs>
          <w:tab w:val="left" w:pos="567"/>
        </w:tabs>
        <w:spacing w:line="276" w:lineRule="auto"/>
        <w:jc w:val="both"/>
        <w:rPr>
          <w:rFonts w:ascii="Times New Roman" w:eastAsia="Calibri" w:hAnsi="Times New Roman" w:cs="Times New Roman"/>
          <w:color w:val="000000"/>
        </w:rPr>
      </w:pPr>
    </w:p>
    <w:p w14:paraId="4041AAD9" w14:textId="77777777" w:rsidR="0049540B" w:rsidRPr="00DD20EF" w:rsidRDefault="0049540B" w:rsidP="0049540B">
      <w:pPr>
        <w:numPr>
          <w:ilvl w:val="1"/>
          <w:numId w:val="23"/>
        </w:numPr>
        <w:tabs>
          <w:tab w:val="left" w:pos="567"/>
        </w:tabs>
        <w:spacing w:line="276" w:lineRule="auto"/>
        <w:ind w:left="0" w:firstLine="0"/>
        <w:jc w:val="both"/>
        <w:rPr>
          <w:rFonts w:ascii="Times New Roman" w:hAnsi="Times New Roman" w:cs="Times New Roman"/>
        </w:rPr>
      </w:pPr>
      <w:r w:rsidRPr="00DD20EF">
        <w:rPr>
          <w:rFonts w:ascii="Times New Roman" w:eastAsia="Calibri" w:hAnsi="Times New Roman" w:cs="Times New Roman"/>
          <w:color w:val="000000"/>
        </w:rPr>
        <w:t>Os licitantes assumem todos os custos de preparação e apresentação de suas propostas e a Administração não será, em nenhum caso, responsável por esses custos, independentemente da condução ou do resultado do processo licitatório.</w:t>
      </w:r>
    </w:p>
    <w:p w14:paraId="32442B3D" w14:textId="77777777" w:rsidR="0049540B" w:rsidRPr="00DD20EF" w:rsidRDefault="0049540B" w:rsidP="0049540B">
      <w:pPr>
        <w:tabs>
          <w:tab w:val="left" w:pos="567"/>
        </w:tabs>
        <w:spacing w:line="276" w:lineRule="auto"/>
        <w:jc w:val="both"/>
        <w:rPr>
          <w:rFonts w:ascii="Times New Roman" w:eastAsia="Calibri" w:hAnsi="Times New Roman" w:cs="Times New Roman"/>
          <w:color w:val="000000"/>
        </w:rPr>
      </w:pPr>
    </w:p>
    <w:p w14:paraId="7C3B85EB" w14:textId="77777777" w:rsidR="0049540B" w:rsidRPr="00DD20EF" w:rsidRDefault="0049540B" w:rsidP="0049540B">
      <w:pPr>
        <w:numPr>
          <w:ilvl w:val="1"/>
          <w:numId w:val="23"/>
        </w:numPr>
        <w:tabs>
          <w:tab w:val="left" w:pos="567"/>
        </w:tabs>
        <w:spacing w:line="276" w:lineRule="auto"/>
        <w:ind w:left="0" w:firstLine="0"/>
        <w:jc w:val="both"/>
        <w:rPr>
          <w:rFonts w:ascii="Times New Roman" w:hAnsi="Times New Roman" w:cs="Times New Roman"/>
        </w:rPr>
      </w:pPr>
      <w:r w:rsidRPr="00DD20EF">
        <w:rPr>
          <w:rFonts w:ascii="Times New Roman" w:eastAsia="Calibri" w:hAnsi="Times New Roman" w:cs="Times New Roman"/>
          <w:color w:val="000000"/>
        </w:rPr>
        <w:t>Na contagem dos prazos estabelecidos neste Edital e seus Anexos, excluir-se-á o dia do início e incluir-se-á o do vencimento. Só se iniciam e vencem os prazos em dias de expediente na Administração.</w:t>
      </w:r>
    </w:p>
    <w:p w14:paraId="128D8282" w14:textId="77777777" w:rsidR="0049540B" w:rsidRPr="00DD20EF" w:rsidRDefault="0049540B" w:rsidP="0049540B">
      <w:pPr>
        <w:tabs>
          <w:tab w:val="left" w:pos="567"/>
        </w:tabs>
        <w:spacing w:line="276" w:lineRule="auto"/>
        <w:jc w:val="both"/>
        <w:rPr>
          <w:rFonts w:ascii="Times New Roman" w:eastAsia="Calibri" w:hAnsi="Times New Roman" w:cs="Times New Roman"/>
          <w:color w:val="000000"/>
        </w:rPr>
      </w:pPr>
    </w:p>
    <w:p w14:paraId="59D46BB3" w14:textId="77777777" w:rsidR="0049540B" w:rsidRPr="00DD20EF" w:rsidRDefault="0049540B" w:rsidP="0049540B">
      <w:pPr>
        <w:numPr>
          <w:ilvl w:val="1"/>
          <w:numId w:val="23"/>
        </w:numPr>
        <w:tabs>
          <w:tab w:val="left" w:pos="567"/>
        </w:tabs>
        <w:spacing w:line="276" w:lineRule="auto"/>
        <w:ind w:left="0" w:firstLine="0"/>
        <w:jc w:val="both"/>
        <w:rPr>
          <w:rFonts w:ascii="Times New Roman" w:hAnsi="Times New Roman" w:cs="Times New Roman"/>
        </w:rPr>
      </w:pPr>
      <w:r w:rsidRPr="00DD20EF">
        <w:rPr>
          <w:rFonts w:ascii="Times New Roman" w:eastAsia="Calibri" w:hAnsi="Times New Roman" w:cs="Times New Roman"/>
          <w:color w:val="000000"/>
        </w:rPr>
        <w:t>O desatendimento de exigências formais não essenciais não importará o afastamento do licitante, desde que seja possível o aproveitamento do ato, observados os princípios da isonomia e do interesse público.</w:t>
      </w:r>
    </w:p>
    <w:p w14:paraId="45348DE4" w14:textId="77777777" w:rsidR="0049540B" w:rsidRPr="00DD20EF" w:rsidRDefault="0049540B" w:rsidP="0049540B">
      <w:pPr>
        <w:tabs>
          <w:tab w:val="left" w:pos="567"/>
        </w:tabs>
        <w:spacing w:line="276" w:lineRule="auto"/>
        <w:jc w:val="both"/>
        <w:rPr>
          <w:rFonts w:ascii="Times New Roman" w:eastAsia="Calibri" w:hAnsi="Times New Roman" w:cs="Times New Roman"/>
          <w:color w:val="000000"/>
        </w:rPr>
      </w:pPr>
    </w:p>
    <w:p w14:paraId="0C3431D5" w14:textId="77777777" w:rsidR="0049540B" w:rsidRPr="00DD20EF" w:rsidRDefault="0049540B" w:rsidP="0049540B">
      <w:pPr>
        <w:numPr>
          <w:ilvl w:val="1"/>
          <w:numId w:val="23"/>
        </w:numPr>
        <w:spacing w:line="276" w:lineRule="auto"/>
        <w:ind w:left="0" w:firstLine="0"/>
        <w:jc w:val="both"/>
        <w:rPr>
          <w:rFonts w:ascii="Times New Roman" w:hAnsi="Times New Roman" w:cs="Times New Roman"/>
        </w:rPr>
      </w:pPr>
      <w:r w:rsidRPr="00DD20EF">
        <w:rPr>
          <w:rFonts w:ascii="Times New Roman" w:eastAsia="Calibri" w:hAnsi="Times New Roman" w:cs="Times New Roman"/>
        </w:rPr>
        <w:lastRenderedPageBreak/>
        <w:t>O licitante é o responsável pela fidelidade e legitimidade das informações prestadas e dos documentos apresentados em qualquer fase da licitação.</w:t>
      </w:r>
    </w:p>
    <w:p w14:paraId="49686F3A" w14:textId="77777777" w:rsidR="0049540B" w:rsidRPr="00DD20EF" w:rsidRDefault="0049540B" w:rsidP="0049540B">
      <w:pPr>
        <w:spacing w:line="276" w:lineRule="auto"/>
        <w:jc w:val="both"/>
        <w:rPr>
          <w:rFonts w:ascii="Times New Roman" w:hAnsi="Times New Roman" w:cs="Times New Roman"/>
        </w:rPr>
      </w:pPr>
    </w:p>
    <w:p w14:paraId="467FDC69" w14:textId="6BC074A1" w:rsidR="0049540B" w:rsidRPr="00DD20EF" w:rsidRDefault="0049540B" w:rsidP="0049540B">
      <w:pPr>
        <w:spacing w:line="276" w:lineRule="auto"/>
        <w:jc w:val="both"/>
        <w:rPr>
          <w:rFonts w:ascii="Times New Roman" w:hAnsi="Times New Roman" w:cs="Times New Roman"/>
        </w:rPr>
      </w:pPr>
      <w:r w:rsidRPr="00DD20EF">
        <w:rPr>
          <w:rFonts w:ascii="Times New Roman" w:eastAsia="Calibri" w:hAnsi="Times New Roman" w:cs="Times New Roman"/>
          <w:b/>
        </w:rPr>
        <w:t>j.1</w:t>
      </w:r>
      <w:r w:rsidRPr="00DD20EF">
        <w:rPr>
          <w:rFonts w:ascii="Times New Roman" w:eastAsia="Calibri" w:hAnsi="Times New Roman" w:cs="Times New Roman"/>
        </w:rPr>
        <w:t xml:space="preserve">. A falsidade de qualquer documento apresentado ou a inverdade das informações nele contidas implicará a imediata desclassificação do proponente que o tiver apresentado, ou, caso tenha sido o vencedor, a rescisão do </w:t>
      </w:r>
      <w:r w:rsidR="00B87738">
        <w:rPr>
          <w:rFonts w:ascii="Times New Roman" w:eastAsia="Calibri" w:hAnsi="Times New Roman" w:cs="Times New Roman"/>
          <w:highlight w:val="white"/>
        </w:rPr>
        <w:t>instrumento convocatório</w:t>
      </w:r>
      <w:r w:rsidRPr="00DD20EF">
        <w:rPr>
          <w:rFonts w:ascii="Times New Roman" w:eastAsia="Calibri" w:hAnsi="Times New Roman" w:cs="Times New Roman"/>
        </w:rPr>
        <w:t>, sem prejuízo das demais sanções cabíveis.</w:t>
      </w:r>
    </w:p>
    <w:p w14:paraId="323787E7" w14:textId="77777777" w:rsidR="0049540B" w:rsidRPr="00DD20EF" w:rsidRDefault="0049540B" w:rsidP="0049540B">
      <w:pPr>
        <w:spacing w:line="276" w:lineRule="auto"/>
        <w:jc w:val="both"/>
        <w:rPr>
          <w:rFonts w:ascii="Times New Roman" w:eastAsia="Calibri" w:hAnsi="Times New Roman" w:cs="Times New Roman"/>
        </w:rPr>
      </w:pPr>
    </w:p>
    <w:p w14:paraId="17658801" w14:textId="77777777" w:rsidR="0049540B" w:rsidRPr="00DD20EF" w:rsidRDefault="0049540B" w:rsidP="0049540B">
      <w:pPr>
        <w:numPr>
          <w:ilvl w:val="1"/>
          <w:numId w:val="23"/>
        </w:numPr>
        <w:tabs>
          <w:tab w:val="left" w:pos="567"/>
        </w:tabs>
        <w:spacing w:line="276" w:lineRule="auto"/>
        <w:ind w:left="0" w:firstLine="0"/>
        <w:jc w:val="both"/>
        <w:rPr>
          <w:rFonts w:ascii="Times New Roman" w:hAnsi="Times New Roman" w:cs="Times New Roman"/>
        </w:rPr>
      </w:pPr>
      <w:r w:rsidRPr="00DD20EF">
        <w:rPr>
          <w:rFonts w:ascii="Times New Roman" w:eastAsia="Calibri" w:hAnsi="Times New Roman" w:cs="Times New Roman"/>
          <w:color w:val="000000"/>
        </w:rPr>
        <w:t xml:space="preserve"> Em caso de divergência entre disposições deste Edital e de seus anexos ou demais peças que compõem o processo, prevalecerá as deste Edital.</w:t>
      </w:r>
    </w:p>
    <w:p w14:paraId="2D1F5519" w14:textId="77777777" w:rsidR="0049540B" w:rsidRPr="00DD20EF" w:rsidRDefault="0049540B" w:rsidP="0049540B">
      <w:pPr>
        <w:tabs>
          <w:tab w:val="left" w:pos="567"/>
        </w:tabs>
        <w:spacing w:line="276" w:lineRule="auto"/>
        <w:jc w:val="both"/>
        <w:rPr>
          <w:rFonts w:ascii="Times New Roman" w:eastAsia="Calibri" w:hAnsi="Times New Roman" w:cs="Times New Roman"/>
          <w:color w:val="000000"/>
        </w:rPr>
      </w:pPr>
    </w:p>
    <w:p w14:paraId="2610658B" w14:textId="77777777" w:rsidR="0049540B" w:rsidRPr="00DD20EF" w:rsidRDefault="0049540B" w:rsidP="0049540B">
      <w:pPr>
        <w:numPr>
          <w:ilvl w:val="1"/>
          <w:numId w:val="23"/>
        </w:numPr>
        <w:tabs>
          <w:tab w:val="left" w:pos="567"/>
        </w:tabs>
        <w:spacing w:line="276" w:lineRule="auto"/>
        <w:ind w:left="0" w:firstLine="0"/>
        <w:jc w:val="both"/>
        <w:rPr>
          <w:rFonts w:ascii="Times New Roman" w:hAnsi="Times New Roman" w:cs="Times New Roman"/>
        </w:rPr>
      </w:pPr>
      <w:r w:rsidRPr="00DD20EF">
        <w:rPr>
          <w:rFonts w:ascii="Times New Roman" w:eastAsia="Calibri" w:hAnsi="Times New Roman" w:cs="Times New Roman"/>
        </w:rPr>
        <w:t xml:space="preserve"> O SAAE de São Gabriel do Oeste MS,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5E144795" w14:textId="77777777" w:rsidR="0049540B" w:rsidRPr="00DD20EF" w:rsidRDefault="0049540B" w:rsidP="0049540B">
      <w:pPr>
        <w:tabs>
          <w:tab w:val="left" w:pos="567"/>
        </w:tabs>
        <w:spacing w:line="276" w:lineRule="auto"/>
        <w:jc w:val="both"/>
        <w:rPr>
          <w:rFonts w:ascii="Times New Roman" w:eastAsia="Calibri" w:hAnsi="Times New Roman" w:cs="Times New Roman"/>
        </w:rPr>
      </w:pPr>
    </w:p>
    <w:p w14:paraId="4B0B00E9" w14:textId="7DF417B7" w:rsidR="0049540B" w:rsidRPr="00DD20EF" w:rsidRDefault="00B87738" w:rsidP="00B87738">
      <w:pPr>
        <w:pBdr>
          <w:top w:val="nil"/>
          <w:left w:val="nil"/>
          <w:bottom w:val="nil"/>
          <w:right w:val="nil"/>
          <w:between w:val="nil"/>
        </w:pBdr>
        <w:tabs>
          <w:tab w:val="left" w:pos="1134"/>
        </w:tabs>
        <w:spacing w:line="276" w:lineRule="auto"/>
        <w:ind w:left="284"/>
        <w:jc w:val="both"/>
        <w:rPr>
          <w:rFonts w:ascii="Times New Roman" w:hAnsi="Times New Roman" w:cs="Times New Roman"/>
        </w:rPr>
      </w:pPr>
      <w:r w:rsidRPr="00B87738">
        <w:rPr>
          <w:rFonts w:ascii="Times New Roman" w:eastAsia="Calibri" w:hAnsi="Times New Roman" w:cs="Times New Roman"/>
          <w:b/>
          <w:bCs/>
          <w:color w:val="000000"/>
        </w:rPr>
        <w:t>l1</w:t>
      </w:r>
      <w:r>
        <w:rPr>
          <w:rFonts w:ascii="Times New Roman" w:eastAsia="Calibri" w:hAnsi="Times New Roman" w:cs="Times New Roman"/>
          <w:color w:val="000000"/>
        </w:rPr>
        <w:t xml:space="preserve">. </w:t>
      </w:r>
      <w:r w:rsidR="0049540B" w:rsidRPr="00DD20EF">
        <w:rPr>
          <w:rFonts w:ascii="Times New Roman" w:eastAsia="Calibri" w:hAnsi="Times New Roman" w:cs="Times New Roman"/>
          <w:color w:val="000000"/>
        </w:rPr>
        <w:t>A anulação d</w:t>
      </w:r>
      <w:r w:rsidR="0049540B" w:rsidRPr="00DD20EF">
        <w:rPr>
          <w:rFonts w:ascii="Times New Roman" w:eastAsia="Calibri" w:hAnsi="Times New Roman" w:cs="Times New Roman"/>
        </w:rPr>
        <w:t>o Pregão</w:t>
      </w:r>
      <w:r w:rsidR="0049540B" w:rsidRPr="00DD20EF">
        <w:rPr>
          <w:rFonts w:ascii="Times New Roman" w:eastAsia="Calibri" w:hAnsi="Times New Roman" w:cs="Times New Roman"/>
          <w:color w:val="000000"/>
        </w:rPr>
        <w:t xml:space="preserve"> induz </w:t>
      </w:r>
      <w:r w:rsidR="0049540B" w:rsidRPr="00DD20EF">
        <w:rPr>
          <w:rFonts w:ascii="Times New Roman" w:eastAsia="Calibri" w:hAnsi="Times New Roman" w:cs="Times New Roman"/>
        </w:rPr>
        <w:t xml:space="preserve">à extinção do </w:t>
      </w:r>
      <w:r>
        <w:rPr>
          <w:rFonts w:ascii="Times New Roman" w:eastAsia="Calibri" w:hAnsi="Times New Roman" w:cs="Times New Roman"/>
          <w:highlight w:val="white"/>
        </w:rPr>
        <w:t>instrumento convocatório</w:t>
      </w:r>
      <w:r w:rsidR="0049540B" w:rsidRPr="00DD20EF">
        <w:rPr>
          <w:rFonts w:ascii="Times New Roman" w:eastAsia="Calibri" w:hAnsi="Times New Roman" w:cs="Times New Roman"/>
        </w:rPr>
        <w:t>.</w:t>
      </w:r>
    </w:p>
    <w:p w14:paraId="002EC610" w14:textId="183EBA46" w:rsidR="0049540B" w:rsidRPr="00DD20EF" w:rsidRDefault="00B87738" w:rsidP="00B87738">
      <w:pPr>
        <w:pBdr>
          <w:top w:val="nil"/>
          <w:left w:val="nil"/>
          <w:bottom w:val="nil"/>
          <w:right w:val="nil"/>
          <w:between w:val="nil"/>
        </w:pBdr>
        <w:tabs>
          <w:tab w:val="left" w:pos="1134"/>
        </w:tabs>
        <w:spacing w:line="276" w:lineRule="auto"/>
        <w:ind w:left="284"/>
        <w:jc w:val="both"/>
        <w:rPr>
          <w:rFonts w:ascii="Times New Roman" w:hAnsi="Times New Roman" w:cs="Times New Roman"/>
        </w:rPr>
      </w:pPr>
      <w:r w:rsidRPr="00B87738">
        <w:rPr>
          <w:rFonts w:ascii="Times New Roman" w:eastAsia="Calibri" w:hAnsi="Times New Roman" w:cs="Times New Roman"/>
          <w:b/>
          <w:bCs/>
        </w:rPr>
        <w:t>l2.</w:t>
      </w:r>
      <w:r>
        <w:rPr>
          <w:rFonts w:ascii="Times New Roman" w:eastAsia="Calibri" w:hAnsi="Times New Roman" w:cs="Times New Roman"/>
        </w:rPr>
        <w:t xml:space="preserve"> </w:t>
      </w:r>
      <w:r w:rsidR="0049540B" w:rsidRPr="00DD20EF">
        <w:rPr>
          <w:rFonts w:ascii="Times New Roman" w:eastAsia="Calibri" w:hAnsi="Times New Roman" w:cs="Times New Roman"/>
        </w:rPr>
        <w:t>A anulação da licitação por motivo de ilegalidade não gera obrigação de indenizar.</w:t>
      </w:r>
    </w:p>
    <w:p w14:paraId="1D70F801" w14:textId="77777777" w:rsidR="0049540B" w:rsidRPr="00DD20EF" w:rsidRDefault="0049540B" w:rsidP="0049540B">
      <w:pPr>
        <w:spacing w:line="276" w:lineRule="auto"/>
        <w:jc w:val="both"/>
        <w:rPr>
          <w:rFonts w:ascii="Times New Roman" w:eastAsia="Calibri" w:hAnsi="Times New Roman" w:cs="Times New Roman"/>
        </w:rPr>
      </w:pPr>
    </w:p>
    <w:p w14:paraId="11E70DF1" w14:textId="77777777" w:rsidR="0049540B" w:rsidRPr="00DD20EF" w:rsidRDefault="0049540B" w:rsidP="0049540B">
      <w:pPr>
        <w:numPr>
          <w:ilvl w:val="1"/>
          <w:numId w:val="23"/>
        </w:numPr>
        <w:tabs>
          <w:tab w:val="left" w:pos="567"/>
        </w:tabs>
        <w:spacing w:line="276" w:lineRule="auto"/>
        <w:ind w:left="0" w:firstLine="0"/>
        <w:jc w:val="both"/>
        <w:rPr>
          <w:rFonts w:ascii="Times New Roman" w:hAnsi="Times New Roman" w:cs="Times New Roman"/>
        </w:rPr>
      </w:pPr>
      <w:r w:rsidRPr="00DD20EF">
        <w:rPr>
          <w:rFonts w:ascii="Times New Roman" w:eastAsia="Calibri" w:hAnsi="Times New Roman" w:cs="Times New Roman"/>
        </w:rPr>
        <w:t xml:space="preserve"> 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680E94AA" w14:textId="77777777" w:rsidR="0049540B" w:rsidRPr="00DD20EF" w:rsidRDefault="0049540B" w:rsidP="0049540B">
      <w:pPr>
        <w:tabs>
          <w:tab w:val="left" w:pos="567"/>
        </w:tabs>
        <w:spacing w:line="276" w:lineRule="auto"/>
        <w:jc w:val="both"/>
        <w:rPr>
          <w:rFonts w:ascii="Times New Roman" w:eastAsia="Calibri" w:hAnsi="Times New Roman" w:cs="Times New Roman"/>
          <w:color w:val="000000"/>
        </w:rPr>
      </w:pPr>
    </w:p>
    <w:p w14:paraId="126A2DDB" w14:textId="1C341D1E" w:rsidR="0049540B" w:rsidRPr="00DD20EF" w:rsidRDefault="0049540B" w:rsidP="0049540B">
      <w:pPr>
        <w:numPr>
          <w:ilvl w:val="1"/>
          <w:numId w:val="23"/>
        </w:numPr>
        <w:tabs>
          <w:tab w:val="left" w:pos="567"/>
        </w:tabs>
        <w:spacing w:line="276" w:lineRule="auto"/>
        <w:ind w:left="0" w:firstLine="0"/>
        <w:jc w:val="both"/>
        <w:rPr>
          <w:rFonts w:ascii="Times New Roman" w:hAnsi="Times New Roman" w:cs="Times New Roman"/>
        </w:rPr>
      </w:pPr>
      <w:r w:rsidRPr="00DD20EF">
        <w:rPr>
          <w:rFonts w:ascii="Times New Roman" w:eastAsia="Calibri" w:hAnsi="Times New Roman" w:cs="Times New Roman"/>
          <w:color w:val="000000"/>
        </w:rPr>
        <w:t xml:space="preserve"> O Edital está disponibilizado, na íntegra, </w:t>
      </w:r>
      <w:r w:rsidRPr="00DD20EF">
        <w:rPr>
          <w:rFonts w:ascii="Times New Roman" w:hAnsi="Times New Roman" w:cs="Times New Roman"/>
        </w:rPr>
        <w:t xml:space="preserve">no Portal Nacional de Contratações Públicas (PNCP) e </w:t>
      </w:r>
      <w:r w:rsidRPr="00DD20EF">
        <w:rPr>
          <w:rFonts w:ascii="Times New Roman" w:eastAsia="Calibri" w:hAnsi="Times New Roman" w:cs="Times New Roman"/>
          <w:color w:val="000000"/>
        </w:rPr>
        <w:t xml:space="preserve">no endereço eletrônico: </w:t>
      </w:r>
      <w:hyperlink r:id="rId23">
        <w:r w:rsidRPr="00DD20EF">
          <w:rPr>
            <w:rFonts w:ascii="Times New Roman" w:eastAsia="Calibri" w:hAnsi="Times New Roman" w:cs="Times New Roman"/>
            <w:b/>
            <w:color w:val="000080"/>
            <w:u w:val="single"/>
          </w:rPr>
          <w:t>www.portaldecompraspublicas.com.br</w:t>
        </w:r>
      </w:hyperlink>
      <w:r w:rsidRPr="00DD20EF">
        <w:rPr>
          <w:rFonts w:ascii="Times New Roman" w:eastAsia="Calibri" w:hAnsi="Times New Roman" w:cs="Times New Roman"/>
          <w:color w:val="000000"/>
        </w:rPr>
        <w:t>, e também poderão ser lidos e/ou obtidos no endereço Rua</w:t>
      </w:r>
      <w:r w:rsidR="001A736E" w:rsidRPr="00DD20EF">
        <w:rPr>
          <w:rFonts w:ascii="Times New Roman" w:eastAsia="Calibri" w:hAnsi="Times New Roman" w:cs="Times New Roman"/>
          <w:color w:val="000000"/>
        </w:rPr>
        <w:t>:</w:t>
      </w:r>
      <w:r w:rsidRPr="00DD20EF">
        <w:rPr>
          <w:rFonts w:ascii="Times New Roman" w:eastAsia="Calibri" w:hAnsi="Times New Roman" w:cs="Times New Roman"/>
          <w:color w:val="000000"/>
        </w:rPr>
        <w:t xml:space="preserve"> Minas Gerais, 855, centro nos dias úteis, no horário das 07:00 às 11:00 e das 13:00 as 17:00 horas, no mesmo endereço e período em que os autos do processo administrativo permanecerão com acesso e vista franqueada aos interessados.</w:t>
      </w:r>
    </w:p>
    <w:p w14:paraId="0E6DD3D9" w14:textId="77777777" w:rsidR="0049540B" w:rsidRPr="00DD20EF" w:rsidRDefault="0049540B" w:rsidP="0049540B">
      <w:pPr>
        <w:tabs>
          <w:tab w:val="left" w:pos="567"/>
        </w:tabs>
        <w:spacing w:line="276" w:lineRule="auto"/>
        <w:jc w:val="both"/>
        <w:rPr>
          <w:rFonts w:ascii="Times New Roman" w:eastAsia="Calibri" w:hAnsi="Times New Roman" w:cs="Times New Roman"/>
          <w:color w:val="000000"/>
        </w:rPr>
      </w:pPr>
    </w:p>
    <w:p w14:paraId="2664E288" w14:textId="77777777" w:rsidR="0049540B" w:rsidRPr="00DD20EF" w:rsidRDefault="0049540B" w:rsidP="0049540B">
      <w:pPr>
        <w:numPr>
          <w:ilvl w:val="1"/>
          <w:numId w:val="23"/>
        </w:numPr>
        <w:shd w:val="clear" w:color="auto" w:fill="FFFFFF"/>
        <w:tabs>
          <w:tab w:val="left" w:pos="567"/>
        </w:tabs>
        <w:spacing w:line="276" w:lineRule="auto"/>
        <w:ind w:left="0" w:firstLine="0"/>
        <w:jc w:val="both"/>
        <w:rPr>
          <w:rFonts w:ascii="Times New Roman" w:hAnsi="Times New Roman" w:cs="Times New Roman"/>
        </w:rPr>
      </w:pPr>
      <w:r w:rsidRPr="00DD20EF">
        <w:rPr>
          <w:rFonts w:ascii="Times New Roman" w:eastAsia="Calibri" w:hAnsi="Times New Roman" w:cs="Times New Roman"/>
          <w:color w:val="000000"/>
        </w:rPr>
        <w:t>Integram este Edital, para todos os fins e efeitos, os seguintes anexos:</w:t>
      </w:r>
    </w:p>
    <w:p w14:paraId="4C3FC14A" w14:textId="77777777" w:rsidR="003F5988" w:rsidRPr="00DD20EF" w:rsidRDefault="003F5988" w:rsidP="0049540B">
      <w:pPr>
        <w:spacing w:line="276" w:lineRule="auto"/>
        <w:jc w:val="both"/>
        <w:rPr>
          <w:rFonts w:ascii="Times New Roman" w:eastAsia="Calibri" w:hAnsi="Times New Roman" w:cs="Times New Roman"/>
        </w:rPr>
      </w:pPr>
    </w:p>
    <w:p w14:paraId="20A9FE34" w14:textId="40A7B965" w:rsidR="0049540B" w:rsidRPr="00DD20EF" w:rsidRDefault="0049540B" w:rsidP="0049540B">
      <w:pPr>
        <w:spacing w:line="276" w:lineRule="auto"/>
        <w:jc w:val="both"/>
        <w:rPr>
          <w:rFonts w:ascii="Times New Roman" w:eastAsia="Calibri" w:hAnsi="Times New Roman" w:cs="Times New Roman"/>
        </w:rPr>
      </w:pPr>
      <w:r w:rsidRPr="00DD20EF">
        <w:rPr>
          <w:rFonts w:ascii="Times New Roman" w:eastAsia="Calibri" w:hAnsi="Times New Roman" w:cs="Times New Roman"/>
          <w:b/>
        </w:rPr>
        <w:t xml:space="preserve">ANEXO I – </w:t>
      </w:r>
      <w:r w:rsidRPr="00DD20EF">
        <w:rPr>
          <w:rFonts w:ascii="Times New Roman" w:eastAsia="Calibri" w:hAnsi="Times New Roman" w:cs="Times New Roman"/>
        </w:rPr>
        <w:t>TERMO DE REFERÊNCIA</w:t>
      </w:r>
      <w:r w:rsidR="00491551" w:rsidRPr="00DD20EF">
        <w:rPr>
          <w:rFonts w:ascii="Times New Roman" w:eastAsia="Calibri" w:hAnsi="Times New Roman" w:cs="Times New Roman"/>
        </w:rPr>
        <w:t>;</w:t>
      </w:r>
    </w:p>
    <w:p w14:paraId="3489C8DD" w14:textId="77777777" w:rsidR="0049540B" w:rsidRPr="00DD20EF" w:rsidRDefault="0049540B" w:rsidP="0049540B">
      <w:pPr>
        <w:spacing w:line="276" w:lineRule="auto"/>
        <w:jc w:val="both"/>
        <w:rPr>
          <w:rFonts w:ascii="Times New Roman" w:eastAsia="Calibri" w:hAnsi="Times New Roman" w:cs="Times New Roman"/>
        </w:rPr>
      </w:pPr>
      <w:r w:rsidRPr="00DD20EF">
        <w:rPr>
          <w:rFonts w:ascii="Times New Roman" w:eastAsia="Calibri" w:hAnsi="Times New Roman" w:cs="Times New Roman"/>
          <w:b/>
        </w:rPr>
        <w:t xml:space="preserve">ANEXO II - </w:t>
      </w:r>
      <w:r w:rsidRPr="00DD20EF">
        <w:rPr>
          <w:rFonts w:ascii="Times New Roman" w:eastAsia="Calibri" w:hAnsi="Times New Roman" w:cs="Times New Roman"/>
        </w:rPr>
        <w:t>MODELO DE PROPOSTA DE PREÇOS;</w:t>
      </w:r>
    </w:p>
    <w:p w14:paraId="24EB9410" w14:textId="7D804070" w:rsidR="0049540B" w:rsidRPr="00DD20EF" w:rsidRDefault="0049540B" w:rsidP="0049540B">
      <w:pPr>
        <w:spacing w:line="276" w:lineRule="auto"/>
        <w:jc w:val="both"/>
        <w:rPr>
          <w:rFonts w:ascii="Times New Roman" w:eastAsia="Calibri" w:hAnsi="Times New Roman" w:cs="Times New Roman"/>
        </w:rPr>
      </w:pPr>
      <w:r w:rsidRPr="00DD20EF">
        <w:rPr>
          <w:rFonts w:ascii="Times New Roman" w:eastAsia="Calibri" w:hAnsi="Times New Roman" w:cs="Times New Roman"/>
          <w:b/>
        </w:rPr>
        <w:t xml:space="preserve">ANEXO III – </w:t>
      </w:r>
      <w:r w:rsidRPr="00DD20EF">
        <w:rPr>
          <w:rFonts w:ascii="Times New Roman" w:eastAsia="Calibri" w:hAnsi="Times New Roman" w:cs="Times New Roman"/>
        </w:rPr>
        <w:t>MODELO DE DECLARAÇÃO UNIFICADA</w:t>
      </w:r>
      <w:r w:rsidR="00491551" w:rsidRPr="00DD20EF">
        <w:rPr>
          <w:rFonts w:ascii="Times New Roman" w:eastAsia="Calibri" w:hAnsi="Times New Roman" w:cs="Times New Roman"/>
        </w:rPr>
        <w:t>;</w:t>
      </w:r>
    </w:p>
    <w:p w14:paraId="5CF0E5C6" w14:textId="0479686C" w:rsidR="00491551" w:rsidRPr="00DD20EF" w:rsidRDefault="00491551" w:rsidP="0049540B">
      <w:pPr>
        <w:spacing w:line="276" w:lineRule="auto"/>
        <w:jc w:val="both"/>
        <w:rPr>
          <w:rFonts w:ascii="Times New Roman" w:eastAsia="Calibri" w:hAnsi="Times New Roman" w:cs="Times New Roman"/>
        </w:rPr>
      </w:pPr>
      <w:r w:rsidRPr="00DD20EF">
        <w:rPr>
          <w:rFonts w:ascii="Times New Roman" w:eastAsia="Calibri" w:hAnsi="Times New Roman" w:cs="Times New Roman"/>
          <w:b/>
          <w:bCs/>
        </w:rPr>
        <w:t>ANEXO IV</w:t>
      </w:r>
      <w:r w:rsidRPr="00DD20EF">
        <w:rPr>
          <w:rFonts w:ascii="Times New Roman" w:eastAsia="Calibri" w:hAnsi="Times New Roman" w:cs="Times New Roman"/>
        </w:rPr>
        <w:t xml:space="preserve"> – MODELO DECLARAÇÃO DO PORTE DA EMPRESA;</w:t>
      </w:r>
    </w:p>
    <w:p w14:paraId="05F725CC" w14:textId="77777777" w:rsidR="00B87738" w:rsidRDefault="00B87738" w:rsidP="00B22EAD">
      <w:pPr>
        <w:shd w:val="clear" w:color="auto" w:fill="FFFFFF"/>
        <w:spacing w:line="276" w:lineRule="auto"/>
        <w:jc w:val="right"/>
        <w:rPr>
          <w:rFonts w:ascii="Times New Roman" w:eastAsia="Calibri" w:hAnsi="Times New Roman" w:cs="Times New Roman"/>
          <w:b/>
          <w:bCs/>
        </w:rPr>
      </w:pPr>
    </w:p>
    <w:p w14:paraId="1A19341A" w14:textId="56C4DE02" w:rsidR="00AA6908" w:rsidRPr="00DD20EF" w:rsidRDefault="0049540B" w:rsidP="00F66DE9">
      <w:pPr>
        <w:shd w:val="clear" w:color="auto" w:fill="FFFFFF"/>
        <w:spacing w:line="276" w:lineRule="auto"/>
        <w:jc w:val="right"/>
        <w:rPr>
          <w:rFonts w:ascii="Times New Roman" w:eastAsia="Calibri" w:hAnsi="Times New Roman" w:cs="Times New Roman"/>
        </w:rPr>
      </w:pPr>
      <w:r w:rsidRPr="00F66DE9">
        <w:rPr>
          <w:rFonts w:ascii="Times New Roman" w:eastAsia="Calibri" w:hAnsi="Times New Roman" w:cs="Times New Roman"/>
        </w:rPr>
        <w:t xml:space="preserve">São Gabriel do Oeste MS, </w:t>
      </w:r>
      <w:r w:rsidR="00AD5DF5">
        <w:rPr>
          <w:rFonts w:ascii="Times New Roman" w:eastAsia="Calibri" w:hAnsi="Times New Roman" w:cs="Times New Roman"/>
        </w:rPr>
        <w:t>03</w:t>
      </w:r>
      <w:r w:rsidR="00F75647" w:rsidRPr="00F66DE9">
        <w:rPr>
          <w:rFonts w:ascii="Times New Roman" w:eastAsia="Calibri" w:hAnsi="Times New Roman" w:cs="Times New Roman"/>
        </w:rPr>
        <w:t xml:space="preserve"> de </w:t>
      </w:r>
      <w:r w:rsidR="00AD5DF5">
        <w:rPr>
          <w:rFonts w:ascii="Times New Roman" w:eastAsia="Calibri" w:hAnsi="Times New Roman" w:cs="Times New Roman"/>
        </w:rPr>
        <w:t>setembro</w:t>
      </w:r>
      <w:r w:rsidR="00F75647" w:rsidRPr="00F66DE9">
        <w:rPr>
          <w:rFonts w:ascii="Times New Roman" w:eastAsia="Calibri" w:hAnsi="Times New Roman" w:cs="Times New Roman"/>
        </w:rPr>
        <w:t xml:space="preserve"> de 202</w:t>
      </w:r>
      <w:r w:rsidR="00B87738" w:rsidRPr="00F66DE9">
        <w:rPr>
          <w:rFonts w:ascii="Times New Roman" w:eastAsia="Calibri" w:hAnsi="Times New Roman" w:cs="Times New Roman"/>
        </w:rPr>
        <w:t>6</w:t>
      </w:r>
      <w:r w:rsidR="00AA6908" w:rsidRPr="00F66DE9">
        <w:rPr>
          <w:rFonts w:ascii="Times New Roman" w:eastAsia="Calibri" w:hAnsi="Times New Roman" w:cs="Times New Roman"/>
        </w:rPr>
        <w:t>.</w:t>
      </w:r>
    </w:p>
    <w:p w14:paraId="4C233956" w14:textId="77777777" w:rsidR="00AA6908" w:rsidRPr="00F66DE9" w:rsidRDefault="00AA6908" w:rsidP="00B22EAD">
      <w:pPr>
        <w:shd w:val="clear" w:color="auto" w:fill="FFFFFF"/>
        <w:spacing w:line="276" w:lineRule="auto"/>
        <w:jc w:val="right"/>
        <w:rPr>
          <w:rFonts w:ascii="Times New Roman" w:eastAsia="Calibri" w:hAnsi="Times New Roman" w:cs="Times New Roman"/>
        </w:rPr>
      </w:pPr>
    </w:p>
    <w:p w14:paraId="0182D295" w14:textId="65987C48" w:rsidR="0049540B" w:rsidRPr="00F66DE9" w:rsidRDefault="00B22EAD" w:rsidP="0049540B">
      <w:pPr>
        <w:spacing w:line="276" w:lineRule="auto"/>
        <w:jc w:val="center"/>
        <w:rPr>
          <w:rFonts w:ascii="Times New Roman" w:eastAsia="Calibri" w:hAnsi="Times New Roman" w:cs="Times New Roman"/>
          <w:b/>
        </w:rPr>
      </w:pPr>
      <w:proofErr w:type="spellStart"/>
      <w:r w:rsidRPr="00F66DE9">
        <w:rPr>
          <w:rFonts w:ascii="Times New Roman" w:eastAsia="Calibri" w:hAnsi="Times New Roman" w:cs="Times New Roman"/>
          <w:b/>
        </w:rPr>
        <w:t>Neida</w:t>
      </w:r>
      <w:proofErr w:type="spellEnd"/>
      <w:r w:rsidRPr="00F66DE9">
        <w:rPr>
          <w:rFonts w:ascii="Times New Roman" w:eastAsia="Calibri" w:hAnsi="Times New Roman" w:cs="Times New Roman"/>
          <w:b/>
        </w:rPr>
        <w:t xml:space="preserve"> Lurdes </w:t>
      </w:r>
      <w:proofErr w:type="spellStart"/>
      <w:r w:rsidRPr="00F66DE9">
        <w:rPr>
          <w:rFonts w:ascii="Times New Roman" w:eastAsia="Calibri" w:hAnsi="Times New Roman" w:cs="Times New Roman"/>
          <w:b/>
        </w:rPr>
        <w:t>Balzan</w:t>
      </w:r>
      <w:proofErr w:type="spellEnd"/>
    </w:p>
    <w:p w14:paraId="10D6461A" w14:textId="3D3FECAA" w:rsidR="004806AD" w:rsidRPr="00F66DE9" w:rsidRDefault="00B22EAD" w:rsidP="007E7476">
      <w:pPr>
        <w:spacing w:line="276" w:lineRule="auto"/>
        <w:jc w:val="center"/>
        <w:rPr>
          <w:rFonts w:ascii="Times New Roman" w:eastAsia="Calibri" w:hAnsi="Times New Roman" w:cs="Times New Roman"/>
          <w:b/>
        </w:rPr>
      </w:pPr>
      <w:r w:rsidRPr="00F66DE9">
        <w:rPr>
          <w:rFonts w:ascii="Times New Roman" w:eastAsia="Calibri" w:hAnsi="Times New Roman" w:cs="Times New Roman"/>
          <w:b/>
        </w:rPr>
        <w:t>Portaria nº 0</w:t>
      </w:r>
      <w:r w:rsidR="00B87738" w:rsidRPr="00F66DE9">
        <w:rPr>
          <w:rFonts w:ascii="Times New Roman" w:eastAsia="Calibri" w:hAnsi="Times New Roman" w:cs="Times New Roman"/>
          <w:b/>
        </w:rPr>
        <w:t>04</w:t>
      </w:r>
      <w:r w:rsidRPr="00F66DE9">
        <w:rPr>
          <w:rFonts w:ascii="Times New Roman" w:eastAsia="Calibri" w:hAnsi="Times New Roman" w:cs="Times New Roman"/>
          <w:b/>
        </w:rPr>
        <w:t>/202</w:t>
      </w:r>
      <w:r w:rsidR="00B87738" w:rsidRPr="00F66DE9">
        <w:rPr>
          <w:rFonts w:ascii="Times New Roman" w:eastAsia="Calibri" w:hAnsi="Times New Roman" w:cs="Times New Roman"/>
          <w:b/>
        </w:rPr>
        <w:t>6</w:t>
      </w:r>
      <w:r w:rsidRPr="00F66DE9">
        <w:rPr>
          <w:rFonts w:ascii="Times New Roman" w:eastAsia="Calibri" w:hAnsi="Times New Roman" w:cs="Times New Roman"/>
          <w:b/>
        </w:rPr>
        <w:t xml:space="preserve"> – SAAE/SG</w:t>
      </w:r>
      <w:r w:rsidR="007E7476" w:rsidRPr="00F66DE9">
        <w:rPr>
          <w:rFonts w:ascii="Times New Roman" w:eastAsia="Calibri" w:hAnsi="Times New Roman" w:cs="Times New Roman"/>
          <w:b/>
        </w:rPr>
        <w:t>O</w:t>
      </w:r>
    </w:p>
    <w:p w14:paraId="48EDB907" w14:textId="62E01709" w:rsidR="00B87738" w:rsidRPr="00F66DE9" w:rsidRDefault="00B87738" w:rsidP="007E7476">
      <w:pPr>
        <w:spacing w:line="276" w:lineRule="auto"/>
        <w:jc w:val="center"/>
        <w:rPr>
          <w:rFonts w:ascii="Times New Roman" w:eastAsia="Calibri" w:hAnsi="Times New Roman" w:cs="Times New Roman"/>
          <w:b/>
        </w:rPr>
      </w:pPr>
    </w:p>
    <w:p w14:paraId="00B69FE9" w14:textId="77777777" w:rsidR="0021464F" w:rsidRPr="00F66DE9" w:rsidRDefault="0021464F" w:rsidP="00FF263B">
      <w:pPr>
        <w:spacing w:line="276" w:lineRule="auto"/>
        <w:rPr>
          <w:rFonts w:ascii="Times New Roman" w:eastAsia="Calibri" w:hAnsi="Times New Roman" w:cs="Times New Roman"/>
          <w:b/>
        </w:rPr>
      </w:pPr>
    </w:p>
    <w:p w14:paraId="221B1FBF" w14:textId="77777777" w:rsidR="00B87738" w:rsidRPr="00F66DE9" w:rsidRDefault="00B87738" w:rsidP="00B87738">
      <w:pPr>
        <w:spacing w:line="276" w:lineRule="auto"/>
        <w:jc w:val="right"/>
        <w:rPr>
          <w:rFonts w:ascii="Times New Roman" w:eastAsia="Calibri" w:hAnsi="Times New Roman" w:cs="Times New Roman"/>
          <w:b/>
        </w:rPr>
      </w:pPr>
      <w:r w:rsidRPr="00F66DE9">
        <w:rPr>
          <w:rFonts w:ascii="Times New Roman" w:eastAsia="Calibri" w:hAnsi="Times New Roman" w:cs="Times New Roman"/>
          <w:b/>
        </w:rPr>
        <w:t>MODALIDADE: PREGÃO ELETRÔNICO: 010/2026</w:t>
      </w:r>
    </w:p>
    <w:p w14:paraId="059D9F88" w14:textId="77777777" w:rsidR="00B87738" w:rsidRPr="00F66DE9" w:rsidRDefault="00B87738" w:rsidP="00B87738">
      <w:pPr>
        <w:spacing w:line="276" w:lineRule="auto"/>
        <w:jc w:val="right"/>
        <w:rPr>
          <w:rFonts w:ascii="Times New Roman" w:eastAsia="Calibri" w:hAnsi="Times New Roman" w:cs="Times New Roman"/>
          <w:b/>
        </w:rPr>
      </w:pPr>
      <w:r w:rsidRPr="00F66DE9">
        <w:rPr>
          <w:rFonts w:ascii="Times New Roman" w:eastAsia="Calibri" w:hAnsi="Times New Roman" w:cs="Times New Roman"/>
          <w:b/>
        </w:rPr>
        <w:t>PROCESSO ADMINISTRATIVO: 16015/2026</w:t>
      </w:r>
    </w:p>
    <w:p w14:paraId="0AFDE047" w14:textId="77777777" w:rsidR="00B87738" w:rsidRPr="00F66DE9" w:rsidRDefault="00B87738" w:rsidP="00B87738">
      <w:pPr>
        <w:spacing w:line="276" w:lineRule="auto"/>
        <w:jc w:val="right"/>
        <w:rPr>
          <w:rFonts w:ascii="Times New Roman" w:eastAsia="Calibri" w:hAnsi="Times New Roman" w:cs="Times New Roman"/>
          <w:b/>
        </w:rPr>
      </w:pPr>
      <w:r w:rsidRPr="00F66DE9">
        <w:rPr>
          <w:rFonts w:ascii="Times New Roman" w:eastAsia="Calibri" w:hAnsi="Times New Roman" w:cs="Times New Roman"/>
          <w:b/>
        </w:rPr>
        <w:t>PROCESSO LICITATÓRIO: 025/2026</w:t>
      </w:r>
    </w:p>
    <w:p w14:paraId="5BFA7DCB" w14:textId="33B8C6A3" w:rsidR="004806AD" w:rsidRPr="00F66DE9" w:rsidRDefault="004806AD" w:rsidP="00B22EAD">
      <w:pPr>
        <w:spacing w:line="276" w:lineRule="auto"/>
        <w:jc w:val="center"/>
        <w:rPr>
          <w:rFonts w:ascii="Times New Roman" w:eastAsia="Calibri" w:hAnsi="Times New Roman" w:cs="Times New Roman"/>
          <w:b/>
        </w:rPr>
      </w:pPr>
    </w:p>
    <w:p w14:paraId="09046631" w14:textId="77777777" w:rsidR="00400849" w:rsidRPr="00F66DE9" w:rsidRDefault="00400849" w:rsidP="0049540B">
      <w:pPr>
        <w:spacing w:line="276" w:lineRule="auto"/>
        <w:jc w:val="right"/>
        <w:rPr>
          <w:rFonts w:ascii="Times New Roman" w:hAnsi="Times New Roman" w:cs="Times New Roman"/>
          <w:lang w:val="pt"/>
        </w:rPr>
      </w:pPr>
    </w:p>
    <w:p w14:paraId="08D12618" w14:textId="77777777" w:rsidR="00400849" w:rsidRPr="00F66DE9" w:rsidRDefault="00400849" w:rsidP="00400849">
      <w:pPr>
        <w:pBdr>
          <w:top w:val="single" w:sz="4" w:space="1" w:color="000000"/>
          <w:bottom w:val="single" w:sz="4" w:space="1" w:color="000000"/>
        </w:pBdr>
        <w:shd w:val="clear" w:color="auto" w:fill="D6E3BC"/>
        <w:spacing w:line="276" w:lineRule="auto"/>
        <w:jc w:val="center"/>
        <w:rPr>
          <w:rFonts w:ascii="Times New Roman" w:eastAsia="Calibri" w:hAnsi="Times New Roman" w:cs="Times New Roman"/>
          <w:b/>
        </w:rPr>
      </w:pPr>
      <w:r w:rsidRPr="00F66DE9">
        <w:rPr>
          <w:rFonts w:ascii="Times New Roman" w:eastAsia="Calibri" w:hAnsi="Times New Roman" w:cs="Times New Roman"/>
          <w:b/>
        </w:rPr>
        <w:t>ANEXO I</w:t>
      </w:r>
    </w:p>
    <w:p w14:paraId="11326F7E" w14:textId="77777777" w:rsidR="00FF263B" w:rsidRPr="00F66DE9" w:rsidRDefault="00FF263B" w:rsidP="00FF263B">
      <w:pPr>
        <w:spacing w:after="60"/>
        <w:jc w:val="center"/>
        <w:rPr>
          <w:rFonts w:ascii="Times New Roman" w:hAnsi="Times New Roman" w:cs="Times New Roman"/>
          <w:b/>
          <w:spacing w:val="8"/>
        </w:rPr>
      </w:pPr>
    </w:p>
    <w:p w14:paraId="08E18021" w14:textId="1782CE9E" w:rsidR="007E7476" w:rsidRPr="00F66DE9" w:rsidRDefault="007E7476" w:rsidP="0049540B">
      <w:pPr>
        <w:spacing w:line="276" w:lineRule="auto"/>
        <w:jc w:val="right"/>
        <w:rPr>
          <w:rFonts w:ascii="Times New Roman" w:hAnsi="Times New Roman" w:cs="Times New Roman"/>
        </w:rPr>
      </w:pPr>
    </w:p>
    <w:p w14:paraId="25D82BCE" w14:textId="77777777" w:rsidR="00F66DE9" w:rsidRPr="00F66DE9" w:rsidRDefault="00F66DE9" w:rsidP="00F66DE9">
      <w:pPr>
        <w:spacing w:after="60"/>
        <w:jc w:val="center"/>
        <w:rPr>
          <w:rFonts w:ascii="Times New Roman" w:hAnsi="Times New Roman" w:cs="Times New Roman"/>
          <w:b/>
          <w:spacing w:val="8"/>
        </w:rPr>
      </w:pPr>
      <w:r w:rsidRPr="00F66DE9">
        <w:rPr>
          <w:rFonts w:ascii="Times New Roman" w:hAnsi="Times New Roman" w:cs="Times New Roman"/>
          <w:b/>
          <w:spacing w:val="8"/>
        </w:rPr>
        <w:t>TERMO DE REFERÊNCIA</w:t>
      </w:r>
    </w:p>
    <w:p w14:paraId="71154205" w14:textId="77777777" w:rsidR="00F66DE9" w:rsidRPr="00F66DE9" w:rsidRDefault="00F66DE9" w:rsidP="00F66DE9">
      <w:pPr>
        <w:spacing w:after="60"/>
        <w:jc w:val="center"/>
        <w:rPr>
          <w:rFonts w:ascii="Times New Roman" w:hAnsi="Times New Roman" w:cs="Times New Roman"/>
          <w:bCs/>
          <w:spacing w:val="8"/>
        </w:rPr>
      </w:pPr>
      <w:r w:rsidRPr="00F66DE9">
        <w:rPr>
          <w:rFonts w:ascii="Times New Roman" w:hAnsi="Times New Roman" w:cs="Times New Roman"/>
          <w:bCs/>
          <w:spacing w:val="8"/>
        </w:rPr>
        <w:t>(Pregão Eletrônico)</w:t>
      </w:r>
    </w:p>
    <w:p w14:paraId="57929EE5" w14:textId="77777777" w:rsidR="00F66DE9" w:rsidRPr="00F66DE9" w:rsidRDefault="00F66DE9" w:rsidP="00F66DE9">
      <w:pPr>
        <w:spacing w:after="60"/>
        <w:jc w:val="both"/>
        <w:rPr>
          <w:rFonts w:ascii="Times New Roman" w:hAnsi="Times New Roman" w:cs="Times New Roman"/>
          <w:bCs/>
          <w:spacing w:val="8"/>
        </w:rPr>
      </w:pPr>
    </w:p>
    <w:p w14:paraId="2EE69261" w14:textId="77777777" w:rsidR="00F66DE9" w:rsidRPr="00F66DE9" w:rsidRDefault="00F66DE9" w:rsidP="00F66DE9">
      <w:pPr>
        <w:spacing w:after="60"/>
        <w:jc w:val="both"/>
        <w:rPr>
          <w:rFonts w:ascii="Times New Roman" w:hAnsi="Times New Roman" w:cs="Times New Roman"/>
          <w:bCs/>
          <w:spacing w:val="8"/>
        </w:rPr>
      </w:pPr>
      <w:r w:rsidRPr="00F66DE9">
        <w:rPr>
          <w:rFonts w:ascii="Times New Roman" w:hAnsi="Times New Roman" w:cs="Times New Roman"/>
          <w:bCs/>
          <w:spacing w:val="8"/>
        </w:rPr>
        <w:t>PROCESSO ADMINISTRATIVO Nº 16015/2026</w:t>
      </w:r>
    </w:p>
    <w:p w14:paraId="5E8A6F40" w14:textId="77777777" w:rsidR="00F66DE9" w:rsidRPr="00F66DE9" w:rsidRDefault="00F66DE9" w:rsidP="00F66DE9">
      <w:pPr>
        <w:spacing w:after="60"/>
        <w:jc w:val="both"/>
        <w:rPr>
          <w:rFonts w:ascii="Times New Roman" w:hAnsi="Times New Roman" w:cs="Times New Roman"/>
          <w:bCs/>
          <w:spacing w:val="8"/>
        </w:rPr>
      </w:pPr>
      <w:r w:rsidRPr="00F66DE9">
        <w:rPr>
          <w:rFonts w:ascii="Times New Roman" w:hAnsi="Times New Roman" w:cs="Times New Roman"/>
          <w:bCs/>
          <w:spacing w:val="8"/>
        </w:rPr>
        <w:t>PROCESSO DE LICITAÇÃO Nº 025/2026</w:t>
      </w:r>
    </w:p>
    <w:p w14:paraId="7FDAC62F" w14:textId="77777777" w:rsidR="00F66DE9" w:rsidRPr="00F66DE9" w:rsidRDefault="00F66DE9" w:rsidP="00F66DE9">
      <w:pPr>
        <w:spacing w:after="60"/>
        <w:jc w:val="both"/>
        <w:rPr>
          <w:rFonts w:ascii="Times New Roman" w:hAnsi="Times New Roman" w:cs="Times New Roman"/>
          <w:bCs/>
          <w:spacing w:val="8"/>
        </w:rPr>
      </w:pPr>
      <w:r w:rsidRPr="00F66DE9">
        <w:rPr>
          <w:rFonts w:ascii="Times New Roman" w:hAnsi="Times New Roman" w:cs="Times New Roman"/>
          <w:bCs/>
          <w:spacing w:val="8"/>
        </w:rPr>
        <w:t>PREGÃO ELETRÔNICO Nº 010/2026</w:t>
      </w:r>
    </w:p>
    <w:p w14:paraId="06F1F469" w14:textId="77777777" w:rsidR="00F66DE9" w:rsidRPr="00F66DE9" w:rsidRDefault="00F66DE9" w:rsidP="00F66DE9">
      <w:pPr>
        <w:spacing w:after="60"/>
        <w:jc w:val="both"/>
        <w:rPr>
          <w:rFonts w:ascii="Times New Roman" w:hAnsi="Times New Roman" w:cs="Times New Roman"/>
          <w:bCs/>
          <w:smallCaps/>
        </w:rPr>
      </w:pPr>
      <w:r w:rsidRPr="00F66DE9">
        <w:rPr>
          <w:rFonts w:ascii="Times New Roman" w:hAnsi="Times New Roman" w:cs="Times New Roman"/>
          <w:bCs/>
          <w:spacing w:val="8"/>
        </w:rPr>
        <w:t>Fundamento Legal: Licitação na modalidade Pregão, conforme o artigo 28, inciso I, da Lei nº 14.133/2021.</w:t>
      </w:r>
    </w:p>
    <w:p w14:paraId="0B3A1306" w14:textId="77777777" w:rsidR="00F66DE9" w:rsidRPr="00F66DE9" w:rsidRDefault="00F66DE9" w:rsidP="00F66DE9">
      <w:pPr>
        <w:spacing w:after="60" w:line="360" w:lineRule="auto"/>
        <w:jc w:val="both"/>
        <w:rPr>
          <w:rFonts w:ascii="Times New Roman" w:hAnsi="Times New Roman" w:cs="Times New Roman"/>
          <w:b/>
          <w:smallCaps/>
        </w:rPr>
      </w:pPr>
    </w:p>
    <w:p w14:paraId="4DF88D78" w14:textId="77777777" w:rsidR="00F66DE9" w:rsidRPr="00F66DE9" w:rsidRDefault="00F66DE9" w:rsidP="00F66DE9">
      <w:pPr>
        <w:spacing w:after="60" w:line="360" w:lineRule="auto"/>
        <w:jc w:val="both"/>
        <w:rPr>
          <w:rFonts w:ascii="Times New Roman" w:hAnsi="Times New Roman" w:cs="Times New Roman"/>
          <w:b/>
          <w:smallCaps/>
        </w:rPr>
      </w:pPr>
      <w:r w:rsidRPr="00F66DE9">
        <w:rPr>
          <w:rFonts w:ascii="Times New Roman" w:hAnsi="Times New Roman" w:cs="Times New Roman"/>
          <w:b/>
          <w:smallCaps/>
        </w:rPr>
        <w:t xml:space="preserve">1. OBJETO. </w:t>
      </w:r>
    </w:p>
    <w:p w14:paraId="53580896" w14:textId="77777777" w:rsidR="00F66DE9" w:rsidRPr="00F66DE9" w:rsidRDefault="00F66DE9" w:rsidP="00F66DE9">
      <w:pPr>
        <w:ind w:right="-2"/>
        <w:jc w:val="both"/>
        <w:rPr>
          <w:rFonts w:ascii="Times New Roman" w:hAnsi="Times New Roman" w:cs="Times New Roman"/>
        </w:rPr>
      </w:pPr>
      <w:r w:rsidRPr="00F66DE9">
        <w:rPr>
          <w:rFonts w:ascii="Times New Roman" w:hAnsi="Times New Roman" w:cs="Times New Roman"/>
          <w:b/>
          <w:spacing w:val="2"/>
        </w:rPr>
        <w:t xml:space="preserve">1.1 </w:t>
      </w:r>
      <w:r w:rsidRPr="00F66DE9">
        <w:rPr>
          <w:rFonts w:ascii="Times New Roman" w:hAnsi="Times New Roman" w:cs="Times New Roman"/>
          <w:spacing w:val="2"/>
        </w:rPr>
        <w:t xml:space="preserve">Constitui objeto do presente processo a contratação de empresa especializada para o fornecimento de 30 toneladas de </w:t>
      </w:r>
      <w:r w:rsidRPr="00F66DE9">
        <w:rPr>
          <w:rFonts w:ascii="Times New Roman" w:hAnsi="Times New Roman" w:cs="Times New Roman"/>
        </w:rPr>
        <w:t>emulsão asfáltica catiônica de ruptura lenta – RL-1C</w:t>
      </w:r>
      <w:r w:rsidRPr="00F66DE9">
        <w:rPr>
          <w:rFonts w:ascii="Times New Roman" w:hAnsi="Times New Roman" w:cs="Times New Roman"/>
          <w:spacing w:val="2"/>
        </w:rPr>
        <w:t xml:space="preserve">, destinada à recomposição do pavimento asfáltico em vias públicas do Município de São Gabriel do Oeste/MS, decorrente das </w:t>
      </w:r>
      <w:r w:rsidRPr="00F66DE9">
        <w:rPr>
          <w:rFonts w:ascii="Times New Roman" w:hAnsi="Times New Roman" w:cs="Times New Roman"/>
        </w:rPr>
        <w:t>intervenções realizadas pelo Serviço Autônomo de Água e Esgoto – SAAE nos sistemas de abastecimento de água e esgotamento sanitário do Município de São Gabriel do Oeste/MS.</w:t>
      </w:r>
    </w:p>
    <w:p w14:paraId="734E5415" w14:textId="77777777" w:rsidR="00F66DE9" w:rsidRPr="00F66DE9" w:rsidRDefault="00F66DE9" w:rsidP="00F66DE9">
      <w:pPr>
        <w:ind w:right="-2"/>
        <w:jc w:val="both"/>
        <w:rPr>
          <w:rFonts w:ascii="Times New Roman" w:hAnsi="Times New Roman" w:cs="Times New Roman"/>
          <w:spacing w:val="2"/>
        </w:rPr>
      </w:pPr>
    </w:p>
    <w:p w14:paraId="1EFC918F" w14:textId="77777777" w:rsidR="00F66DE9" w:rsidRPr="00F66DE9" w:rsidRDefault="00F66DE9" w:rsidP="00F66DE9">
      <w:pPr>
        <w:widowControl w:val="0"/>
        <w:pBdr>
          <w:top w:val="nil"/>
          <w:left w:val="nil"/>
          <w:bottom w:val="nil"/>
          <w:right w:val="nil"/>
          <w:between w:val="nil"/>
        </w:pBdr>
        <w:ind w:right="3"/>
        <w:jc w:val="both"/>
        <w:rPr>
          <w:rFonts w:ascii="Times New Roman" w:hAnsi="Times New Roman" w:cs="Times New Roman"/>
          <w:b/>
        </w:rPr>
      </w:pPr>
      <w:r w:rsidRPr="00F66DE9">
        <w:rPr>
          <w:rFonts w:ascii="Times New Roman" w:hAnsi="Times New Roman" w:cs="Times New Roman"/>
          <w:b/>
          <w:bCs/>
          <w:spacing w:val="2"/>
        </w:rPr>
        <w:t>1.2</w:t>
      </w:r>
      <w:r w:rsidRPr="00F66DE9">
        <w:rPr>
          <w:rFonts w:ascii="Times New Roman" w:hAnsi="Times New Roman" w:cs="Times New Roman"/>
          <w:spacing w:val="2"/>
        </w:rPr>
        <w:t xml:space="preserve"> A </w:t>
      </w:r>
      <w:r w:rsidRPr="00F66DE9">
        <w:rPr>
          <w:rFonts w:ascii="Times New Roman" w:hAnsi="Times New Roman" w:cs="Times New Roman"/>
        </w:rPr>
        <w:t xml:space="preserve">emulsão asfáltica catiônica de ruptura lenta </w:t>
      </w:r>
      <w:r w:rsidRPr="00F66DE9">
        <w:rPr>
          <w:rFonts w:ascii="Times New Roman" w:hAnsi="Times New Roman" w:cs="Times New Roman"/>
          <w:spacing w:val="2"/>
        </w:rPr>
        <w:t xml:space="preserve">deverá atender </w:t>
      </w:r>
      <w:r w:rsidRPr="00F66DE9">
        <w:rPr>
          <w:rFonts w:ascii="Times New Roman" w:hAnsi="Times New Roman" w:cs="Times New Roman"/>
        </w:rPr>
        <w:t>aos requisitos técnicos e operacionais necessários ao fornecimento de Emulsão Asfáltica Catiônica de Ruptura Lenta – RL-1C, destinada à produção de massa asfáltica para recomposição de pavimentos decorrentes das intervenções realizadas pelo SAAE nos sistemas de abastecimento de água e esgotamento sanitário.</w:t>
      </w:r>
    </w:p>
    <w:p w14:paraId="33FBE245" w14:textId="77777777" w:rsidR="00F66DE9" w:rsidRDefault="00F66DE9" w:rsidP="00F66DE9">
      <w:pPr>
        <w:widowControl w:val="0"/>
        <w:pBdr>
          <w:top w:val="nil"/>
          <w:left w:val="nil"/>
          <w:bottom w:val="nil"/>
          <w:right w:val="nil"/>
          <w:between w:val="nil"/>
        </w:pBdr>
        <w:ind w:left="973" w:right="3"/>
        <w:jc w:val="both"/>
        <w:rPr>
          <w:rFonts w:ascii="Times New Roman" w:hAnsi="Times New Roman" w:cs="Times New Roman"/>
          <w:b/>
          <w:bCs/>
        </w:rPr>
      </w:pPr>
    </w:p>
    <w:p w14:paraId="5A68CC07" w14:textId="63531E08" w:rsidR="00F66DE9" w:rsidRPr="00F66DE9" w:rsidRDefault="00F66DE9" w:rsidP="00F66DE9">
      <w:pPr>
        <w:pStyle w:val="PargrafodaLista"/>
        <w:widowControl w:val="0"/>
        <w:numPr>
          <w:ilvl w:val="2"/>
          <w:numId w:val="42"/>
        </w:numPr>
        <w:pBdr>
          <w:top w:val="nil"/>
          <w:left w:val="nil"/>
          <w:bottom w:val="nil"/>
          <w:right w:val="nil"/>
          <w:between w:val="nil"/>
        </w:pBdr>
        <w:ind w:left="984" w:right="3"/>
        <w:jc w:val="both"/>
        <w:rPr>
          <w:rFonts w:ascii="Times New Roman" w:hAnsi="Times New Roman" w:cs="Times New Roman"/>
        </w:rPr>
      </w:pPr>
      <w:r w:rsidRPr="00F66DE9">
        <w:rPr>
          <w:rFonts w:ascii="Times New Roman" w:hAnsi="Times New Roman" w:cs="Times New Roman"/>
        </w:rPr>
        <w:t>O produto deverá atender às especificações técnicas estabelecidas pela Resolução ANP nº 897, de 18 de novembro de 2022, ou norma que venha a substituí-la, garantindo os padrões mínimos de qualidade, desempenho e conformidade necessários para aplicação em serviços de pavimentação.</w:t>
      </w:r>
    </w:p>
    <w:p w14:paraId="49126FAD" w14:textId="77777777" w:rsidR="00F66DE9" w:rsidRPr="00F66DE9" w:rsidRDefault="00F66DE9" w:rsidP="00F66DE9">
      <w:pPr>
        <w:pStyle w:val="PargrafodaLista"/>
        <w:widowControl w:val="0"/>
        <w:pBdr>
          <w:top w:val="nil"/>
          <w:left w:val="nil"/>
          <w:bottom w:val="nil"/>
          <w:right w:val="nil"/>
          <w:between w:val="nil"/>
        </w:pBdr>
        <w:ind w:left="984" w:right="3"/>
        <w:jc w:val="both"/>
        <w:rPr>
          <w:rFonts w:ascii="Times New Roman" w:hAnsi="Times New Roman" w:cs="Times New Roman"/>
        </w:rPr>
      </w:pPr>
    </w:p>
    <w:p w14:paraId="01680169" w14:textId="77777777" w:rsidR="00F66DE9" w:rsidRPr="00F66DE9" w:rsidRDefault="00F66DE9" w:rsidP="00F66DE9">
      <w:pPr>
        <w:tabs>
          <w:tab w:val="left" w:pos="1466"/>
          <w:tab w:val="left" w:pos="8789"/>
        </w:tabs>
        <w:spacing w:after="80" w:line="360" w:lineRule="auto"/>
        <w:jc w:val="both"/>
        <w:rPr>
          <w:rFonts w:ascii="Times New Roman" w:hAnsi="Times New Roman" w:cs="Times New Roman"/>
          <w:b/>
          <w:smallCaps/>
        </w:rPr>
      </w:pPr>
      <w:r w:rsidRPr="00F66DE9">
        <w:rPr>
          <w:rFonts w:ascii="Times New Roman" w:hAnsi="Times New Roman" w:cs="Times New Roman"/>
          <w:b/>
          <w:smallCaps/>
        </w:rPr>
        <w:t>2. DA ESPECIFICAÇÃO E QUANTIDADE DOS ITENS A SEREM CONTRATADOS:</w:t>
      </w:r>
    </w:p>
    <w:p w14:paraId="0E0ADCF5" w14:textId="77777777" w:rsidR="00F66DE9" w:rsidRPr="00F66DE9" w:rsidRDefault="00F66DE9" w:rsidP="00F66DE9">
      <w:pPr>
        <w:tabs>
          <w:tab w:val="left" w:pos="1466"/>
          <w:tab w:val="left" w:pos="8789"/>
        </w:tabs>
        <w:spacing w:after="80" w:line="360" w:lineRule="auto"/>
        <w:jc w:val="both"/>
        <w:rPr>
          <w:rFonts w:ascii="Times New Roman" w:hAnsi="Times New Roman" w:cs="Times New Roman"/>
        </w:rPr>
      </w:pPr>
      <w:r w:rsidRPr="00F66DE9">
        <w:rPr>
          <w:rFonts w:ascii="Times New Roman" w:hAnsi="Times New Roman" w:cs="Times New Roman"/>
          <w:b/>
          <w:smallCaps/>
        </w:rPr>
        <w:t xml:space="preserve">2.1 </w:t>
      </w:r>
      <w:r w:rsidRPr="00F66DE9">
        <w:rPr>
          <w:rFonts w:ascii="Times New Roman" w:hAnsi="Times New Roman" w:cs="Times New Roman"/>
        </w:rPr>
        <w:t xml:space="preserve">Os itens a serem adquiridos serão os seguintes: </w:t>
      </w:r>
    </w:p>
    <w:tbl>
      <w:tblPr>
        <w:tblStyle w:val="Tabelacomgrade2"/>
        <w:tblW w:w="5708" w:type="pct"/>
        <w:jc w:val="center"/>
        <w:tblLook w:val="04A0" w:firstRow="1" w:lastRow="0" w:firstColumn="1" w:lastColumn="0" w:noHBand="0" w:noVBand="1"/>
      </w:tblPr>
      <w:tblGrid>
        <w:gridCol w:w="782"/>
        <w:gridCol w:w="1083"/>
        <w:gridCol w:w="3612"/>
        <w:gridCol w:w="1072"/>
        <w:gridCol w:w="879"/>
        <w:gridCol w:w="1622"/>
        <w:gridCol w:w="1779"/>
      </w:tblGrid>
      <w:tr w:rsidR="00F66DE9" w:rsidRPr="00F66DE9" w14:paraId="20017BDC" w14:textId="77777777" w:rsidTr="007D22D6">
        <w:trPr>
          <w:trHeight w:val="284"/>
          <w:jc w:val="center"/>
        </w:trPr>
        <w:tc>
          <w:tcPr>
            <w:tcW w:w="365" w:type="pct"/>
            <w:shd w:val="clear" w:color="auto" w:fill="BDD6EE"/>
            <w:vAlign w:val="center"/>
          </w:tcPr>
          <w:p w14:paraId="51CB653E" w14:textId="77777777" w:rsidR="00F66DE9" w:rsidRPr="00F66DE9" w:rsidRDefault="00F66DE9" w:rsidP="007D22D6">
            <w:pPr>
              <w:ind w:right="-74"/>
              <w:jc w:val="center"/>
              <w:rPr>
                <w:rFonts w:ascii="Times New Roman" w:hAnsi="Times New Roman" w:cs="Times New Roman"/>
                <w:b/>
              </w:rPr>
            </w:pPr>
          </w:p>
          <w:p w14:paraId="02F7D062" w14:textId="77777777" w:rsidR="00F66DE9" w:rsidRPr="00F66DE9" w:rsidRDefault="00F66DE9" w:rsidP="007D22D6">
            <w:pPr>
              <w:ind w:right="-74"/>
              <w:jc w:val="center"/>
              <w:rPr>
                <w:rFonts w:ascii="Times New Roman" w:hAnsi="Times New Roman" w:cs="Times New Roman"/>
                <w:b/>
              </w:rPr>
            </w:pPr>
            <w:r w:rsidRPr="00F66DE9">
              <w:rPr>
                <w:rFonts w:ascii="Times New Roman" w:hAnsi="Times New Roman" w:cs="Times New Roman"/>
                <w:b/>
              </w:rPr>
              <w:t>Item</w:t>
            </w:r>
          </w:p>
        </w:tc>
        <w:tc>
          <w:tcPr>
            <w:tcW w:w="476" w:type="pct"/>
            <w:shd w:val="clear" w:color="auto" w:fill="BDD6EE"/>
          </w:tcPr>
          <w:p w14:paraId="7801FB17" w14:textId="77777777" w:rsidR="00F66DE9" w:rsidRPr="00F66DE9" w:rsidRDefault="00F66DE9" w:rsidP="007D22D6">
            <w:pPr>
              <w:rPr>
                <w:rFonts w:ascii="Times New Roman" w:hAnsi="Times New Roman" w:cs="Times New Roman"/>
                <w:b/>
              </w:rPr>
            </w:pPr>
          </w:p>
          <w:p w14:paraId="7F0AAA19" w14:textId="77777777" w:rsidR="00F66DE9" w:rsidRPr="00F66DE9" w:rsidRDefault="00F66DE9" w:rsidP="007D22D6">
            <w:pPr>
              <w:rPr>
                <w:rFonts w:ascii="Times New Roman" w:hAnsi="Times New Roman" w:cs="Times New Roman"/>
                <w:b/>
              </w:rPr>
            </w:pPr>
            <w:r w:rsidRPr="00F66DE9">
              <w:rPr>
                <w:rFonts w:ascii="Times New Roman" w:hAnsi="Times New Roman" w:cs="Times New Roman"/>
                <w:b/>
              </w:rPr>
              <w:t>Tipo</w:t>
            </w:r>
          </w:p>
        </w:tc>
        <w:tc>
          <w:tcPr>
            <w:tcW w:w="1672" w:type="pct"/>
            <w:shd w:val="clear" w:color="auto" w:fill="BDD6EE"/>
            <w:vAlign w:val="center"/>
          </w:tcPr>
          <w:p w14:paraId="572C84E1" w14:textId="77777777" w:rsidR="00F66DE9" w:rsidRPr="00F66DE9" w:rsidRDefault="00F66DE9" w:rsidP="007D22D6">
            <w:pPr>
              <w:rPr>
                <w:rFonts w:ascii="Times New Roman" w:hAnsi="Times New Roman" w:cs="Times New Roman"/>
                <w:b/>
              </w:rPr>
            </w:pPr>
            <w:r w:rsidRPr="00F66DE9">
              <w:rPr>
                <w:rFonts w:ascii="Times New Roman" w:hAnsi="Times New Roman" w:cs="Times New Roman"/>
                <w:b/>
              </w:rPr>
              <w:t xml:space="preserve">Descrição </w:t>
            </w:r>
          </w:p>
        </w:tc>
        <w:tc>
          <w:tcPr>
            <w:tcW w:w="499" w:type="pct"/>
            <w:shd w:val="clear" w:color="auto" w:fill="BDD6EE"/>
            <w:vAlign w:val="center"/>
          </w:tcPr>
          <w:p w14:paraId="61F2990F" w14:textId="77777777" w:rsidR="00F66DE9" w:rsidRPr="00F66DE9" w:rsidRDefault="00F66DE9" w:rsidP="007D22D6">
            <w:pPr>
              <w:jc w:val="center"/>
              <w:rPr>
                <w:rFonts w:ascii="Times New Roman" w:hAnsi="Times New Roman" w:cs="Times New Roman"/>
                <w:b/>
              </w:rPr>
            </w:pPr>
          </w:p>
          <w:p w14:paraId="32E6AED0" w14:textId="77777777" w:rsidR="00F66DE9" w:rsidRPr="00F66DE9" w:rsidRDefault="00F66DE9" w:rsidP="007D22D6">
            <w:pPr>
              <w:jc w:val="center"/>
              <w:rPr>
                <w:rFonts w:ascii="Times New Roman" w:hAnsi="Times New Roman" w:cs="Times New Roman"/>
                <w:b/>
              </w:rPr>
            </w:pPr>
            <w:r w:rsidRPr="00F66DE9">
              <w:rPr>
                <w:rFonts w:ascii="Times New Roman" w:hAnsi="Times New Roman" w:cs="Times New Roman"/>
                <w:b/>
              </w:rPr>
              <w:t>Medida</w:t>
            </w:r>
          </w:p>
        </w:tc>
        <w:tc>
          <w:tcPr>
            <w:tcW w:w="410" w:type="pct"/>
            <w:shd w:val="clear" w:color="auto" w:fill="BDD6EE"/>
            <w:vAlign w:val="center"/>
          </w:tcPr>
          <w:p w14:paraId="56CD3DA6" w14:textId="77777777" w:rsidR="00F66DE9" w:rsidRPr="00F66DE9" w:rsidRDefault="00F66DE9" w:rsidP="007D22D6">
            <w:pPr>
              <w:jc w:val="center"/>
              <w:rPr>
                <w:rFonts w:ascii="Times New Roman" w:hAnsi="Times New Roman" w:cs="Times New Roman"/>
                <w:b/>
              </w:rPr>
            </w:pPr>
            <w:proofErr w:type="spellStart"/>
            <w:r w:rsidRPr="00F66DE9">
              <w:rPr>
                <w:rFonts w:ascii="Times New Roman" w:hAnsi="Times New Roman" w:cs="Times New Roman"/>
                <w:b/>
              </w:rPr>
              <w:t>Qtde</w:t>
            </w:r>
            <w:proofErr w:type="spellEnd"/>
          </w:p>
        </w:tc>
        <w:tc>
          <w:tcPr>
            <w:tcW w:w="753" w:type="pct"/>
            <w:shd w:val="clear" w:color="auto" w:fill="BDD6EE"/>
          </w:tcPr>
          <w:p w14:paraId="1AC2EC36" w14:textId="77777777" w:rsidR="00F66DE9" w:rsidRPr="00F66DE9" w:rsidRDefault="00F66DE9" w:rsidP="007D22D6">
            <w:pPr>
              <w:jc w:val="center"/>
              <w:rPr>
                <w:rFonts w:ascii="Times New Roman" w:hAnsi="Times New Roman" w:cs="Times New Roman"/>
                <w:b/>
              </w:rPr>
            </w:pPr>
            <w:r w:rsidRPr="00F66DE9">
              <w:rPr>
                <w:rFonts w:ascii="Times New Roman" w:hAnsi="Times New Roman" w:cs="Times New Roman"/>
                <w:b/>
              </w:rPr>
              <w:t>Valor médio Unitário</w:t>
            </w:r>
          </w:p>
        </w:tc>
        <w:tc>
          <w:tcPr>
            <w:tcW w:w="825" w:type="pct"/>
            <w:shd w:val="clear" w:color="auto" w:fill="BDD6EE"/>
          </w:tcPr>
          <w:p w14:paraId="42ECA477" w14:textId="77777777" w:rsidR="00F66DE9" w:rsidRPr="00F66DE9" w:rsidRDefault="00F66DE9" w:rsidP="007D22D6">
            <w:pPr>
              <w:jc w:val="center"/>
              <w:rPr>
                <w:rFonts w:ascii="Times New Roman" w:hAnsi="Times New Roman" w:cs="Times New Roman"/>
                <w:b/>
              </w:rPr>
            </w:pPr>
            <w:r w:rsidRPr="00F66DE9">
              <w:rPr>
                <w:rFonts w:ascii="Times New Roman" w:hAnsi="Times New Roman" w:cs="Times New Roman"/>
                <w:b/>
              </w:rPr>
              <w:t>Valor médio</w:t>
            </w:r>
          </w:p>
          <w:p w14:paraId="0B6E42B3" w14:textId="77777777" w:rsidR="00F66DE9" w:rsidRPr="00F66DE9" w:rsidRDefault="00F66DE9" w:rsidP="007D22D6">
            <w:pPr>
              <w:jc w:val="center"/>
              <w:rPr>
                <w:rFonts w:ascii="Times New Roman" w:hAnsi="Times New Roman" w:cs="Times New Roman"/>
                <w:b/>
              </w:rPr>
            </w:pPr>
            <w:r w:rsidRPr="00F66DE9">
              <w:rPr>
                <w:rFonts w:ascii="Times New Roman" w:hAnsi="Times New Roman" w:cs="Times New Roman"/>
                <w:b/>
              </w:rPr>
              <w:t xml:space="preserve">Total </w:t>
            </w:r>
          </w:p>
        </w:tc>
      </w:tr>
      <w:tr w:rsidR="00F66DE9" w:rsidRPr="00F66DE9" w14:paraId="7E99A89F" w14:textId="77777777" w:rsidTr="007D22D6">
        <w:trPr>
          <w:trHeight w:val="284"/>
          <w:jc w:val="center"/>
        </w:trPr>
        <w:tc>
          <w:tcPr>
            <w:tcW w:w="365" w:type="pct"/>
            <w:vAlign w:val="center"/>
          </w:tcPr>
          <w:p w14:paraId="73F96E8D" w14:textId="77777777" w:rsidR="00F66DE9" w:rsidRPr="00F66DE9" w:rsidRDefault="00F66DE9" w:rsidP="007D22D6">
            <w:pPr>
              <w:jc w:val="center"/>
              <w:rPr>
                <w:rFonts w:ascii="Times New Roman" w:hAnsi="Times New Roman" w:cs="Times New Roman"/>
                <w:b/>
                <w:bCs/>
              </w:rPr>
            </w:pPr>
            <w:r w:rsidRPr="00F66DE9">
              <w:rPr>
                <w:rFonts w:ascii="Times New Roman" w:eastAsia="Times New Roman" w:hAnsi="Times New Roman" w:cs="Times New Roman"/>
                <w:b/>
                <w:bCs/>
              </w:rPr>
              <w:t>1</w:t>
            </w:r>
          </w:p>
        </w:tc>
        <w:tc>
          <w:tcPr>
            <w:tcW w:w="476" w:type="pct"/>
          </w:tcPr>
          <w:p w14:paraId="431309F0" w14:textId="77777777" w:rsidR="00F66DE9" w:rsidRPr="00F66DE9" w:rsidRDefault="00F66DE9" w:rsidP="007D22D6">
            <w:pPr>
              <w:jc w:val="both"/>
              <w:rPr>
                <w:rFonts w:ascii="Times New Roman" w:hAnsi="Times New Roman" w:cs="Times New Roman"/>
              </w:rPr>
            </w:pPr>
          </w:p>
          <w:p w14:paraId="4C71199F" w14:textId="77777777" w:rsidR="00F66DE9" w:rsidRPr="00F66DE9" w:rsidRDefault="00F66DE9" w:rsidP="007D22D6">
            <w:pPr>
              <w:jc w:val="both"/>
              <w:rPr>
                <w:rFonts w:ascii="Times New Roman" w:hAnsi="Times New Roman" w:cs="Times New Roman"/>
              </w:rPr>
            </w:pPr>
          </w:p>
          <w:p w14:paraId="29F0D602" w14:textId="77777777" w:rsidR="00F66DE9" w:rsidRPr="00F66DE9" w:rsidRDefault="00F66DE9" w:rsidP="007D22D6">
            <w:pPr>
              <w:jc w:val="both"/>
              <w:rPr>
                <w:rFonts w:ascii="Times New Roman" w:hAnsi="Times New Roman" w:cs="Times New Roman"/>
              </w:rPr>
            </w:pPr>
          </w:p>
          <w:p w14:paraId="174EDE20" w14:textId="77777777" w:rsidR="00F66DE9" w:rsidRPr="00F66DE9" w:rsidRDefault="00F66DE9" w:rsidP="007D22D6">
            <w:pPr>
              <w:jc w:val="both"/>
              <w:rPr>
                <w:rFonts w:ascii="Times New Roman" w:hAnsi="Times New Roman" w:cs="Times New Roman"/>
              </w:rPr>
            </w:pPr>
            <w:r w:rsidRPr="00F66DE9">
              <w:rPr>
                <w:rFonts w:ascii="Times New Roman" w:hAnsi="Times New Roman" w:cs="Times New Roman"/>
              </w:rPr>
              <w:lastRenderedPageBreak/>
              <w:t>Principal (75%)</w:t>
            </w:r>
          </w:p>
        </w:tc>
        <w:tc>
          <w:tcPr>
            <w:tcW w:w="1672" w:type="pct"/>
            <w:vAlign w:val="center"/>
          </w:tcPr>
          <w:p w14:paraId="47AC2B78" w14:textId="77777777" w:rsidR="00F66DE9" w:rsidRPr="00F66DE9" w:rsidRDefault="00F66DE9" w:rsidP="007D22D6">
            <w:pPr>
              <w:jc w:val="both"/>
              <w:rPr>
                <w:rFonts w:ascii="Times New Roman" w:hAnsi="Times New Roman" w:cs="Times New Roman"/>
              </w:rPr>
            </w:pPr>
            <w:r w:rsidRPr="00F66DE9">
              <w:rPr>
                <w:rFonts w:ascii="Times New Roman" w:hAnsi="Times New Roman" w:cs="Times New Roman"/>
              </w:rPr>
              <w:lastRenderedPageBreak/>
              <w:t xml:space="preserve">Emulsão Asfáltica Catiônica de Ruptura Lenta – RL-1C, conforme especificações da Resolução ANP </w:t>
            </w:r>
            <w:r w:rsidRPr="00F66DE9">
              <w:rPr>
                <w:rFonts w:ascii="Times New Roman" w:hAnsi="Times New Roman" w:cs="Times New Roman"/>
              </w:rPr>
              <w:lastRenderedPageBreak/>
              <w:t>nº 897/2022, fornecida a granel, com entrega em caminhão-tanque, destinada à produção de massa asfáltica para recomposição de pavimentos.</w:t>
            </w:r>
          </w:p>
        </w:tc>
        <w:tc>
          <w:tcPr>
            <w:tcW w:w="499" w:type="pct"/>
            <w:vAlign w:val="center"/>
          </w:tcPr>
          <w:p w14:paraId="330C7D20" w14:textId="77777777" w:rsidR="00F66DE9" w:rsidRPr="00F66DE9" w:rsidRDefault="00F66DE9" w:rsidP="007D22D6">
            <w:pPr>
              <w:jc w:val="center"/>
              <w:rPr>
                <w:rFonts w:ascii="Times New Roman" w:hAnsi="Times New Roman" w:cs="Times New Roman"/>
              </w:rPr>
            </w:pPr>
            <w:r w:rsidRPr="00F66DE9">
              <w:rPr>
                <w:rFonts w:ascii="Times New Roman" w:hAnsi="Times New Roman" w:cs="Times New Roman"/>
              </w:rPr>
              <w:lastRenderedPageBreak/>
              <w:t>tonelada</w:t>
            </w:r>
          </w:p>
        </w:tc>
        <w:tc>
          <w:tcPr>
            <w:tcW w:w="410" w:type="pct"/>
            <w:vAlign w:val="center"/>
          </w:tcPr>
          <w:p w14:paraId="01290900" w14:textId="77777777" w:rsidR="00F66DE9" w:rsidRPr="00F66DE9" w:rsidRDefault="00F66DE9" w:rsidP="007D22D6">
            <w:pPr>
              <w:jc w:val="center"/>
              <w:rPr>
                <w:rFonts w:ascii="Times New Roman" w:hAnsi="Times New Roman" w:cs="Times New Roman"/>
              </w:rPr>
            </w:pPr>
            <w:r w:rsidRPr="00F66DE9">
              <w:rPr>
                <w:rFonts w:ascii="Times New Roman" w:hAnsi="Times New Roman" w:cs="Times New Roman"/>
              </w:rPr>
              <w:t>22,5</w:t>
            </w:r>
          </w:p>
        </w:tc>
        <w:tc>
          <w:tcPr>
            <w:tcW w:w="753" w:type="pct"/>
            <w:vAlign w:val="center"/>
          </w:tcPr>
          <w:p w14:paraId="1E4AE658" w14:textId="77777777" w:rsidR="00F66DE9" w:rsidRPr="00F66DE9" w:rsidRDefault="00F66DE9" w:rsidP="007D22D6">
            <w:pPr>
              <w:jc w:val="center"/>
              <w:rPr>
                <w:rFonts w:ascii="Times New Roman" w:hAnsi="Times New Roman" w:cs="Times New Roman"/>
              </w:rPr>
            </w:pPr>
            <w:r w:rsidRPr="00F66DE9">
              <w:rPr>
                <w:rFonts w:ascii="Times New Roman" w:hAnsi="Times New Roman" w:cs="Times New Roman"/>
              </w:rPr>
              <w:t>R$ 4.640,00</w:t>
            </w:r>
          </w:p>
        </w:tc>
        <w:tc>
          <w:tcPr>
            <w:tcW w:w="825" w:type="pct"/>
            <w:vAlign w:val="center"/>
          </w:tcPr>
          <w:p w14:paraId="3A73914A" w14:textId="77777777" w:rsidR="00F66DE9" w:rsidRPr="00F66DE9" w:rsidRDefault="00F66DE9" w:rsidP="007D22D6">
            <w:pPr>
              <w:jc w:val="center"/>
              <w:rPr>
                <w:rFonts w:ascii="Times New Roman" w:hAnsi="Times New Roman" w:cs="Times New Roman"/>
              </w:rPr>
            </w:pPr>
            <w:r w:rsidRPr="00F66DE9">
              <w:rPr>
                <w:rFonts w:ascii="Times New Roman" w:hAnsi="Times New Roman" w:cs="Times New Roman"/>
              </w:rPr>
              <w:t>R$ 104.400,00</w:t>
            </w:r>
          </w:p>
        </w:tc>
      </w:tr>
      <w:tr w:rsidR="00F66DE9" w:rsidRPr="00F66DE9" w14:paraId="498A5EF1" w14:textId="77777777" w:rsidTr="007D22D6">
        <w:trPr>
          <w:trHeight w:val="284"/>
          <w:jc w:val="center"/>
        </w:trPr>
        <w:tc>
          <w:tcPr>
            <w:tcW w:w="365" w:type="pct"/>
            <w:vAlign w:val="center"/>
          </w:tcPr>
          <w:p w14:paraId="67E6D119" w14:textId="77777777" w:rsidR="00F66DE9" w:rsidRPr="00F66DE9" w:rsidRDefault="00F66DE9" w:rsidP="007D22D6">
            <w:pPr>
              <w:jc w:val="center"/>
              <w:rPr>
                <w:rFonts w:ascii="Times New Roman" w:eastAsia="Times New Roman" w:hAnsi="Times New Roman" w:cs="Times New Roman"/>
                <w:b/>
                <w:bCs/>
              </w:rPr>
            </w:pPr>
            <w:r w:rsidRPr="00F66DE9">
              <w:rPr>
                <w:rFonts w:ascii="Times New Roman" w:eastAsia="Times New Roman" w:hAnsi="Times New Roman" w:cs="Times New Roman"/>
                <w:b/>
                <w:bCs/>
              </w:rPr>
              <w:t>2</w:t>
            </w:r>
          </w:p>
        </w:tc>
        <w:tc>
          <w:tcPr>
            <w:tcW w:w="476" w:type="pct"/>
          </w:tcPr>
          <w:p w14:paraId="1CF0974F" w14:textId="77777777" w:rsidR="00F66DE9" w:rsidRPr="00F66DE9" w:rsidRDefault="00F66DE9" w:rsidP="007D22D6">
            <w:pPr>
              <w:jc w:val="both"/>
              <w:rPr>
                <w:rFonts w:ascii="Times New Roman" w:hAnsi="Times New Roman" w:cs="Times New Roman"/>
              </w:rPr>
            </w:pPr>
          </w:p>
          <w:p w14:paraId="54E96267" w14:textId="77777777" w:rsidR="00F66DE9" w:rsidRPr="00F66DE9" w:rsidRDefault="00F66DE9" w:rsidP="007D22D6">
            <w:pPr>
              <w:jc w:val="both"/>
              <w:rPr>
                <w:rFonts w:ascii="Times New Roman" w:hAnsi="Times New Roman" w:cs="Times New Roman"/>
              </w:rPr>
            </w:pPr>
          </w:p>
          <w:p w14:paraId="1870E5CF" w14:textId="77777777" w:rsidR="00F66DE9" w:rsidRPr="00F66DE9" w:rsidRDefault="00F66DE9" w:rsidP="007D22D6">
            <w:pPr>
              <w:jc w:val="both"/>
              <w:rPr>
                <w:rFonts w:ascii="Times New Roman" w:hAnsi="Times New Roman" w:cs="Times New Roman"/>
              </w:rPr>
            </w:pPr>
            <w:r w:rsidRPr="00F66DE9">
              <w:rPr>
                <w:rFonts w:ascii="Times New Roman" w:hAnsi="Times New Roman" w:cs="Times New Roman"/>
              </w:rPr>
              <w:t>Cota ME/EPP (25%)</w:t>
            </w:r>
          </w:p>
        </w:tc>
        <w:tc>
          <w:tcPr>
            <w:tcW w:w="1672" w:type="pct"/>
            <w:vAlign w:val="center"/>
          </w:tcPr>
          <w:p w14:paraId="3E2CE840" w14:textId="77777777" w:rsidR="00F66DE9" w:rsidRPr="00F66DE9" w:rsidRDefault="00F66DE9" w:rsidP="007D22D6">
            <w:pPr>
              <w:jc w:val="both"/>
              <w:rPr>
                <w:rFonts w:ascii="Times New Roman" w:hAnsi="Times New Roman" w:cs="Times New Roman"/>
              </w:rPr>
            </w:pPr>
            <w:r w:rsidRPr="00F66DE9">
              <w:rPr>
                <w:rFonts w:ascii="Times New Roman" w:hAnsi="Times New Roman" w:cs="Times New Roman"/>
              </w:rPr>
              <w:t>Emulsão Asfáltica Catiônica de Ruptura Lenta – RL-1C, conforme especificações da Resolução ANP nº 897/2022, fornecida a granel, com entrega em caminhão-tanque, destinada à produção de massa asfáltica para recomposição de pavimentos.</w:t>
            </w:r>
          </w:p>
        </w:tc>
        <w:tc>
          <w:tcPr>
            <w:tcW w:w="499" w:type="pct"/>
            <w:vAlign w:val="center"/>
          </w:tcPr>
          <w:p w14:paraId="5BD6C5FA" w14:textId="77777777" w:rsidR="00F66DE9" w:rsidRPr="00F66DE9" w:rsidRDefault="00F66DE9" w:rsidP="007D22D6">
            <w:pPr>
              <w:jc w:val="center"/>
              <w:rPr>
                <w:rFonts w:ascii="Times New Roman" w:hAnsi="Times New Roman" w:cs="Times New Roman"/>
              </w:rPr>
            </w:pPr>
            <w:r w:rsidRPr="00F66DE9">
              <w:rPr>
                <w:rFonts w:ascii="Times New Roman" w:hAnsi="Times New Roman" w:cs="Times New Roman"/>
              </w:rPr>
              <w:t>tonelada</w:t>
            </w:r>
          </w:p>
        </w:tc>
        <w:tc>
          <w:tcPr>
            <w:tcW w:w="410" w:type="pct"/>
            <w:vAlign w:val="center"/>
          </w:tcPr>
          <w:p w14:paraId="5975E2C8" w14:textId="77777777" w:rsidR="00F66DE9" w:rsidRPr="00F66DE9" w:rsidRDefault="00F66DE9" w:rsidP="007D22D6">
            <w:pPr>
              <w:jc w:val="center"/>
              <w:rPr>
                <w:rFonts w:ascii="Times New Roman" w:hAnsi="Times New Roman" w:cs="Times New Roman"/>
              </w:rPr>
            </w:pPr>
            <w:r w:rsidRPr="00F66DE9">
              <w:rPr>
                <w:rFonts w:ascii="Times New Roman" w:hAnsi="Times New Roman" w:cs="Times New Roman"/>
              </w:rPr>
              <w:t>7,5</w:t>
            </w:r>
          </w:p>
        </w:tc>
        <w:tc>
          <w:tcPr>
            <w:tcW w:w="753" w:type="pct"/>
            <w:vAlign w:val="center"/>
          </w:tcPr>
          <w:p w14:paraId="1A8A0021" w14:textId="77777777" w:rsidR="00F66DE9" w:rsidRPr="00F66DE9" w:rsidRDefault="00F66DE9" w:rsidP="007D22D6">
            <w:pPr>
              <w:jc w:val="center"/>
              <w:rPr>
                <w:rFonts w:ascii="Times New Roman" w:hAnsi="Times New Roman" w:cs="Times New Roman"/>
              </w:rPr>
            </w:pPr>
            <w:r w:rsidRPr="00F66DE9">
              <w:rPr>
                <w:rFonts w:ascii="Times New Roman" w:hAnsi="Times New Roman" w:cs="Times New Roman"/>
              </w:rPr>
              <w:t>R$ 4.640,00</w:t>
            </w:r>
          </w:p>
        </w:tc>
        <w:tc>
          <w:tcPr>
            <w:tcW w:w="825" w:type="pct"/>
            <w:vAlign w:val="center"/>
          </w:tcPr>
          <w:p w14:paraId="3B33B3ED" w14:textId="77777777" w:rsidR="00F66DE9" w:rsidRPr="00F66DE9" w:rsidRDefault="00F66DE9" w:rsidP="007D22D6">
            <w:pPr>
              <w:jc w:val="center"/>
              <w:rPr>
                <w:rFonts w:ascii="Times New Roman" w:hAnsi="Times New Roman" w:cs="Times New Roman"/>
              </w:rPr>
            </w:pPr>
            <w:r w:rsidRPr="00F66DE9">
              <w:rPr>
                <w:rFonts w:ascii="Times New Roman" w:hAnsi="Times New Roman" w:cs="Times New Roman"/>
              </w:rPr>
              <w:t>R$ 34.800,00</w:t>
            </w:r>
          </w:p>
        </w:tc>
      </w:tr>
      <w:tr w:rsidR="00F66DE9" w:rsidRPr="00F66DE9" w14:paraId="4911E60F" w14:textId="77777777" w:rsidTr="007D22D6">
        <w:trPr>
          <w:trHeight w:val="284"/>
          <w:jc w:val="center"/>
        </w:trPr>
        <w:tc>
          <w:tcPr>
            <w:tcW w:w="5000" w:type="pct"/>
            <w:gridSpan w:val="7"/>
          </w:tcPr>
          <w:p w14:paraId="5C692734" w14:textId="77777777" w:rsidR="00F66DE9" w:rsidRPr="00F66DE9" w:rsidRDefault="00F66DE9" w:rsidP="007D22D6">
            <w:pPr>
              <w:rPr>
                <w:rFonts w:ascii="Times New Roman" w:hAnsi="Times New Roman" w:cs="Times New Roman"/>
              </w:rPr>
            </w:pPr>
            <w:r w:rsidRPr="00F66DE9">
              <w:rPr>
                <w:rFonts w:ascii="Times New Roman" w:hAnsi="Times New Roman" w:cs="Times New Roman"/>
              </w:rPr>
              <w:t>valor total estimado da contratação: R$ 139.200,00 (cento e trinta e nove mil e duzentos reais).</w:t>
            </w:r>
          </w:p>
        </w:tc>
      </w:tr>
    </w:tbl>
    <w:p w14:paraId="4EB3A411" w14:textId="77777777" w:rsidR="00F66DE9" w:rsidRPr="00F66DE9" w:rsidRDefault="00F66DE9" w:rsidP="00F66DE9">
      <w:pPr>
        <w:tabs>
          <w:tab w:val="left" w:pos="1466"/>
          <w:tab w:val="left" w:pos="8789"/>
        </w:tabs>
        <w:spacing w:after="60" w:line="360" w:lineRule="auto"/>
        <w:jc w:val="both"/>
        <w:rPr>
          <w:rFonts w:ascii="Times New Roman" w:hAnsi="Times New Roman" w:cs="Times New Roman"/>
          <w:b/>
          <w:smallCaps/>
        </w:rPr>
      </w:pPr>
    </w:p>
    <w:p w14:paraId="5CA9F91D" w14:textId="77777777" w:rsidR="00F66DE9" w:rsidRPr="00F66DE9" w:rsidRDefault="00F66DE9" w:rsidP="00F66DE9">
      <w:pPr>
        <w:tabs>
          <w:tab w:val="left" w:pos="1466"/>
          <w:tab w:val="left" w:pos="8789"/>
        </w:tabs>
        <w:spacing w:after="60" w:line="360" w:lineRule="auto"/>
        <w:jc w:val="both"/>
        <w:rPr>
          <w:rFonts w:ascii="Times New Roman" w:hAnsi="Times New Roman" w:cs="Times New Roman"/>
        </w:rPr>
      </w:pPr>
      <w:r w:rsidRPr="00F66DE9">
        <w:rPr>
          <w:rStyle w:val="Forte"/>
          <w:rFonts w:ascii="Times New Roman" w:hAnsi="Times New Roman" w:cs="Times New Roman"/>
        </w:rPr>
        <w:t>2.1.1</w:t>
      </w:r>
      <w:r w:rsidRPr="00F66DE9">
        <w:rPr>
          <w:rFonts w:ascii="Times New Roman" w:hAnsi="Times New Roman" w:cs="Times New Roman"/>
        </w:rPr>
        <w:t xml:space="preserve"> CR (cota reservada): 25% (vinte e cinco por cento) da quantidade deste item, destinada exclusivamente à participação de Microempresas (ME) e Empresas de Pequeno Porte (EPP), nos termos do art. 48, inciso III, da Lei Complementar nº 123/2006.</w:t>
      </w:r>
    </w:p>
    <w:p w14:paraId="7FC6BEAC" w14:textId="77777777" w:rsidR="00F66DE9" w:rsidRPr="00F66DE9" w:rsidRDefault="00F66DE9" w:rsidP="00F66DE9">
      <w:pPr>
        <w:tabs>
          <w:tab w:val="left" w:pos="1466"/>
          <w:tab w:val="left" w:pos="8789"/>
        </w:tabs>
        <w:spacing w:after="60" w:line="360" w:lineRule="auto"/>
        <w:jc w:val="both"/>
        <w:rPr>
          <w:rFonts w:ascii="Times New Roman" w:hAnsi="Times New Roman" w:cs="Times New Roman"/>
        </w:rPr>
      </w:pPr>
      <w:r w:rsidRPr="00F66DE9">
        <w:rPr>
          <w:rFonts w:ascii="Times New Roman" w:hAnsi="Times New Roman" w:cs="Times New Roman"/>
          <w:b/>
          <w:bCs/>
        </w:rPr>
        <w:t>2.1.2.</w:t>
      </w:r>
      <w:r w:rsidRPr="00F66DE9">
        <w:rPr>
          <w:rFonts w:ascii="Times New Roman" w:hAnsi="Times New Roman" w:cs="Times New Roman"/>
        </w:rPr>
        <w:t xml:space="preserve"> JUSTIFICATIVA DA COTA RESERVADA (ME/EPP) A instituição de cota reservada de 25% (vinte e cinco por cento) para a participação de Microempresas e Empresas de Pequeno Porte cumpre rigorosamente o mandamento legal contido no artigo 48, inciso III, da Lei Complementar nº 123/2006, em perfeita consonância com o artigo 4º, § 2º, da Lei Federal nº 14.133/2021.</w:t>
      </w:r>
    </w:p>
    <w:p w14:paraId="068DD755" w14:textId="77777777" w:rsidR="00F66DE9" w:rsidRPr="00F66DE9" w:rsidRDefault="00F66DE9" w:rsidP="00F66DE9">
      <w:pPr>
        <w:tabs>
          <w:tab w:val="left" w:pos="1466"/>
          <w:tab w:val="left" w:pos="8789"/>
        </w:tabs>
        <w:spacing w:after="60" w:line="360" w:lineRule="auto"/>
        <w:jc w:val="both"/>
        <w:rPr>
          <w:rFonts w:ascii="Times New Roman" w:hAnsi="Times New Roman" w:cs="Times New Roman"/>
        </w:rPr>
      </w:pPr>
      <w:r w:rsidRPr="00F66DE9">
        <w:rPr>
          <w:rFonts w:ascii="Times New Roman" w:hAnsi="Times New Roman" w:cs="Times New Roman"/>
        </w:rPr>
        <w:t>A adoção desta medida justifica-se sob os seguintes aspectos de controle e interesse público:</w:t>
      </w:r>
    </w:p>
    <w:p w14:paraId="0A8A7B53" w14:textId="77777777" w:rsidR="00F66DE9" w:rsidRPr="00F66DE9" w:rsidRDefault="00F66DE9" w:rsidP="00F66DE9">
      <w:pPr>
        <w:pStyle w:val="PargrafodaLista"/>
        <w:numPr>
          <w:ilvl w:val="0"/>
          <w:numId w:val="46"/>
        </w:numPr>
        <w:tabs>
          <w:tab w:val="left" w:pos="1466"/>
          <w:tab w:val="left" w:pos="8789"/>
        </w:tabs>
        <w:spacing w:after="60" w:line="360" w:lineRule="auto"/>
        <w:jc w:val="both"/>
        <w:rPr>
          <w:rFonts w:ascii="Times New Roman" w:hAnsi="Times New Roman" w:cs="Times New Roman"/>
        </w:rPr>
      </w:pPr>
      <w:r w:rsidRPr="00F66DE9">
        <w:rPr>
          <w:rFonts w:ascii="Times New Roman" w:hAnsi="Times New Roman" w:cs="Times New Roman"/>
        </w:rPr>
        <w:t>Fomento Econômico: Estimula o mercado de pequenos fornecedores, ampliando a competitividade e distribuindo o gasto público de forma justa.</w:t>
      </w:r>
    </w:p>
    <w:p w14:paraId="7DA9CF67" w14:textId="77777777" w:rsidR="00F66DE9" w:rsidRPr="00F66DE9" w:rsidRDefault="00F66DE9" w:rsidP="00F66DE9">
      <w:pPr>
        <w:pStyle w:val="PargrafodaLista"/>
        <w:numPr>
          <w:ilvl w:val="0"/>
          <w:numId w:val="46"/>
        </w:numPr>
        <w:tabs>
          <w:tab w:val="left" w:pos="1466"/>
          <w:tab w:val="left" w:pos="8789"/>
        </w:tabs>
        <w:spacing w:after="60" w:line="360" w:lineRule="auto"/>
        <w:jc w:val="both"/>
        <w:rPr>
          <w:rFonts w:ascii="Times New Roman" w:hAnsi="Times New Roman" w:cs="Times New Roman"/>
        </w:rPr>
      </w:pPr>
      <w:r w:rsidRPr="00F66DE9">
        <w:rPr>
          <w:rFonts w:ascii="Times New Roman" w:hAnsi="Times New Roman" w:cs="Times New Roman"/>
        </w:rPr>
        <w:t>Viabilidade de Divisão do Objeto: Sendo a emulsão asfáltica um bem divisível e fornecido por pesagem (tonelada), o fracionamento do item em cota principal (75%) e cota reservada (25%) não gera prejuízo técnico para o fornecimento integral exigido pela Autarquia.</w:t>
      </w:r>
    </w:p>
    <w:p w14:paraId="7686A1B8" w14:textId="77777777" w:rsidR="00F66DE9" w:rsidRPr="00F66DE9" w:rsidRDefault="00F66DE9" w:rsidP="00F66DE9">
      <w:pPr>
        <w:pStyle w:val="PargrafodaLista"/>
        <w:numPr>
          <w:ilvl w:val="0"/>
          <w:numId w:val="46"/>
        </w:numPr>
        <w:tabs>
          <w:tab w:val="left" w:pos="1466"/>
          <w:tab w:val="left" w:pos="8789"/>
        </w:tabs>
        <w:spacing w:after="60" w:line="360" w:lineRule="auto"/>
        <w:jc w:val="both"/>
        <w:rPr>
          <w:rFonts w:ascii="Times New Roman" w:hAnsi="Times New Roman" w:cs="Times New Roman"/>
        </w:rPr>
      </w:pPr>
      <w:r w:rsidRPr="00F66DE9">
        <w:rPr>
          <w:rFonts w:ascii="Times New Roman" w:hAnsi="Times New Roman" w:cs="Times New Roman"/>
        </w:rPr>
        <w:t>Competitividade e Economicidade: A existência de amplo mercado de distribuidores e revendedores de insumos asfálticos enquadrados como ME/EPP afasta o risco de restrição à competitividade ou de prejuízo ao erário, garantindo a obtenção da proposta mais vantajosa.</w:t>
      </w:r>
    </w:p>
    <w:p w14:paraId="25F70110" w14:textId="77777777" w:rsidR="00F66DE9" w:rsidRPr="00F66DE9" w:rsidRDefault="00F66DE9" w:rsidP="00F66DE9">
      <w:pPr>
        <w:tabs>
          <w:tab w:val="left" w:pos="1466"/>
          <w:tab w:val="left" w:pos="8789"/>
        </w:tabs>
        <w:spacing w:after="60" w:line="360" w:lineRule="auto"/>
        <w:jc w:val="both"/>
        <w:rPr>
          <w:rFonts w:ascii="Times New Roman" w:hAnsi="Times New Roman" w:cs="Times New Roman"/>
          <w:b/>
          <w:smallCaps/>
        </w:rPr>
      </w:pPr>
      <w:r w:rsidRPr="00F66DE9">
        <w:rPr>
          <w:rFonts w:ascii="Times New Roman" w:hAnsi="Times New Roman" w:cs="Times New Roman"/>
          <w:b/>
          <w:smallCaps/>
        </w:rPr>
        <w:t>3. DA VIGÊNCIA:</w:t>
      </w:r>
    </w:p>
    <w:p w14:paraId="0FF087F9" w14:textId="242E11B6" w:rsidR="00F66DE9" w:rsidRDefault="00F66DE9" w:rsidP="00F66DE9">
      <w:pPr>
        <w:widowControl w:val="0"/>
        <w:pBdr>
          <w:top w:val="nil"/>
          <w:left w:val="nil"/>
          <w:bottom w:val="nil"/>
          <w:right w:val="nil"/>
          <w:between w:val="nil"/>
        </w:pBdr>
        <w:ind w:right="3"/>
        <w:jc w:val="both"/>
        <w:rPr>
          <w:rFonts w:ascii="Times New Roman" w:hAnsi="Times New Roman" w:cs="Times New Roman"/>
        </w:rPr>
      </w:pPr>
      <w:r w:rsidRPr="00F66DE9">
        <w:rPr>
          <w:rFonts w:ascii="Times New Roman" w:hAnsi="Times New Roman" w:cs="Times New Roman"/>
          <w:b/>
        </w:rPr>
        <w:t xml:space="preserve">3.1 </w:t>
      </w:r>
      <w:r w:rsidRPr="00F66DE9">
        <w:rPr>
          <w:rFonts w:ascii="Times New Roman" w:hAnsi="Times New Roman" w:cs="Times New Roman"/>
        </w:rPr>
        <w:t xml:space="preserve">A contratação terá vigência de </w:t>
      </w:r>
      <w:bookmarkStart w:id="21" w:name="_Hlk238480512"/>
      <w:bookmarkStart w:id="22" w:name="_Hlk238481201"/>
      <w:r w:rsidRPr="00F66DE9">
        <w:rPr>
          <w:rFonts w:ascii="Times New Roman" w:hAnsi="Times New Roman" w:cs="Times New Roman"/>
          <w:b/>
          <w:bCs/>
        </w:rPr>
        <w:t>60 (sessenta) dias</w:t>
      </w:r>
      <w:bookmarkEnd w:id="21"/>
      <w:r w:rsidRPr="00F66DE9">
        <w:rPr>
          <w:rFonts w:ascii="Times New Roman" w:hAnsi="Times New Roman" w:cs="Times New Roman"/>
        </w:rPr>
        <w:t>, contados do recebimento da Nota de Empenho ou instrumento equivalente pela contratada, ou até o cumprimento integral das obrigações, o que ocorrer primeiro.</w:t>
      </w:r>
    </w:p>
    <w:p w14:paraId="166A2732" w14:textId="77777777" w:rsidR="00F66DE9" w:rsidRPr="00F66DE9" w:rsidRDefault="00F66DE9" w:rsidP="00F66DE9">
      <w:pPr>
        <w:widowControl w:val="0"/>
        <w:pBdr>
          <w:top w:val="nil"/>
          <w:left w:val="nil"/>
          <w:bottom w:val="nil"/>
          <w:right w:val="nil"/>
          <w:between w:val="nil"/>
        </w:pBdr>
        <w:ind w:right="3"/>
        <w:jc w:val="both"/>
        <w:rPr>
          <w:rFonts w:ascii="Times New Roman" w:hAnsi="Times New Roman" w:cs="Times New Roman"/>
        </w:rPr>
      </w:pPr>
    </w:p>
    <w:bookmarkEnd w:id="22"/>
    <w:p w14:paraId="199D2809" w14:textId="77777777" w:rsidR="00F66DE9" w:rsidRPr="00F66DE9" w:rsidRDefault="00F66DE9" w:rsidP="00F66DE9">
      <w:pPr>
        <w:widowControl w:val="0"/>
        <w:pBdr>
          <w:top w:val="nil"/>
          <w:left w:val="nil"/>
          <w:bottom w:val="nil"/>
          <w:right w:val="nil"/>
          <w:between w:val="nil"/>
        </w:pBdr>
        <w:ind w:right="3"/>
        <w:jc w:val="both"/>
        <w:rPr>
          <w:rFonts w:ascii="Times New Roman" w:hAnsi="Times New Roman" w:cs="Times New Roman"/>
        </w:rPr>
      </w:pPr>
      <w:r w:rsidRPr="00F66DE9">
        <w:rPr>
          <w:rFonts w:ascii="Times New Roman" w:hAnsi="Times New Roman" w:cs="Times New Roman"/>
          <w:b/>
          <w:smallCaps/>
        </w:rPr>
        <w:t>4. FUNDAMENTAÇÃO E DESCRIÇÃO DA NECESSIDADE DA CONTRATAÇÃO:</w:t>
      </w:r>
    </w:p>
    <w:p w14:paraId="3D15AD2C" w14:textId="77777777" w:rsidR="00F66DE9" w:rsidRPr="00F66DE9" w:rsidRDefault="00F66DE9" w:rsidP="00F66DE9">
      <w:pPr>
        <w:tabs>
          <w:tab w:val="left" w:pos="284"/>
          <w:tab w:val="left" w:pos="4253"/>
        </w:tabs>
        <w:autoSpaceDE w:val="0"/>
        <w:autoSpaceDN w:val="0"/>
        <w:adjustRightInd w:val="0"/>
        <w:spacing w:after="120" w:line="300" w:lineRule="auto"/>
        <w:jc w:val="both"/>
        <w:rPr>
          <w:rFonts w:ascii="Times New Roman" w:hAnsi="Times New Roman" w:cs="Times New Roman"/>
        </w:rPr>
      </w:pPr>
      <w:r w:rsidRPr="00F66DE9">
        <w:rPr>
          <w:rFonts w:ascii="Times New Roman" w:hAnsi="Times New Roman" w:cs="Times New Roman"/>
        </w:rPr>
        <w:lastRenderedPageBreak/>
        <w:t>4.1. A presente contratação decorre da necessidade contínua do Serviço Autônomo de Água e Esgoto (SAAE) de assegurar a adequada recomposição dos pavimentos asfálticos após intervenções operacionais nos sistemas de abastecimento de água e esgotamento sanitário no Município de São Gabriel do Oeste/MS. Tais atividades incluindo manutenções de redes, reparos de vazamentos, implantação e readequações de ligações demandam a abertura de valas em vias públicas, tornando indispensável a posterior restauração definitiva do pavimento.</w:t>
      </w:r>
    </w:p>
    <w:p w14:paraId="03A14AE7" w14:textId="77777777" w:rsidR="00F66DE9" w:rsidRPr="00F66DE9" w:rsidRDefault="00F66DE9" w:rsidP="00F66DE9">
      <w:pPr>
        <w:tabs>
          <w:tab w:val="left" w:pos="284"/>
          <w:tab w:val="left" w:pos="4253"/>
        </w:tabs>
        <w:autoSpaceDE w:val="0"/>
        <w:autoSpaceDN w:val="0"/>
        <w:adjustRightInd w:val="0"/>
        <w:spacing w:after="120" w:line="300" w:lineRule="auto"/>
        <w:jc w:val="both"/>
        <w:rPr>
          <w:rFonts w:ascii="Times New Roman" w:hAnsi="Times New Roman" w:cs="Times New Roman"/>
        </w:rPr>
      </w:pPr>
      <w:r w:rsidRPr="00F66DE9">
        <w:rPr>
          <w:rFonts w:ascii="Times New Roman" w:hAnsi="Times New Roman" w:cs="Times New Roman"/>
        </w:rPr>
        <w:t>4.2. A aquisição de 30 toneladas de Emulsão Asfáltica Catiônica de Ruptura Lenta (RL-1C), em conformidade com a Resolução ANP nº 897/2022, visa atender às recomposições de maior porte e extensão. A ausência desta contratação compromete a continuidade dos serviços operacionais da autarquia, ocasionando a permanência de valas e reparos provisórios que geram reflexos negativos na mobilidade urbana e na segurança de pedestres e condutores.</w:t>
      </w:r>
    </w:p>
    <w:p w14:paraId="5DC33232" w14:textId="77777777" w:rsidR="00F66DE9" w:rsidRPr="00F66DE9" w:rsidRDefault="00F66DE9" w:rsidP="00F66DE9">
      <w:pPr>
        <w:tabs>
          <w:tab w:val="left" w:pos="284"/>
          <w:tab w:val="left" w:pos="4253"/>
        </w:tabs>
        <w:autoSpaceDE w:val="0"/>
        <w:autoSpaceDN w:val="0"/>
        <w:adjustRightInd w:val="0"/>
        <w:spacing w:after="120" w:line="300" w:lineRule="auto"/>
        <w:jc w:val="both"/>
        <w:rPr>
          <w:rFonts w:ascii="Times New Roman" w:hAnsi="Times New Roman" w:cs="Times New Roman"/>
        </w:rPr>
      </w:pPr>
      <w:r w:rsidRPr="00F66DE9">
        <w:rPr>
          <w:rFonts w:ascii="Times New Roman" w:hAnsi="Times New Roman" w:cs="Times New Roman"/>
        </w:rPr>
        <w:t>4.3. A solução será executada em modelo cooperativo com a Secretaria Municipal de Infraestrutura e Trânsito, responsável pelo fornecimento dos agregados minerais, usinagem e aplicação da massa. Essa atuação integrada otimiza o uso dos recursos públicos, reduz custos operacionais, confere agilidade à recuperação das vias e cumpre com o princípio da eficiência preconizado pela Lei Federal nº 14.133/2021.</w:t>
      </w:r>
    </w:p>
    <w:p w14:paraId="24697D6F" w14:textId="77777777" w:rsidR="00F66DE9" w:rsidRPr="00F66DE9" w:rsidRDefault="00F66DE9" w:rsidP="00F66DE9">
      <w:pPr>
        <w:tabs>
          <w:tab w:val="left" w:pos="284"/>
          <w:tab w:val="left" w:pos="4253"/>
        </w:tabs>
        <w:autoSpaceDE w:val="0"/>
        <w:autoSpaceDN w:val="0"/>
        <w:adjustRightInd w:val="0"/>
        <w:spacing w:after="120" w:line="300" w:lineRule="auto"/>
        <w:jc w:val="both"/>
        <w:rPr>
          <w:rFonts w:ascii="Times New Roman" w:eastAsia="Calibri" w:hAnsi="Times New Roman" w:cs="Times New Roman"/>
          <w:b/>
          <w:kern w:val="2"/>
        </w:rPr>
      </w:pPr>
      <w:r w:rsidRPr="00F66DE9">
        <w:rPr>
          <w:rFonts w:ascii="Times New Roman" w:eastAsia="Calibri" w:hAnsi="Times New Roman" w:cs="Times New Roman"/>
          <w:b/>
          <w:kern w:val="2"/>
        </w:rPr>
        <w:t xml:space="preserve">5. DA DESCRIÇÃO DA SOLUÇÃO COMO UM TODO: </w:t>
      </w:r>
    </w:p>
    <w:p w14:paraId="7DFDD9EC" w14:textId="77777777" w:rsidR="00F66DE9" w:rsidRPr="00F66DE9" w:rsidRDefault="00F66DE9" w:rsidP="00F66DE9">
      <w:pPr>
        <w:widowControl w:val="0"/>
        <w:pBdr>
          <w:top w:val="nil"/>
          <w:left w:val="nil"/>
          <w:bottom w:val="nil"/>
          <w:right w:val="nil"/>
          <w:between w:val="nil"/>
        </w:pBdr>
        <w:ind w:right="3"/>
        <w:jc w:val="both"/>
        <w:rPr>
          <w:rFonts w:ascii="Times New Roman" w:hAnsi="Times New Roman" w:cs="Times New Roman"/>
          <w:b/>
        </w:rPr>
      </w:pPr>
      <w:r w:rsidRPr="00F66DE9">
        <w:rPr>
          <w:rFonts w:ascii="Times New Roman" w:eastAsia="Calibri" w:hAnsi="Times New Roman" w:cs="Times New Roman"/>
          <w:bCs/>
          <w:iCs/>
          <w:kern w:val="2"/>
        </w:rPr>
        <w:t>5.1</w:t>
      </w:r>
      <w:r w:rsidRPr="00F66DE9">
        <w:rPr>
          <w:rFonts w:ascii="Times New Roman" w:eastAsia="Calibri" w:hAnsi="Times New Roman" w:cs="Times New Roman"/>
          <w:b/>
          <w:iCs/>
          <w:kern w:val="2"/>
        </w:rPr>
        <w:t xml:space="preserve"> </w:t>
      </w:r>
      <w:r w:rsidRPr="00F66DE9">
        <w:rPr>
          <w:rFonts w:ascii="Times New Roman" w:hAnsi="Times New Roman" w:cs="Times New Roman"/>
        </w:rPr>
        <w:t>A solução proposta consiste na aquisição de Emulsão Asfáltica Catiônica de Ruptura Lenta – RL-1C, fornecida a granel, com entrega em caminhão-tanque, destinada à produção de massa asfáltica para recomposição de pavimentos decorrentes das intervenções realizadas pelo Serviço Autônomo de Água e Esgoto – SAAE nos sistemas de abastecimento de água e esgotamento sanitário.</w:t>
      </w:r>
    </w:p>
    <w:p w14:paraId="0E9E2155" w14:textId="77777777" w:rsidR="00F66DE9" w:rsidRPr="00F66DE9" w:rsidRDefault="00F66DE9" w:rsidP="00F66DE9">
      <w:pPr>
        <w:widowControl w:val="0"/>
        <w:pBdr>
          <w:top w:val="nil"/>
          <w:left w:val="nil"/>
          <w:bottom w:val="nil"/>
          <w:right w:val="nil"/>
          <w:between w:val="nil"/>
        </w:pBdr>
        <w:ind w:right="3"/>
        <w:jc w:val="both"/>
        <w:rPr>
          <w:rFonts w:ascii="Times New Roman" w:hAnsi="Times New Roman" w:cs="Times New Roman"/>
          <w:b/>
        </w:rPr>
      </w:pPr>
      <w:r w:rsidRPr="00F66DE9">
        <w:rPr>
          <w:rFonts w:ascii="Times New Roman" w:hAnsi="Times New Roman" w:cs="Times New Roman"/>
        </w:rPr>
        <w:t>5.2 A contratação contempla o fornecimento integral de 30 (trinta) toneladas do produto, em uma única entrega, conforme especificações técnicas estabelecidas, devendo a emulsão atender aos requisitos de qualidade e conformidade previstos na Resolução ANP nº 897, de 18 de novembro de 2022, ou norma que venha a substituí-la.</w:t>
      </w:r>
    </w:p>
    <w:p w14:paraId="63717140" w14:textId="77777777" w:rsidR="00F66DE9" w:rsidRPr="00F66DE9" w:rsidRDefault="00F66DE9" w:rsidP="00F66DE9">
      <w:pPr>
        <w:widowControl w:val="0"/>
        <w:pBdr>
          <w:top w:val="nil"/>
          <w:left w:val="nil"/>
          <w:bottom w:val="nil"/>
          <w:right w:val="nil"/>
          <w:between w:val="nil"/>
        </w:pBdr>
        <w:ind w:right="3"/>
        <w:jc w:val="both"/>
        <w:rPr>
          <w:rFonts w:ascii="Times New Roman" w:hAnsi="Times New Roman" w:cs="Times New Roman"/>
        </w:rPr>
      </w:pPr>
      <w:r w:rsidRPr="00F66DE9">
        <w:rPr>
          <w:rFonts w:ascii="Times New Roman" w:hAnsi="Times New Roman" w:cs="Times New Roman"/>
        </w:rPr>
        <w:t>5.3 A solução considera a utilização do material em parceria com a Secretaria Municipal de Infraestrutura e Trânsito, que disponibilizará os agregados minerais e a estrutura necessária para a produção da massa asfáltica, permitindo maior eficiência na execução dos serviços de recomposição dos pavimentos após as intervenções realizadas pelo SAAE.</w:t>
      </w:r>
    </w:p>
    <w:p w14:paraId="12128702" w14:textId="77777777" w:rsidR="00F66DE9" w:rsidRPr="00F66DE9" w:rsidRDefault="00F66DE9" w:rsidP="00F66DE9">
      <w:pPr>
        <w:widowControl w:val="0"/>
        <w:pBdr>
          <w:top w:val="nil"/>
          <w:left w:val="nil"/>
          <w:bottom w:val="nil"/>
          <w:right w:val="nil"/>
          <w:between w:val="nil"/>
        </w:pBdr>
        <w:ind w:right="3"/>
        <w:jc w:val="both"/>
        <w:rPr>
          <w:rFonts w:ascii="Times New Roman" w:hAnsi="Times New Roman" w:cs="Times New Roman"/>
          <w:b/>
        </w:rPr>
      </w:pPr>
      <w:r w:rsidRPr="00F66DE9">
        <w:rPr>
          <w:rFonts w:ascii="Times New Roman" w:hAnsi="Times New Roman" w:cs="Times New Roman"/>
        </w:rPr>
        <w:t>5.4 A contratada será responsável pelo fornecimento do produto em conformidade com as especificações técnicas, incluindo todos os custos relacionados ao transporte, frete, seguro e descarga no local indicado pela Administração, considerando a modalidade de entrega CIF.</w:t>
      </w:r>
    </w:p>
    <w:p w14:paraId="6BD21AA3" w14:textId="77777777" w:rsidR="00F66DE9" w:rsidRPr="00F66DE9" w:rsidRDefault="00F66DE9" w:rsidP="00F66DE9">
      <w:pPr>
        <w:widowControl w:val="0"/>
        <w:pBdr>
          <w:top w:val="nil"/>
          <w:left w:val="nil"/>
          <w:bottom w:val="nil"/>
          <w:right w:val="nil"/>
          <w:between w:val="nil"/>
        </w:pBdr>
        <w:ind w:right="3"/>
        <w:jc w:val="both"/>
        <w:rPr>
          <w:rFonts w:ascii="Times New Roman" w:hAnsi="Times New Roman" w:cs="Times New Roman"/>
          <w:b/>
        </w:rPr>
      </w:pPr>
      <w:r w:rsidRPr="00F66DE9">
        <w:rPr>
          <w:rFonts w:ascii="Times New Roman" w:hAnsi="Times New Roman" w:cs="Times New Roman"/>
        </w:rPr>
        <w:t>5.5 Por se tratar de fornecimento de insumo asfáltico, não há previsão de serviços de manutenção ou assistência técnica durante a vigência da contratação. Entretanto, a contratada deverá garantir a qualidade e a conformidade do produto entregue, responsabilizando-se pela substituição ou correção de eventuais desconformidades identificadas pela fiscalização ou no recebimento do material.</w:t>
      </w:r>
    </w:p>
    <w:p w14:paraId="7654C0EB" w14:textId="77777777" w:rsidR="00F66DE9" w:rsidRPr="00F66DE9" w:rsidRDefault="00F66DE9" w:rsidP="00F66DE9">
      <w:pPr>
        <w:tabs>
          <w:tab w:val="left" w:pos="284"/>
          <w:tab w:val="left" w:pos="4253"/>
        </w:tabs>
        <w:autoSpaceDE w:val="0"/>
        <w:autoSpaceDN w:val="0"/>
        <w:adjustRightInd w:val="0"/>
        <w:spacing w:after="120" w:line="300" w:lineRule="auto"/>
        <w:jc w:val="both"/>
        <w:rPr>
          <w:rFonts w:ascii="Times New Roman" w:hAnsi="Times New Roman" w:cs="Times New Roman"/>
        </w:rPr>
      </w:pPr>
      <w:r w:rsidRPr="00F66DE9">
        <w:rPr>
          <w:rFonts w:ascii="Times New Roman" w:hAnsi="Times New Roman" w:cs="Times New Roman"/>
        </w:rPr>
        <w:t>5.6 Dessa forma, a solução definida atende ao interesse público ao proporcionar condições adequadas para a execução dos serviços de recomposição de pavimentos, reduzindo o tempo de permanência de intervenções provisórias nas vias públicas, garantindo maior segurança aos usuários e contribuindo para a continuidade e eficiência dos serviços públicos de saneamento.</w:t>
      </w:r>
    </w:p>
    <w:p w14:paraId="2C79F22E" w14:textId="77777777" w:rsidR="00F66DE9" w:rsidRPr="00F66DE9" w:rsidRDefault="00F66DE9" w:rsidP="00F66DE9">
      <w:pPr>
        <w:tabs>
          <w:tab w:val="left" w:pos="284"/>
          <w:tab w:val="left" w:pos="4253"/>
        </w:tabs>
        <w:autoSpaceDE w:val="0"/>
        <w:autoSpaceDN w:val="0"/>
        <w:adjustRightInd w:val="0"/>
        <w:spacing w:after="120" w:line="300" w:lineRule="auto"/>
        <w:jc w:val="both"/>
        <w:rPr>
          <w:rFonts w:ascii="Times New Roman" w:eastAsia="Calibri" w:hAnsi="Times New Roman" w:cs="Times New Roman"/>
          <w:b/>
          <w:kern w:val="2"/>
        </w:rPr>
      </w:pPr>
      <w:r w:rsidRPr="00F66DE9">
        <w:rPr>
          <w:rFonts w:ascii="Times New Roman" w:eastAsia="Calibri" w:hAnsi="Times New Roman" w:cs="Times New Roman"/>
          <w:b/>
          <w:kern w:val="2"/>
        </w:rPr>
        <w:lastRenderedPageBreak/>
        <w:t>6. DOS REQUISITOS DA CONTRATAÇÃO:</w:t>
      </w:r>
    </w:p>
    <w:p w14:paraId="5D4C9D76" w14:textId="77777777" w:rsidR="00F66DE9" w:rsidRPr="00F66DE9" w:rsidRDefault="00F66DE9" w:rsidP="00F66DE9">
      <w:pPr>
        <w:tabs>
          <w:tab w:val="left" w:pos="284"/>
        </w:tabs>
        <w:autoSpaceDE w:val="0"/>
        <w:autoSpaceDN w:val="0"/>
        <w:adjustRightInd w:val="0"/>
        <w:spacing w:line="300" w:lineRule="auto"/>
        <w:jc w:val="both"/>
        <w:rPr>
          <w:rFonts w:ascii="Times New Roman" w:eastAsia="Calibri" w:hAnsi="Times New Roman" w:cs="Times New Roman"/>
          <w:bCs/>
          <w:iCs/>
          <w:kern w:val="2"/>
        </w:rPr>
      </w:pPr>
      <w:r w:rsidRPr="00F66DE9">
        <w:rPr>
          <w:rFonts w:ascii="Times New Roman" w:eastAsia="Calibri" w:hAnsi="Times New Roman" w:cs="Times New Roman"/>
          <w:b/>
          <w:iCs/>
          <w:kern w:val="2"/>
        </w:rPr>
        <w:t xml:space="preserve">6.1 </w:t>
      </w:r>
      <w:r w:rsidRPr="00F66DE9">
        <w:rPr>
          <w:rFonts w:ascii="Times New Roman" w:eastAsia="Calibri" w:hAnsi="Times New Roman" w:cs="Times New Roman"/>
          <w:bCs/>
          <w:iCs/>
          <w:kern w:val="2"/>
        </w:rPr>
        <w:t>Da especificação da garantia contratual exigida e das condições de manutenção e assistência:</w:t>
      </w:r>
    </w:p>
    <w:p w14:paraId="5F418E08" w14:textId="77777777" w:rsidR="00F66DE9" w:rsidRPr="00F66DE9" w:rsidRDefault="00F66DE9" w:rsidP="00F66DE9">
      <w:pPr>
        <w:tabs>
          <w:tab w:val="left" w:pos="284"/>
        </w:tabs>
        <w:autoSpaceDE w:val="0"/>
        <w:autoSpaceDN w:val="0"/>
        <w:adjustRightInd w:val="0"/>
        <w:spacing w:after="60"/>
        <w:ind w:firstLine="567"/>
        <w:jc w:val="both"/>
        <w:rPr>
          <w:rFonts w:ascii="Times New Roman" w:hAnsi="Times New Roman" w:cs="Times New Roman"/>
        </w:rPr>
      </w:pPr>
      <w:r w:rsidRPr="00F66DE9">
        <w:rPr>
          <w:rFonts w:ascii="Times New Roman" w:eastAsia="Calibri" w:hAnsi="Times New Roman" w:cs="Times New Roman"/>
          <w:b/>
          <w:iCs/>
          <w:spacing w:val="2"/>
          <w:kern w:val="2"/>
        </w:rPr>
        <w:t xml:space="preserve">6.1.1 </w:t>
      </w:r>
      <w:r w:rsidRPr="00F66DE9">
        <w:rPr>
          <w:rFonts w:ascii="Times New Roman" w:hAnsi="Times New Roman" w:cs="Times New Roman"/>
        </w:rPr>
        <w:t>O produto deverá ser entregue em conformidade com as especificações estabelecidas neste Termo de Referência, com a regulamentação aplicável e em condições adequadas para utilização. Constatada qualquer desconformidade, a contratada deverá providenciar, às suas expensas, a substituição do produto recusado, no prazo estabelecido pela Administração, sem prejuízo das demais medidas cabíveis.</w:t>
      </w:r>
    </w:p>
    <w:p w14:paraId="70F2C4C3" w14:textId="77777777" w:rsidR="00F66DE9" w:rsidRPr="00F66DE9" w:rsidRDefault="00F66DE9" w:rsidP="00F66DE9">
      <w:pPr>
        <w:tabs>
          <w:tab w:val="left" w:pos="284"/>
        </w:tabs>
        <w:autoSpaceDE w:val="0"/>
        <w:autoSpaceDN w:val="0"/>
        <w:adjustRightInd w:val="0"/>
        <w:spacing w:after="120"/>
        <w:jc w:val="both"/>
        <w:rPr>
          <w:rFonts w:ascii="Times New Roman" w:eastAsia="Calibri" w:hAnsi="Times New Roman" w:cs="Times New Roman"/>
          <w:b/>
          <w:iCs/>
          <w:kern w:val="2"/>
        </w:rPr>
      </w:pPr>
      <w:r w:rsidRPr="00F66DE9">
        <w:rPr>
          <w:rFonts w:ascii="Times New Roman" w:eastAsia="Calibri" w:hAnsi="Times New Roman" w:cs="Times New Roman"/>
          <w:b/>
          <w:iCs/>
          <w:kern w:val="2"/>
        </w:rPr>
        <w:t xml:space="preserve">6.2 Não será admitida a subcontratação do objeto contratual. </w:t>
      </w:r>
    </w:p>
    <w:p w14:paraId="2C735059" w14:textId="77777777" w:rsidR="00F66DE9" w:rsidRPr="00F66DE9" w:rsidRDefault="00F66DE9" w:rsidP="00F66DE9">
      <w:pPr>
        <w:spacing w:after="120"/>
        <w:jc w:val="both"/>
        <w:rPr>
          <w:rFonts w:ascii="Times New Roman" w:eastAsia="Calibri" w:hAnsi="Times New Roman" w:cs="Times New Roman"/>
          <w:iCs/>
          <w:kern w:val="2"/>
        </w:rPr>
      </w:pPr>
      <w:r w:rsidRPr="00F66DE9">
        <w:rPr>
          <w:rFonts w:ascii="Times New Roman" w:eastAsia="Calibri" w:hAnsi="Times New Roman" w:cs="Times New Roman"/>
          <w:b/>
          <w:bCs/>
          <w:iCs/>
          <w:kern w:val="2"/>
        </w:rPr>
        <w:t xml:space="preserve">6.3 </w:t>
      </w:r>
      <w:r w:rsidRPr="00F66DE9">
        <w:rPr>
          <w:rFonts w:ascii="Times New Roman" w:eastAsia="Calibri" w:hAnsi="Times New Roman" w:cs="Times New Roman"/>
          <w:iCs/>
          <w:kern w:val="2"/>
        </w:rPr>
        <w:t xml:space="preserve">Não haverá exigência da garantia da contratação dos arts. 96 e seguintes da Lei nº 14.133/21. </w:t>
      </w:r>
    </w:p>
    <w:p w14:paraId="5EDE2233" w14:textId="77777777" w:rsidR="00F66DE9" w:rsidRPr="00F66DE9" w:rsidRDefault="00F66DE9" w:rsidP="00F66DE9">
      <w:pPr>
        <w:jc w:val="both"/>
        <w:rPr>
          <w:rFonts w:ascii="Times New Roman" w:hAnsi="Times New Roman" w:cs="Times New Roman"/>
          <w:b/>
        </w:rPr>
      </w:pPr>
    </w:p>
    <w:p w14:paraId="0AD2DD64" w14:textId="77777777" w:rsidR="00F66DE9" w:rsidRPr="00F66DE9" w:rsidRDefault="00F66DE9" w:rsidP="00F66DE9">
      <w:pPr>
        <w:tabs>
          <w:tab w:val="left" w:pos="1466"/>
          <w:tab w:val="left" w:pos="4253"/>
          <w:tab w:val="left" w:pos="8789"/>
        </w:tabs>
        <w:spacing w:after="60" w:line="360" w:lineRule="auto"/>
        <w:jc w:val="both"/>
        <w:rPr>
          <w:rFonts w:ascii="Times New Roman" w:hAnsi="Times New Roman" w:cs="Times New Roman"/>
          <w:b/>
        </w:rPr>
      </w:pPr>
      <w:r w:rsidRPr="00F66DE9">
        <w:rPr>
          <w:rFonts w:ascii="Times New Roman" w:hAnsi="Times New Roman" w:cs="Times New Roman"/>
          <w:b/>
        </w:rPr>
        <w:t>7. DO MODELO DE EXECUÇÃO CONTRATUAL</w:t>
      </w:r>
    </w:p>
    <w:p w14:paraId="5683F728" w14:textId="77777777" w:rsidR="00F66DE9" w:rsidRPr="00F66DE9" w:rsidRDefault="00F66DE9" w:rsidP="00F66DE9">
      <w:pPr>
        <w:tabs>
          <w:tab w:val="left" w:pos="284"/>
        </w:tabs>
        <w:autoSpaceDE w:val="0"/>
        <w:autoSpaceDN w:val="0"/>
        <w:adjustRightInd w:val="0"/>
        <w:spacing w:before="120" w:after="180"/>
        <w:jc w:val="both"/>
        <w:rPr>
          <w:rFonts w:ascii="Times New Roman" w:hAnsi="Times New Roman" w:cs="Times New Roman"/>
        </w:rPr>
      </w:pPr>
      <w:r w:rsidRPr="00F66DE9">
        <w:rPr>
          <w:rFonts w:ascii="Times New Roman" w:eastAsia="Calibri" w:hAnsi="Times New Roman" w:cs="Times New Roman"/>
          <w:b/>
          <w:bCs/>
          <w:spacing w:val="2"/>
          <w:kern w:val="2"/>
        </w:rPr>
        <w:t xml:space="preserve">7.1 </w:t>
      </w:r>
      <w:bookmarkStart w:id="23" w:name="_Hlk203466993"/>
      <w:r w:rsidRPr="00F66DE9">
        <w:rPr>
          <w:rFonts w:ascii="Times New Roman" w:hAnsi="Times New Roman" w:cs="Times New Roman"/>
        </w:rPr>
        <w:t xml:space="preserve">O prazo de entrega será de </w:t>
      </w:r>
      <w:r w:rsidRPr="00F66DE9">
        <w:rPr>
          <w:rFonts w:ascii="Times New Roman" w:hAnsi="Times New Roman" w:cs="Times New Roman"/>
          <w:b/>
          <w:bCs/>
        </w:rPr>
        <w:t>30 (trinta) dias</w:t>
      </w:r>
      <w:r w:rsidRPr="00F66DE9">
        <w:rPr>
          <w:rFonts w:ascii="Times New Roman" w:hAnsi="Times New Roman" w:cs="Times New Roman"/>
        </w:rPr>
        <w:t>, contados a partir do recebimento da Nota de Empenho, devendo a entrega ser realizada de forma integral.</w:t>
      </w:r>
    </w:p>
    <w:p w14:paraId="1FAD8B5B" w14:textId="77777777" w:rsidR="00F66DE9" w:rsidRPr="00F66DE9" w:rsidRDefault="00F66DE9" w:rsidP="00F66DE9">
      <w:pPr>
        <w:tabs>
          <w:tab w:val="left" w:pos="284"/>
        </w:tabs>
        <w:autoSpaceDE w:val="0"/>
        <w:autoSpaceDN w:val="0"/>
        <w:adjustRightInd w:val="0"/>
        <w:spacing w:before="120" w:after="180"/>
        <w:jc w:val="both"/>
        <w:rPr>
          <w:rFonts w:ascii="Times New Roman" w:eastAsia="Calibri" w:hAnsi="Times New Roman" w:cs="Times New Roman"/>
          <w:b/>
          <w:bCs/>
          <w:spacing w:val="2"/>
          <w:kern w:val="2"/>
        </w:rPr>
      </w:pPr>
      <w:r w:rsidRPr="00F66DE9">
        <w:rPr>
          <w:rFonts w:ascii="Times New Roman" w:eastAsia="Calibri" w:hAnsi="Times New Roman" w:cs="Times New Roman"/>
          <w:b/>
          <w:bCs/>
          <w:spacing w:val="2"/>
          <w:kern w:val="2"/>
        </w:rPr>
        <w:t>7.1.1</w:t>
      </w:r>
      <w:r w:rsidRPr="00F66DE9">
        <w:rPr>
          <w:rFonts w:ascii="Times New Roman" w:eastAsia="Calibri" w:hAnsi="Times New Roman" w:cs="Times New Roman"/>
          <w:spacing w:val="2"/>
          <w:kern w:val="2"/>
        </w:rPr>
        <w:t xml:space="preserve"> </w:t>
      </w:r>
      <w:r w:rsidRPr="00F66DE9">
        <w:rPr>
          <w:rFonts w:ascii="Times New Roman" w:hAnsi="Times New Roman" w:cs="Times New Roman"/>
        </w:rPr>
        <w:t>O fornecimento será realizado na modalidade CIF, cabendo à contratada todos os custos relacionados ao transporte, frete, seguro, descarga e demais despesas necessárias à entrega do produto no local indicado pela Administração</w:t>
      </w:r>
      <w:r w:rsidRPr="00F66DE9">
        <w:rPr>
          <w:rFonts w:ascii="Times New Roman" w:eastAsia="Calibri" w:hAnsi="Times New Roman" w:cs="Times New Roman"/>
          <w:spacing w:val="2"/>
          <w:kern w:val="2"/>
        </w:rPr>
        <w:t>, garantindo que os produtos sejam entregues em condições adequadas para utilização imediata pelas equipes operacionais.</w:t>
      </w:r>
      <w:r w:rsidRPr="00F66DE9">
        <w:rPr>
          <w:rFonts w:ascii="Times New Roman" w:eastAsia="Calibri" w:hAnsi="Times New Roman" w:cs="Times New Roman"/>
          <w:b/>
          <w:bCs/>
          <w:spacing w:val="2"/>
          <w:kern w:val="2"/>
        </w:rPr>
        <w:t xml:space="preserve"> </w:t>
      </w:r>
    </w:p>
    <w:p w14:paraId="5FC7E305" w14:textId="77777777" w:rsidR="00F66DE9" w:rsidRPr="00F66DE9" w:rsidRDefault="00F66DE9" w:rsidP="00F66DE9">
      <w:pPr>
        <w:tabs>
          <w:tab w:val="left" w:pos="284"/>
        </w:tabs>
        <w:autoSpaceDE w:val="0"/>
        <w:autoSpaceDN w:val="0"/>
        <w:adjustRightInd w:val="0"/>
        <w:spacing w:before="120" w:after="180"/>
        <w:jc w:val="both"/>
        <w:rPr>
          <w:rFonts w:ascii="Times New Roman" w:eastAsia="Calibri" w:hAnsi="Times New Roman" w:cs="Times New Roman"/>
          <w:kern w:val="2"/>
        </w:rPr>
      </w:pPr>
      <w:r w:rsidRPr="00F66DE9">
        <w:rPr>
          <w:rFonts w:ascii="Times New Roman" w:eastAsia="Calibri" w:hAnsi="Times New Roman" w:cs="Times New Roman"/>
          <w:b/>
          <w:bCs/>
          <w:kern w:val="2"/>
        </w:rPr>
        <w:t xml:space="preserve">7.2. </w:t>
      </w:r>
      <w:r w:rsidRPr="00F66DE9">
        <w:rPr>
          <w:rFonts w:ascii="Times New Roman" w:eastAsia="Calibri" w:hAnsi="Times New Roman" w:cs="Times New Roman"/>
          <w:kern w:val="2"/>
        </w:rPr>
        <w:t xml:space="preserve">Caso não seja possível a entrega na data assinalada, a empresa CONTRATADA deverá </w:t>
      </w:r>
      <w:r w:rsidRPr="00F66DE9">
        <w:rPr>
          <w:rFonts w:ascii="Times New Roman" w:eastAsia="Calibri" w:hAnsi="Times New Roman" w:cs="Times New Roman"/>
          <w:spacing w:val="-2"/>
          <w:kern w:val="2"/>
        </w:rPr>
        <w:t xml:space="preserve">comunicar/oficiar as respectivas razões com pelo menos </w:t>
      </w:r>
      <w:r w:rsidRPr="00F66DE9">
        <w:rPr>
          <w:rFonts w:ascii="Times New Roman" w:eastAsia="Calibri" w:hAnsi="Times New Roman" w:cs="Times New Roman"/>
          <w:b/>
          <w:spacing w:val="-2"/>
          <w:kern w:val="2"/>
        </w:rPr>
        <w:t xml:space="preserve">05 (cinco) dias </w:t>
      </w:r>
      <w:r w:rsidRPr="00F66DE9">
        <w:rPr>
          <w:rFonts w:ascii="Times New Roman" w:eastAsia="Calibri" w:hAnsi="Times New Roman" w:cs="Times New Roman"/>
          <w:spacing w:val="-2"/>
          <w:kern w:val="2"/>
        </w:rPr>
        <w:t>de antecedência para que qualquer pleito de prorrogação de prazo seja analisado, ressalvadas</w:t>
      </w:r>
      <w:r w:rsidRPr="00F66DE9">
        <w:rPr>
          <w:rFonts w:ascii="Times New Roman" w:eastAsia="Calibri" w:hAnsi="Times New Roman" w:cs="Times New Roman"/>
          <w:kern w:val="2"/>
        </w:rPr>
        <w:t xml:space="preserve"> situações de caso fortuito e força maior. </w:t>
      </w:r>
    </w:p>
    <w:bookmarkEnd w:id="23"/>
    <w:p w14:paraId="125D232A" w14:textId="77777777" w:rsidR="00F66DE9" w:rsidRPr="00F66DE9" w:rsidRDefault="00F66DE9" w:rsidP="00F66DE9">
      <w:pPr>
        <w:spacing w:before="100" w:beforeAutospacing="1" w:after="100" w:afterAutospacing="1"/>
        <w:jc w:val="both"/>
        <w:rPr>
          <w:rFonts w:ascii="Times New Roman" w:eastAsia="Times New Roman" w:hAnsi="Times New Roman" w:cs="Times New Roman"/>
          <w:u w:val="single"/>
        </w:rPr>
      </w:pPr>
      <w:r w:rsidRPr="00F66DE9">
        <w:rPr>
          <w:rFonts w:ascii="Times New Roman" w:eastAsia="Times New Roman" w:hAnsi="Times New Roman" w:cs="Times New Roman"/>
          <w:b/>
          <w:bCs/>
        </w:rPr>
        <w:t>7.3.</w:t>
      </w:r>
      <w:r w:rsidRPr="00F66DE9">
        <w:rPr>
          <w:rFonts w:ascii="Times New Roman" w:eastAsia="Times New Roman" w:hAnsi="Times New Roman" w:cs="Times New Roman"/>
        </w:rPr>
        <w:t xml:space="preserve"> </w:t>
      </w:r>
      <w:bookmarkStart w:id="24" w:name="_Hlk238631855"/>
      <w:r w:rsidRPr="00F66DE9">
        <w:rPr>
          <w:rFonts w:ascii="Times New Roman" w:eastAsia="Times New Roman" w:hAnsi="Times New Roman" w:cs="Times New Roman"/>
          <w:u w:val="single"/>
        </w:rPr>
        <w:t xml:space="preserve">A carga deverá ser obrigatoriamente pesada </w:t>
      </w:r>
      <w:r w:rsidRPr="00F66DE9">
        <w:rPr>
          <w:rFonts w:ascii="Times New Roman" w:eastAsia="Times New Roman" w:hAnsi="Times New Roman" w:cs="Times New Roman"/>
          <w:b/>
          <w:bCs/>
          <w:u w:val="single"/>
        </w:rPr>
        <w:t>antes da entrega</w:t>
      </w:r>
      <w:r w:rsidRPr="00F66DE9">
        <w:rPr>
          <w:rFonts w:ascii="Times New Roman" w:eastAsia="Times New Roman" w:hAnsi="Times New Roman" w:cs="Times New Roman"/>
          <w:u w:val="single"/>
        </w:rPr>
        <w:t xml:space="preserve">, em local previamente indicado pela Contratante, na UTR (unidade de tratamento de resíduos) situado à Rua das Palmeiras, nº 1500, Bairro Fênix. Para a realização da pesagem, a Contratada deverá comunicar previamente o Sr. Fábio Júnior, pelo telefone (67) 99974-5802, ou o Sr. Guilherme, pelo telefone (67) 99926-8630. </w:t>
      </w:r>
      <w:bookmarkEnd w:id="24"/>
    </w:p>
    <w:p w14:paraId="1A1ACEC3" w14:textId="77777777" w:rsidR="00F66DE9" w:rsidRPr="00F66DE9" w:rsidRDefault="00F66DE9" w:rsidP="00F66DE9">
      <w:pPr>
        <w:spacing w:before="100" w:beforeAutospacing="1" w:after="100" w:afterAutospacing="1"/>
        <w:ind w:left="709"/>
        <w:jc w:val="both"/>
        <w:rPr>
          <w:rFonts w:ascii="Times New Roman" w:eastAsia="Times New Roman" w:hAnsi="Times New Roman" w:cs="Times New Roman"/>
          <w:u w:val="single"/>
        </w:rPr>
      </w:pPr>
      <w:r w:rsidRPr="00F66DE9">
        <w:rPr>
          <w:rFonts w:ascii="Times New Roman" w:eastAsia="Times New Roman" w:hAnsi="Times New Roman" w:cs="Times New Roman"/>
          <w:b/>
          <w:bCs/>
          <w:u w:val="single"/>
        </w:rPr>
        <w:t>7.3.1.</w:t>
      </w:r>
      <w:r w:rsidRPr="00F66DE9">
        <w:rPr>
          <w:rFonts w:ascii="Times New Roman" w:eastAsia="Times New Roman" w:hAnsi="Times New Roman" w:cs="Times New Roman"/>
          <w:u w:val="single"/>
        </w:rPr>
        <w:t xml:space="preserve"> </w:t>
      </w:r>
      <w:bookmarkStart w:id="25" w:name="_Hlk238631919"/>
      <w:r w:rsidRPr="00F66DE9">
        <w:rPr>
          <w:rFonts w:ascii="Times New Roman" w:eastAsia="Times New Roman" w:hAnsi="Times New Roman" w:cs="Times New Roman"/>
          <w:u w:val="single"/>
        </w:rPr>
        <w:t>Após a realização da pesagem, a entrega deverá ser efetuada no seguinte endereço: Rua Boaventura Ferreira Rosa, nº 285, Bairro Centro, São Gabriel do Oeste/MS, nas dependências da Secretaria Municipal de Infraestrutura e Trânsito, em dias úteis, de segunda-feira a sexta-feira, no horário das 7h às 11h e das 13h às 17h.</w:t>
      </w:r>
    </w:p>
    <w:bookmarkEnd w:id="25"/>
    <w:p w14:paraId="117AD3C7" w14:textId="77777777" w:rsidR="00F66DE9" w:rsidRPr="00F66DE9" w:rsidRDefault="00F66DE9" w:rsidP="00F66DE9">
      <w:pPr>
        <w:tabs>
          <w:tab w:val="left" w:pos="284"/>
        </w:tabs>
        <w:autoSpaceDE w:val="0"/>
        <w:autoSpaceDN w:val="0"/>
        <w:adjustRightInd w:val="0"/>
        <w:spacing w:after="120"/>
        <w:jc w:val="both"/>
        <w:rPr>
          <w:rFonts w:ascii="Times New Roman" w:eastAsia="Calibri" w:hAnsi="Times New Roman" w:cs="Times New Roman"/>
          <w:kern w:val="2"/>
        </w:rPr>
      </w:pPr>
      <w:r w:rsidRPr="00F66DE9">
        <w:rPr>
          <w:rFonts w:ascii="Times New Roman" w:eastAsia="Calibri" w:hAnsi="Times New Roman" w:cs="Times New Roman"/>
          <w:b/>
          <w:bCs/>
          <w:kern w:val="2"/>
        </w:rPr>
        <w:t xml:space="preserve">7.4 </w:t>
      </w:r>
      <w:r w:rsidRPr="00F66DE9">
        <w:rPr>
          <w:rFonts w:ascii="Times New Roman" w:eastAsia="Calibri" w:hAnsi="Times New Roman" w:cs="Times New Roman"/>
          <w:kern w:val="2"/>
        </w:rPr>
        <w:t xml:space="preserve">Os bens poderão ser rejeitados, no todo ou em parte, quando em desacordo com as especificações constantes no Termo de Referência e na proposta apresentada, devendo ser substituído(s) no </w:t>
      </w:r>
      <w:r w:rsidRPr="00F66DE9">
        <w:rPr>
          <w:rFonts w:ascii="Times New Roman" w:eastAsia="Calibri" w:hAnsi="Times New Roman" w:cs="Times New Roman"/>
          <w:b/>
          <w:kern w:val="2"/>
        </w:rPr>
        <w:t>prazo de 10 (dez) dias</w:t>
      </w:r>
      <w:r w:rsidRPr="00F66DE9">
        <w:rPr>
          <w:rFonts w:ascii="Times New Roman" w:eastAsia="Calibri" w:hAnsi="Times New Roman" w:cs="Times New Roman"/>
          <w:kern w:val="2"/>
        </w:rPr>
        <w:t>, a contar da notificação a Contratada, às suas custas, sem prejuízo da aplicação das penalidades.</w:t>
      </w:r>
    </w:p>
    <w:p w14:paraId="301B30F7" w14:textId="77777777" w:rsidR="00F66DE9" w:rsidRPr="00F66DE9" w:rsidRDefault="00F66DE9" w:rsidP="00F66DE9">
      <w:pPr>
        <w:tabs>
          <w:tab w:val="left" w:pos="284"/>
        </w:tabs>
        <w:autoSpaceDE w:val="0"/>
        <w:autoSpaceDN w:val="0"/>
        <w:adjustRightInd w:val="0"/>
        <w:spacing w:after="120"/>
        <w:jc w:val="both"/>
        <w:rPr>
          <w:rFonts w:ascii="Times New Roman" w:eastAsia="Calibri" w:hAnsi="Times New Roman" w:cs="Times New Roman"/>
          <w:kern w:val="2"/>
        </w:rPr>
      </w:pPr>
      <w:r w:rsidRPr="00F66DE9">
        <w:rPr>
          <w:rFonts w:ascii="Times New Roman" w:eastAsia="Calibri" w:hAnsi="Times New Roman" w:cs="Times New Roman"/>
          <w:b/>
          <w:bCs/>
          <w:kern w:val="2"/>
        </w:rPr>
        <w:t xml:space="preserve">7.5 </w:t>
      </w:r>
      <w:r w:rsidRPr="00F66DE9">
        <w:rPr>
          <w:rFonts w:ascii="Times New Roman" w:hAnsi="Times New Roman" w:cs="Times New Roman"/>
        </w:rPr>
        <w:t>O recebimento provisório ou definitivo não excluirá a responsabilidade civil da contratada pela qualidade, segurança, conformidade e adequação do produto fornecido, permanecendo responsável pelos vícios, defeitos ou desconformidades identificados.</w:t>
      </w:r>
    </w:p>
    <w:p w14:paraId="1E324C00" w14:textId="77777777" w:rsidR="00F66DE9" w:rsidRPr="00F66DE9" w:rsidRDefault="00F66DE9" w:rsidP="00F66DE9">
      <w:pPr>
        <w:tabs>
          <w:tab w:val="left" w:pos="284"/>
        </w:tabs>
        <w:autoSpaceDE w:val="0"/>
        <w:autoSpaceDN w:val="0"/>
        <w:adjustRightInd w:val="0"/>
        <w:spacing w:after="120"/>
        <w:jc w:val="both"/>
        <w:rPr>
          <w:rFonts w:ascii="Times New Roman" w:eastAsia="Calibri" w:hAnsi="Times New Roman" w:cs="Times New Roman"/>
          <w:b/>
          <w:kern w:val="2"/>
        </w:rPr>
      </w:pPr>
      <w:r w:rsidRPr="00F66DE9">
        <w:rPr>
          <w:rFonts w:ascii="Times New Roman" w:eastAsia="Calibri" w:hAnsi="Times New Roman" w:cs="Times New Roman"/>
          <w:b/>
          <w:kern w:val="2"/>
        </w:rPr>
        <w:t xml:space="preserve">8. DO MODELO DE GESTÃO CONTRATUAL </w:t>
      </w:r>
    </w:p>
    <w:p w14:paraId="0A9A4E6E" w14:textId="77777777" w:rsidR="00F66DE9" w:rsidRPr="00F66DE9" w:rsidRDefault="00F66DE9" w:rsidP="00F66DE9">
      <w:pPr>
        <w:autoSpaceDE w:val="0"/>
        <w:autoSpaceDN w:val="0"/>
        <w:adjustRightInd w:val="0"/>
        <w:spacing w:after="120"/>
        <w:jc w:val="both"/>
        <w:rPr>
          <w:rFonts w:ascii="Times New Roman" w:eastAsia="Calibri" w:hAnsi="Times New Roman" w:cs="Times New Roman"/>
          <w:kern w:val="2"/>
        </w:rPr>
      </w:pPr>
      <w:r w:rsidRPr="00F66DE9">
        <w:rPr>
          <w:rFonts w:ascii="Times New Roman" w:eastAsia="Calibri" w:hAnsi="Times New Roman" w:cs="Times New Roman"/>
          <w:b/>
          <w:bCs/>
          <w:kern w:val="2"/>
        </w:rPr>
        <w:t xml:space="preserve">8.1 </w:t>
      </w:r>
      <w:r w:rsidRPr="00F66DE9">
        <w:rPr>
          <w:rFonts w:ascii="Times New Roman" w:eastAsia="Calibri" w:hAnsi="Times New Roman" w:cs="Times New Roman"/>
          <w:kern w:val="2"/>
        </w:rPr>
        <w:t xml:space="preserve">O </w:t>
      </w:r>
      <w:r w:rsidRPr="00F66DE9">
        <w:rPr>
          <w:rFonts w:ascii="Times New Roman" w:hAnsi="Times New Roman" w:cs="Times New Roman"/>
        </w:rPr>
        <w:t>instrumento contratual</w:t>
      </w:r>
      <w:r w:rsidRPr="00F66DE9">
        <w:rPr>
          <w:rFonts w:ascii="Times New Roman" w:eastAsia="Calibri" w:hAnsi="Times New Roman" w:cs="Times New Roman"/>
          <w:kern w:val="2"/>
        </w:rPr>
        <w:t xml:space="preserve"> deverá ser executado fielmente pelas partes, de acordo com as cláusulas avençadas e as normas da Lei nº 14.133 de 2021, e cada parte responderá pelas </w:t>
      </w:r>
      <w:r w:rsidRPr="00F66DE9">
        <w:rPr>
          <w:rFonts w:ascii="Times New Roman" w:eastAsia="Calibri" w:hAnsi="Times New Roman" w:cs="Times New Roman"/>
          <w:kern w:val="2"/>
        </w:rPr>
        <w:lastRenderedPageBreak/>
        <w:t>consequências de sua inexecução total ou parcial (conforme dispõe a Lei nº 14.133/2021, art. 115, caput).</w:t>
      </w:r>
      <w:bookmarkStart w:id="26" w:name="art116"/>
      <w:bookmarkEnd w:id="26"/>
    </w:p>
    <w:p w14:paraId="5CBF8ECD" w14:textId="77777777" w:rsidR="00F66DE9" w:rsidRPr="00F66DE9" w:rsidRDefault="00F66DE9" w:rsidP="00F66DE9">
      <w:pPr>
        <w:tabs>
          <w:tab w:val="left" w:pos="284"/>
        </w:tabs>
        <w:autoSpaceDE w:val="0"/>
        <w:autoSpaceDN w:val="0"/>
        <w:adjustRightInd w:val="0"/>
        <w:spacing w:after="120"/>
        <w:jc w:val="both"/>
        <w:rPr>
          <w:rFonts w:ascii="Times New Roman" w:eastAsia="Calibri" w:hAnsi="Times New Roman" w:cs="Times New Roman"/>
          <w:kern w:val="2"/>
        </w:rPr>
      </w:pPr>
      <w:r w:rsidRPr="00F66DE9">
        <w:rPr>
          <w:rFonts w:ascii="Times New Roman" w:eastAsia="Calibri" w:hAnsi="Times New Roman" w:cs="Times New Roman"/>
          <w:b/>
          <w:bCs/>
          <w:kern w:val="2"/>
        </w:rPr>
        <w:t xml:space="preserve">8.2 </w:t>
      </w:r>
      <w:r w:rsidRPr="00F66DE9">
        <w:rPr>
          <w:rFonts w:ascii="Times New Roman" w:eastAsia="Calibri" w:hAnsi="Times New Roman" w:cs="Times New Roman"/>
          <w:kern w:val="2"/>
        </w:rPr>
        <w:t xml:space="preserve">A execução do </w:t>
      </w:r>
      <w:r w:rsidRPr="00F66DE9">
        <w:rPr>
          <w:rFonts w:ascii="Times New Roman" w:hAnsi="Times New Roman" w:cs="Times New Roman"/>
        </w:rPr>
        <w:t>instrumento contratual</w:t>
      </w:r>
      <w:r w:rsidRPr="00F66DE9">
        <w:rPr>
          <w:rFonts w:ascii="Times New Roman" w:eastAsia="Calibri" w:hAnsi="Times New Roman" w:cs="Times New Roman"/>
          <w:kern w:val="2"/>
        </w:rPr>
        <w:t xml:space="preserve"> deverá ser acompanhada e fiscalizada pelo(s) Fiscal(is) do </w:t>
      </w:r>
      <w:r w:rsidRPr="00F66DE9">
        <w:rPr>
          <w:rFonts w:ascii="Times New Roman" w:hAnsi="Times New Roman" w:cs="Times New Roman"/>
        </w:rPr>
        <w:t>instrumento contratual</w:t>
      </w:r>
      <w:r w:rsidRPr="00F66DE9">
        <w:rPr>
          <w:rFonts w:ascii="Times New Roman" w:eastAsia="Calibri" w:hAnsi="Times New Roman" w:cs="Times New Roman"/>
          <w:kern w:val="2"/>
        </w:rPr>
        <w:t xml:space="preserve">, ou pelos respectivos substitutos (Lei nº 14.133/2021, art. 117, </w:t>
      </w:r>
      <w:r w:rsidRPr="00F66DE9">
        <w:rPr>
          <w:rFonts w:ascii="Times New Roman" w:eastAsia="Calibri" w:hAnsi="Times New Roman" w:cs="Times New Roman"/>
          <w:i/>
          <w:iCs/>
          <w:kern w:val="2"/>
        </w:rPr>
        <w:t>caput</w:t>
      </w:r>
      <w:r w:rsidRPr="00F66DE9">
        <w:rPr>
          <w:rFonts w:ascii="Times New Roman" w:eastAsia="Calibri" w:hAnsi="Times New Roman" w:cs="Times New Roman"/>
          <w:kern w:val="2"/>
        </w:rPr>
        <w:t>).</w:t>
      </w:r>
    </w:p>
    <w:p w14:paraId="3BD63B32" w14:textId="77777777" w:rsidR="00F66DE9" w:rsidRPr="00F66DE9" w:rsidRDefault="00F66DE9" w:rsidP="00F66DE9">
      <w:pPr>
        <w:autoSpaceDE w:val="0"/>
        <w:autoSpaceDN w:val="0"/>
        <w:adjustRightInd w:val="0"/>
        <w:spacing w:after="120"/>
        <w:ind w:firstLine="567"/>
        <w:jc w:val="both"/>
        <w:rPr>
          <w:rFonts w:ascii="Times New Roman" w:eastAsia="Calibri" w:hAnsi="Times New Roman" w:cs="Times New Roman"/>
          <w:kern w:val="2"/>
        </w:rPr>
      </w:pPr>
      <w:r w:rsidRPr="00F66DE9">
        <w:rPr>
          <w:rFonts w:ascii="Times New Roman" w:eastAsia="Calibri" w:hAnsi="Times New Roman" w:cs="Times New Roman"/>
          <w:b/>
          <w:bCs/>
          <w:kern w:val="2"/>
        </w:rPr>
        <w:t xml:space="preserve">8.2.1 </w:t>
      </w:r>
      <w:r w:rsidRPr="00F66DE9">
        <w:rPr>
          <w:rFonts w:ascii="Times New Roman" w:eastAsia="Calibri" w:hAnsi="Times New Roman" w:cs="Times New Roman"/>
          <w:kern w:val="2"/>
        </w:rPr>
        <w:t xml:space="preserve">O Fiscal do </w:t>
      </w:r>
      <w:r w:rsidRPr="00F66DE9">
        <w:rPr>
          <w:rFonts w:ascii="Times New Roman" w:hAnsi="Times New Roman" w:cs="Times New Roman"/>
        </w:rPr>
        <w:t>instrumento contratual</w:t>
      </w:r>
      <w:r w:rsidRPr="00F66DE9">
        <w:rPr>
          <w:rFonts w:ascii="Times New Roman" w:eastAsia="Calibri" w:hAnsi="Times New Roman" w:cs="Times New Roman"/>
          <w:kern w:val="2"/>
        </w:rPr>
        <w:t xml:space="preserve"> anotará em registro próprio todas as ocorrências relacionadas à execução do </w:t>
      </w:r>
      <w:r w:rsidRPr="00F66DE9">
        <w:rPr>
          <w:rFonts w:ascii="Times New Roman" w:hAnsi="Times New Roman" w:cs="Times New Roman"/>
        </w:rPr>
        <w:t>instrumento contratual</w:t>
      </w:r>
      <w:r w:rsidRPr="00F66DE9">
        <w:rPr>
          <w:rFonts w:ascii="Times New Roman" w:eastAsia="Calibri" w:hAnsi="Times New Roman" w:cs="Times New Roman"/>
          <w:kern w:val="2"/>
        </w:rPr>
        <w:t>, determinando o que for necessário para a regularização das faltas ou dos defeitos observados (Lei nº 14.133/2021, art. 117, §1º)</w:t>
      </w:r>
      <w:bookmarkStart w:id="27" w:name="art117§2"/>
      <w:bookmarkEnd w:id="27"/>
      <w:r w:rsidRPr="00F66DE9">
        <w:rPr>
          <w:rFonts w:ascii="Times New Roman" w:eastAsia="Calibri" w:hAnsi="Times New Roman" w:cs="Times New Roman"/>
          <w:kern w:val="2"/>
        </w:rPr>
        <w:t xml:space="preserve">; </w:t>
      </w:r>
    </w:p>
    <w:p w14:paraId="24A9B625" w14:textId="77777777" w:rsidR="00F66DE9" w:rsidRPr="00F66DE9" w:rsidRDefault="00F66DE9" w:rsidP="00F66DE9">
      <w:pPr>
        <w:autoSpaceDE w:val="0"/>
        <w:autoSpaceDN w:val="0"/>
        <w:adjustRightInd w:val="0"/>
        <w:spacing w:after="120"/>
        <w:ind w:firstLine="567"/>
        <w:jc w:val="both"/>
        <w:rPr>
          <w:rFonts w:ascii="Times New Roman" w:eastAsia="Calibri" w:hAnsi="Times New Roman" w:cs="Times New Roman"/>
          <w:kern w:val="2"/>
        </w:rPr>
      </w:pPr>
      <w:r w:rsidRPr="00F66DE9">
        <w:rPr>
          <w:rFonts w:ascii="Times New Roman" w:eastAsia="Calibri" w:hAnsi="Times New Roman" w:cs="Times New Roman"/>
          <w:b/>
          <w:bCs/>
          <w:kern w:val="2"/>
        </w:rPr>
        <w:t xml:space="preserve">8.2.2 </w:t>
      </w:r>
      <w:r w:rsidRPr="00F66DE9">
        <w:rPr>
          <w:rFonts w:ascii="Times New Roman" w:eastAsia="Calibri" w:hAnsi="Times New Roman" w:cs="Times New Roman"/>
          <w:kern w:val="2"/>
        </w:rPr>
        <w:t xml:space="preserve">O Fiscal do </w:t>
      </w:r>
      <w:r w:rsidRPr="00F66DE9">
        <w:rPr>
          <w:rFonts w:ascii="Times New Roman" w:hAnsi="Times New Roman" w:cs="Times New Roman"/>
        </w:rPr>
        <w:t>instrumento contratual</w:t>
      </w:r>
      <w:r w:rsidRPr="00F66DE9">
        <w:rPr>
          <w:rFonts w:ascii="Times New Roman" w:eastAsia="Calibri" w:hAnsi="Times New Roman" w:cs="Times New Roman"/>
          <w:kern w:val="2"/>
        </w:rPr>
        <w:t xml:space="preserve"> informará a seus superiores, em tempo hábil para a adoção das medidas convenientes, a situação que demandar decisão ou providência que ultrapasse sua competência (Lei nº 14.133/2021, art. 117, §2º);</w:t>
      </w:r>
    </w:p>
    <w:p w14:paraId="1DBD8023" w14:textId="77777777" w:rsidR="00F66DE9" w:rsidRPr="00F66DE9" w:rsidRDefault="00F66DE9" w:rsidP="00F66DE9">
      <w:pPr>
        <w:autoSpaceDE w:val="0"/>
        <w:autoSpaceDN w:val="0"/>
        <w:adjustRightInd w:val="0"/>
        <w:spacing w:after="120"/>
        <w:ind w:firstLine="567"/>
        <w:jc w:val="both"/>
        <w:rPr>
          <w:rFonts w:ascii="Times New Roman" w:eastAsia="Calibri" w:hAnsi="Times New Roman" w:cs="Times New Roman"/>
          <w:kern w:val="2"/>
        </w:rPr>
      </w:pPr>
      <w:r w:rsidRPr="00F66DE9">
        <w:rPr>
          <w:rFonts w:ascii="Times New Roman" w:eastAsia="Calibri" w:hAnsi="Times New Roman" w:cs="Times New Roman"/>
          <w:b/>
          <w:bCs/>
          <w:kern w:val="2"/>
        </w:rPr>
        <w:t xml:space="preserve">8.2.3 </w:t>
      </w:r>
      <w:r w:rsidRPr="00F66DE9">
        <w:rPr>
          <w:rFonts w:ascii="Times New Roman" w:eastAsia="Calibri" w:hAnsi="Times New Roman" w:cs="Times New Roman"/>
          <w:kern w:val="2"/>
        </w:rPr>
        <w:t xml:space="preserve">Durante todo o período de vigência deste </w:t>
      </w:r>
      <w:r w:rsidRPr="00F66DE9">
        <w:rPr>
          <w:rFonts w:ascii="Times New Roman" w:hAnsi="Times New Roman" w:cs="Times New Roman"/>
        </w:rPr>
        <w:t>instrumento contratual</w:t>
      </w:r>
      <w:r w:rsidRPr="00F66DE9">
        <w:rPr>
          <w:rFonts w:ascii="Times New Roman" w:eastAsia="Calibri" w:hAnsi="Times New Roman" w:cs="Times New Roman"/>
          <w:kern w:val="2"/>
        </w:rPr>
        <w:t>, a CONTRATADA deverá manter preposto aceito pela CONTRATANTE, para representá-la administrativamente sempre que for necessário;</w:t>
      </w:r>
    </w:p>
    <w:p w14:paraId="09E97843" w14:textId="77777777" w:rsidR="00F66DE9" w:rsidRPr="00F66DE9" w:rsidRDefault="00F66DE9" w:rsidP="00F66DE9">
      <w:pPr>
        <w:autoSpaceDE w:val="0"/>
        <w:autoSpaceDN w:val="0"/>
        <w:adjustRightInd w:val="0"/>
        <w:spacing w:after="120"/>
        <w:ind w:firstLine="567"/>
        <w:jc w:val="both"/>
        <w:rPr>
          <w:rFonts w:ascii="Times New Roman" w:eastAsia="Calibri" w:hAnsi="Times New Roman" w:cs="Times New Roman"/>
          <w:kern w:val="2"/>
        </w:rPr>
      </w:pPr>
      <w:r w:rsidRPr="00F66DE9">
        <w:rPr>
          <w:rFonts w:ascii="Times New Roman" w:eastAsia="Calibri" w:hAnsi="Times New Roman" w:cs="Times New Roman"/>
          <w:b/>
          <w:bCs/>
          <w:kern w:val="2"/>
        </w:rPr>
        <w:t xml:space="preserve">8.2.4 </w:t>
      </w:r>
      <w:r w:rsidRPr="00F66DE9">
        <w:rPr>
          <w:rFonts w:ascii="Times New Roman" w:eastAsia="Calibri" w:hAnsi="Times New Roman" w:cs="Times New Roman"/>
          <w:kern w:val="2"/>
        </w:rPr>
        <w:t>A comunicação entre a fiscalização e a CONTRATADA será realizada através de correspondência oficial e anotações.</w:t>
      </w:r>
    </w:p>
    <w:p w14:paraId="5CB768FF" w14:textId="77777777" w:rsidR="00F66DE9" w:rsidRPr="00F66DE9" w:rsidRDefault="00F66DE9" w:rsidP="00F66DE9">
      <w:pPr>
        <w:tabs>
          <w:tab w:val="left" w:pos="284"/>
        </w:tabs>
        <w:autoSpaceDE w:val="0"/>
        <w:autoSpaceDN w:val="0"/>
        <w:adjustRightInd w:val="0"/>
        <w:spacing w:after="120"/>
        <w:jc w:val="both"/>
        <w:rPr>
          <w:rFonts w:ascii="Times New Roman" w:eastAsia="Calibri" w:hAnsi="Times New Roman" w:cs="Times New Roman"/>
          <w:kern w:val="2"/>
        </w:rPr>
      </w:pPr>
      <w:r w:rsidRPr="00F66DE9">
        <w:rPr>
          <w:rFonts w:ascii="Times New Roman" w:eastAsia="Calibri" w:hAnsi="Times New Roman" w:cs="Times New Roman"/>
          <w:b/>
          <w:bCs/>
          <w:spacing w:val="-2"/>
          <w:kern w:val="2"/>
        </w:rPr>
        <w:t xml:space="preserve">8.3 </w:t>
      </w:r>
      <w:r w:rsidRPr="00F66DE9">
        <w:rPr>
          <w:rFonts w:ascii="Times New Roman" w:eastAsia="Calibri" w:hAnsi="Times New Roman" w:cs="Times New Roman"/>
          <w:spacing w:val="-2"/>
          <w:kern w:val="2"/>
        </w:rPr>
        <w:t>Os produtos serão recebidos provisoriamente no prazo de 10 (dez) dias, contado</w:t>
      </w:r>
      <w:r w:rsidRPr="00F66DE9">
        <w:rPr>
          <w:rFonts w:ascii="Times New Roman" w:eastAsia="Calibri" w:hAnsi="Times New Roman" w:cs="Times New Roman"/>
          <w:kern w:val="2"/>
        </w:rPr>
        <w:t xml:space="preserve"> do termo de recebimento ou nota fiscal, pelo(a) responsável pelo acompanhamento e Fiscalização do </w:t>
      </w:r>
      <w:r w:rsidRPr="00F66DE9">
        <w:rPr>
          <w:rFonts w:ascii="Times New Roman" w:hAnsi="Times New Roman" w:cs="Times New Roman"/>
        </w:rPr>
        <w:t>instrumento contratual</w:t>
      </w:r>
      <w:r w:rsidRPr="00F66DE9">
        <w:rPr>
          <w:rFonts w:ascii="Times New Roman" w:eastAsia="Calibri" w:hAnsi="Times New Roman" w:cs="Times New Roman"/>
          <w:kern w:val="2"/>
        </w:rPr>
        <w:t xml:space="preserve">, mediante termo detalhado, quando verificado o cumprimento das exigências de caráter técnico. </w:t>
      </w:r>
    </w:p>
    <w:p w14:paraId="0343E37F" w14:textId="77777777" w:rsidR="00F66DE9" w:rsidRPr="00F66DE9" w:rsidRDefault="00F66DE9" w:rsidP="00F66DE9">
      <w:pPr>
        <w:tabs>
          <w:tab w:val="left" w:pos="0"/>
        </w:tabs>
        <w:autoSpaceDE w:val="0"/>
        <w:autoSpaceDN w:val="0"/>
        <w:adjustRightInd w:val="0"/>
        <w:spacing w:after="120"/>
        <w:ind w:firstLine="567"/>
        <w:jc w:val="both"/>
        <w:rPr>
          <w:rFonts w:ascii="Times New Roman" w:eastAsia="Calibri" w:hAnsi="Times New Roman" w:cs="Times New Roman"/>
          <w:kern w:val="2"/>
        </w:rPr>
      </w:pPr>
      <w:r w:rsidRPr="00F66DE9">
        <w:rPr>
          <w:rFonts w:ascii="Times New Roman" w:eastAsia="Calibri" w:hAnsi="Times New Roman" w:cs="Times New Roman"/>
          <w:b/>
          <w:bCs/>
          <w:kern w:val="2"/>
        </w:rPr>
        <w:t xml:space="preserve">8.3.1 </w:t>
      </w:r>
      <w:r w:rsidRPr="00F66DE9">
        <w:rPr>
          <w:rFonts w:ascii="Times New Roman" w:eastAsia="Calibri" w:hAnsi="Times New Roman" w:cs="Times New Roman"/>
          <w:kern w:val="2"/>
        </w:rPr>
        <w:t>Os produtos poderão ser rejeitados, no todo ou em parte, quando em desacordo com as especificações constantes neste Termo de Referência e na proposta, devendo ser substituídos no prazo de 10 (dez) dias</w:t>
      </w:r>
      <w:r w:rsidRPr="00F66DE9">
        <w:rPr>
          <w:rFonts w:ascii="Times New Roman" w:eastAsia="Calibri" w:hAnsi="Times New Roman" w:cs="Times New Roman"/>
          <w:color w:val="000000" w:themeColor="text1"/>
          <w:kern w:val="2"/>
        </w:rPr>
        <w:t xml:space="preserve">, a </w:t>
      </w:r>
      <w:r w:rsidRPr="00F66DE9">
        <w:rPr>
          <w:rFonts w:ascii="Times New Roman" w:eastAsia="Calibri" w:hAnsi="Times New Roman" w:cs="Times New Roman"/>
          <w:kern w:val="2"/>
        </w:rPr>
        <w:t xml:space="preserve">contar da notificação/Ofício </w:t>
      </w:r>
      <w:r w:rsidRPr="00F66DE9">
        <w:rPr>
          <w:rFonts w:ascii="Times New Roman" w:eastAsia="Calibri" w:hAnsi="Times New Roman" w:cs="Times New Roman"/>
          <w:color w:val="000000" w:themeColor="text1"/>
          <w:kern w:val="2"/>
        </w:rPr>
        <w:t>entregue a CONTRATADA,</w:t>
      </w:r>
      <w:r w:rsidRPr="00F66DE9">
        <w:rPr>
          <w:rFonts w:ascii="Times New Roman" w:eastAsia="Calibri" w:hAnsi="Times New Roman" w:cs="Times New Roman"/>
          <w:kern w:val="2"/>
        </w:rPr>
        <w:t xml:space="preserve"> às suas custas, sem prejuízo da aplicação das penalidades. </w:t>
      </w:r>
    </w:p>
    <w:p w14:paraId="5E7B1EFB" w14:textId="77777777" w:rsidR="00F66DE9" w:rsidRPr="00F66DE9" w:rsidRDefault="00F66DE9" w:rsidP="00F66DE9">
      <w:pPr>
        <w:autoSpaceDE w:val="0"/>
        <w:autoSpaceDN w:val="0"/>
        <w:adjustRightInd w:val="0"/>
        <w:spacing w:after="120"/>
        <w:jc w:val="both"/>
        <w:rPr>
          <w:rFonts w:ascii="Times New Roman" w:eastAsia="Calibri" w:hAnsi="Times New Roman" w:cs="Times New Roman"/>
          <w:kern w:val="2"/>
        </w:rPr>
      </w:pPr>
      <w:r w:rsidRPr="00F66DE9">
        <w:rPr>
          <w:rFonts w:ascii="Times New Roman" w:eastAsia="Calibri" w:hAnsi="Times New Roman" w:cs="Times New Roman"/>
          <w:b/>
          <w:bCs/>
          <w:spacing w:val="-2"/>
          <w:kern w:val="2"/>
        </w:rPr>
        <w:t xml:space="preserve">8.4 </w:t>
      </w:r>
      <w:r w:rsidRPr="00F66DE9">
        <w:rPr>
          <w:rFonts w:ascii="Times New Roman" w:eastAsia="Calibri" w:hAnsi="Times New Roman" w:cs="Times New Roman"/>
          <w:spacing w:val="-2"/>
          <w:kern w:val="2"/>
        </w:rPr>
        <w:t>Os produtos serão recebidos definitivamente no prazo de até 10 (dez) dia,</w:t>
      </w:r>
      <w:r w:rsidRPr="00F66DE9">
        <w:rPr>
          <w:rFonts w:ascii="Times New Roman" w:eastAsia="Calibri" w:hAnsi="Times New Roman" w:cs="Times New Roman"/>
          <w:kern w:val="2"/>
        </w:rPr>
        <w:t xml:space="preserve"> contado do recebimento provisório, por servidor ou comissão designada pela autoridade competente, após a verificação da qualidade, quantidade e consequente aceitação mediante termo detalhado. </w:t>
      </w:r>
    </w:p>
    <w:p w14:paraId="34606498" w14:textId="77777777" w:rsidR="00F66DE9" w:rsidRPr="00F66DE9" w:rsidRDefault="00F66DE9" w:rsidP="00F66DE9">
      <w:pPr>
        <w:autoSpaceDE w:val="0"/>
        <w:autoSpaceDN w:val="0"/>
        <w:adjustRightInd w:val="0"/>
        <w:spacing w:after="120"/>
        <w:jc w:val="both"/>
        <w:rPr>
          <w:rFonts w:ascii="Times New Roman" w:eastAsia="Calibri" w:hAnsi="Times New Roman" w:cs="Times New Roman"/>
          <w:kern w:val="2"/>
        </w:rPr>
      </w:pPr>
      <w:r w:rsidRPr="00F66DE9">
        <w:rPr>
          <w:rFonts w:ascii="Times New Roman" w:eastAsia="Calibri" w:hAnsi="Times New Roman" w:cs="Times New Roman"/>
          <w:b/>
          <w:bCs/>
          <w:kern w:val="2"/>
        </w:rPr>
        <w:t xml:space="preserve">8.5 </w:t>
      </w:r>
      <w:r w:rsidRPr="00F66DE9">
        <w:rPr>
          <w:rFonts w:ascii="Times New Roman" w:eastAsia="Calibri" w:hAnsi="Times New Roman" w:cs="Times New Roman"/>
          <w:kern w:val="2"/>
        </w:rPr>
        <w:t xml:space="preserve">A Empresa CONTRATADA será responsável pelos danos causados diretamente à Administração ou a terceiros em razão da execução do </w:t>
      </w:r>
      <w:r w:rsidRPr="00F66DE9">
        <w:rPr>
          <w:rFonts w:ascii="Times New Roman" w:hAnsi="Times New Roman" w:cs="Times New Roman"/>
        </w:rPr>
        <w:t>instrumento contratual</w:t>
      </w:r>
      <w:r w:rsidRPr="00F66DE9">
        <w:rPr>
          <w:rFonts w:ascii="Times New Roman" w:eastAsia="Calibri" w:hAnsi="Times New Roman" w:cs="Times New Roman"/>
          <w:kern w:val="2"/>
        </w:rPr>
        <w:t xml:space="preserve">, e não excluirá nem reduzirá essa responsabilidade a fiscalização ou o acompanhamento pela CONTRATANTE (Lei nº 14.133/2021, art. 120). </w:t>
      </w:r>
    </w:p>
    <w:p w14:paraId="70FFEACA" w14:textId="77777777" w:rsidR="00F66DE9" w:rsidRPr="00F66DE9" w:rsidRDefault="00F66DE9" w:rsidP="00F66DE9">
      <w:pPr>
        <w:autoSpaceDE w:val="0"/>
        <w:autoSpaceDN w:val="0"/>
        <w:adjustRightInd w:val="0"/>
        <w:spacing w:after="120"/>
        <w:jc w:val="both"/>
        <w:rPr>
          <w:rFonts w:ascii="Times New Roman" w:eastAsia="Calibri" w:hAnsi="Times New Roman" w:cs="Times New Roman"/>
          <w:kern w:val="2"/>
        </w:rPr>
      </w:pPr>
      <w:r w:rsidRPr="00F66DE9">
        <w:rPr>
          <w:rFonts w:ascii="Times New Roman" w:eastAsia="Calibri" w:hAnsi="Times New Roman" w:cs="Times New Roman"/>
          <w:b/>
          <w:bCs/>
          <w:kern w:val="2"/>
        </w:rPr>
        <w:t xml:space="preserve">8.6 </w:t>
      </w:r>
      <w:r w:rsidRPr="00F66DE9">
        <w:rPr>
          <w:rFonts w:ascii="Times New Roman" w:eastAsia="Calibri" w:hAnsi="Times New Roman" w:cs="Times New Roman"/>
          <w:kern w:val="2"/>
        </w:rPr>
        <w:t xml:space="preserve">Somente a CONTRATADA será responsável pelos encargos trabalhistas, previdenciários, fiscais, comerciais, civis, acidentários e tributários resultantes da execução do </w:t>
      </w:r>
      <w:r w:rsidRPr="00F66DE9">
        <w:rPr>
          <w:rFonts w:ascii="Times New Roman" w:hAnsi="Times New Roman" w:cs="Times New Roman"/>
        </w:rPr>
        <w:t>instrumento contratual</w:t>
      </w:r>
      <w:r w:rsidRPr="00F66DE9">
        <w:rPr>
          <w:rFonts w:ascii="Times New Roman" w:eastAsia="Calibri" w:hAnsi="Times New Roman" w:cs="Times New Roman"/>
          <w:kern w:val="2"/>
        </w:rPr>
        <w:t xml:space="preserve"> (Lei nº 14.133/2021, art. 121, caput).</w:t>
      </w:r>
    </w:p>
    <w:p w14:paraId="24DF43D7" w14:textId="77777777" w:rsidR="00F66DE9" w:rsidRPr="00F66DE9" w:rsidRDefault="00F66DE9" w:rsidP="00F66DE9">
      <w:pPr>
        <w:tabs>
          <w:tab w:val="left" w:pos="0"/>
        </w:tabs>
        <w:autoSpaceDE w:val="0"/>
        <w:autoSpaceDN w:val="0"/>
        <w:adjustRightInd w:val="0"/>
        <w:spacing w:after="120"/>
        <w:ind w:firstLine="567"/>
        <w:jc w:val="both"/>
        <w:rPr>
          <w:rFonts w:ascii="Times New Roman" w:eastAsia="Calibri" w:hAnsi="Times New Roman" w:cs="Times New Roman"/>
          <w:spacing w:val="-2"/>
          <w:kern w:val="2"/>
        </w:rPr>
      </w:pPr>
      <w:r w:rsidRPr="00F66DE9">
        <w:rPr>
          <w:rFonts w:ascii="Times New Roman" w:eastAsia="Calibri" w:hAnsi="Times New Roman" w:cs="Times New Roman"/>
          <w:b/>
          <w:bCs/>
          <w:spacing w:val="-2"/>
          <w:kern w:val="2"/>
        </w:rPr>
        <w:t xml:space="preserve">8.6.1 </w:t>
      </w:r>
      <w:r w:rsidRPr="00F66DE9">
        <w:rPr>
          <w:rFonts w:ascii="Times New Roman" w:eastAsia="Calibri" w:hAnsi="Times New Roman" w:cs="Times New Roman"/>
          <w:spacing w:val="-2"/>
          <w:kern w:val="2"/>
        </w:rPr>
        <w:t xml:space="preserve">A inadimplência da CONTRATADA em relação aos encargos ou indenizações não transferirá à Administração a responsabilidade pelo seu pagamento e não poderá onerar o objeto do </w:t>
      </w:r>
      <w:r w:rsidRPr="00F66DE9">
        <w:rPr>
          <w:rFonts w:ascii="Times New Roman" w:hAnsi="Times New Roman" w:cs="Times New Roman"/>
        </w:rPr>
        <w:t>instrumento contratual</w:t>
      </w:r>
      <w:r w:rsidRPr="00F66DE9">
        <w:rPr>
          <w:rFonts w:ascii="Times New Roman" w:eastAsia="Calibri" w:hAnsi="Times New Roman" w:cs="Times New Roman"/>
          <w:spacing w:val="-2"/>
          <w:kern w:val="2"/>
        </w:rPr>
        <w:t xml:space="preserve"> (Lei nº 14.133/2021, art. 121, §1º).</w:t>
      </w:r>
    </w:p>
    <w:p w14:paraId="243A5DB5" w14:textId="77777777" w:rsidR="00F66DE9" w:rsidRPr="00F66DE9" w:rsidRDefault="00F66DE9" w:rsidP="00F66DE9">
      <w:pPr>
        <w:tabs>
          <w:tab w:val="left" w:pos="284"/>
        </w:tabs>
        <w:autoSpaceDE w:val="0"/>
        <w:autoSpaceDN w:val="0"/>
        <w:adjustRightInd w:val="0"/>
        <w:jc w:val="both"/>
        <w:rPr>
          <w:rFonts w:ascii="Times New Roman" w:eastAsia="Calibri" w:hAnsi="Times New Roman" w:cs="Times New Roman"/>
          <w:b/>
          <w:kern w:val="2"/>
        </w:rPr>
      </w:pPr>
    </w:p>
    <w:p w14:paraId="6E29B0FB" w14:textId="77777777" w:rsidR="00F66DE9" w:rsidRPr="00F66DE9" w:rsidRDefault="00F66DE9" w:rsidP="00F66DE9">
      <w:pPr>
        <w:tabs>
          <w:tab w:val="left" w:pos="284"/>
        </w:tabs>
        <w:autoSpaceDE w:val="0"/>
        <w:autoSpaceDN w:val="0"/>
        <w:adjustRightInd w:val="0"/>
        <w:spacing w:after="120" w:line="360" w:lineRule="auto"/>
        <w:jc w:val="both"/>
        <w:rPr>
          <w:rFonts w:ascii="Times New Roman" w:eastAsia="Calibri" w:hAnsi="Times New Roman" w:cs="Times New Roman"/>
          <w:b/>
          <w:kern w:val="2"/>
        </w:rPr>
      </w:pPr>
      <w:r w:rsidRPr="00F66DE9">
        <w:rPr>
          <w:rFonts w:ascii="Times New Roman" w:eastAsia="Calibri" w:hAnsi="Times New Roman" w:cs="Times New Roman"/>
          <w:b/>
          <w:kern w:val="2"/>
        </w:rPr>
        <w:t xml:space="preserve">9. DAS CONDIÇÕES DE PAGAMENTO </w:t>
      </w:r>
    </w:p>
    <w:p w14:paraId="50779148" w14:textId="77777777" w:rsidR="00F66DE9" w:rsidRPr="00F66DE9" w:rsidRDefault="00F66DE9" w:rsidP="00F66DE9">
      <w:pPr>
        <w:tabs>
          <w:tab w:val="left" w:pos="284"/>
        </w:tabs>
        <w:autoSpaceDE w:val="0"/>
        <w:autoSpaceDN w:val="0"/>
        <w:adjustRightInd w:val="0"/>
        <w:spacing w:after="120"/>
        <w:jc w:val="both"/>
        <w:rPr>
          <w:rFonts w:ascii="Times New Roman" w:eastAsia="Calibri" w:hAnsi="Times New Roman" w:cs="Times New Roman"/>
          <w:kern w:val="2"/>
        </w:rPr>
      </w:pPr>
      <w:r w:rsidRPr="00F66DE9">
        <w:rPr>
          <w:rFonts w:ascii="Times New Roman" w:eastAsia="Calibri" w:hAnsi="Times New Roman" w:cs="Times New Roman"/>
          <w:b/>
          <w:bCs/>
          <w:kern w:val="2"/>
        </w:rPr>
        <w:t xml:space="preserve">9.1 </w:t>
      </w:r>
      <w:r w:rsidRPr="00F66DE9">
        <w:rPr>
          <w:rFonts w:ascii="Times New Roman" w:eastAsia="Calibri" w:hAnsi="Times New Roman" w:cs="Times New Roman"/>
          <w:kern w:val="2"/>
        </w:rPr>
        <w:t xml:space="preserve">O pagamento será realizado dentro de 30 (trinta) dias, após a efetiva entrega do(s)produto(s) licitado(s), mediante a apresentação de Nota Fiscal e posterior atesto do fiscal competente, nos termos da Lei Federal nº 14.133/2021. </w:t>
      </w:r>
    </w:p>
    <w:p w14:paraId="160D59FD" w14:textId="77777777" w:rsidR="00F66DE9" w:rsidRPr="00F66DE9" w:rsidRDefault="00F66DE9" w:rsidP="00F66DE9">
      <w:pPr>
        <w:jc w:val="both"/>
        <w:rPr>
          <w:rFonts w:ascii="Times New Roman" w:eastAsia="Times New Roman" w:hAnsi="Times New Roman" w:cs="Times New Roman"/>
          <w:b/>
          <w:bCs/>
          <w:u w:val="single"/>
        </w:rPr>
      </w:pPr>
      <w:r w:rsidRPr="00F66DE9">
        <w:rPr>
          <w:rFonts w:ascii="Times New Roman" w:eastAsia="Times New Roman" w:hAnsi="Times New Roman" w:cs="Times New Roman"/>
          <w:b/>
          <w:bCs/>
        </w:rPr>
        <w:lastRenderedPageBreak/>
        <w:t xml:space="preserve">9.2. </w:t>
      </w:r>
      <w:r w:rsidRPr="00F66DE9">
        <w:rPr>
          <w:rFonts w:ascii="Times New Roman" w:eastAsia="Times New Roman" w:hAnsi="Times New Roman" w:cs="Times New Roman"/>
        </w:rPr>
        <w:t>Cada pagamento só será efetuado após a comprovação pela CONTRATADA de que se encontra em dia com todas as condições de habilitação exigidas na licitação, ou seja, mediante apresentação das certidões negativas de débitos com a Receita Federal, Estadual, Municipal, FGTS e Trabalhistas, em plena validade.</w:t>
      </w:r>
    </w:p>
    <w:p w14:paraId="194208CB" w14:textId="77777777" w:rsidR="00F66DE9" w:rsidRPr="00F66DE9" w:rsidRDefault="00F66DE9" w:rsidP="00F66DE9">
      <w:pPr>
        <w:jc w:val="both"/>
        <w:rPr>
          <w:rFonts w:ascii="Times New Roman" w:eastAsia="Times New Roman" w:hAnsi="Times New Roman" w:cs="Times New Roman"/>
          <w:b/>
          <w:bCs/>
          <w:u w:val="single"/>
        </w:rPr>
      </w:pPr>
    </w:p>
    <w:p w14:paraId="15580AF9" w14:textId="77777777" w:rsidR="00F66DE9" w:rsidRPr="00F66DE9" w:rsidRDefault="00F66DE9" w:rsidP="00F66DE9">
      <w:pPr>
        <w:tabs>
          <w:tab w:val="left" w:pos="284"/>
        </w:tabs>
        <w:autoSpaceDE w:val="0"/>
        <w:autoSpaceDN w:val="0"/>
        <w:adjustRightInd w:val="0"/>
        <w:spacing w:after="120" w:line="360" w:lineRule="auto"/>
        <w:jc w:val="both"/>
        <w:rPr>
          <w:rFonts w:ascii="Times New Roman" w:eastAsia="Calibri" w:hAnsi="Times New Roman" w:cs="Times New Roman"/>
          <w:b/>
          <w:kern w:val="2"/>
        </w:rPr>
      </w:pPr>
      <w:r w:rsidRPr="00F66DE9">
        <w:rPr>
          <w:rFonts w:ascii="Times New Roman" w:eastAsia="Calibri" w:hAnsi="Times New Roman" w:cs="Times New Roman"/>
          <w:b/>
          <w:kern w:val="2"/>
        </w:rPr>
        <w:t>10. DA FORMA E CRITÉRIOS DE SELEÇÃO DO FORNECEDOR</w:t>
      </w:r>
    </w:p>
    <w:p w14:paraId="6DA9A0E9" w14:textId="77777777" w:rsidR="00F66DE9" w:rsidRPr="00F66DE9" w:rsidRDefault="00F66DE9" w:rsidP="00F66DE9">
      <w:pPr>
        <w:tabs>
          <w:tab w:val="left" w:pos="284"/>
        </w:tabs>
        <w:autoSpaceDE w:val="0"/>
        <w:autoSpaceDN w:val="0"/>
        <w:adjustRightInd w:val="0"/>
        <w:spacing w:after="120"/>
        <w:jc w:val="both"/>
        <w:rPr>
          <w:rFonts w:ascii="Times New Roman" w:eastAsia="Calibri" w:hAnsi="Times New Roman" w:cs="Times New Roman"/>
          <w:i/>
          <w:iCs/>
          <w:kern w:val="2"/>
        </w:rPr>
      </w:pPr>
      <w:r w:rsidRPr="00F66DE9">
        <w:rPr>
          <w:rFonts w:ascii="Times New Roman" w:eastAsia="Calibri" w:hAnsi="Times New Roman" w:cs="Times New Roman"/>
          <w:b/>
          <w:bCs/>
          <w:kern w:val="2"/>
        </w:rPr>
        <w:t xml:space="preserve">10.1 </w:t>
      </w:r>
      <w:r w:rsidRPr="00F66DE9">
        <w:rPr>
          <w:rFonts w:ascii="Times New Roman" w:eastAsia="Calibri" w:hAnsi="Times New Roman" w:cs="Times New Roman"/>
          <w:color w:val="000000" w:themeColor="text1"/>
          <w:kern w:val="2"/>
        </w:rPr>
        <w:t xml:space="preserve">O(s) fornecedor(s) será selecionado por meio da </w:t>
      </w:r>
      <w:r w:rsidRPr="00F66DE9">
        <w:rPr>
          <w:rFonts w:ascii="Times New Roman" w:eastAsia="Calibri" w:hAnsi="Times New Roman" w:cs="Times New Roman"/>
          <w:kern w:val="2"/>
        </w:rPr>
        <w:t>realização do procedimento de Pregão,</w:t>
      </w:r>
      <w:r w:rsidRPr="00F66DE9">
        <w:rPr>
          <w:rFonts w:ascii="Times New Roman" w:eastAsia="Calibri" w:hAnsi="Times New Roman" w:cs="Times New Roman"/>
          <w:color w:val="000000" w:themeColor="text1"/>
          <w:kern w:val="2"/>
        </w:rPr>
        <w:t xml:space="preserve"> com fundamento na Lei n.º 14.133/2021, que culminará com a seleção da proposta de menor preço. </w:t>
      </w:r>
    </w:p>
    <w:p w14:paraId="1F8EFC2A" w14:textId="77777777" w:rsidR="00F66DE9" w:rsidRPr="00F66DE9" w:rsidRDefault="00F66DE9" w:rsidP="00F66DE9">
      <w:pPr>
        <w:tabs>
          <w:tab w:val="left" w:pos="0"/>
        </w:tabs>
        <w:autoSpaceDE w:val="0"/>
        <w:autoSpaceDN w:val="0"/>
        <w:adjustRightInd w:val="0"/>
        <w:spacing w:after="120"/>
        <w:ind w:firstLine="567"/>
        <w:jc w:val="both"/>
        <w:rPr>
          <w:rFonts w:ascii="Times New Roman" w:eastAsia="Calibri" w:hAnsi="Times New Roman" w:cs="Times New Roman"/>
          <w:kern w:val="2"/>
        </w:rPr>
      </w:pPr>
      <w:r w:rsidRPr="00F66DE9">
        <w:rPr>
          <w:rFonts w:ascii="Times New Roman" w:eastAsia="Calibri" w:hAnsi="Times New Roman" w:cs="Times New Roman"/>
          <w:b/>
          <w:bCs/>
          <w:spacing w:val="-2"/>
          <w:kern w:val="2"/>
        </w:rPr>
        <w:t>10</w:t>
      </w:r>
      <w:r w:rsidRPr="00F66DE9">
        <w:rPr>
          <w:rFonts w:ascii="Times New Roman" w:eastAsia="Calibri" w:hAnsi="Times New Roman" w:cs="Times New Roman"/>
          <w:b/>
          <w:bCs/>
          <w:kern w:val="2"/>
        </w:rPr>
        <w:t>.1.1</w:t>
      </w:r>
      <w:r w:rsidRPr="00F66DE9">
        <w:rPr>
          <w:rFonts w:ascii="Times New Roman" w:eastAsia="Calibri" w:hAnsi="Times New Roman" w:cs="Times New Roman"/>
          <w:kern w:val="2"/>
        </w:rPr>
        <w:t xml:space="preserve"> As exigências de habilitação jurídica, fiscal, social e trabalhista são as usuais para a generalidade dos objetos, conforme disciplinado no Edital. </w:t>
      </w:r>
    </w:p>
    <w:p w14:paraId="4B6C91ED" w14:textId="77777777" w:rsidR="00F66DE9" w:rsidRPr="00F66DE9" w:rsidRDefault="00F66DE9" w:rsidP="00F66DE9">
      <w:pPr>
        <w:tabs>
          <w:tab w:val="left" w:pos="0"/>
        </w:tabs>
        <w:autoSpaceDE w:val="0"/>
        <w:autoSpaceDN w:val="0"/>
        <w:adjustRightInd w:val="0"/>
        <w:spacing w:after="120"/>
        <w:ind w:firstLine="567"/>
        <w:jc w:val="both"/>
        <w:rPr>
          <w:rFonts w:ascii="Times New Roman" w:eastAsia="Calibri" w:hAnsi="Times New Roman" w:cs="Times New Roman"/>
          <w:kern w:val="2"/>
        </w:rPr>
      </w:pPr>
      <w:r w:rsidRPr="00F66DE9">
        <w:rPr>
          <w:rFonts w:ascii="Times New Roman" w:eastAsia="Calibri" w:hAnsi="Times New Roman" w:cs="Times New Roman"/>
          <w:b/>
          <w:bCs/>
          <w:spacing w:val="-2"/>
          <w:kern w:val="2"/>
        </w:rPr>
        <w:t>10</w:t>
      </w:r>
      <w:r w:rsidRPr="00F66DE9">
        <w:rPr>
          <w:rFonts w:ascii="Times New Roman" w:eastAsia="Calibri" w:hAnsi="Times New Roman" w:cs="Times New Roman"/>
          <w:b/>
          <w:bCs/>
          <w:kern w:val="2"/>
        </w:rPr>
        <w:t>.1.2</w:t>
      </w:r>
      <w:r w:rsidRPr="00F66DE9">
        <w:rPr>
          <w:rFonts w:ascii="Times New Roman" w:eastAsia="Calibri" w:hAnsi="Times New Roman" w:cs="Times New Roman"/>
          <w:kern w:val="2"/>
        </w:rPr>
        <w:t xml:space="preserve"> Os critérios de habilitação econômico-financeira a serem atendidos pelo fornecedor estão previstos no Edital.</w:t>
      </w:r>
    </w:p>
    <w:p w14:paraId="1F27138E" w14:textId="77777777" w:rsidR="00F66DE9" w:rsidRPr="00F66DE9" w:rsidRDefault="00F66DE9" w:rsidP="00F66DE9">
      <w:pPr>
        <w:autoSpaceDE w:val="0"/>
        <w:autoSpaceDN w:val="0"/>
        <w:adjustRightInd w:val="0"/>
        <w:ind w:left="567"/>
        <w:jc w:val="both"/>
        <w:rPr>
          <w:rFonts w:ascii="Times New Roman" w:hAnsi="Times New Roman" w:cs="Times New Roman"/>
          <w:b/>
          <w:bCs/>
          <w:color w:val="000000"/>
        </w:rPr>
      </w:pPr>
      <w:r w:rsidRPr="00F66DE9">
        <w:rPr>
          <w:rFonts w:ascii="Times New Roman" w:eastAsia="Calibri" w:hAnsi="Times New Roman" w:cs="Times New Roman"/>
          <w:b/>
          <w:bCs/>
          <w:kern w:val="2"/>
        </w:rPr>
        <w:t xml:space="preserve">10.1.3 </w:t>
      </w:r>
      <w:r w:rsidRPr="00F66DE9">
        <w:rPr>
          <w:rFonts w:ascii="Times New Roman" w:hAnsi="Times New Roman" w:cs="Times New Roman"/>
          <w:b/>
          <w:bCs/>
          <w:color w:val="000000"/>
        </w:rPr>
        <w:t>DA HABILITAÇÃO TÉCNICA (Apresentada na habilitação)</w:t>
      </w:r>
    </w:p>
    <w:p w14:paraId="3925FBFD" w14:textId="77777777" w:rsidR="00F66DE9" w:rsidRPr="00F66DE9" w:rsidRDefault="00F66DE9" w:rsidP="00F66DE9">
      <w:pPr>
        <w:autoSpaceDE w:val="0"/>
        <w:autoSpaceDN w:val="0"/>
        <w:adjustRightInd w:val="0"/>
        <w:ind w:left="567"/>
        <w:jc w:val="both"/>
        <w:rPr>
          <w:rFonts w:ascii="Times New Roman" w:hAnsi="Times New Roman" w:cs="Times New Roman"/>
          <w:color w:val="000000"/>
        </w:rPr>
      </w:pPr>
    </w:p>
    <w:p w14:paraId="0140E4BE" w14:textId="77777777" w:rsidR="00F66DE9" w:rsidRPr="00F66DE9" w:rsidRDefault="00F66DE9" w:rsidP="00F66DE9">
      <w:pPr>
        <w:autoSpaceDE w:val="0"/>
        <w:autoSpaceDN w:val="0"/>
        <w:adjustRightInd w:val="0"/>
        <w:ind w:left="567"/>
        <w:jc w:val="both"/>
        <w:rPr>
          <w:rFonts w:ascii="Times New Roman" w:hAnsi="Times New Roman" w:cs="Times New Roman"/>
          <w:color w:val="000000"/>
        </w:rPr>
      </w:pPr>
      <w:r w:rsidRPr="00F66DE9">
        <w:rPr>
          <w:rFonts w:ascii="Times New Roman" w:hAnsi="Times New Roman" w:cs="Times New Roman"/>
          <w:color w:val="000000"/>
        </w:rPr>
        <w:t xml:space="preserve">a) </w:t>
      </w:r>
      <w:bookmarkStart w:id="28" w:name="_Hlk238480206"/>
      <w:r w:rsidRPr="00F66DE9">
        <w:rPr>
          <w:rFonts w:ascii="Times New Roman" w:hAnsi="Times New Roman" w:cs="Times New Roman"/>
          <w:color w:val="000000"/>
        </w:rPr>
        <w:t>Comprovante de Autorização de Operação vigente, emitido pela Agência Nacional do Petróleo, Gás Natural e Biocombustíveis (ANP), para o exercício da atividade de Distribuição de Asfaltos, em conformidade com a Resolução ANP nº 933/2023.</w:t>
      </w:r>
    </w:p>
    <w:bookmarkEnd w:id="28"/>
    <w:p w14:paraId="3193F99B" w14:textId="77777777" w:rsidR="00F66DE9" w:rsidRPr="00F66DE9" w:rsidRDefault="00F66DE9" w:rsidP="00F66DE9">
      <w:pPr>
        <w:autoSpaceDE w:val="0"/>
        <w:autoSpaceDN w:val="0"/>
        <w:adjustRightInd w:val="0"/>
        <w:ind w:left="567"/>
        <w:jc w:val="both"/>
        <w:rPr>
          <w:rFonts w:ascii="Times New Roman" w:hAnsi="Times New Roman" w:cs="Times New Roman"/>
          <w:color w:val="000000"/>
        </w:rPr>
      </w:pPr>
    </w:p>
    <w:p w14:paraId="14DB8C13" w14:textId="77777777" w:rsidR="00F66DE9" w:rsidRPr="00F66DE9" w:rsidRDefault="00F66DE9" w:rsidP="00F66DE9">
      <w:pPr>
        <w:autoSpaceDE w:val="0"/>
        <w:autoSpaceDN w:val="0"/>
        <w:adjustRightInd w:val="0"/>
        <w:ind w:left="567"/>
        <w:jc w:val="both"/>
        <w:rPr>
          <w:rFonts w:ascii="Times New Roman" w:hAnsi="Times New Roman" w:cs="Times New Roman"/>
          <w:color w:val="000000"/>
        </w:rPr>
      </w:pPr>
      <w:r w:rsidRPr="00F66DE9">
        <w:rPr>
          <w:rFonts w:ascii="Times New Roman" w:hAnsi="Times New Roman" w:cs="Times New Roman"/>
          <w:color w:val="000000"/>
        </w:rPr>
        <w:t xml:space="preserve">b) </w:t>
      </w:r>
      <w:bookmarkStart w:id="29" w:name="_Hlk238480215"/>
      <w:r w:rsidRPr="00F66DE9">
        <w:rPr>
          <w:rFonts w:ascii="Times New Roman" w:hAnsi="Times New Roman" w:cs="Times New Roman"/>
          <w:color w:val="000000"/>
        </w:rPr>
        <w:t>Licença de Operação (LO) ambiental válida, emitida pelo órgão ambiental competente (Estadual ou Municipal), referente às instalações de armazenamento/distribuição/produção do insumo.</w:t>
      </w:r>
    </w:p>
    <w:bookmarkEnd w:id="29"/>
    <w:p w14:paraId="45996EEF" w14:textId="77777777" w:rsidR="00F66DE9" w:rsidRPr="00F66DE9" w:rsidRDefault="00F66DE9" w:rsidP="00F66DE9">
      <w:pPr>
        <w:autoSpaceDE w:val="0"/>
        <w:autoSpaceDN w:val="0"/>
        <w:adjustRightInd w:val="0"/>
        <w:ind w:left="567"/>
        <w:jc w:val="both"/>
        <w:rPr>
          <w:rFonts w:ascii="Times New Roman" w:hAnsi="Times New Roman" w:cs="Times New Roman"/>
          <w:color w:val="000000"/>
        </w:rPr>
      </w:pPr>
    </w:p>
    <w:p w14:paraId="2A41A799" w14:textId="77777777" w:rsidR="00F66DE9" w:rsidRPr="00F66DE9" w:rsidRDefault="00F66DE9" w:rsidP="00F66DE9">
      <w:pPr>
        <w:autoSpaceDE w:val="0"/>
        <w:autoSpaceDN w:val="0"/>
        <w:adjustRightInd w:val="0"/>
        <w:ind w:left="567"/>
        <w:jc w:val="both"/>
        <w:rPr>
          <w:rFonts w:ascii="Times New Roman" w:hAnsi="Times New Roman" w:cs="Times New Roman"/>
          <w:color w:val="000000"/>
        </w:rPr>
      </w:pPr>
      <w:r w:rsidRPr="00F66DE9">
        <w:rPr>
          <w:rFonts w:ascii="Times New Roman" w:hAnsi="Times New Roman" w:cs="Times New Roman"/>
          <w:color w:val="000000"/>
        </w:rPr>
        <w:t xml:space="preserve">c) </w:t>
      </w:r>
      <w:bookmarkStart w:id="30" w:name="_Hlk238480223"/>
      <w:r w:rsidRPr="00F66DE9">
        <w:rPr>
          <w:rFonts w:ascii="Times New Roman" w:hAnsi="Times New Roman" w:cs="Times New Roman"/>
          <w:color w:val="000000"/>
        </w:rPr>
        <w:t>Comprovante de inscrição no Cadastro Técnico Federal de Atividades Potencialmente Poluidoras e/ou Utilizadoras de Recursos Ambientais (CTF/APP) do IBAMA, acompanhado do respectivo Certificado de Regularidade válido.</w:t>
      </w:r>
    </w:p>
    <w:p w14:paraId="33C74F6E" w14:textId="77777777" w:rsidR="00F66DE9" w:rsidRPr="00F66DE9" w:rsidRDefault="00F66DE9" w:rsidP="00F66DE9">
      <w:pPr>
        <w:autoSpaceDE w:val="0"/>
        <w:autoSpaceDN w:val="0"/>
        <w:adjustRightInd w:val="0"/>
        <w:ind w:left="567"/>
        <w:jc w:val="both"/>
        <w:rPr>
          <w:rFonts w:ascii="Times New Roman" w:hAnsi="Times New Roman" w:cs="Times New Roman"/>
          <w:color w:val="000000"/>
        </w:rPr>
      </w:pPr>
    </w:p>
    <w:bookmarkEnd w:id="30"/>
    <w:p w14:paraId="003F074E" w14:textId="77777777" w:rsidR="00F66DE9" w:rsidRPr="00F66DE9" w:rsidRDefault="00F66DE9" w:rsidP="00F66DE9">
      <w:pPr>
        <w:autoSpaceDE w:val="0"/>
        <w:autoSpaceDN w:val="0"/>
        <w:adjustRightInd w:val="0"/>
        <w:ind w:left="567"/>
        <w:jc w:val="both"/>
        <w:rPr>
          <w:rFonts w:ascii="Times New Roman" w:hAnsi="Times New Roman" w:cs="Times New Roman"/>
          <w:b/>
          <w:bCs/>
          <w:color w:val="000000"/>
        </w:rPr>
      </w:pPr>
      <w:r w:rsidRPr="00F66DE9">
        <w:rPr>
          <w:rFonts w:ascii="Times New Roman" w:hAnsi="Times New Roman" w:cs="Times New Roman"/>
          <w:b/>
          <w:bCs/>
          <w:color w:val="000000"/>
        </w:rPr>
        <w:t>10.1.4 DAS CONDIÇÕES DE RECEBIMENTO DO OBJETO (Na entrega do produto).</w:t>
      </w:r>
    </w:p>
    <w:p w14:paraId="0D07F4BC" w14:textId="77777777" w:rsidR="00F66DE9" w:rsidRPr="00F66DE9" w:rsidRDefault="00F66DE9" w:rsidP="00F66DE9">
      <w:pPr>
        <w:autoSpaceDE w:val="0"/>
        <w:autoSpaceDN w:val="0"/>
        <w:adjustRightInd w:val="0"/>
        <w:ind w:left="567"/>
        <w:jc w:val="both"/>
        <w:rPr>
          <w:rFonts w:ascii="Times New Roman" w:hAnsi="Times New Roman" w:cs="Times New Roman"/>
          <w:color w:val="000000"/>
        </w:rPr>
      </w:pPr>
    </w:p>
    <w:p w14:paraId="05448906" w14:textId="77777777" w:rsidR="00F66DE9" w:rsidRPr="00F66DE9" w:rsidRDefault="00F66DE9" w:rsidP="00F66DE9">
      <w:pPr>
        <w:autoSpaceDE w:val="0"/>
        <w:autoSpaceDN w:val="0"/>
        <w:adjustRightInd w:val="0"/>
        <w:ind w:left="567"/>
        <w:jc w:val="both"/>
        <w:rPr>
          <w:rFonts w:ascii="Times New Roman" w:hAnsi="Times New Roman" w:cs="Times New Roman"/>
          <w:color w:val="000000"/>
          <w:u w:val="single"/>
        </w:rPr>
      </w:pPr>
      <w:r w:rsidRPr="00F66DE9">
        <w:rPr>
          <w:rFonts w:ascii="Times New Roman" w:hAnsi="Times New Roman" w:cs="Times New Roman"/>
          <w:color w:val="000000"/>
        </w:rPr>
        <w:t xml:space="preserve">a) </w:t>
      </w:r>
      <w:bookmarkStart w:id="31" w:name="_Hlk238631998"/>
      <w:r w:rsidRPr="00F66DE9">
        <w:rPr>
          <w:rFonts w:ascii="Times New Roman" w:hAnsi="Times New Roman" w:cs="Times New Roman"/>
          <w:color w:val="000000"/>
          <w:u w:val="single"/>
        </w:rPr>
        <w:t>Cada lote/carregamento de emulsão asfáltica entregue deverá vir obrigatoriamente acompanhado do respectivo Certificado de Análise Laboratorial (Certificado de Qualidade), atestando que as características físico-químicas do produto atendem rigorosamente aos padrões estabelecidos na Resolução ANP nº 897/2022.</w:t>
      </w:r>
      <w:bookmarkEnd w:id="31"/>
    </w:p>
    <w:p w14:paraId="314959ED" w14:textId="77777777" w:rsidR="00F66DE9" w:rsidRPr="00F66DE9" w:rsidRDefault="00F66DE9" w:rsidP="00F66DE9">
      <w:pPr>
        <w:tabs>
          <w:tab w:val="left" w:pos="284"/>
        </w:tabs>
        <w:autoSpaceDE w:val="0"/>
        <w:autoSpaceDN w:val="0"/>
        <w:adjustRightInd w:val="0"/>
        <w:jc w:val="both"/>
        <w:rPr>
          <w:rFonts w:ascii="Times New Roman" w:eastAsia="Calibri" w:hAnsi="Times New Roman" w:cs="Times New Roman"/>
          <w:b/>
          <w:bCs/>
          <w:kern w:val="2"/>
        </w:rPr>
      </w:pPr>
    </w:p>
    <w:p w14:paraId="660BB0DD" w14:textId="77777777" w:rsidR="00F66DE9" w:rsidRPr="00F66DE9" w:rsidRDefault="00F66DE9" w:rsidP="00F66DE9">
      <w:pPr>
        <w:tabs>
          <w:tab w:val="left" w:pos="284"/>
        </w:tabs>
        <w:autoSpaceDE w:val="0"/>
        <w:autoSpaceDN w:val="0"/>
        <w:adjustRightInd w:val="0"/>
        <w:spacing w:after="120"/>
        <w:jc w:val="both"/>
        <w:rPr>
          <w:rFonts w:ascii="Times New Roman" w:eastAsia="Calibri" w:hAnsi="Times New Roman" w:cs="Times New Roman"/>
          <w:b/>
          <w:kern w:val="2"/>
        </w:rPr>
      </w:pPr>
      <w:r w:rsidRPr="00F66DE9">
        <w:rPr>
          <w:rFonts w:ascii="Times New Roman" w:eastAsia="Calibri" w:hAnsi="Times New Roman" w:cs="Times New Roman"/>
          <w:b/>
          <w:kern w:val="2"/>
        </w:rPr>
        <w:t xml:space="preserve">11. DAS OBRIGAÇÕES DA CONTRATANTE </w:t>
      </w:r>
    </w:p>
    <w:p w14:paraId="698D0A70" w14:textId="77777777" w:rsidR="00F66DE9" w:rsidRPr="00F66DE9" w:rsidRDefault="00F66DE9" w:rsidP="00F66DE9">
      <w:pPr>
        <w:autoSpaceDE w:val="0"/>
        <w:autoSpaceDN w:val="0"/>
        <w:adjustRightInd w:val="0"/>
        <w:spacing w:after="120"/>
        <w:jc w:val="both"/>
        <w:rPr>
          <w:rFonts w:ascii="Times New Roman" w:eastAsia="Calibri" w:hAnsi="Times New Roman" w:cs="Times New Roman"/>
          <w:kern w:val="2"/>
        </w:rPr>
      </w:pPr>
      <w:r w:rsidRPr="00F66DE9">
        <w:rPr>
          <w:rFonts w:ascii="Times New Roman" w:eastAsia="Calibri" w:hAnsi="Times New Roman" w:cs="Times New Roman"/>
          <w:b/>
          <w:bCs/>
          <w:kern w:val="2"/>
        </w:rPr>
        <w:t xml:space="preserve">11.1 </w:t>
      </w:r>
      <w:r w:rsidRPr="00F66DE9">
        <w:rPr>
          <w:rFonts w:ascii="Times New Roman" w:eastAsia="Calibri" w:hAnsi="Times New Roman" w:cs="Times New Roman"/>
          <w:kern w:val="2"/>
        </w:rPr>
        <w:t>Caberá à CONTRATANTE supervisionar o fornecimento do objeto, promovendo o acompanhamento e a fiscalização sob os aspectos quantitativos e qualitativos, bem como:</w:t>
      </w:r>
    </w:p>
    <w:p w14:paraId="62D66A10" w14:textId="77777777" w:rsidR="00F66DE9" w:rsidRPr="00F66DE9" w:rsidRDefault="00F66DE9" w:rsidP="00F66DE9">
      <w:pPr>
        <w:numPr>
          <w:ilvl w:val="0"/>
          <w:numId w:val="38"/>
        </w:numPr>
        <w:autoSpaceDE w:val="0"/>
        <w:autoSpaceDN w:val="0"/>
        <w:adjustRightInd w:val="0"/>
        <w:spacing w:after="120"/>
        <w:ind w:left="567" w:hanging="283"/>
        <w:jc w:val="both"/>
        <w:rPr>
          <w:rFonts w:ascii="Times New Roman" w:eastAsia="Calibri" w:hAnsi="Times New Roman" w:cs="Times New Roman"/>
          <w:kern w:val="2"/>
        </w:rPr>
      </w:pPr>
      <w:r w:rsidRPr="00F66DE9">
        <w:rPr>
          <w:rFonts w:ascii="Times New Roman" w:eastAsia="Calibri" w:hAnsi="Times New Roman" w:cs="Times New Roman"/>
          <w:kern w:val="2"/>
        </w:rPr>
        <w:t>Notificar, por escrito e verbalmente, a CONTRATADA sobre a ocorrência de eventuais imperfeições no curso de prestação do objeto, fixando prazo para a sua correção;</w:t>
      </w:r>
    </w:p>
    <w:p w14:paraId="56AFDFEC" w14:textId="77777777" w:rsidR="00F66DE9" w:rsidRPr="00F66DE9" w:rsidRDefault="00F66DE9" w:rsidP="00F66DE9">
      <w:pPr>
        <w:numPr>
          <w:ilvl w:val="0"/>
          <w:numId w:val="38"/>
        </w:numPr>
        <w:autoSpaceDE w:val="0"/>
        <w:autoSpaceDN w:val="0"/>
        <w:adjustRightInd w:val="0"/>
        <w:spacing w:after="120"/>
        <w:ind w:left="567" w:hanging="283"/>
        <w:jc w:val="both"/>
        <w:rPr>
          <w:rFonts w:ascii="Times New Roman" w:eastAsia="Calibri" w:hAnsi="Times New Roman" w:cs="Times New Roman"/>
          <w:kern w:val="2"/>
        </w:rPr>
      </w:pPr>
      <w:r w:rsidRPr="00F66DE9">
        <w:rPr>
          <w:rFonts w:ascii="Times New Roman" w:eastAsia="Calibri" w:hAnsi="Times New Roman" w:cs="Times New Roman"/>
          <w:kern w:val="2"/>
        </w:rPr>
        <w:t>Proporcionar todas as facilidades para que a CONTRATADA possa cumprir suas obrigações dentro das normas e condições contratuais;</w:t>
      </w:r>
    </w:p>
    <w:p w14:paraId="342E4118" w14:textId="77777777" w:rsidR="00F66DE9" w:rsidRPr="00F66DE9" w:rsidRDefault="00F66DE9" w:rsidP="00F66DE9">
      <w:pPr>
        <w:numPr>
          <w:ilvl w:val="0"/>
          <w:numId w:val="38"/>
        </w:numPr>
        <w:autoSpaceDE w:val="0"/>
        <w:autoSpaceDN w:val="0"/>
        <w:adjustRightInd w:val="0"/>
        <w:spacing w:after="120"/>
        <w:ind w:left="567" w:hanging="283"/>
        <w:jc w:val="both"/>
        <w:rPr>
          <w:rFonts w:ascii="Times New Roman" w:eastAsia="Calibri" w:hAnsi="Times New Roman" w:cs="Times New Roman"/>
          <w:kern w:val="2"/>
        </w:rPr>
      </w:pPr>
      <w:r w:rsidRPr="00F66DE9">
        <w:rPr>
          <w:rFonts w:ascii="Times New Roman" w:eastAsia="Calibri" w:hAnsi="Times New Roman" w:cs="Times New Roman"/>
          <w:kern w:val="2"/>
        </w:rPr>
        <w:t>Prestar à CONTRATADA todas as informações solicitadas e necessárias para o cumprimento do objeto;</w:t>
      </w:r>
    </w:p>
    <w:p w14:paraId="6D83FFD2" w14:textId="77777777" w:rsidR="00F66DE9" w:rsidRPr="00F66DE9" w:rsidRDefault="00F66DE9" w:rsidP="00F66DE9">
      <w:pPr>
        <w:numPr>
          <w:ilvl w:val="0"/>
          <w:numId w:val="38"/>
        </w:numPr>
        <w:autoSpaceDE w:val="0"/>
        <w:autoSpaceDN w:val="0"/>
        <w:adjustRightInd w:val="0"/>
        <w:spacing w:after="120"/>
        <w:ind w:left="567" w:hanging="283"/>
        <w:jc w:val="both"/>
        <w:rPr>
          <w:rFonts w:ascii="Times New Roman" w:eastAsia="Calibri" w:hAnsi="Times New Roman" w:cs="Times New Roman"/>
          <w:kern w:val="2"/>
        </w:rPr>
      </w:pPr>
      <w:r w:rsidRPr="00F66DE9">
        <w:rPr>
          <w:rFonts w:ascii="Times New Roman" w:eastAsia="Calibri" w:hAnsi="Times New Roman" w:cs="Times New Roman"/>
          <w:kern w:val="2"/>
        </w:rPr>
        <w:t>Rejeitar, no todo ou em parte, os produtos fornecidos em desacordo com as obrigações assumidas pela empresa na sua proposta;</w:t>
      </w:r>
    </w:p>
    <w:p w14:paraId="7BFA0DC7" w14:textId="77777777" w:rsidR="00F66DE9" w:rsidRPr="00F66DE9" w:rsidRDefault="00F66DE9" w:rsidP="00F66DE9">
      <w:pPr>
        <w:numPr>
          <w:ilvl w:val="0"/>
          <w:numId w:val="38"/>
        </w:numPr>
        <w:autoSpaceDE w:val="0"/>
        <w:autoSpaceDN w:val="0"/>
        <w:adjustRightInd w:val="0"/>
        <w:spacing w:after="120"/>
        <w:ind w:left="567" w:hanging="283"/>
        <w:jc w:val="both"/>
        <w:rPr>
          <w:rFonts w:ascii="Times New Roman" w:eastAsia="Calibri" w:hAnsi="Times New Roman" w:cs="Times New Roman"/>
          <w:kern w:val="2"/>
        </w:rPr>
      </w:pPr>
      <w:r w:rsidRPr="00F66DE9">
        <w:rPr>
          <w:rFonts w:ascii="Times New Roman" w:eastAsia="Calibri" w:hAnsi="Times New Roman" w:cs="Times New Roman"/>
          <w:kern w:val="2"/>
        </w:rPr>
        <w:lastRenderedPageBreak/>
        <w:t xml:space="preserve">Colocar à disposição da CONTRATADA os elementos e informações necessárias ao fornecimento do objeto; </w:t>
      </w:r>
    </w:p>
    <w:p w14:paraId="42EF7A1D" w14:textId="77777777" w:rsidR="00F66DE9" w:rsidRPr="00F66DE9" w:rsidRDefault="00F66DE9" w:rsidP="00F66DE9">
      <w:pPr>
        <w:numPr>
          <w:ilvl w:val="0"/>
          <w:numId w:val="38"/>
        </w:numPr>
        <w:autoSpaceDE w:val="0"/>
        <w:autoSpaceDN w:val="0"/>
        <w:adjustRightInd w:val="0"/>
        <w:spacing w:after="120"/>
        <w:ind w:left="567" w:hanging="283"/>
        <w:jc w:val="both"/>
        <w:rPr>
          <w:rFonts w:ascii="Times New Roman" w:eastAsia="Calibri" w:hAnsi="Times New Roman" w:cs="Times New Roman"/>
          <w:kern w:val="2"/>
        </w:rPr>
      </w:pPr>
      <w:r w:rsidRPr="00F66DE9">
        <w:rPr>
          <w:rFonts w:ascii="Times New Roman" w:eastAsia="Calibri" w:hAnsi="Times New Roman" w:cs="Times New Roman"/>
          <w:kern w:val="2"/>
        </w:rPr>
        <w:t xml:space="preserve">Efetuar o pagamento devido, desde que cumpridas todas as formalidades e exigências do </w:t>
      </w:r>
      <w:r w:rsidRPr="00F66DE9">
        <w:rPr>
          <w:rFonts w:ascii="Times New Roman" w:hAnsi="Times New Roman" w:cs="Times New Roman"/>
        </w:rPr>
        <w:t>instrumento contratual</w:t>
      </w:r>
      <w:r w:rsidRPr="00F66DE9">
        <w:rPr>
          <w:rFonts w:ascii="Times New Roman" w:eastAsia="Calibri" w:hAnsi="Times New Roman" w:cs="Times New Roman"/>
          <w:kern w:val="2"/>
        </w:rPr>
        <w:t>;</w:t>
      </w:r>
    </w:p>
    <w:p w14:paraId="782C76E2" w14:textId="77777777" w:rsidR="00F66DE9" w:rsidRPr="00F66DE9" w:rsidRDefault="00F66DE9" w:rsidP="00F66DE9">
      <w:pPr>
        <w:numPr>
          <w:ilvl w:val="0"/>
          <w:numId w:val="38"/>
        </w:numPr>
        <w:autoSpaceDE w:val="0"/>
        <w:autoSpaceDN w:val="0"/>
        <w:adjustRightInd w:val="0"/>
        <w:spacing w:after="120"/>
        <w:ind w:left="567" w:hanging="283"/>
        <w:jc w:val="both"/>
        <w:rPr>
          <w:rFonts w:ascii="Times New Roman" w:eastAsia="Calibri" w:hAnsi="Times New Roman" w:cs="Times New Roman"/>
          <w:kern w:val="2"/>
        </w:rPr>
      </w:pPr>
      <w:r w:rsidRPr="00F66DE9">
        <w:rPr>
          <w:rFonts w:ascii="Times New Roman" w:eastAsia="Calibri" w:hAnsi="Times New Roman" w:cs="Times New Roman"/>
          <w:kern w:val="2"/>
        </w:rPr>
        <w:t xml:space="preserve">Aplicar multas ou penalidades, quando do não cumprimento do </w:t>
      </w:r>
      <w:r w:rsidRPr="00F66DE9">
        <w:rPr>
          <w:rFonts w:ascii="Times New Roman" w:hAnsi="Times New Roman" w:cs="Times New Roman"/>
        </w:rPr>
        <w:t>instrumento contratual</w:t>
      </w:r>
      <w:r w:rsidRPr="00F66DE9">
        <w:rPr>
          <w:rFonts w:ascii="Times New Roman" w:eastAsia="Calibri" w:hAnsi="Times New Roman" w:cs="Times New Roman"/>
          <w:kern w:val="2"/>
        </w:rPr>
        <w:t xml:space="preserve"> ou ações previstas neste Termo; </w:t>
      </w:r>
    </w:p>
    <w:p w14:paraId="5CD9BFD3" w14:textId="77777777" w:rsidR="00F66DE9" w:rsidRPr="00F66DE9" w:rsidRDefault="00F66DE9" w:rsidP="00F66DE9">
      <w:pPr>
        <w:numPr>
          <w:ilvl w:val="0"/>
          <w:numId w:val="38"/>
        </w:numPr>
        <w:autoSpaceDE w:val="0"/>
        <w:autoSpaceDN w:val="0"/>
        <w:adjustRightInd w:val="0"/>
        <w:spacing w:after="120"/>
        <w:ind w:left="567" w:hanging="283"/>
        <w:jc w:val="both"/>
        <w:rPr>
          <w:rFonts w:ascii="Times New Roman" w:eastAsia="Calibri" w:hAnsi="Times New Roman" w:cs="Times New Roman"/>
          <w:kern w:val="2"/>
        </w:rPr>
      </w:pPr>
      <w:r w:rsidRPr="00F66DE9">
        <w:rPr>
          <w:rFonts w:ascii="Times New Roman" w:eastAsia="Calibri" w:hAnsi="Times New Roman" w:cs="Times New Roman"/>
          <w:kern w:val="2"/>
        </w:rPr>
        <w:t>Fazer deduzir diretamente da fonte multas e demais penalidades previstas neste instrumento;</w:t>
      </w:r>
    </w:p>
    <w:p w14:paraId="28A0E815" w14:textId="77777777" w:rsidR="00F66DE9" w:rsidRPr="00F66DE9" w:rsidRDefault="00F66DE9" w:rsidP="00F66DE9">
      <w:pPr>
        <w:numPr>
          <w:ilvl w:val="0"/>
          <w:numId w:val="38"/>
        </w:numPr>
        <w:autoSpaceDE w:val="0"/>
        <w:autoSpaceDN w:val="0"/>
        <w:adjustRightInd w:val="0"/>
        <w:spacing w:after="120"/>
        <w:ind w:left="567" w:hanging="283"/>
        <w:jc w:val="both"/>
        <w:rPr>
          <w:rFonts w:ascii="Times New Roman" w:eastAsia="Calibri" w:hAnsi="Times New Roman" w:cs="Times New Roman"/>
          <w:kern w:val="2"/>
        </w:rPr>
      </w:pPr>
      <w:r w:rsidRPr="00F66DE9">
        <w:rPr>
          <w:rFonts w:ascii="Times New Roman" w:eastAsia="Calibri" w:hAnsi="Times New Roman" w:cs="Times New Roman"/>
          <w:kern w:val="2"/>
        </w:rPr>
        <w:t xml:space="preserve">Atuar com poder de império suspendendo a execução do </w:t>
      </w:r>
      <w:r w:rsidRPr="00F66DE9">
        <w:rPr>
          <w:rFonts w:ascii="Times New Roman" w:hAnsi="Times New Roman" w:cs="Times New Roman"/>
        </w:rPr>
        <w:t>instrumento contratual</w:t>
      </w:r>
      <w:r w:rsidRPr="00F66DE9">
        <w:rPr>
          <w:rFonts w:ascii="Times New Roman" w:eastAsia="Calibri" w:hAnsi="Times New Roman" w:cs="Times New Roman"/>
          <w:kern w:val="2"/>
        </w:rPr>
        <w:t xml:space="preserve"> sem ônus para a administração a qualquer tempo, resguardando a CONTRATADA de seus direitos adquiridos; </w:t>
      </w:r>
    </w:p>
    <w:p w14:paraId="3FF42CB8" w14:textId="77777777" w:rsidR="00F66DE9" w:rsidRPr="00F66DE9" w:rsidRDefault="00F66DE9" w:rsidP="00F66DE9">
      <w:pPr>
        <w:numPr>
          <w:ilvl w:val="0"/>
          <w:numId w:val="38"/>
        </w:numPr>
        <w:autoSpaceDE w:val="0"/>
        <w:autoSpaceDN w:val="0"/>
        <w:adjustRightInd w:val="0"/>
        <w:spacing w:after="160"/>
        <w:ind w:left="567" w:hanging="283"/>
        <w:jc w:val="both"/>
        <w:rPr>
          <w:rFonts w:ascii="Times New Roman" w:eastAsia="Calibri" w:hAnsi="Times New Roman" w:cs="Times New Roman"/>
          <w:kern w:val="2"/>
        </w:rPr>
      </w:pPr>
      <w:r w:rsidRPr="00F66DE9">
        <w:rPr>
          <w:rFonts w:ascii="Times New Roman" w:eastAsia="Calibri" w:hAnsi="Times New Roman" w:cs="Times New Roman"/>
          <w:kern w:val="2"/>
        </w:rPr>
        <w:t>Rejeitar os produtos em desconformidade com o presente instrumento.</w:t>
      </w:r>
    </w:p>
    <w:p w14:paraId="15646670" w14:textId="77777777" w:rsidR="00F66DE9" w:rsidRPr="00F66DE9" w:rsidRDefault="00F66DE9" w:rsidP="00F66DE9">
      <w:pPr>
        <w:tabs>
          <w:tab w:val="left" w:pos="284"/>
        </w:tabs>
        <w:autoSpaceDE w:val="0"/>
        <w:autoSpaceDN w:val="0"/>
        <w:adjustRightInd w:val="0"/>
        <w:jc w:val="both"/>
        <w:rPr>
          <w:rFonts w:ascii="Times New Roman" w:eastAsia="Calibri" w:hAnsi="Times New Roman" w:cs="Times New Roman"/>
          <w:color w:val="FF0000"/>
          <w:kern w:val="2"/>
          <w:highlight w:val="yellow"/>
        </w:rPr>
      </w:pPr>
    </w:p>
    <w:p w14:paraId="47BA9720" w14:textId="77777777" w:rsidR="00F66DE9" w:rsidRPr="00F66DE9" w:rsidRDefault="00F66DE9" w:rsidP="00F66DE9">
      <w:pPr>
        <w:tabs>
          <w:tab w:val="left" w:pos="284"/>
        </w:tabs>
        <w:autoSpaceDE w:val="0"/>
        <w:autoSpaceDN w:val="0"/>
        <w:adjustRightInd w:val="0"/>
        <w:spacing w:after="120"/>
        <w:jc w:val="both"/>
        <w:rPr>
          <w:rFonts w:ascii="Times New Roman" w:eastAsia="Calibri" w:hAnsi="Times New Roman" w:cs="Times New Roman"/>
          <w:b/>
          <w:kern w:val="2"/>
        </w:rPr>
      </w:pPr>
      <w:r w:rsidRPr="00F66DE9">
        <w:rPr>
          <w:rFonts w:ascii="Times New Roman" w:eastAsia="Calibri" w:hAnsi="Times New Roman" w:cs="Times New Roman"/>
          <w:b/>
          <w:kern w:val="2"/>
        </w:rPr>
        <w:t xml:space="preserve">12. DAS OBRIGAÇÕES DA CONTRATADA </w:t>
      </w:r>
    </w:p>
    <w:p w14:paraId="5C44888E" w14:textId="77777777" w:rsidR="00F66DE9" w:rsidRPr="00F66DE9" w:rsidRDefault="00F66DE9" w:rsidP="00F66DE9">
      <w:pPr>
        <w:tabs>
          <w:tab w:val="left" w:pos="284"/>
        </w:tabs>
        <w:autoSpaceDE w:val="0"/>
        <w:autoSpaceDN w:val="0"/>
        <w:adjustRightInd w:val="0"/>
        <w:spacing w:after="120"/>
        <w:jc w:val="both"/>
        <w:rPr>
          <w:rFonts w:ascii="Times New Roman" w:eastAsia="Calibri" w:hAnsi="Times New Roman" w:cs="Times New Roman"/>
          <w:kern w:val="2"/>
        </w:rPr>
      </w:pPr>
      <w:r w:rsidRPr="00F66DE9">
        <w:rPr>
          <w:rFonts w:ascii="Times New Roman" w:eastAsia="Calibri" w:hAnsi="Times New Roman" w:cs="Times New Roman"/>
          <w:b/>
          <w:bCs/>
          <w:kern w:val="2"/>
        </w:rPr>
        <w:t xml:space="preserve">12.1 </w:t>
      </w:r>
      <w:r w:rsidRPr="00F66DE9">
        <w:rPr>
          <w:rFonts w:ascii="Times New Roman" w:eastAsia="Calibri" w:hAnsi="Times New Roman" w:cs="Times New Roman"/>
          <w:kern w:val="2"/>
        </w:rPr>
        <w:t>Caberá à CONTRATADA responsabilizar-se pelo fiel cumprimento do objeto contratual, conforme especificações e condições estabelecidas no Termo de Referência, bem como:</w:t>
      </w:r>
    </w:p>
    <w:p w14:paraId="4C3798EF" w14:textId="77777777" w:rsidR="00F66DE9" w:rsidRPr="00F66DE9" w:rsidRDefault="00F66DE9" w:rsidP="00F66DE9">
      <w:pPr>
        <w:numPr>
          <w:ilvl w:val="0"/>
          <w:numId w:val="39"/>
        </w:numPr>
        <w:autoSpaceDE w:val="0"/>
        <w:autoSpaceDN w:val="0"/>
        <w:adjustRightInd w:val="0"/>
        <w:spacing w:after="120"/>
        <w:jc w:val="both"/>
        <w:rPr>
          <w:rFonts w:ascii="Times New Roman" w:eastAsia="Calibri" w:hAnsi="Times New Roman" w:cs="Times New Roman"/>
          <w:kern w:val="2"/>
        </w:rPr>
      </w:pPr>
      <w:r w:rsidRPr="00F66DE9">
        <w:rPr>
          <w:rFonts w:ascii="Times New Roman" w:hAnsi="Times New Roman" w:cs="Times New Roman"/>
        </w:rPr>
        <w:t>Responsabilizar-se por danos causados durante o transporte e descarga;</w:t>
      </w:r>
    </w:p>
    <w:p w14:paraId="0BF2F181" w14:textId="77777777" w:rsidR="00F66DE9" w:rsidRPr="00F66DE9" w:rsidRDefault="00F66DE9" w:rsidP="00F66DE9">
      <w:pPr>
        <w:numPr>
          <w:ilvl w:val="0"/>
          <w:numId w:val="39"/>
        </w:numPr>
        <w:autoSpaceDE w:val="0"/>
        <w:autoSpaceDN w:val="0"/>
        <w:adjustRightInd w:val="0"/>
        <w:spacing w:after="120"/>
        <w:jc w:val="both"/>
        <w:rPr>
          <w:rFonts w:ascii="Times New Roman" w:eastAsia="Calibri" w:hAnsi="Times New Roman" w:cs="Times New Roman"/>
          <w:kern w:val="2"/>
        </w:rPr>
      </w:pPr>
      <w:r w:rsidRPr="00F66DE9">
        <w:rPr>
          <w:rFonts w:ascii="Times New Roman" w:hAnsi="Times New Roman" w:cs="Times New Roman"/>
        </w:rPr>
        <w:t>Entregar o produto conforme especificação;</w:t>
      </w:r>
    </w:p>
    <w:p w14:paraId="02278BD4" w14:textId="77777777" w:rsidR="00F66DE9" w:rsidRPr="00F66DE9" w:rsidRDefault="00F66DE9" w:rsidP="00F66DE9">
      <w:pPr>
        <w:numPr>
          <w:ilvl w:val="0"/>
          <w:numId w:val="39"/>
        </w:numPr>
        <w:autoSpaceDE w:val="0"/>
        <w:autoSpaceDN w:val="0"/>
        <w:adjustRightInd w:val="0"/>
        <w:spacing w:after="120"/>
        <w:jc w:val="both"/>
        <w:rPr>
          <w:rFonts w:ascii="Times New Roman" w:eastAsia="Calibri" w:hAnsi="Times New Roman" w:cs="Times New Roman"/>
          <w:kern w:val="2"/>
        </w:rPr>
      </w:pPr>
      <w:r w:rsidRPr="00F66DE9">
        <w:rPr>
          <w:rFonts w:ascii="Times New Roman" w:hAnsi="Times New Roman" w:cs="Times New Roman"/>
        </w:rPr>
        <w:t>Transportar e descarregar;</w:t>
      </w:r>
    </w:p>
    <w:p w14:paraId="422BECB4" w14:textId="77777777" w:rsidR="00F66DE9" w:rsidRPr="00F66DE9" w:rsidRDefault="00F66DE9" w:rsidP="00F66DE9">
      <w:pPr>
        <w:numPr>
          <w:ilvl w:val="0"/>
          <w:numId w:val="39"/>
        </w:numPr>
        <w:autoSpaceDE w:val="0"/>
        <w:autoSpaceDN w:val="0"/>
        <w:adjustRightInd w:val="0"/>
        <w:spacing w:after="120"/>
        <w:jc w:val="both"/>
        <w:rPr>
          <w:rFonts w:ascii="Times New Roman" w:eastAsia="Calibri" w:hAnsi="Times New Roman" w:cs="Times New Roman"/>
          <w:kern w:val="2"/>
        </w:rPr>
      </w:pPr>
      <w:r w:rsidRPr="00F66DE9">
        <w:rPr>
          <w:rFonts w:ascii="Times New Roman" w:hAnsi="Times New Roman" w:cs="Times New Roman"/>
        </w:rPr>
        <w:t>Observar normas ambientais e de segurança aplicáveis ao transporte/manuseio;</w:t>
      </w:r>
    </w:p>
    <w:p w14:paraId="2A248112" w14:textId="77777777" w:rsidR="00F66DE9" w:rsidRPr="00F66DE9" w:rsidRDefault="00F66DE9" w:rsidP="00F66DE9">
      <w:pPr>
        <w:numPr>
          <w:ilvl w:val="0"/>
          <w:numId w:val="39"/>
        </w:numPr>
        <w:autoSpaceDE w:val="0"/>
        <w:autoSpaceDN w:val="0"/>
        <w:adjustRightInd w:val="0"/>
        <w:spacing w:after="120"/>
        <w:jc w:val="both"/>
        <w:rPr>
          <w:rFonts w:ascii="Times New Roman" w:eastAsia="Calibri" w:hAnsi="Times New Roman" w:cs="Times New Roman"/>
          <w:kern w:val="2"/>
        </w:rPr>
      </w:pPr>
      <w:proofErr w:type="spellStart"/>
      <w:r w:rsidRPr="00F66DE9">
        <w:rPr>
          <w:rFonts w:ascii="Times New Roman" w:eastAsia="Calibri" w:hAnsi="Times New Roman" w:cs="Times New Roman"/>
          <w:kern w:val="2"/>
        </w:rPr>
        <w:t>Fornecer</w:t>
      </w:r>
      <w:proofErr w:type="spellEnd"/>
      <w:r w:rsidRPr="00F66DE9">
        <w:rPr>
          <w:rFonts w:ascii="Times New Roman" w:eastAsia="Calibri" w:hAnsi="Times New Roman" w:cs="Times New Roman"/>
          <w:kern w:val="2"/>
        </w:rPr>
        <w:t xml:space="preserve"> toda a mão de obra, equipamentos, insumos e materiais necessários ao transporte e execução da entrega do produto, incluindo despesas com deslocamento de funcionários, alimentação, estadia, energia elétrica, telecomunicações, e quaisquer outros custos não especificados, mas diretamente relacionados e necessários para o cumprimento integral do objeto e sua perfeita entrega a contratante;</w:t>
      </w:r>
    </w:p>
    <w:p w14:paraId="55786B8D" w14:textId="77777777" w:rsidR="00F66DE9" w:rsidRPr="00F66DE9" w:rsidRDefault="00F66DE9" w:rsidP="00F66DE9">
      <w:pPr>
        <w:numPr>
          <w:ilvl w:val="0"/>
          <w:numId w:val="39"/>
        </w:numPr>
        <w:autoSpaceDE w:val="0"/>
        <w:autoSpaceDN w:val="0"/>
        <w:adjustRightInd w:val="0"/>
        <w:spacing w:after="120"/>
        <w:jc w:val="both"/>
        <w:rPr>
          <w:rFonts w:ascii="Times New Roman" w:eastAsia="Calibri" w:hAnsi="Times New Roman" w:cs="Times New Roman"/>
          <w:kern w:val="2"/>
        </w:rPr>
      </w:pPr>
      <w:r w:rsidRPr="00F66DE9">
        <w:rPr>
          <w:rFonts w:ascii="Times New Roman" w:eastAsia="Calibri" w:hAnsi="Times New Roman" w:cs="Times New Roman"/>
          <w:kern w:val="2"/>
        </w:rPr>
        <w:t>Prestar esclarecimentos a CONTRATANTE sobre eventuais atos ou fatos noticiados que a envolvam, bem como relatar toda e qualquer irregularidade observada em função da entrega do objeto, tomando as devidas providências para correção;</w:t>
      </w:r>
    </w:p>
    <w:p w14:paraId="07C2DC2A" w14:textId="77777777" w:rsidR="00F66DE9" w:rsidRPr="00F66DE9" w:rsidRDefault="00F66DE9" w:rsidP="00F66DE9">
      <w:pPr>
        <w:numPr>
          <w:ilvl w:val="0"/>
          <w:numId w:val="39"/>
        </w:numPr>
        <w:autoSpaceDE w:val="0"/>
        <w:autoSpaceDN w:val="0"/>
        <w:adjustRightInd w:val="0"/>
        <w:spacing w:after="120"/>
        <w:jc w:val="both"/>
        <w:rPr>
          <w:rFonts w:ascii="Times New Roman" w:eastAsia="Calibri" w:hAnsi="Times New Roman" w:cs="Times New Roman"/>
          <w:kern w:val="2"/>
        </w:rPr>
      </w:pPr>
      <w:r w:rsidRPr="00F66DE9">
        <w:rPr>
          <w:rFonts w:ascii="Times New Roman" w:eastAsia="Calibri" w:hAnsi="Times New Roman" w:cs="Times New Roman"/>
          <w:kern w:val="2"/>
        </w:rPr>
        <w:t xml:space="preserve">Acatar as orientações do Fiscal do </w:t>
      </w:r>
      <w:r w:rsidRPr="00F66DE9">
        <w:rPr>
          <w:rFonts w:ascii="Times New Roman" w:hAnsi="Times New Roman" w:cs="Times New Roman"/>
        </w:rPr>
        <w:t>instrumento contratual</w:t>
      </w:r>
      <w:r w:rsidRPr="00F66DE9">
        <w:rPr>
          <w:rFonts w:ascii="Times New Roman" w:eastAsia="Calibri" w:hAnsi="Times New Roman" w:cs="Times New Roman"/>
          <w:kern w:val="2"/>
        </w:rPr>
        <w:t xml:space="preserve"> ou seu representante legal, sujeitando-se a mais ampla e irrestrita fiscalização por parte da CONTRATANTE;</w:t>
      </w:r>
    </w:p>
    <w:p w14:paraId="5984E5DD" w14:textId="77777777" w:rsidR="00F66DE9" w:rsidRPr="00F66DE9" w:rsidRDefault="00F66DE9" w:rsidP="00F66DE9">
      <w:pPr>
        <w:numPr>
          <w:ilvl w:val="0"/>
          <w:numId w:val="39"/>
        </w:numPr>
        <w:autoSpaceDE w:val="0"/>
        <w:autoSpaceDN w:val="0"/>
        <w:adjustRightInd w:val="0"/>
        <w:spacing w:after="120"/>
        <w:jc w:val="both"/>
        <w:rPr>
          <w:rFonts w:ascii="Times New Roman" w:eastAsia="Calibri" w:hAnsi="Times New Roman" w:cs="Times New Roman"/>
          <w:kern w:val="2"/>
        </w:rPr>
      </w:pPr>
      <w:r w:rsidRPr="00F66DE9">
        <w:rPr>
          <w:rFonts w:ascii="Times New Roman" w:eastAsia="Calibri" w:hAnsi="Times New Roman" w:cs="Times New Roman"/>
          <w:kern w:val="2"/>
        </w:rPr>
        <w:t>Manter, durante todo o processo de fornecimento e até a aceitação definitiva da entrega do produto, em estrita compatibilidade com as obrigações assumidas, todas as condições de habilitação jurídica, fiscal, trabalhista e qualificação técnica exigidas no processo de contratação;</w:t>
      </w:r>
    </w:p>
    <w:p w14:paraId="5A732860" w14:textId="77777777" w:rsidR="00F66DE9" w:rsidRPr="00F66DE9" w:rsidRDefault="00F66DE9" w:rsidP="00F66DE9">
      <w:pPr>
        <w:numPr>
          <w:ilvl w:val="0"/>
          <w:numId w:val="39"/>
        </w:numPr>
        <w:autoSpaceDE w:val="0"/>
        <w:autoSpaceDN w:val="0"/>
        <w:adjustRightInd w:val="0"/>
        <w:spacing w:after="120"/>
        <w:jc w:val="both"/>
        <w:rPr>
          <w:rFonts w:ascii="Times New Roman" w:eastAsia="Calibri" w:hAnsi="Times New Roman" w:cs="Times New Roman"/>
          <w:kern w:val="2"/>
        </w:rPr>
      </w:pPr>
      <w:r w:rsidRPr="00F66DE9">
        <w:rPr>
          <w:rFonts w:ascii="Times New Roman" w:eastAsia="Calibri" w:hAnsi="Times New Roman" w:cs="Times New Roman"/>
          <w:kern w:val="2"/>
        </w:rPr>
        <w:t>Assumir a responsabilidade integral por todos os encargos trabalhistas, previdenciários, fiscais, comerciais, civis, acidentários, tributários e aduaneiros (se aplicável) decorrentes do transporte, logística e efetiva entrega do produto, sendo que a inadimplência da CONTRATADA com referência a esses encargos não transfere à CONTRATANTE a responsabilidade pelo seu pagamento, nem poderá onerar o produto entregue ou comprometer a sua propriedade e livre utilização, sob pena de imediata rescisão contratual, sem prejuízo da aplicação das demais sanções cabíveis;</w:t>
      </w:r>
    </w:p>
    <w:p w14:paraId="0EE0C398" w14:textId="77777777" w:rsidR="00F66DE9" w:rsidRPr="00F66DE9" w:rsidRDefault="00F66DE9" w:rsidP="00F66DE9">
      <w:pPr>
        <w:numPr>
          <w:ilvl w:val="0"/>
          <w:numId w:val="39"/>
        </w:numPr>
        <w:autoSpaceDE w:val="0"/>
        <w:autoSpaceDN w:val="0"/>
        <w:adjustRightInd w:val="0"/>
        <w:spacing w:after="120"/>
        <w:jc w:val="both"/>
        <w:rPr>
          <w:rFonts w:ascii="Times New Roman" w:eastAsia="Calibri" w:hAnsi="Times New Roman" w:cs="Times New Roman"/>
          <w:kern w:val="2"/>
        </w:rPr>
      </w:pPr>
      <w:r w:rsidRPr="00F66DE9">
        <w:rPr>
          <w:rFonts w:ascii="Times New Roman" w:eastAsia="Calibri" w:hAnsi="Times New Roman" w:cs="Times New Roman"/>
          <w:kern w:val="2"/>
        </w:rPr>
        <w:lastRenderedPageBreak/>
        <w:t xml:space="preserve">Substituir, reparar, corrigir ou refazer, às suas expensas, o produto entregue no qual se verifiquem vícios (aparentes ou ocultos), defeitos, avarias de transporte ou incorreções resultantes de sua fabricação, montagem ou dos materiais empregados, conforme determinação do gestor do </w:t>
      </w:r>
      <w:r w:rsidRPr="00F66DE9">
        <w:rPr>
          <w:rFonts w:ascii="Times New Roman" w:hAnsi="Times New Roman" w:cs="Times New Roman"/>
        </w:rPr>
        <w:t>instrumento contratual</w:t>
      </w:r>
      <w:r w:rsidRPr="00F66DE9">
        <w:rPr>
          <w:rFonts w:ascii="Times New Roman" w:eastAsia="Calibri" w:hAnsi="Times New Roman" w:cs="Times New Roman"/>
          <w:kern w:val="2"/>
        </w:rPr>
        <w:t>. As providências corretivas necessárias serão determinadas pelo representante da CONTRATANTE ao preposto indicado pela CONTRATADA;</w:t>
      </w:r>
    </w:p>
    <w:p w14:paraId="5FBC5417" w14:textId="77777777" w:rsidR="00F66DE9" w:rsidRPr="00F66DE9" w:rsidRDefault="00F66DE9" w:rsidP="00F66DE9">
      <w:pPr>
        <w:numPr>
          <w:ilvl w:val="0"/>
          <w:numId w:val="39"/>
        </w:numPr>
        <w:spacing w:after="160"/>
        <w:jc w:val="both"/>
        <w:rPr>
          <w:rFonts w:ascii="Times New Roman" w:eastAsia="Calibri" w:hAnsi="Times New Roman" w:cs="Times New Roman"/>
          <w:kern w:val="2"/>
        </w:rPr>
      </w:pPr>
      <w:r w:rsidRPr="00F66DE9">
        <w:rPr>
          <w:rFonts w:ascii="Times New Roman" w:eastAsia="Calibri" w:hAnsi="Times New Roman" w:cs="Times New Roman"/>
          <w:kern w:val="2"/>
        </w:rPr>
        <w:t>Submeter-se a todos os regulamentos municipais em vigor;</w:t>
      </w:r>
    </w:p>
    <w:p w14:paraId="56F2E732" w14:textId="77777777" w:rsidR="00F66DE9" w:rsidRPr="00F66DE9" w:rsidRDefault="00F66DE9" w:rsidP="00F66DE9">
      <w:pPr>
        <w:tabs>
          <w:tab w:val="left" w:pos="284"/>
        </w:tabs>
        <w:autoSpaceDE w:val="0"/>
        <w:autoSpaceDN w:val="0"/>
        <w:adjustRightInd w:val="0"/>
        <w:spacing w:after="120"/>
        <w:jc w:val="both"/>
        <w:rPr>
          <w:rFonts w:ascii="Times New Roman" w:eastAsia="Calibri" w:hAnsi="Times New Roman" w:cs="Times New Roman"/>
          <w:b/>
          <w:kern w:val="2"/>
        </w:rPr>
      </w:pPr>
      <w:r w:rsidRPr="00F66DE9">
        <w:rPr>
          <w:rFonts w:ascii="Times New Roman" w:eastAsia="Calibri" w:hAnsi="Times New Roman" w:cs="Times New Roman"/>
          <w:b/>
          <w:kern w:val="2"/>
        </w:rPr>
        <w:t xml:space="preserve">13. DAS SANÇÕES </w:t>
      </w:r>
    </w:p>
    <w:p w14:paraId="3F9C5822" w14:textId="77777777" w:rsidR="00F66DE9" w:rsidRPr="00F66DE9" w:rsidRDefault="00F66DE9" w:rsidP="00F66DE9">
      <w:pPr>
        <w:tabs>
          <w:tab w:val="left" w:pos="284"/>
        </w:tabs>
        <w:autoSpaceDE w:val="0"/>
        <w:autoSpaceDN w:val="0"/>
        <w:adjustRightInd w:val="0"/>
        <w:spacing w:after="120"/>
        <w:jc w:val="both"/>
        <w:rPr>
          <w:rFonts w:ascii="Times New Roman" w:eastAsia="Calibri" w:hAnsi="Times New Roman" w:cs="Times New Roman"/>
          <w:kern w:val="2"/>
        </w:rPr>
      </w:pPr>
      <w:r w:rsidRPr="00F66DE9">
        <w:rPr>
          <w:rFonts w:ascii="Times New Roman" w:eastAsia="Calibri" w:hAnsi="Times New Roman" w:cs="Times New Roman"/>
          <w:b/>
          <w:bCs/>
          <w:kern w:val="2"/>
        </w:rPr>
        <w:t>13.1</w:t>
      </w:r>
      <w:r w:rsidRPr="00F66DE9">
        <w:rPr>
          <w:rFonts w:ascii="Times New Roman" w:eastAsia="Calibri" w:hAnsi="Times New Roman" w:cs="Times New Roman"/>
          <w:kern w:val="2"/>
        </w:rPr>
        <w:t xml:space="preserve"> Nos termos do art. 155 da Lei Federal nº 14.133/2021, o descumprimento total ou parcial das obrigações assumidas pela CONTRATADA, sem justificativa aceita, poderá acarretar na aplicação de sanções.</w:t>
      </w:r>
    </w:p>
    <w:p w14:paraId="6BEDEA90" w14:textId="77777777" w:rsidR="00F66DE9" w:rsidRPr="00F66DE9" w:rsidRDefault="00F66DE9" w:rsidP="00F66DE9">
      <w:pPr>
        <w:tabs>
          <w:tab w:val="left" w:pos="284"/>
        </w:tabs>
        <w:autoSpaceDE w:val="0"/>
        <w:autoSpaceDN w:val="0"/>
        <w:adjustRightInd w:val="0"/>
        <w:spacing w:after="120"/>
        <w:jc w:val="both"/>
        <w:rPr>
          <w:rFonts w:ascii="Times New Roman" w:eastAsia="Calibri" w:hAnsi="Times New Roman" w:cs="Times New Roman"/>
          <w:kern w:val="2"/>
        </w:rPr>
      </w:pPr>
      <w:r w:rsidRPr="00F66DE9">
        <w:rPr>
          <w:rFonts w:ascii="Times New Roman" w:eastAsia="Calibri" w:hAnsi="Times New Roman" w:cs="Times New Roman"/>
          <w:b/>
          <w:bCs/>
          <w:kern w:val="2"/>
        </w:rPr>
        <w:t>13.2</w:t>
      </w:r>
      <w:r w:rsidRPr="00F66DE9">
        <w:rPr>
          <w:rFonts w:ascii="Times New Roman" w:eastAsia="Calibri" w:hAnsi="Times New Roman" w:cs="Times New Roman"/>
          <w:kern w:val="2"/>
        </w:rPr>
        <w:t xml:space="preserve"> A CONTRATADA poderá ser responsabilizada administrativamente pelas seguintes infrações administrativas:</w:t>
      </w:r>
    </w:p>
    <w:p w14:paraId="214C8AD4" w14:textId="77777777" w:rsidR="00F66DE9" w:rsidRPr="00F66DE9" w:rsidRDefault="00F66DE9" w:rsidP="00F66DE9">
      <w:pPr>
        <w:numPr>
          <w:ilvl w:val="0"/>
          <w:numId w:val="40"/>
        </w:numPr>
        <w:autoSpaceDE w:val="0"/>
        <w:autoSpaceDN w:val="0"/>
        <w:adjustRightInd w:val="0"/>
        <w:spacing w:after="120"/>
        <w:ind w:left="567" w:hanging="283"/>
        <w:jc w:val="both"/>
        <w:rPr>
          <w:rFonts w:ascii="Times New Roman" w:eastAsia="Calibri" w:hAnsi="Times New Roman" w:cs="Times New Roman"/>
          <w:kern w:val="2"/>
        </w:rPr>
      </w:pPr>
      <w:r w:rsidRPr="00F66DE9">
        <w:rPr>
          <w:rFonts w:ascii="Times New Roman" w:eastAsia="Calibri" w:hAnsi="Times New Roman" w:cs="Times New Roman"/>
          <w:kern w:val="2"/>
        </w:rPr>
        <w:t xml:space="preserve">Dar causa à inexecução parcial do </w:t>
      </w:r>
      <w:r w:rsidRPr="00F66DE9">
        <w:rPr>
          <w:rFonts w:ascii="Times New Roman" w:hAnsi="Times New Roman" w:cs="Times New Roman"/>
        </w:rPr>
        <w:t>instrumento contratual</w:t>
      </w:r>
      <w:r w:rsidRPr="00F66DE9">
        <w:rPr>
          <w:rFonts w:ascii="Times New Roman" w:eastAsia="Calibri" w:hAnsi="Times New Roman" w:cs="Times New Roman"/>
          <w:kern w:val="2"/>
        </w:rPr>
        <w:t xml:space="preserve">; </w:t>
      </w:r>
    </w:p>
    <w:p w14:paraId="1076ABE1" w14:textId="77777777" w:rsidR="00F66DE9" w:rsidRPr="00F66DE9" w:rsidRDefault="00F66DE9" w:rsidP="00F66DE9">
      <w:pPr>
        <w:numPr>
          <w:ilvl w:val="0"/>
          <w:numId w:val="40"/>
        </w:numPr>
        <w:autoSpaceDE w:val="0"/>
        <w:autoSpaceDN w:val="0"/>
        <w:adjustRightInd w:val="0"/>
        <w:spacing w:after="120"/>
        <w:ind w:left="567" w:hanging="283"/>
        <w:jc w:val="both"/>
        <w:rPr>
          <w:rFonts w:ascii="Times New Roman" w:eastAsia="Calibri" w:hAnsi="Times New Roman" w:cs="Times New Roman"/>
          <w:kern w:val="2"/>
        </w:rPr>
      </w:pPr>
      <w:r w:rsidRPr="00F66DE9">
        <w:rPr>
          <w:rFonts w:ascii="Times New Roman" w:eastAsia="Calibri" w:hAnsi="Times New Roman" w:cs="Times New Roman"/>
          <w:kern w:val="2"/>
        </w:rPr>
        <w:t xml:space="preserve">Dar causa à inexecução parcial do </w:t>
      </w:r>
      <w:r w:rsidRPr="00F66DE9">
        <w:rPr>
          <w:rFonts w:ascii="Times New Roman" w:hAnsi="Times New Roman" w:cs="Times New Roman"/>
        </w:rPr>
        <w:t>instrumento contratual</w:t>
      </w:r>
      <w:r w:rsidRPr="00F66DE9">
        <w:rPr>
          <w:rFonts w:ascii="Times New Roman" w:eastAsia="Calibri" w:hAnsi="Times New Roman" w:cs="Times New Roman"/>
          <w:kern w:val="2"/>
        </w:rPr>
        <w:t xml:space="preserve"> que cause grave dano à Administração, ao funcionamento dos serviços públicos ou ao interesse coletivo; </w:t>
      </w:r>
    </w:p>
    <w:p w14:paraId="33AC8771" w14:textId="77777777" w:rsidR="00F66DE9" w:rsidRPr="00F66DE9" w:rsidRDefault="00F66DE9" w:rsidP="00F66DE9">
      <w:pPr>
        <w:numPr>
          <w:ilvl w:val="0"/>
          <w:numId w:val="40"/>
        </w:numPr>
        <w:autoSpaceDE w:val="0"/>
        <w:autoSpaceDN w:val="0"/>
        <w:adjustRightInd w:val="0"/>
        <w:spacing w:after="120"/>
        <w:ind w:left="567" w:hanging="283"/>
        <w:jc w:val="both"/>
        <w:rPr>
          <w:rFonts w:ascii="Times New Roman" w:eastAsia="Calibri" w:hAnsi="Times New Roman" w:cs="Times New Roman"/>
          <w:kern w:val="2"/>
        </w:rPr>
      </w:pPr>
      <w:r w:rsidRPr="00F66DE9">
        <w:rPr>
          <w:rFonts w:ascii="Times New Roman" w:eastAsia="Calibri" w:hAnsi="Times New Roman" w:cs="Times New Roman"/>
          <w:kern w:val="2"/>
        </w:rPr>
        <w:t xml:space="preserve">Dar causa à inexecução total do </w:t>
      </w:r>
      <w:r w:rsidRPr="00F66DE9">
        <w:rPr>
          <w:rFonts w:ascii="Times New Roman" w:hAnsi="Times New Roman" w:cs="Times New Roman"/>
        </w:rPr>
        <w:t>instrumento contratual</w:t>
      </w:r>
      <w:r w:rsidRPr="00F66DE9">
        <w:rPr>
          <w:rFonts w:ascii="Times New Roman" w:eastAsia="Calibri" w:hAnsi="Times New Roman" w:cs="Times New Roman"/>
          <w:kern w:val="2"/>
        </w:rPr>
        <w:t xml:space="preserve">; </w:t>
      </w:r>
    </w:p>
    <w:p w14:paraId="7CD4D66F" w14:textId="77777777" w:rsidR="00F66DE9" w:rsidRPr="00F66DE9" w:rsidRDefault="00F66DE9" w:rsidP="00F66DE9">
      <w:pPr>
        <w:numPr>
          <w:ilvl w:val="0"/>
          <w:numId w:val="40"/>
        </w:numPr>
        <w:autoSpaceDE w:val="0"/>
        <w:autoSpaceDN w:val="0"/>
        <w:adjustRightInd w:val="0"/>
        <w:spacing w:after="120"/>
        <w:ind w:left="567" w:hanging="283"/>
        <w:jc w:val="both"/>
        <w:rPr>
          <w:rFonts w:ascii="Times New Roman" w:eastAsia="Calibri" w:hAnsi="Times New Roman" w:cs="Times New Roman"/>
          <w:kern w:val="2"/>
        </w:rPr>
      </w:pPr>
      <w:r w:rsidRPr="00F66DE9">
        <w:rPr>
          <w:rFonts w:ascii="Times New Roman" w:eastAsia="Calibri" w:hAnsi="Times New Roman" w:cs="Times New Roman"/>
          <w:kern w:val="2"/>
        </w:rPr>
        <w:t xml:space="preserve">Não manter a proposta, salvo em decorrência de fato superveniente devidamente justificado; </w:t>
      </w:r>
    </w:p>
    <w:p w14:paraId="0C335F1B" w14:textId="77777777" w:rsidR="00F66DE9" w:rsidRPr="00F66DE9" w:rsidRDefault="00F66DE9" w:rsidP="00F66DE9">
      <w:pPr>
        <w:numPr>
          <w:ilvl w:val="0"/>
          <w:numId w:val="40"/>
        </w:numPr>
        <w:autoSpaceDE w:val="0"/>
        <w:autoSpaceDN w:val="0"/>
        <w:adjustRightInd w:val="0"/>
        <w:spacing w:after="120"/>
        <w:ind w:left="567" w:hanging="283"/>
        <w:jc w:val="both"/>
        <w:rPr>
          <w:rFonts w:ascii="Times New Roman" w:eastAsia="Calibri" w:hAnsi="Times New Roman" w:cs="Times New Roman"/>
          <w:kern w:val="2"/>
        </w:rPr>
      </w:pPr>
      <w:r w:rsidRPr="00F66DE9">
        <w:rPr>
          <w:rFonts w:ascii="Times New Roman" w:eastAsia="Calibri" w:hAnsi="Times New Roman" w:cs="Times New Roman"/>
          <w:kern w:val="2"/>
        </w:rPr>
        <w:t xml:space="preserve">Não celebrar o </w:t>
      </w:r>
      <w:r w:rsidRPr="00F66DE9">
        <w:rPr>
          <w:rFonts w:ascii="Times New Roman" w:hAnsi="Times New Roman" w:cs="Times New Roman"/>
        </w:rPr>
        <w:t>instrumento contratual</w:t>
      </w:r>
      <w:r w:rsidRPr="00F66DE9">
        <w:rPr>
          <w:rFonts w:ascii="Times New Roman" w:eastAsia="Calibri" w:hAnsi="Times New Roman" w:cs="Times New Roman"/>
          <w:kern w:val="2"/>
        </w:rPr>
        <w:t xml:space="preserve"> ou não entregar a documentação exigida para a contratação, quando convocado dentro do prazo de validade de sua proposta; </w:t>
      </w:r>
    </w:p>
    <w:p w14:paraId="29D44F2C" w14:textId="77777777" w:rsidR="00F66DE9" w:rsidRPr="00F66DE9" w:rsidRDefault="00F66DE9" w:rsidP="00F66DE9">
      <w:pPr>
        <w:numPr>
          <w:ilvl w:val="0"/>
          <w:numId w:val="40"/>
        </w:numPr>
        <w:autoSpaceDE w:val="0"/>
        <w:autoSpaceDN w:val="0"/>
        <w:adjustRightInd w:val="0"/>
        <w:spacing w:after="120"/>
        <w:ind w:left="567" w:hanging="283"/>
        <w:jc w:val="both"/>
        <w:rPr>
          <w:rFonts w:ascii="Times New Roman" w:eastAsia="Calibri" w:hAnsi="Times New Roman" w:cs="Times New Roman"/>
          <w:kern w:val="2"/>
        </w:rPr>
      </w:pPr>
      <w:r w:rsidRPr="00F66DE9">
        <w:rPr>
          <w:rFonts w:ascii="Times New Roman" w:eastAsia="Calibri" w:hAnsi="Times New Roman" w:cs="Times New Roman"/>
          <w:kern w:val="2"/>
        </w:rPr>
        <w:t xml:space="preserve">Ensejar o retardamento da execução ou da entrega do objeto da licitação sem motivo justificado; </w:t>
      </w:r>
    </w:p>
    <w:p w14:paraId="50EE25F2" w14:textId="77777777" w:rsidR="00F66DE9" w:rsidRPr="00F66DE9" w:rsidRDefault="00F66DE9" w:rsidP="00F66DE9">
      <w:pPr>
        <w:numPr>
          <w:ilvl w:val="0"/>
          <w:numId w:val="40"/>
        </w:numPr>
        <w:autoSpaceDE w:val="0"/>
        <w:autoSpaceDN w:val="0"/>
        <w:adjustRightInd w:val="0"/>
        <w:spacing w:after="120"/>
        <w:ind w:left="568" w:hanging="284"/>
        <w:jc w:val="both"/>
        <w:rPr>
          <w:rFonts w:ascii="Times New Roman" w:eastAsia="Calibri" w:hAnsi="Times New Roman" w:cs="Times New Roman"/>
          <w:kern w:val="2"/>
        </w:rPr>
      </w:pPr>
      <w:r w:rsidRPr="00F66DE9">
        <w:rPr>
          <w:rFonts w:ascii="Times New Roman" w:eastAsia="Calibri" w:hAnsi="Times New Roman" w:cs="Times New Roman"/>
          <w:kern w:val="2"/>
        </w:rPr>
        <w:t xml:space="preserve">Praticar ato lesivo previsto no art. 5º da Lei nº 12.846, de 1º de agosto de 2013. </w:t>
      </w:r>
    </w:p>
    <w:p w14:paraId="5B32A262" w14:textId="77777777" w:rsidR="00F66DE9" w:rsidRPr="00F66DE9" w:rsidRDefault="00F66DE9" w:rsidP="00F66DE9">
      <w:pPr>
        <w:tabs>
          <w:tab w:val="left" w:pos="284"/>
        </w:tabs>
        <w:autoSpaceDE w:val="0"/>
        <w:autoSpaceDN w:val="0"/>
        <w:adjustRightInd w:val="0"/>
        <w:spacing w:after="120"/>
        <w:jc w:val="both"/>
        <w:rPr>
          <w:rFonts w:ascii="Times New Roman" w:eastAsia="Calibri" w:hAnsi="Times New Roman" w:cs="Times New Roman"/>
          <w:kern w:val="2"/>
        </w:rPr>
      </w:pPr>
      <w:r w:rsidRPr="00F66DE9">
        <w:rPr>
          <w:rFonts w:ascii="Times New Roman" w:eastAsia="Calibri" w:hAnsi="Times New Roman" w:cs="Times New Roman"/>
          <w:b/>
          <w:bCs/>
          <w:kern w:val="2"/>
        </w:rPr>
        <w:t xml:space="preserve">13.3 </w:t>
      </w:r>
      <w:r w:rsidRPr="00F66DE9">
        <w:rPr>
          <w:rFonts w:ascii="Times New Roman" w:eastAsia="Calibri" w:hAnsi="Times New Roman" w:cs="Times New Roman"/>
          <w:kern w:val="2"/>
        </w:rPr>
        <w:t>Poderão ser aplicadas ao responsável pelas infrações administrativas descritas acima as seguintes penalidades, nos limites previstos no art. 156, Lei Federal nº 14.133/2021:</w:t>
      </w:r>
    </w:p>
    <w:p w14:paraId="408C71E7" w14:textId="77777777" w:rsidR="00F66DE9" w:rsidRPr="00F66DE9" w:rsidRDefault="00F66DE9" w:rsidP="00F66DE9">
      <w:pPr>
        <w:numPr>
          <w:ilvl w:val="0"/>
          <w:numId w:val="41"/>
        </w:numPr>
        <w:autoSpaceDE w:val="0"/>
        <w:autoSpaceDN w:val="0"/>
        <w:adjustRightInd w:val="0"/>
        <w:spacing w:after="120"/>
        <w:ind w:left="568" w:hanging="284"/>
        <w:jc w:val="both"/>
        <w:rPr>
          <w:rFonts w:ascii="Times New Roman" w:eastAsia="Calibri" w:hAnsi="Times New Roman" w:cs="Times New Roman"/>
          <w:kern w:val="2"/>
        </w:rPr>
      </w:pPr>
      <w:r w:rsidRPr="00F66DE9">
        <w:rPr>
          <w:rFonts w:ascii="Times New Roman" w:eastAsia="Calibri" w:hAnsi="Times New Roman" w:cs="Times New Roman"/>
          <w:kern w:val="2"/>
        </w:rPr>
        <w:t>Advertência;</w:t>
      </w:r>
    </w:p>
    <w:p w14:paraId="66FA7EC3" w14:textId="77777777" w:rsidR="00F66DE9" w:rsidRPr="00F66DE9" w:rsidRDefault="00F66DE9" w:rsidP="00F66DE9">
      <w:pPr>
        <w:numPr>
          <w:ilvl w:val="0"/>
          <w:numId w:val="41"/>
        </w:numPr>
        <w:autoSpaceDE w:val="0"/>
        <w:autoSpaceDN w:val="0"/>
        <w:adjustRightInd w:val="0"/>
        <w:spacing w:after="120"/>
        <w:ind w:left="568" w:hanging="284"/>
        <w:jc w:val="both"/>
        <w:rPr>
          <w:rFonts w:ascii="Times New Roman" w:eastAsia="Calibri" w:hAnsi="Times New Roman" w:cs="Times New Roman"/>
          <w:kern w:val="2"/>
        </w:rPr>
      </w:pPr>
      <w:r w:rsidRPr="00F66DE9">
        <w:rPr>
          <w:rFonts w:ascii="Times New Roman" w:eastAsia="Calibri" w:hAnsi="Times New Roman" w:cs="Times New Roman"/>
          <w:kern w:val="2"/>
        </w:rPr>
        <w:t>Multa;</w:t>
      </w:r>
    </w:p>
    <w:p w14:paraId="32DDE27F" w14:textId="77777777" w:rsidR="00F66DE9" w:rsidRPr="00F66DE9" w:rsidRDefault="00F66DE9" w:rsidP="00F66DE9">
      <w:pPr>
        <w:numPr>
          <w:ilvl w:val="0"/>
          <w:numId w:val="41"/>
        </w:numPr>
        <w:autoSpaceDE w:val="0"/>
        <w:autoSpaceDN w:val="0"/>
        <w:adjustRightInd w:val="0"/>
        <w:spacing w:after="120"/>
        <w:ind w:left="568" w:hanging="284"/>
        <w:jc w:val="both"/>
        <w:rPr>
          <w:rFonts w:ascii="Times New Roman" w:eastAsia="Calibri" w:hAnsi="Times New Roman" w:cs="Times New Roman"/>
          <w:kern w:val="2"/>
        </w:rPr>
      </w:pPr>
      <w:r w:rsidRPr="00F66DE9">
        <w:rPr>
          <w:rFonts w:ascii="Times New Roman" w:eastAsia="Calibri" w:hAnsi="Times New Roman" w:cs="Times New Roman"/>
          <w:kern w:val="2"/>
        </w:rPr>
        <w:t>Impedimento de licitar e contratar;</w:t>
      </w:r>
    </w:p>
    <w:p w14:paraId="0546EBF2" w14:textId="77777777" w:rsidR="00F66DE9" w:rsidRPr="00F66DE9" w:rsidRDefault="00F66DE9" w:rsidP="00F66DE9">
      <w:pPr>
        <w:numPr>
          <w:ilvl w:val="0"/>
          <w:numId w:val="41"/>
        </w:numPr>
        <w:autoSpaceDE w:val="0"/>
        <w:autoSpaceDN w:val="0"/>
        <w:adjustRightInd w:val="0"/>
        <w:spacing w:after="120"/>
        <w:ind w:left="568" w:hanging="284"/>
        <w:jc w:val="both"/>
        <w:rPr>
          <w:rFonts w:ascii="Times New Roman" w:eastAsia="Calibri" w:hAnsi="Times New Roman" w:cs="Times New Roman"/>
          <w:kern w:val="2"/>
        </w:rPr>
      </w:pPr>
      <w:r w:rsidRPr="00F66DE9">
        <w:rPr>
          <w:rFonts w:ascii="Times New Roman" w:eastAsia="Calibri" w:hAnsi="Times New Roman" w:cs="Times New Roman"/>
          <w:kern w:val="2"/>
        </w:rPr>
        <w:t>Declaração de inidoneidade para licitar e contratar.</w:t>
      </w:r>
    </w:p>
    <w:p w14:paraId="0CD6532C" w14:textId="77777777" w:rsidR="00F66DE9" w:rsidRPr="00F66DE9" w:rsidRDefault="00F66DE9" w:rsidP="00F66DE9">
      <w:pPr>
        <w:tabs>
          <w:tab w:val="left" w:pos="284"/>
        </w:tabs>
        <w:autoSpaceDE w:val="0"/>
        <w:autoSpaceDN w:val="0"/>
        <w:adjustRightInd w:val="0"/>
        <w:spacing w:after="120"/>
        <w:jc w:val="both"/>
        <w:rPr>
          <w:rFonts w:ascii="Times New Roman" w:eastAsia="Calibri" w:hAnsi="Times New Roman" w:cs="Times New Roman"/>
          <w:kern w:val="2"/>
        </w:rPr>
      </w:pPr>
      <w:r w:rsidRPr="00F66DE9">
        <w:rPr>
          <w:rFonts w:ascii="Times New Roman" w:eastAsia="Calibri" w:hAnsi="Times New Roman" w:cs="Times New Roman"/>
          <w:b/>
          <w:bCs/>
          <w:kern w:val="2"/>
        </w:rPr>
        <w:t xml:space="preserve">13.4 </w:t>
      </w:r>
      <w:r w:rsidRPr="00F66DE9">
        <w:rPr>
          <w:rFonts w:ascii="Times New Roman" w:eastAsia="Calibri" w:hAnsi="Times New Roman" w:cs="Times New Roman"/>
          <w:kern w:val="2"/>
        </w:rPr>
        <w:t xml:space="preserve">As sanções previstas neste </w:t>
      </w:r>
      <w:r w:rsidRPr="00F66DE9">
        <w:rPr>
          <w:rFonts w:ascii="Times New Roman" w:hAnsi="Times New Roman" w:cs="Times New Roman"/>
        </w:rPr>
        <w:t>instrumento contratual</w:t>
      </w:r>
      <w:r w:rsidRPr="00F66DE9">
        <w:rPr>
          <w:rFonts w:ascii="Times New Roman" w:eastAsia="Calibri" w:hAnsi="Times New Roman" w:cs="Times New Roman"/>
          <w:kern w:val="2"/>
        </w:rPr>
        <w:t xml:space="preserve"> são independentes entre si, podendo ser aplicadas de forma isolada ou cumulativa, sem prejuízo de outras medidas cabíveis, a depender do grau da infração cometida pelo CONTRATADO.</w:t>
      </w:r>
    </w:p>
    <w:p w14:paraId="15417190" w14:textId="77777777" w:rsidR="00F66DE9" w:rsidRPr="00F66DE9" w:rsidRDefault="00F66DE9" w:rsidP="00F66DE9">
      <w:pPr>
        <w:autoSpaceDE w:val="0"/>
        <w:autoSpaceDN w:val="0"/>
        <w:adjustRightInd w:val="0"/>
        <w:spacing w:after="120"/>
        <w:ind w:firstLine="567"/>
        <w:jc w:val="both"/>
        <w:rPr>
          <w:rFonts w:ascii="Times New Roman" w:eastAsia="Calibri" w:hAnsi="Times New Roman" w:cs="Times New Roman"/>
          <w:b/>
          <w:kern w:val="2"/>
        </w:rPr>
      </w:pPr>
      <w:r w:rsidRPr="00F66DE9">
        <w:rPr>
          <w:rFonts w:ascii="Times New Roman" w:eastAsia="Calibri" w:hAnsi="Times New Roman" w:cs="Times New Roman"/>
          <w:b/>
          <w:bCs/>
          <w:kern w:val="2"/>
        </w:rPr>
        <w:t xml:space="preserve">13.4.1. </w:t>
      </w:r>
      <w:r w:rsidRPr="00F66DE9">
        <w:rPr>
          <w:rFonts w:ascii="Times New Roman" w:hAnsi="Times New Roman" w:cs="Times New Roman"/>
        </w:rPr>
        <w:t>Será assegurado à contratada o contraditório e a ampla defesa, observados os prazos e procedimentos previstos na Lei Federal nº 14.133/2021 e demais normas aplicáveis.</w:t>
      </w:r>
    </w:p>
    <w:p w14:paraId="0AAE6C18" w14:textId="77777777" w:rsidR="00F66DE9" w:rsidRPr="00F66DE9" w:rsidRDefault="00F66DE9" w:rsidP="00F66DE9">
      <w:pPr>
        <w:tabs>
          <w:tab w:val="left" w:pos="284"/>
        </w:tabs>
        <w:autoSpaceDE w:val="0"/>
        <w:autoSpaceDN w:val="0"/>
        <w:adjustRightInd w:val="0"/>
        <w:spacing w:after="120"/>
        <w:jc w:val="both"/>
        <w:rPr>
          <w:rFonts w:ascii="Times New Roman" w:eastAsia="Calibri" w:hAnsi="Times New Roman" w:cs="Times New Roman"/>
          <w:b/>
          <w:kern w:val="2"/>
        </w:rPr>
      </w:pPr>
      <w:r w:rsidRPr="00F66DE9">
        <w:rPr>
          <w:rFonts w:ascii="Times New Roman" w:eastAsia="Calibri" w:hAnsi="Times New Roman" w:cs="Times New Roman"/>
          <w:b/>
          <w:bCs/>
          <w:kern w:val="2"/>
        </w:rPr>
        <w:t xml:space="preserve">13.5 </w:t>
      </w:r>
      <w:r w:rsidRPr="00F66DE9">
        <w:rPr>
          <w:rFonts w:ascii="Times New Roman" w:eastAsia="Calibri" w:hAnsi="Times New Roman" w:cs="Times New Roman"/>
          <w:kern w:val="2"/>
        </w:rPr>
        <w:t>Quaisquer multas aplicadas deverão ser pagas espontaneamente no prazo máximo de 05 (cinco) dias na Tesouraria do SAAE de São Gabriel do Oeste/MS ou serão deduzidas de qualquer fatura ou crédito existente do CONTRATANTE em favor da CONTRATADA ou, ainda, cobrada judicialmente.</w:t>
      </w:r>
    </w:p>
    <w:p w14:paraId="607592D5" w14:textId="77777777" w:rsidR="00F66DE9" w:rsidRPr="00F66DE9" w:rsidRDefault="00F66DE9" w:rsidP="00F66DE9">
      <w:pPr>
        <w:autoSpaceDE w:val="0"/>
        <w:autoSpaceDN w:val="0"/>
        <w:adjustRightInd w:val="0"/>
        <w:spacing w:after="120"/>
        <w:ind w:firstLine="567"/>
        <w:jc w:val="both"/>
        <w:rPr>
          <w:rFonts w:ascii="Times New Roman" w:eastAsia="Calibri" w:hAnsi="Times New Roman" w:cs="Times New Roman"/>
          <w:kern w:val="2"/>
        </w:rPr>
      </w:pPr>
      <w:r w:rsidRPr="00F66DE9">
        <w:rPr>
          <w:rFonts w:ascii="Times New Roman" w:eastAsia="Calibri" w:hAnsi="Times New Roman" w:cs="Times New Roman"/>
          <w:b/>
          <w:bCs/>
          <w:kern w:val="2"/>
        </w:rPr>
        <w:t xml:space="preserve">13.5.1 </w:t>
      </w:r>
      <w:r w:rsidRPr="00F66DE9">
        <w:rPr>
          <w:rFonts w:ascii="Times New Roman" w:eastAsia="Calibri" w:hAnsi="Times New Roman" w:cs="Times New Roman"/>
          <w:kern w:val="2"/>
        </w:rPr>
        <w:t>Ao valor da multa poderá ainda ser aplicado juros de mora de 1,00% (um por cento) ao mês, ou 0,0333% por dia de atraso.</w:t>
      </w:r>
    </w:p>
    <w:p w14:paraId="198EE579" w14:textId="77777777" w:rsidR="00F66DE9" w:rsidRPr="00F66DE9" w:rsidRDefault="00F66DE9" w:rsidP="00F66DE9">
      <w:pPr>
        <w:autoSpaceDE w:val="0"/>
        <w:autoSpaceDN w:val="0"/>
        <w:adjustRightInd w:val="0"/>
        <w:spacing w:after="120"/>
        <w:ind w:firstLine="567"/>
        <w:jc w:val="both"/>
        <w:rPr>
          <w:rFonts w:ascii="Times New Roman" w:eastAsia="Calibri" w:hAnsi="Times New Roman" w:cs="Times New Roman"/>
          <w:b/>
          <w:bCs/>
          <w:kern w:val="2"/>
        </w:rPr>
      </w:pPr>
      <w:r w:rsidRPr="00F66DE9">
        <w:rPr>
          <w:rFonts w:ascii="Times New Roman" w:eastAsia="Calibri" w:hAnsi="Times New Roman" w:cs="Times New Roman"/>
          <w:b/>
          <w:bCs/>
          <w:kern w:val="2"/>
        </w:rPr>
        <w:lastRenderedPageBreak/>
        <w:t xml:space="preserve">13.5.2 </w:t>
      </w:r>
      <w:r w:rsidRPr="00F66DE9">
        <w:rPr>
          <w:rFonts w:ascii="Times New Roman" w:eastAsia="Calibri" w:hAnsi="Times New Roman" w:cs="Times New Roman"/>
          <w:kern w:val="2"/>
        </w:rPr>
        <w:t>A multa compensatória poderá ser de:</w:t>
      </w:r>
    </w:p>
    <w:p w14:paraId="1A06229C" w14:textId="77777777" w:rsidR="00F66DE9" w:rsidRPr="00F66DE9" w:rsidRDefault="00F66DE9" w:rsidP="00F66DE9">
      <w:pPr>
        <w:autoSpaceDE w:val="0"/>
        <w:autoSpaceDN w:val="0"/>
        <w:adjustRightInd w:val="0"/>
        <w:spacing w:after="120"/>
        <w:ind w:left="567" w:hanging="283"/>
        <w:jc w:val="both"/>
        <w:rPr>
          <w:rFonts w:ascii="Times New Roman" w:eastAsia="Calibri" w:hAnsi="Times New Roman" w:cs="Times New Roman"/>
          <w:kern w:val="2"/>
        </w:rPr>
      </w:pPr>
      <w:r w:rsidRPr="00F66DE9">
        <w:rPr>
          <w:rFonts w:ascii="Times New Roman" w:eastAsia="Calibri" w:hAnsi="Times New Roman" w:cs="Times New Roman"/>
          <w:b/>
          <w:bCs/>
          <w:kern w:val="2"/>
        </w:rPr>
        <w:t>a)</w:t>
      </w:r>
      <w:r w:rsidRPr="00F66DE9">
        <w:rPr>
          <w:rFonts w:ascii="Times New Roman" w:eastAsia="Calibri" w:hAnsi="Times New Roman" w:cs="Times New Roman"/>
          <w:kern w:val="2"/>
        </w:rPr>
        <w:tab/>
        <w:t xml:space="preserve">3% (três por cento) sobre o valor correspondente à parte não cumprida do </w:t>
      </w:r>
      <w:r w:rsidRPr="00F66DE9">
        <w:rPr>
          <w:rFonts w:ascii="Times New Roman" w:hAnsi="Times New Roman" w:cs="Times New Roman"/>
        </w:rPr>
        <w:t>instrumento contratual</w:t>
      </w:r>
      <w:r w:rsidRPr="00F66DE9">
        <w:rPr>
          <w:rFonts w:ascii="Times New Roman" w:eastAsia="Calibri" w:hAnsi="Times New Roman" w:cs="Times New Roman"/>
          <w:kern w:val="2"/>
        </w:rPr>
        <w:t xml:space="preserve"> por ocorrência, até o limite de 9% (nove por cento), em caso de inexecução parcial do </w:t>
      </w:r>
      <w:r w:rsidRPr="00F66DE9">
        <w:rPr>
          <w:rFonts w:ascii="Times New Roman" w:hAnsi="Times New Roman" w:cs="Times New Roman"/>
        </w:rPr>
        <w:t>instrumento contratual</w:t>
      </w:r>
      <w:r w:rsidRPr="00F66DE9">
        <w:rPr>
          <w:rFonts w:ascii="Times New Roman" w:eastAsia="Calibri" w:hAnsi="Times New Roman" w:cs="Times New Roman"/>
          <w:kern w:val="2"/>
        </w:rPr>
        <w:t>;</w:t>
      </w:r>
    </w:p>
    <w:p w14:paraId="786A715E" w14:textId="77777777" w:rsidR="00F66DE9" w:rsidRPr="00F66DE9" w:rsidRDefault="00F66DE9" w:rsidP="00F66DE9">
      <w:pPr>
        <w:autoSpaceDE w:val="0"/>
        <w:autoSpaceDN w:val="0"/>
        <w:adjustRightInd w:val="0"/>
        <w:spacing w:after="120"/>
        <w:ind w:left="567" w:hanging="283"/>
        <w:jc w:val="both"/>
        <w:rPr>
          <w:rFonts w:ascii="Times New Roman" w:eastAsia="Calibri" w:hAnsi="Times New Roman" w:cs="Times New Roman"/>
          <w:kern w:val="2"/>
        </w:rPr>
      </w:pPr>
      <w:r w:rsidRPr="00F66DE9">
        <w:rPr>
          <w:rFonts w:ascii="Times New Roman" w:eastAsia="Calibri" w:hAnsi="Times New Roman" w:cs="Times New Roman"/>
          <w:b/>
          <w:bCs/>
          <w:kern w:val="2"/>
        </w:rPr>
        <w:t xml:space="preserve">b) </w:t>
      </w:r>
      <w:r w:rsidRPr="00F66DE9">
        <w:rPr>
          <w:rFonts w:ascii="Times New Roman" w:eastAsia="Calibri" w:hAnsi="Times New Roman" w:cs="Times New Roman"/>
          <w:kern w:val="2"/>
        </w:rPr>
        <w:t xml:space="preserve">10% (dez por cento) sobre o valor do </w:t>
      </w:r>
      <w:r w:rsidRPr="00F66DE9">
        <w:rPr>
          <w:rFonts w:ascii="Times New Roman" w:hAnsi="Times New Roman" w:cs="Times New Roman"/>
        </w:rPr>
        <w:t>instrumento contratual</w:t>
      </w:r>
      <w:r w:rsidRPr="00F66DE9">
        <w:rPr>
          <w:rFonts w:ascii="Times New Roman" w:eastAsia="Calibri" w:hAnsi="Times New Roman" w:cs="Times New Roman"/>
          <w:kern w:val="2"/>
        </w:rPr>
        <w:t>, em caso de inexecução total da obrigação assumida.</w:t>
      </w:r>
    </w:p>
    <w:p w14:paraId="268C13EB" w14:textId="77777777" w:rsidR="00F66DE9" w:rsidRPr="00F66DE9" w:rsidRDefault="00F66DE9" w:rsidP="00F66DE9">
      <w:pPr>
        <w:tabs>
          <w:tab w:val="left" w:pos="284"/>
        </w:tabs>
        <w:autoSpaceDE w:val="0"/>
        <w:autoSpaceDN w:val="0"/>
        <w:adjustRightInd w:val="0"/>
        <w:spacing w:after="240"/>
        <w:jc w:val="both"/>
        <w:rPr>
          <w:rFonts w:ascii="Times New Roman" w:eastAsia="Calibri" w:hAnsi="Times New Roman" w:cs="Times New Roman"/>
          <w:kern w:val="2"/>
        </w:rPr>
      </w:pPr>
      <w:r w:rsidRPr="00F66DE9">
        <w:rPr>
          <w:rFonts w:ascii="Times New Roman" w:eastAsia="Calibri" w:hAnsi="Times New Roman" w:cs="Times New Roman"/>
          <w:b/>
          <w:bCs/>
          <w:kern w:val="2"/>
        </w:rPr>
        <w:t xml:space="preserve">13.6 </w:t>
      </w:r>
      <w:r w:rsidRPr="00F66DE9">
        <w:rPr>
          <w:rFonts w:ascii="Times New Roman" w:eastAsia="Calibri" w:hAnsi="Times New Roman" w:cs="Times New Roman"/>
          <w:kern w:val="2"/>
        </w:rPr>
        <w:t>As penalidades aplicadas serão, obrigatoriamente, anotadas no Certificado de Cadastro do Fornecedor.</w:t>
      </w:r>
    </w:p>
    <w:p w14:paraId="66E4E015" w14:textId="77777777" w:rsidR="00F66DE9" w:rsidRPr="00F66DE9" w:rsidRDefault="00F66DE9" w:rsidP="00F66DE9">
      <w:pPr>
        <w:tabs>
          <w:tab w:val="left" w:pos="284"/>
        </w:tabs>
        <w:autoSpaceDE w:val="0"/>
        <w:autoSpaceDN w:val="0"/>
        <w:adjustRightInd w:val="0"/>
        <w:spacing w:after="120"/>
        <w:jc w:val="both"/>
        <w:rPr>
          <w:rFonts w:ascii="Times New Roman" w:eastAsia="Calibri" w:hAnsi="Times New Roman" w:cs="Times New Roman"/>
          <w:b/>
          <w:kern w:val="2"/>
        </w:rPr>
      </w:pPr>
      <w:r w:rsidRPr="00F66DE9">
        <w:rPr>
          <w:rFonts w:ascii="Times New Roman" w:eastAsia="Calibri" w:hAnsi="Times New Roman" w:cs="Times New Roman"/>
          <w:b/>
          <w:kern w:val="2"/>
        </w:rPr>
        <w:t>14. DA ADEQUAÇÃO ORÇAMENTÁRIA:</w:t>
      </w:r>
    </w:p>
    <w:p w14:paraId="75756AEE" w14:textId="77777777" w:rsidR="00F66DE9" w:rsidRPr="00F66DE9" w:rsidRDefault="00F66DE9" w:rsidP="00F66DE9">
      <w:pPr>
        <w:tabs>
          <w:tab w:val="left" w:pos="284"/>
        </w:tabs>
        <w:autoSpaceDE w:val="0"/>
        <w:autoSpaceDN w:val="0"/>
        <w:adjustRightInd w:val="0"/>
        <w:spacing w:after="120"/>
        <w:jc w:val="both"/>
        <w:rPr>
          <w:rFonts w:ascii="Times New Roman" w:eastAsia="Calibri" w:hAnsi="Times New Roman" w:cs="Times New Roman"/>
          <w:kern w:val="2"/>
        </w:rPr>
      </w:pPr>
      <w:bookmarkStart w:id="32" w:name="_Hlk203476983"/>
      <w:r w:rsidRPr="00F66DE9">
        <w:rPr>
          <w:rFonts w:ascii="Times New Roman" w:eastAsia="Calibri" w:hAnsi="Times New Roman" w:cs="Times New Roman"/>
          <w:b/>
          <w:bCs/>
          <w:kern w:val="2"/>
        </w:rPr>
        <w:t xml:space="preserve">14.1 </w:t>
      </w:r>
      <w:r w:rsidRPr="00F66DE9">
        <w:rPr>
          <w:rFonts w:ascii="Times New Roman" w:eastAsia="Calibri" w:hAnsi="Times New Roman" w:cs="Times New Roman"/>
          <w:kern w:val="2"/>
        </w:rPr>
        <w:t xml:space="preserve">As despesas decorrentes da presente contratação correrão à conta da dotação anexada pelo setor de Contabilidade Geral, conforme elemento: </w:t>
      </w:r>
    </w:p>
    <w:p w14:paraId="34941C7B" w14:textId="77777777" w:rsidR="00F66DE9" w:rsidRPr="00F66DE9" w:rsidRDefault="00F66DE9" w:rsidP="00F66DE9">
      <w:pPr>
        <w:tabs>
          <w:tab w:val="left" w:pos="284"/>
        </w:tabs>
        <w:autoSpaceDE w:val="0"/>
        <w:autoSpaceDN w:val="0"/>
        <w:adjustRightInd w:val="0"/>
        <w:spacing w:after="120"/>
        <w:jc w:val="both"/>
        <w:rPr>
          <w:rFonts w:ascii="Times New Roman" w:eastAsia="Calibri" w:hAnsi="Times New Roman" w:cs="Times New Roman"/>
          <w:kern w:val="2"/>
        </w:rPr>
      </w:pPr>
      <w:r w:rsidRPr="00F66DE9">
        <w:rPr>
          <w:rFonts w:ascii="Times New Roman" w:eastAsia="Calibri" w:hAnsi="Times New Roman" w:cs="Times New Roman"/>
          <w:kern w:val="2"/>
        </w:rPr>
        <w:t>Gestão/Unidade: SAAE;</w:t>
      </w:r>
    </w:p>
    <w:p w14:paraId="31156371" w14:textId="77777777" w:rsidR="00F66DE9" w:rsidRPr="00F66DE9" w:rsidRDefault="00F66DE9" w:rsidP="00F66DE9">
      <w:pPr>
        <w:tabs>
          <w:tab w:val="left" w:pos="284"/>
        </w:tabs>
        <w:autoSpaceDE w:val="0"/>
        <w:autoSpaceDN w:val="0"/>
        <w:adjustRightInd w:val="0"/>
        <w:spacing w:after="120"/>
        <w:jc w:val="both"/>
        <w:rPr>
          <w:rFonts w:ascii="Times New Roman" w:eastAsia="Calibri" w:hAnsi="Times New Roman" w:cs="Times New Roman"/>
          <w:kern w:val="2"/>
        </w:rPr>
      </w:pPr>
      <w:r w:rsidRPr="00F66DE9">
        <w:rPr>
          <w:rFonts w:ascii="Times New Roman" w:eastAsia="Calibri" w:hAnsi="Times New Roman" w:cs="Times New Roman"/>
          <w:kern w:val="2"/>
        </w:rPr>
        <w:t>Fonte de Recursos: PRÓPRIO;</w:t>
      </w:r>
    </w:p>
    <w:p w14:paraId="1C94A7D7" w14:textId="77777777" w:rsidR="00F66DE9" w:rsidRPr="00F66DE9" w:rsidRDefault="00F66DE9" w:rsidP="00F66DE9">
      <w:pPr>
        <w:tabs>
          <w:tab w:val="left" w:pos="284"/>
        </w:tabs>
        <w:autoSpaceDE w:val="0"/>
        <w:autoSpaceDN w:val="0"/>
        <w:adjustRightInd w:val="0"/>
        <w:spacing w:after="120"/>
        <w:jc w:val="both"/>
        <w:rPr>
          <w:rFonts w:ascii="Times New Roman" w:eastAsia="Calibri" w:hAnsi="Times New Roman" w:cs="Times New Roman"/>
          <w:kern w:val="2"/>
        </w:rPr>
      </w:pPr>
      <w:r w:rsidRPr="00F66DE9">
        <w:rPr>
          <w:rFonts w:ascii="Times New Roman" w:eastAsia="Calibri" w:hAnsi="Times New Roman" w:cs="Times New Roman"/>
          <w:kern w:val="2"/>
        </w:rPr>
        <w:t xml:space="preserve">Programa de Trabalho e Elemento de Despesa:   </w:t>
      </w:r>
    </w:p>
    <w:p w14:paraId="0DF7A904" w14:textId="77777777" w:rsidR="00F66DE9" w:rsidRPr="00F66DE9" w:rsidRDefault="00F66DE9" w:rsidP="00F66DE9">
      <w:pPr>
        <w:tabs>
          <w:tab w:val="left" w:pos="284"/>
        </w:tabs>
        <w:autoSpaceDE w:val="0"/>
        <w:autoSpaceDN w:val="0"/>
        <w:adjustRightInd w:val="0"/>
        <w:spacing w:after="120"/>
        <w:jc w:val="both"/>
        <w:rPr>
          <w:rFonts w:ascii="Times New Roman" w:eastAsia="Calibri" w:hAnsi="Times New Roman" w:cs="Times New Roman"/>
          <w:kern w:val="2"/>
        </w:rPr>
      </w:pPr>
      <w:r w:rsidRPr="00F66DE9">
        <w:rPr>
          <w:rFonts w:ascii="Times New Roman" w:eastAsia="Calibri" w:hAnsi="Times New Roman" w:cs="Times New Roman"/>
          <w:kern w:val="2"/>
        </w:rPr>
        <w:t>17.512.0005.2053.0000 Operação e Manutenção do Sistema de Água – SAAE;</w:t>
      </w:r>
    </w:p>
    <w:p w14:paraId="711BC3FC" w14:textId="77777777" w:rsidR="00F66DE9" w:rsidRPr="00F66DE9" w:rsidRDefault="00F66DE9" w:rsidP="00F66DE9">
      <w:pPr>
        <w:tabs>
          <w:tab w:val="left" w:pos="284"/>
        </w:tabs>
        <w:autoSpaceDE w:val="0"/>
        <w:autoSpaceDN w:val="0"/>
        <w:adjustRightInd w:val="0"/>
        <w:spacing w:after="120"/>
        <w:jc w:val="both"/>
        <w:rPr>
          <w:rFonts w:ascii="Times New Roman" w:eastAsia="Calibri" w:hAnsi="Times New Roman" w:cs="Times New Roman"/>
          <w:kern w:val="2"/>
        </w:rPr>
      </w:pPr>
      <w:r w:rsidRPr="00F66DE9">
        <w:rPr>
          <w:rFonts w:ascii="Times New Roman" w:eastAsia="Calibri" w:hAnsi="Times New Roman" w:cs="Times New Roman"/>
          <w:kern w:val="2"/>
        </w:rPr>
        <w:t>17.512.0005.2054.0000 Operação e Manutenção do Sistema de Esgoto – SAAE;</w:t>
      </w:r>
    </w:p>
    <w:p w14:paraId="513A89F7" w14:textId="77777777" w:rsidR="00F66DE9" w:rsidRPr="00F66DE9" w:rsidRDefault="00F66DE9" w:rsidP="00F66DE9">
      <w:pPr>
        <w:tabs>
          <w:tab w:val="left" w:pos="284"/>
        </w:tabs>
        <w:autoSpaceDE w:val="0"/>
        <w:autoSpaceDN w:val="0"/>
        <w:adjustRightInd w:val="0"/>
        <w:spacing w:after="120"/>
        <w:jc w:val="both"/>
        <w:rPr>
          <w:rFonts w:ascii="Times New Roman" w:eastAsia="Calibri" w:hAnsi="Times New Roman" w:cs="Times New Roman"/>
          <w:kern w:val="2"/>
        </w:rPr>
      </w:pPr>
      <w:r w:rsidRPr="00F66DE9">
        <w:rPr>
          <w:rFonts w:ascii="Times New Roman" w:eastAsia="Calibri" w:hAnsi="Times New Roman" w:cs="Times New Roman"/>
          <w:kern w:val="2"/>
        </w:rPr>
        <w:t>3.3.90.30.00</w:t>
      </w:r>
      <w:r w:rsidRPr="00F66DE9">
        <w:rPr>
          <w:rFonts w:ascii="Times New Roman" w:eastAsia="Calibri" w:hAnsi="Times New Roman" w:cs="Times New Roman"/>
          <w:kern w:val="2"/>
        </w:rPr>
        <w:tab/>
        <w:t>MATERIAL DE CONSUMO;</w:t>
      </w:r>
    </w:p>
    <w:bookmarkEnd w:id="32"/>
    <w:p w14:paraId="4DCBA677" w14:textId="77777777" w:rsidR="00F66DE9" w:rsidRPr="00F66DE9" w:rsidRDefault="00F66DE9" w:rsidP="00F66DE9">
      <w:pPr>
        <w:tabs>
          <w:tab w:val="left" w:pos="284"/>
        </w:tabs>
        <w:autoSpaceDE w:val="0"/>
        <w:autoSpaceDN w:val="0"/>
        <w:adjustRightInd w:val="0"/>
        <w:spacing w:after="120"/>
        <w:jc w:val="both"/>
        <w:rPr>
          <w:rFonts w:ascii="Times New Roman" w:eastAsia="Calibri" w:hAnsi="Times New Roman" w:cs="Times New Roman"/>
          <w:kern w:val="2"/>
        </w:rPr>
      </w:pPr>
      <w:r w:rsidRPr="00F66DE9">
        <w:rPr>
          <w:rFonts w:ascii="Times New Roman" w:eastAsia="Calibri" w:hAnsi="Times New Roman" w:cs="Times New Roman"/>
          <w:b/>
          <w:bCs/>
          <w:kern w:val="2"/>
        </w:rPr>
        <w:t xml:space="preserve">14.2 </w:t>
      </w:r>
      <w:r w:rsidRPr="00F66DE9">
        <w:rPr>
          <w:rFonts w:ascii="Times New Roman" w:eastAsia="Calibri" w:hAnsi="Times New Roman" w:cs="Times New Roman"/>
          <w:kern w:val="2"/>
        </w:rPr>
        <w:t xml:space="preserve">A dotação relativa aos exercícios financeiros subsequentes será indicada após aprovação da Lei Orçamentária respectiva e liberação dos créditos correspondentes. </w:t>
      </w:r>
    </w:p>
    <w:p w14:paraId="18BE05FD" w14:textId="77777777" w:rsidR="00F66DE9" w:rsidRPr="00F66DE9" w:rsidRDefault="00F66DE9" w:rsidP="00F66DE9">
      <w:pPr>
        <w:tabs>
          <w:tab w:val="left" w:pos="1466"/>
          <w:tab w:val="left" w:pos="4253"/>
          <w:tab w:val="left" w:pos="8789"/>
        </w:tabs>
        <w:spacing w:after="60"/>
        <w:jc w:val="both"/>
        <w:rPr>
          <w:rFonts w:ascii="Times New Roman" w:hAnsi="Times New Roman" w:cs="Times New Roman"/>
          <w:b/>
        </w:rPr>
      </w:pPr>
    </w:p>
    <w:p w14:paraId="4CF87DD2" w14:textId="77777777" w:rsidR="00F66DE9" w:rsidRPr="00F66DE9" w:rsidRDefault="00F66DE9" w:rsidP="00F66DE9">
      <w:pPr>
        <w:tabs>
          <w:tab w:val="left" w:pos="1466"/>
          <w:tab w:val="left" w:pos="8789"/>
        </w:tabs>
        <w:ind w:firstLine="1134"/>
        <w:jc w:val="right"/>
        <w:rPr>
          <w:rFonts w:ascii="Times New Roman" w:hAnsi="Times New Roman" w:cs="Times New Roman"/>
          <w:color w:val="C00000"/>
        </w:rPr>
      </w:pPr>
      <w:r w:rsidRPr="00F66DE9">
        <w:rPr>
          <w:rFonts w:ascii="Times New Roman" w:hAnsi="Times New Roman" w:cs="Times New Roman"/>
        </w:rPr>
        <w:t>São Gabriel do Oeste, MS, 26 de agosto de 2026.</w:t>
      </w:r>
    </w:p>
    <w:p w14:paraId="73FFC2FE" w14:textId="77777777" w:rsidR="00F66DE9" w:rsidRPr="00F66DE9" w:rsidRDefault="00F66DE9" w:rsidP="00F66DE9">
      <w:pPr>
        <w:tabs>
          <w:tab w:val="left" w:pos="1466"/>
          <w:tab w:val="left" w:pos="8789"/>
        </w:tabs>
        <w:spacing w:after="60"/>
        <w:ind w:right="-2"/>
        <w:rPr>
          <w:rFonts w:ascii="Times New Roman" w:hAnsi="Times New Roman" w:cs="Times New Roman"/>
        </w:rPr>
      </w:pPr>
    </w:p>
    <w:p w14:paraId="35E88515" w14:textId="77777777" w:rsidR="00F66DE9" w:rsidRPr="00F66DE9" w:rsidRDefault="00F66DE9" w:rsidP="00F66DE9">
      <w:pPr>
        <w:tabs>
          <w:tab w:val="left" w:pos="1466"/>
          <w:tab w:val="left" w:pos="8789"/>
        </w:tabs>
        <w:spacing w:after="60"/>
        <w:ind w:right="-2"/>
        <w:jc w:val="center"/>
        <w:rPr>
          <w:rFonts w:ascii="Times New Roman" w:hAnsi="Times New Roman" w:cs="Times New Roman"/>
        </w:rPr>
      </w:pPr>
    </w:p>
    <w:p w14:paraId="34464561" w14:textId="77777777" w:rsidR="00F66DE9" w:rsidRPr="00F66DE9" w:rsidRDefault="00F66DE9" w:rsidP="00F66DE9">
      <w:pPr>
        <w:tabs>
          <w:tab w:val="left" w:pos="1466"/>
          <w:tab w:val="left" w:pos="8789"/>
        </w:tabs>
        <w:spacing w:after="60"/>
        <w:ind w:right="-2"/>
        <w:jc w:val="center"/>
        <w:rPr>
          <w:rFonts w:ascii="Times New Roman" w:hAnsi="Times New Roman" w:cs="Times New Roman"/>
        </w:rPr>
      </w:pPr>
      <w:r w:rsidRPr="00F66DE9">
        <w:rPr>
          <w:rFonts w:ascii="Times New Roman" w:hAnsi="Times New Roman" w:cs="Times New Roman"/>
        </w:rPr>
        <w:t>Vitor Abner Souza Teixeira</w:t>
      </w:r>
    </w:p>
    <w:p w14:paraId="06E07069" w14:textId="77777777" w:rsidR="00F66DE9" w:rsidRPr="00F66DE9" w:rsidRDefault="00F66DE9" w:rsidP="00F66DE9">
      <w:pPr>
        <w:tabs>
          <w:tab w:val="left" w:pos="1466"/>
          <w:tab w:val="left" w:pos="8789"/>
        </w:tabs>
        <w:spacing w:after="60"/>
        <w:ind w:right="-2"/>
        <w:jc w:val="center"/>
        <w:rPr>
          <w:rFonts w:ascii="Times New Roman" w:hAnsi="Times New Roman" w:cs="Times New Roman"/>
        </w:rPr>
      </w:pPr>
      <w:r w:rsidRPr="00F66DE9">
        <w:rPr>
          <w:rFonts w:ascii="Times New Roman" w:hAnsi="Times New Roman" w:cs="Times New Roman"/>
        </w:rPr>
        <w:t>Membro da Comissão – Matrícula 321</w:t>
      </w:r>
    </w:p>
    <w:p w14:paraId="103D4856" w14:textId="1A0CC2EB" w:rsidR="00B87738" w:rsidRDefault="00B87738" w:rsidP="0049540B">
      <w:pPr>
        <w:spacing w:line="276" w:lineRule="auto"/>
        <w:jc w:val="right"/>
        <w:rPr>
          <w:rFonts w:ascii="Times New Roman" w:hAnsi="Times New Roman" w:cs="Times New Roman"/>
        </w:rPr>
      </w:pPr>
    </w:p>
    <w:p w14:paraId="769E6345" w14:textId="35534D38" w:rsidR="00B87738" w:rsidRDefault="00B87738" w:rsidP="0049540B">
      <w:pPr>
        <w:spacing w:line="276" w:lineRule="auto"/>
        <w:jc w:val="right"/>
        <w:rPr>
          <w:rFonts w:ascii="Times New Roman" w:hAnsi="Times New Roman" w:cs="Times New Roman"/>
        </w:rPr>
      </w:pPr>
    </w:p>
    <w:p w14:paraId="57C6409F" w14:textId="6BAA0773" w:rsidR="00B87738" w:rsidRDefault="00B87738" w:rsidP="0049540B">
      <w:pPr>
        <w:spacing w:line="276" w:lineRule="auto"/>
        <w:jc w:val="right"/>
        <w:rPr>
          <w:rFonts w:ascii="Times New Roman" w:hAnsi="Times New Roman" w:cs="Times New Roman"/>
        </w:rPr>
      </w:pPr>
    </w:p>
    <w:p w14:paraId="74ECB1FF" w14:textId="37758124" w:rsidR="00B87738" w:rsidRDefault="00B87738" w:rsidP="0049540B">
      <w:pPr>
        <w:spacing w:line="276" w:lineRule="auto"/>
        <w:jc w:val="right"/>
        <w:rPr>
          <w:rFonts w:ascii="Times New Roman" w:hAnsi="Times New Roman" w:cs="Times New Roman"/>
        </w:rPr>
      </w:pPr>
    </w:p>
    <w:p w14:paraId="31E82582" w14:textId="31F3C77E" w:rsidR="00B87738" w:rsidRDefault="00B87738" w:rsidP="0049540B">
      <w:pPr>
        <w:spacing w:line="276" w:lineRule="auto"/>
        <w:jc w:val="right"/>
        <w:rPr>
          <w:rFonts w:ascii="Times New Roman" w:hAnsi="Times New Roman" w:cs="Times New Roman"/>
        </w:rPr>
      </w:pPr>
    </w:p>
    <w:p w14:paraId="7038E963" w14:textId="368BBF3E" w:rsidR="00B87738" w:rsidRDefault="00B87738" w:rsidP="0049540B">
      <w:pPr>
        <w:spacing w:line="276" w:lineRule="auto"/>
        <w:jc w:val="right"/>
        <w:rPr>
          <w:rFonts w:ascii="Times New Roman" w:hAnsi="Times New Roman" w:cs="Times New Roman"/>
        </w:rPr>
      </w:pPr>
    </w:p>
    <w:p w14:paraId="2A348C29" w14:textId="73AF9564" w:rsidR="00F66DE9" w:rsidRDefault="00F66DE9" w:rsidP="0049540B">
      <w:pPr>
        <w:spacing w:line="276" w:lineRule="auto"/>
        <w:jc w:val="right"/>
        <w:rPr>
          <w:rFonts w:ascii="Times New Roman" w:hAnsi="Times New Roman" w:cs="Times New Roman"/>
        </w:rPr>
      </w:pPr>
    </w:p>
    <w:p w14:paraId="3203143E" w14:textId="3B2C4C31" w:rsidR="00F66DE9" w:rsidRDefault="00F66DE9" w:rsidP="0049540B">
      <w:pPr>
        <w:spacing w:line="276" w:lineRule="auto"/>
        <w:jc w:val="right"/>
        <w:rPr>
          <w:rFonts w:ascii="Times New Roman" w:hAnsi="Times New Roman" w:cs="Times New Roman"/>
        </w:rPr>
      </w:pPr>
    </w:p>
    <w:p w14:paraId="2D73BA16" w14:textId="4BB6A001" w:rsidR="00F66DE9" w:rsidRDefault="00F66DE9" w:rsidP="0049540B">
      <w:pPr>
        <w:spacing w:line="276" w:lineRule="auto"/>
        <w:jc w:val="right"/>
        <w:rPr>
          <w:rFonts w:ascii="Times New Roman" w:hAnsi="Times New Roman" w:cs="Times New Roman"/>
        </w:rPr>
      </w:pPr>
    </w:p>
    <w:p w14:paraId="3825212D" w14:textId="03769AE3" w:rsidR="00F66DE9" w:rsidRDefault="00F66DE9" w:rsidP="0049540B">
      <w:pPr>
        <w:spacing w:line="276" w:lineRule="auto"/>
        <w:jc w:val="right"/>
        <w:rPr>
          <w:rFonts w:ascii="Times New Roman" w:hAnsi="Times New Roman" w:cs="Times New Roman"/>
        </w:rPr>
      </w:pPr>
    </w:p>
    <w:p w14:paraId="78209A47" w14:textId="15CB8F41" w:rsidR="00F66DE9" w:rsidRDefault="00F66DE9" w:rsidP="0049540B">
      <w:pPr>
        <w:spacing w:line="276" w:lineRule="auto"/>
        <w:jc w:val="right"/>
        <w:rPr>
          <w:rFonts w:ascii="Times New Roman" w:hAnsi="Times New Roman" w:cs="Times New Roman"/>
        </w:rPr>
      </w:pPr>
    </w:p>
    <w:p w14:paraId="3D437506" w14:textId="5FED3ACC" w:rsidR="00F66DE9" w:rsidRDefault="00F66DE9" w:rsidP="0049540B">
      <w:pPr>
        <w:spacing w:line="276" w:lineRule="auto"/>
        <w:jc w:val="right"/>
        <w:rPr>
          <w:rFonts w:ascii="Times New Roman" w:hAnsi="Times New Roman" w:cs="Times New Roman"/>
        </w:rPr>
      </w:pPr>
    </w:p>
    <w:p w14:paraId="2AF59939" w14:textId="2B03F5E0" w:rsidR="00F66DE9" w:rsidRDefault="00F66DE9" w:rsidP="0049540B">
      <w:pPr>
        <w:spacing w:line="276" w:lineRule="auto"/>
        <w:jc w:val="right"/>
        <w:rPr>
          <w:rFonts w:ascii="Times New Roman" w:hAnsi="Times New Roman" w:cs="Times New Roman"/>
        </w:rPr>
      </w:pPr>
    </w:p>
    <w:p w14:paraId="51FC67DE" w14:textId="77777777" w:rsidR="00F66DE9" w:rsidRDefault="00F66DE9" w:rsidP="0049540B">
      <w:pPr>
        <w:spacing w:line="276" w:lineRule="auto"/>
        <w:jc w:val="right"/>
        <w:rPr>
          <w:rFonts w:ascii="Times New Roman" w:hAnsi="Times New Roman" w:cs="Times New Roman"/>
        </w:rPr>
      </w:pPr>
    </w:p>
    <w:p w14:paraId="0D5A55CA" w14:textId="5D99D596" w:rsidR="00B87738" w:rsidRDefault="00B87738" w:rsidP="0049540B">
      <w:pPr>
        <w:spacing w:line="276" w:lineRule="auto"/>
        <w:jc w:val="right"/>
        <w:rPr>
          <w:rFonts w:ascii="Times New Roman" w:hAnsi="Times New Roman" w:cs="Times New Roman"/>
        </w:rPr>
      </w:pPr>
    </w:p>
    <w:p w14:paraId="71A3C5F6" w14:textId="77777777" w:rsidR="00B87738" w:rsidRPr="00DD20EF" w:rsidRDefault="00B87738" w:rsidP="0049540B">
      <w:pPr>
        <w:spacing w:line="276" w:lineRule="auto"/>
        <w:jc w:val="right"/>
        <w:rPr>
          <w:rFonts w:ascii="Times New Roman" w:hAnsi="Times New Roman" w:cs="Times New Roman"/>
        </w:rPr>
      </w:pPr>
    </w:p>
    <w:p w14:paraId="567419B9" w14:textId="77777777" w:rsidR="00B87738" w:rsidRPr="00DD20EF" w:rsidRDefault="00B87738" w:rsidP="00B87738">
      <w:pPr>
        <w:spacing w:line="276" w:lineRule="auto"/>
        <w:jc w:val="right"/>
        <w:rPr>
          <w:rFonts w:ascii="Times New Roman" w:eastAsia="Calibri" w:hAnsi="Times New Roman" w:cs="Times New Roman"/>
          <w:b/>
        </w:rPr>
      </w:pPr>
      <w:r w:rsidRPr="00DD20EF">
        <w:rPr>
          <w:rFonts w:ascii="Times New Roman" w:eastAsia="Calibri" w:hAnsi="Times New Roman" w:cs="Times New Roman"/>
          <w:b/>
        </w:rPr>
        <w:t>MODALIDADE: PREGÃO ELETRÔNICO: 0</w:t>
      </w:r>
      <w:r>
        <w:rPr>
          <w:rFonts w:ascii="Times New Roman" w:eastAsia="Calibri" w:hAnsi="Times New Roman" w:cs="Times New Roman"/>
          <w:b/>
        </w:rPr>
        <w:t>10</w:t>
      </w:r>
      <w:r w:rsidRPr="00DD20EF">
        <w:rPr>
          <w:rFonts w:ascii="Times New Roman" w:eastAsia="Calibri" w:hAnsi="Times New Roman" w:cs="Times New Roman"/>
          <w:b/>
        </w:rPr>
        <w:t>/202</w:t>
      </w:r>
      <w:r>
        <w:rPr>
          <w:rFonts w:ascii="Times New Roman" w:eastAsia="Calibri" w:hAnsi="Times New Roman" w:cs="Times New Roman"/>
          <w:b/>
        </w:rPr>
        <w:t>6</w:t>
      </w:r>
    </w:p>
    <w:p w14:paraId="3F0BB589" w14:textId="77777777" w:rsidR="00B87738" w:rsidRPr="00DD20EF" w:rsidRDefault="00B87738" w:rsidP="00B87738">
      <w:pPr>
        <w:spacing w:line="276" w:lineRule="auto"/>
        <w:jc w:val="right"/>
        <w:rPr>
          <w:rFonts w:ascii="Times New Roman" w:eastAsia="Calibri" w:hAnsi="Times New Roman" w:cs="Times New Roman"/>
          <w:b/>
        </w:rPr>
      </w:pPr>
      <w:r w:rsidRPr="00DD20EF">
        <w:rPr>
          <w:rFonts w:ascii="Times New Roman" w:eastAsia="Calibri" w:hAnsi="Times New Roman" w:cs="Times New Roman"/>
          <w:b/>
        </w:rPr>
        <w:t xml:space="preserve">PROCESSO ADMINISTRATIVO: </w:t>
      </w:r>
      <w:r>
        <w:rPr>
          <w:rFonts w:ascii="Times New Roman" w:eastAsia="Calibri" w:hAnsi="Times New Roman" w:cs="Times New Roman"/>
          <w:b/>
        </w:rPr>
        <w:t>16015</w:t>
      </w:r>
      <w:r w:rsidRPr="00DD20EF">
        <w:rPr>
          <w:rFonts w:ascii="Times New Roman" w:eastAsia="Calibri" w:hAnsi="Times New Roman" w:cs="Times New Roman"/>
          <w:b/>
        </w:rPr>
        <w:t>/202</w:t>
      </w:r>
      <w:r>
        <w:rPr>
          <w:rFonts w:ascii="Times New Roman" w:eastAsia="Calibri" w:hAnsi="Times New Roman" w:cs="Times New Roman"/>
          <w:b/>
        </w:rPr>
        <w:t>6</w:t>
      </w:r>
    </w:p>
    <w:p w14:paraId="3F400EC1" w14:textId="77777777" w:rsidR="00B87738" w:rsidRPr="00DD20EF" w:rsidRDefault="00B87738" w:rsidP="00B87738">
      <w:pPr>
        <w:spacing w:line="276" w:lineRule="auto"/>
        <w:jc w:val="right"/>
        <w:rPr>
          <w:rFonts w:ascii="Times New Roman" w:eastAsia="Calibri" w:hAnsi="Times New Roman" w:cs="Times New Roman"/>
          <w:b/>
        </w:rPr>
      </w:pPr>
      <w:r w:rsidRPr="00DD20EF">
        <w:rPr>
          <w:rFonts w:ascii="Times New Roman" w:eastAsia="Calibri" w:hAnsi="Times New Roman" w:cs="Times New Roman"/>
          <w:b/>
        </w:rPr>
        <w:t>PROCESSO LICITATÓRIO: 0</w:t>
      </w:r>
      <w:r>
        <w:rPr>
          <w:rFonts w:ascii="Times New Roman" w:eastAsia="Calibri" w:hAnsi="Times New Roman" w:cs="Times New Roman"/>
          <w:b/>
        </w:rPr>
        <w:t>25</w:t>
      </w:r>
      <w:r w:rsidRPr="00DD20EF">
        <w:rPr>
          <w:rFonts w:ascii="Times New Roman" w:eastAsia="Calibri" w:hAnsi="Times New Roman" w:cs="Times New Roman"/>
          <w:b/>
        </w:rPr>
        <w:t>/202</w:t>
      </w:r>
      <w:r>
        <w:rPr>
          <w:rFonts w:ascii="Times New Roman" w:eastAsia="Calibri" w:hAnsi="Times New Roman" w:cs="Times New Roman"/>
          <w:b/>
        </w:rPr>
        <w:t>6</w:t>
      </w:r>
    </w:p>
    <w:p w14:paraId="4A2A4541" w14:textId="2C0D84FB" w:rsidR="0049540B" w:rsidRPr="00DD20EF" w:rsidRDefault="0049540B" w:rsidP="007A1E3D">
      <w:pPr>
        <w:spacing w:line="276" w:lineRule="auto"/>
        <w:rPr>
          <w:rFonts w:ascii="Times New Roman" w:eastAsia="Calibri" w:hAnsi="Times New Roman" w:cs="Times New Roman"/>
          <w:b/>
        </w:rPr>
      </w:pPr>
    </w:p>
    <w:p w14:paraId="52AF9EF0" w14:textId="77777777" w:rsidR="0049540B" w:rsidRPr="00DD20EF" w:rsidRDefault="0049540B" w:rsidP="0049540B">
      <w:pPr>
        <w:pBdr>
          <w:top w:val="single" w:sz="4" w:space="1" w:color="000000"/>
          <w:bottom w:val="single" w:sz="4" w:space="1" w:color="000000"/>
        </w:pBdr>
        <w:shd w:val="clear" w:color="auto" w:fill="D6E3BC"/>
        <w:spacing w:line="276" w:lineRule="auto"/>
        <w:jc w:val="center"/>
        <w:rPr>
          <w:rFonts w:ascii="Times New Roman" w:eastAsia="Calibri" w:hAnsi="Times New Roman" w:cs="Times New Roman"/>
          <w:b/>
        </w:rPr>
      </w:pPr>
      <w:r w:rsidRPr="00DD20EF">
        <w:rPr>
          <w:rFonts w:ascii="Times New Roman" w:eastAsia="Calibri" w:hAnsi="Times New Roman" w:cs="Times New Roman"/>
          <w:b/>
        </w:rPr>
        <w:t>ANEXO II</w:t>
      </w:r>
    </w:p>
    <w:p w14:paraId="36712C3D" w14:textId="77777777" w:rsidR="0049540B" w:rsidRPr="00DD20EF" w:rsidRDefault="0049540B" w:rsidP="0049540B">
      <w:pPr>
        <w:spacing w:line="276" w:lineRule="auto"/>
        <w:rPr>
          <w:rFonts w:ascii="Times New Roman" w:hAnsi="Times New Roman" w:cs="Times New Roman"/>
          <w:lang w:val="pt"/>
        </w:rPr>
      </w:pPr>
    </w:p>
    <w:p w14:paraId="5CD167F5" w14:textId="2DA79468" w:rsidR="0049540B" w:rsidRPr="00DD20EF" w:rsidRDefault="0049540B" w:rsidP="0049540B">
      <w:pPr>
        <w:tabs>
          <w:tab w:val="left" w:pos="2296"/>
        </w:tabs>
        <w:spacing w:line="276" w:lineRule="auto"/>
        <w:rPr>
          <w:rFonts w:ascii="Times New Roman" w:eastAsia="Verdana" w:hAnsi="Times New Roman" w:cs="Times New Roman"/>
          <w:b/>
          <w:u w:val="single"/>
        </w:rPr>
      </w:pPr>
    </w:p>
    <w:p w14:paraId="10F530C7" w14:textId="77777777" w:rsidR="00740515" w:rsidRPr="00DD20EF" w:rsidRDefault="00740515" w:rsidP="0049540B">
      <w:pPr>
        <w:tabs>
          <w:tab w:val="left" w:pos="2296"/>
        </w:tabs>
        <w:spacing w:line="276" w:lineRule="auto"/>
        <w:rPr>
          <w:rFonts w:ascii="Times New Roman" w:eastAsia="Verdana" w:hAnsi="Times New Roman" w:cs="Times New Roman"/>
          <w:b/>
          <w:u w:val="single"/>
        </w:rPr>
      </w:pPr>
    </w:p>
    <w:p w14:paraId="688E01D6" w14:textId="762DC827" w:rsidR="0049540B" w:rsidRPr="00DD20EF" w:rsidRDefault="0049540B" w:rsidP="0049540B">
      <w:pPr>
        <w:tabs>
          <w:tab w:val="left" w:pos="2296"/>
        </w:tabs>
        <w:spacing w:line="276" w:lineRule="auto"/>
        <w:jc w:val="center"/>
        <w:rPr>
          <w:rFonts w:ascii="Times New Roman" w:eastAsia="Verdana" w:hAnsi="Times New Roman" w:cs="Times New Roman"/>
          <w:bCs/>
          <w:color w:val="FF0000"/>
        </w:rPr>
      </w:pPr>
      <w:r w:rsidRPr="00DD20EF">
        <w:rPr>
          <w:rFonts w:ascii="Times New Roman" w:eastAsia="Verdana" w:hAnsi="Times New Roman" w:cs="Times New Roman"/>
          <w:b/>
          <w:u w:val="single"/>
        </w:rPr>
        <w:t>MODELO DE PROPOSTA DE PREÇOS</w:t>
      </w:r>
      <w:r w:rsidR="00BE69E6" w:rsidRPr="00DD20EF">
        <w:rPr>
          <w:rFonts w:ascii="Times New Roman" w:eastAsia="Verdana" w:hAnsi="Times New Roman" w:cs="Times New Roman"/>
          <w:b/>
          <w:u w:val="single"/>
        </w:rPr>
        <w:t xml:space="preserve"> </w:t>
      </w:r>
    </w:p>
    <w:p w14:paraId="2AE954CC" w14:textId="77777777" w:rsidR="0049540B" w:rsidRPr="00DD20EF" w:rsidRDefault="0049540B" w:rsidP="0049540B">
      <w:pPr>
        <w:tabs>
          <w:tab w:val="left" w:pos="2296"/>
        </w:tabs>
        <w:spacing w:line="276" w:lineRule="auto"/>
        <w:rPr>
          <w:rFonts w:ascii="Times New Roman" w:eastAsia="Verdana" w:hAnsi="Times New Roman" w:cs="Times New Roman"/>
          <w:b/>
          <w:bCs/>
          <w:lang w:val="pt"/>
        </w:rPr>
      </w:pPr>
    </w:p>
    <w:p w14:paraId="5466D8B8" w14:textId="77777777" w:rsidR="0049540B" w:rsidRPr="00DD20EF" w:rsidRDefault="0049540B" w:rsidP="0049540B">
      <w:pPr>
        <w:spacing w:line="276" w:lineRule="auto"/>
        <w:jc w:val="both"/>
        <w:rPr>
          <w:rFonts w:ascii="Times New Roman" w:eastAsia="Calibri" w:hAnsi="Times New Roman" w:cs="Times New Roman"/>
        </w:rPr>
      </w:pPr>
    </w:p>
    <w:p w14:paraId="0894F70B" w14:textId="77777777" w:rsidR="0049540B" w:rsidRPr="00DD20EF" w:rsidRDefault="0049540B" w:rsidP="0049540B">
      <w:pPr>
        <w:spacing w:line="276" w:lineRule="auto"/>
        <w:jc w:val="both"/>
        <w:rPr>
          <w:rFonts w:ascii="Times New Roman" w:eastAsia="Calibri" w:hAnsi="Times New Roman" w:cs="Times New Roman"/>
        </w:rPr>
      </w:pPr>
    </w:p>
    <w:p w14:paraId="55D61F8F" w14:textId="77777777" w:rsidR="0049540B" w:rsidRPr="00DD20EF" w:rsidRDefault="0049540B" w:rsidP="00BE69E6">
      <w:pPr>
        <w:ind w:left="-709"/>
        <w:jc w:val="both"/>
        <w:rPr>
          <w:rFonts w:ascii="Times New Roman" w:eastAsia="Calibri" w:hAnsi="Times New Roman" w:cs="Times New Roman"/>
          <w:b/>
        </w:rPr>
      </w:pPr>
      <w:r w:rsidRPr="00DD20EF">
        <w:rPr>
          <w:rFonts w:ascii="Times New Roman" w:eastAsia="Calibri" w:hAnsi="Times New Roman" w:cs="Times New Roman"/>
        </w:rPr>
        <w:t>IDENTIFICAÇÃO DA PROPONENTE</w:t>
      </w:r>
    </w:p>
    <w:tbl>
      <w:tblPr>
        <w:tblW w:w="10915" w:type="dxa"/>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710"/>
        <w:gridCol w:w="6205"/>
      </w:tblGrid>
      <w:tr w:rsidR="0049540B" w:rsidRPr="00DD20EF" w14:paraId="2C042CB3" w14:textId="77777777" w:rsidTr="00D678A2">
        <w:trPr>
          <w:cantSplit/>
          <w:trHeight w:val="97"/>
        </w:trPr>
        <w:tc>
          <w:tcPr>
            <w:tcW w:w="10915" w:type="dxa"/>
            <w:gridSpan w:val="2"/>
            <w:tcBorders>
              <w:top w:val="single" w:sz="4" w:space="0" w:color="000000"/>
              <w:left w:val="single" w:sz="4" w:space="0" w:color="000000"/>
              <w:bottom w:val="single" w:sz="4" w:space="0" w:color="000000"/>
              <w:right w:val="single" w:sz="4" w:space="0" w:color="000000"/>
            </w:tcBorders>
          </w:tcPr>
          <w:p w14:paraId="1285A47E" w14:textId="77777777" w:rsidR="0049540B" w:rsidRPr="00DD20EF" w:rsidRDefault="0049540B" w:rsidP="00F72743">
            <w:pPr>
              <w:jc w:val="both"/>
              <w:rPr>
                <w:rFonts w:ascii="Times New Roman" w:eastAsia="Calibri" w:hAnsi="Times New Roman" w:cs="Times New Roman"/>
                <w:b/>
              </w:rPr>
            </w:pPr>
            <w:r w:rsidRPr="00DD20EF">
              <w:rPr>
                <w:rFonts w:ascii="Times New Roman" w:eastAsia="Calibri" w:hAnsi="Times New Roman" w:cs="Times New Roman"/>
              </w:rPr>
              <w:t>NOME DE FANTASIA:</w:t>
            </w:r>
          </w:p>
        </w:tc>
      </w:tr>
      <w:tr w:rsidR="0049540B" w:rsidRPr="00DD20EF" w14:paraId="4EF43718" w14:textId="77777777" w:rsidTr="00D678A2">
        <w:trPr>
          <w:cantSplit/>
          <w:trHeight w:val="216"/>
        </w:trPr>
        <w:tc>
          <w:tcPr>
            <w:tcW w:w="10915" w:type="dxa"/>
            <w:gridSpan w:val="2"/>
            <w:tcBorders>
              <w:top w:val="single" w:sz="4" w:space="0" w:color="000000"/>
              <w:left w:val="single" w:sz="4" w:space="0" w:color="000000"/>
              <w:bottom w:val="single" w:sz="4" w:space="0" w:color="000000"/>
              <w:right w:val="single" w:sz="4" w:space="0" w:color="000000"/>
            </w:tcBorders>
          </w:tcPr>
          <w:p w14:paraId="373387F9" w14:textId="77777777" w:rsidR="0049540B" w:rsidRPr="00DD20EF" w:rsidRDefault="0049540B" w:rsidP="00F72743">
            <w:pPr>
              <w:jc w:val="both"/>
              <w:rPr>
                <w:rFonts w:ascii="Times New Roman" w:eastAsia="Calibri" w:hAnsi="Times New Roman" w:cs="Times New Roman"/>
                <w:b/>
              </w:rPr>
            </w:pPr>
            <w:r w:rsidRPr="00DD20EF">
              <w:rPr>
                <w:rFonts w:ascii="Times New Roman" w:eastAsia="Calibri" w:hAnsi="Times New Roman" w:cs="Times New Roman"/>
              </w:rPr>
              <w:t>RAZÃO SOCIAL:</w:t>
            </w:r>
          </w:p>
        </w:tc>
      </w:tr>
      <w:tr w:rsidR="0049540B" w:rsidRPr="00DD20EF" w14:paraId="35396EEC" w14:textId="77777777" w:rsidTr="00D678A2">
        <w:trPr>
          <w:cantSplit/>
          <w:trHeight w:val="216"/>
        </w:trPr>
        <w:tc>
          <w:tcPr>
            <w:tcW w:w="10915" w:type="dxa"/>
            <w:gridSpan w:val="2"/>
            <w:tcBorders>
              <w:top w:val="single" w:sz="4" w:space="0" w:color="000000"/>
              <w:left w:val="single" w:sz="4" w:space="0" w:color="000000"/>
              <w:bottom w:val="single" w:sz="4" w:space="0" w:color="000000"/>
              <w:right w:val="single" w:sz="4" w:space="0" w:color="000000"/>
            </w:tcBorders>
          </w:tcPr>
          <w:p w14:paraId="09F2732E" w14:textId="77777777" w:rsidR="0049540B" w:rsidRPr="00DD20EF" w:rsidRDefault="0049540B" w:rsidP="00F72743">
            <w:pPr>
              <w:jc w:val="both"/>
              <w:rPr>
                <w:rFonts w:ascii="Times New Roman" w:eastAsia="Calibri" w:hAnsi="Times New Roman" w:cs="Times New Roman"/>
                <w:b/>
              </w:rPr>
            </w:pPr>
            <w:r w:rsidRPr="00DD20EF">
              <w:rPr>
                <w:rFonts w:ascii="Times New Roman" w:eastAsia="Calibri" w:hAnsi="Times New Roman" w:cs="Times New Roman"/>
              </w:rPr>
              <w:t>CNPJ:</w:t>
            </w:r>
          </w:p>
        </w:tc>
      </w:tr>
      <w:tr w:rsidR="0049540B" w:rsidRPr="00DD20EF" w14:paraId="65B99699" w14:textId="77777777" w:rsidTr="00D678A2">
        <w:trPr>
          <w:cantSplit/>
          <w:trHeight w:val="132"/>
        </w:trPr>
        <w:tc>
          <w:tcPr>
            <w:tcW w:w="10915" w:type="dxa"/>
            <w:gridSpan w:val="2"/>
            <w:tcBorders>
              <w:top w:val="single" w:sz="4" w:space="0" w:color="000000"/>
              <w:left w:val="single" w:sz="4" w:space="0" w:color="000000"/>
              <w:bottom w:val="single" w:sz="4" w:space="0" w:color="000000"/>
              <w:right w:val="single" w:sz="4" w:space="0" w:color="000000"/>
            </w:tcBorders>
          </w:tcPr>
          <w:p w14:paraId="77612AF3" w14:textId="77777777" w:rsidR="0049540B" w:rsidRPr="00DD20EF" w:rsidRDefault="0049540B" w:rsidP="00F72743">
            <w:pPr>
              <w:jc w:val="both"/>
              <w:rPr>
                <w:rFonts w:ascii="Times New Roman" w:eastAsia="Calibri" w:hAnsi="Times New Roman" w:cs="Times New Roman"/>
                <w:b/>
              </w:rPr>
            </w:pPr>
            <w:r w:rsidRPr="00DD20EF">
              <w:rPr>
                <w:rFonts w:ascii="Times New Roman" w:eastAsia="Calibri" w:hAnsi="Times New Roman" w:cs="Times New Roman"/>
              </w:rPr>
              <w:t>INSC. EST.:</w:t>
            </w:r>
          </w:p>
        </w:tc>
      </w:tr>
      <w:tr w:rsidR="0049540B" w:rsidRPr="00DD20EF" w14:paraId="176AE03F" w14:textId="77777777" w:rsidTr="00D678A2">
        <w:trPr>
          <w:cantSplit/>
          <w:trHeight w:val="132"/>
        </w:trPr>
        <w:tc>
          <w:tcPr>
            <w:tcW w:w="10915" w:type="dxa"/>
            <w:gridSpan w:val="2"/>
            <w:tcBorders>
              <w:top w:val="single" w:sz="4" w:space="0" w:color="000000"/>
              <w:left w:val="single" w:sz="4" w:space="0" w:color="000000"/>
              <w:bottom w:val="single" w:sz="4" w:space="0" w:color="000000"/>
              <w:right w:val="single" w:sz="4" w:space="0" w:color="000000"/>
            </w:tcBorders>
          </w:tcPr>
          <w:p w14:paraId="1BD36232" w14:textId="77777777" w:rsidR="0049540B" w:rsidRPr="00DD20EF" w:rsidRDefault="0049540B" w:rsidP="00F72743">
            <w:pPr>
              <w:jc w:val="both"/>
              <w:rPr>
                <w:rFonts w:ascii="Times New Roman" w:eastAsia="Calibri" w:hAnsi="Times New Roman" w:cs="Times New Roman"/>
                <w:b/>
              </w:rPr>
            </w:pPr>
            <w:r w:rsidRPr="00DD20EF">
              <w:rPr>
                <w:rFonts w:ascii="Times New Roman" w:eastAsia="Calibri" w:hAnsi="Times New Roman" w:cs="Times New Roman"/>
              </w:rPr>
              <w:t xml:space="preserve">OPTANTE PELO SIMPLES? SIM </w:t>
            </w:r>
            <w:proofErr w:type="gramStart"/>
            <w:r w:rsidRPr="00DD20EF">
              <w:rPr>
                <w:rFonts w:ascii="Times New Roman" w:eastAsia="Calibri" w:hAnsi="Times New Roman" w:cs="Times New Roman"/>
              </w:rPr>
              <w:t xml:space="preserve">(  </w:t>
            </w:r>
            <w:proofErr w:type="gramEnd"/>
            <w:r w:rsidRPr="00DD20EF">
              <w:rPr>
                <w:rFonts w:ascii="Times New Roman" w:eastAsia="Calibri" w:hAnsi="Times New Roman" w:cs="Times New Roman"/>
              </w:rPr>
              <w:t xml:space="preserve">  ) NÃO(    )</w:t>
            </w:r>
          </w:p>
        </w:tc>
      </w:tr>
      <w:tr w:rsidR="0049540B" w:rsidRPr="00DD20EF" w14:paraId="2A064493" w14:textId="77777777" w:rsidTr="00D678A2">
        <w:trPr>
          <w:cantSplit/>
          <w:trHeight w:val="109"/>
        </w:trPr>
        <w:tc>
          <w:tcPr>
            <w:tcW w:w="10915" w:type="dxa"/>
            <w:gridSpan w:val="2"/>
            <w:tcBorders>
              <w:top w:val="single" w:sz="4" w:space="0" w:color="000000"/>
              <w:left w:val="single" w:sz="4" w:space="0" w:color="000000"/>
              <w:bottom w:val="single" w:sz="4" w:space="0" w:color="000000"/>
              <w:right w:val="single" w:sz="4" w:space="0" w:color="000000"/>
            </w:tcBorders>
          </w:tcPr>
          <w:p w14:paraId="7A29A0AF" w14:textId="77777777" w:rsidR="0049540B" w:rsidRPr="00DD20EF" w:rsidRDefault="0049540B" w:rsidP="00F72743">
            <w:pPr>
              <w:jc w:val="both"/>
              <w:rPr>
                <w:rFonts w:ascii="Times New Roman" w:eastAsia="Calibri" w:hAnsi="Times New Roman" w:cs="Times New Roman"/>
                <w:b/>
              </w:rPr>
            </w:pPr>
            <w:r w:rsidRPr="00DD20EF">
              <w:rPr>
                <w:rFonts w:ascii="Times New Roman" w:eastAsia="Calibri" w:hAnsi="Times New Roman" w:cs="Times New Roman"/>
              </w:rPr>
              <w:t>ENDEREÇO:</w:t>
            </w:r>
          </w:p>
        </w:tc>
      </w:tr>
      <w:tr w:rsidR="0049540B" w:rsidRPr="00DD20EF" w14:paraId="4C18CB1B" w14:textId="77777777" w:rsidTr="00D678A2">
        <w:trPr>
          <w:cantSplit/>
          <w:trHeight w:val="96"/>
        </w:trPr>
        <w:tc>
          <w:tcPr>
            <w:tcW w:w="4710" w:type="dxa"/>
            <w:tcBorders>
              <w:top w:val="single" w:sz="4" w:space="0" w:color="000000"/>
              <w:left w:val="single" w:sz="4" w:space="0" w:color="000000"/>
              <w:bottom w:val="single" w:sz="4" w:space="0" w:color="000000"/>
              <w:right w:val="single" w:sz="4" w:space="0" w:color="000000"/>
            </w:tcBorders>
          </w:tcPr>
          <w:p w14:paraId="4D817D90" w14:textId="77777777" w:rsidR="0049540B" w:rsidRPr="00DD20EF" w:rsidRDefault="0049540B" w:rsidP="00F72743">
            <w:pPr>
              <w:jc w:val="both"/>
              <w:rPr>
                <w:rFonts w:ascii="Times New Roman" w:eastAsia="Calibri" w:hAnsi="Times New Roman" w:cs="Times New Roman"/>
                <w:b/>
              </w:rPr>
            </w:pPr>
            <w:r w:rsidRPr="00DD20EF">
              <w:rPr>
                <w:rFonts w:ascii="Times New Roman" w:eastAsia="Calibri" w:hAnsi="Times New Roman" w:cs="Times New Roman"/>
              </w:rPr>
              <w:t>BAIRRO:</w:t>
            </w:r>
          </w:p>
        </w:tc>
        <w:tc>
          <w:tcPr>
            <w:tcW w:w="6205" w:type="dxa"/>
            <w:tcBorders>
              <w:top w:val="single" w:sz="4" w:space="0" w:color="000000"/>
              <w:left w:val="single" w:sz="4" w:space="0" w:color="000000"/>
              <w:bottom w:val="single" w:sz="4" w:space="0" w:color="000000"/>
              <w:right w:val="single" w:sz="4" w:space="0" w:color="000000"/>
            </w:tcBorders>
          </w:tcPr>
          <w:p w14:paraId="7BBAE60F" w14:textId="77777777" w:rsidR="0049540B" w:rsidRPr="00DD20EF" w:rsidRDefault="0049540B" w:rsidP="00F72743">
            <w:pPr>
              <w:jc w:val="both"/>
              <w:rPr>
                <w:rFonts w:ascii="Times New Roman" w:eastAsia="Calibri" w:hAnsi="Times New Roman" w:cs="Times New Roman"/>
                <w:b/>
              </w:rPr>
            </w:pPr>
            <w:r w:rsidRPr="00DD20EF">
              <w:rPr>
                <w:rFonts w:ascii="Times New Roman" w:eastAsia="Calibri" w:hAnsi="Times New Roman" w:cs="Times New Roman"/>
              </w:rPr>
              <w:t>CIDADE:</w:t>
            </w:r>
          </w:p>
        </w:tc>
      </w:tr>
      <w:tr w:rsidR="0049540B" w:rsidRPr="00DD20EF" w14:paraId="061C7ADD" w14:textId="77777777" w:rsidTr="00D678A2">
        <w:trPr>
          <w:cantSplit/>
          <w:trHeight w:val="99"/>
        </w:trPr>
        <w:tc>
          <w:tcPr>
            <w:tcW w:w="4710" w:type="dxa"/>
            <w:tcBorders>
              <w:top w:val="single" w:sz="4" w:space="0" w:color="000000"/>
              <w:left w:val="single" w:sz="4" w:space="0" w:color="000000"/>
              <w:bottom w:val="single" w:sz="4" w:space="0" w:color="000000"/>
              <w:right w:val="single" w:sz="4" w:space="0" w:color="000000"/>
            </w:tcBorders>
          </w:tcPr>
          <w:p w14:paraId="6E3495CF" w14:textId="77777777" w:rsidR="0049540B" w:rsidRPr="00DD20EF" w:rsidRDefault="0049540B" w:rsidP="00F72743">
            <w:pPr>
              <w:jc w:val="both"/>
              <w:rPr>
                <w:rFonts w:ascii="Times New Roman" w:eastAsia="Calibri" w:hAnsi="Times New Roman" w:cs="Times New Roman"/>
                <w:b/>
              </w:rPr>
            </w:pPr>
            <w:r w:rsidRPr="00DD20EF">
              <w:rPr>
                <w:rFonts w:ascii="Times New Roman" w:eastAsia="Calibri" w:hAnsi="Times New Roman" w:cs="Times New Roman"/>
              </w:rPr>
              <w:t>CEP:</w:t>
            </w:r>
          </w:p>
        </w:tc>
        <w:tc>
          <w:tcPr>
            <w:tcW w:w="6205" w:type="dxa"/>
            <w:tcBorders>
              <w:top w:val="single" w:sz="4" w:space="0" w:color="000000"/>
              <w:left w:val="single" w:sz="4" w:space="0" w:color="000000"/>
              <w:bottom w:val="single" w:sz="4" w:space="0" w:color="000000"/>
              <w:right w:val="single" w:sz="4" w:space="0" w:color="000000"/>
            </w:tcBorders>
          </w:tcPr>
          <w:p w14:paraId="72641F95" w14:textId="77777777" w:rsidR="0049540B" w:rsidRPr="00DD20EF" w:rsidRDefault="0049540B" w:rsidP="00F72743">
            <w:pPr>
              <w:jc w:val="both"/>
              <w:rPr>
                <w:rFonts w:ascii="Times New Roman" w:eastAsia="Calibri" w:hAnsi="Times New Roman" w:cs="Times New Roman"/>
                <w:b/>
              </w:rPr>
            </w:pPr>
            <w:r w:rsidRPr="00DD20EF">
              <w:rPr>
                <w:rFonts w:ascii="Times New Roman" w:eastAsia="Calibri" w:hAnsi="Times New Roman" w:cs="Times New Roman"/>
              </w:rPr>
              <w:t>E-MAIL:</w:t>
            </w:r>
          </w:p>
        </w:tc>
      </w:tr>
      <w:tr w:rsidR="0049540B" w:rsidRPr="00DD20EF" w14:paraId="0B04F51A" w14:textId="77777777" w:rsidTr="00D678A2">
        <w:trPr>
          <w:cantSplit/>
          <w:trHeight w:val="73"/>
        </w:trPr>
        <w:tc>
          <w:tcPr>
            <w:tcW w:w="4710" w:type="dxa"/>
            <w:tcBorders>
              <w:top w:val="single" w:sz="4" w:space="0" w:color="000000"/>
              <w:left w:val="single" w:sz="4" w:space="0" w:color="000000"/>
              <w:bottom w:val="single" w:sz="4" w:space="0" w:color="000000"/>
              <w:right w:val="single" w:sz="4" w:space="0" w:color="000000"/>
            </w:tcBorders>
          </w:tcPr>
          <w:p w14:paraId="0DA21AC6" w14:textId="77777777" w:rsidR="0049540B" w:rsidRPr="00DD20EF" w:rsidRDefault="0049540B" w:rsidP="00F72743">
            <w:pPr>
              <w:jc w:val="both"/>
              <w:rPr>
                <w:rFonts w:ascii="Times New Roman" w:eastAsia="Calibri" w:hAnsi="Times New Roman" w:cs="Times New Roman"/>
                <w:b/>
              </w:rPr>
            </w:pPr>
            <w:r w:rsidRPr="00DD20EF">
              <w:rPr>
                <w:rFonts w:ascii="Times New Roman" w:eastAsia="Calibri" w:hAnsi="Times New Roman" w:cs="Times New Roman"/>
              </w:rPr>
              <w:t>TELEFONE:</w:t>
            </w:r>
          </w:p>
        </w:tc>
        <w:tc>
          <w:tcPr>
            <w:tcW w:w="6205" w:type="dxa"/>
            <w:tcBorders>
              <w:top w:val="single" w:sz="4" w:space="0" w:color="000000"/>
              <w:left w:val="single" w:sz="4" w:space="0" w:color="000000"/>
              <w:bottom w:val="single" w:sz="4" w:space="0" w:color="000000"/>
              <w:right w:val="single" w:sz="4" w:space="0" w:color="000000"/>
            </w:tcBorders>
          </w:tcPr>
          <w:p w14:paraId="1EE9D108" w14:textId="77777777" w:rsidR="0049540B" w:rsidRPr="00DD20EF" w:rsidRDefault="0049540B" w:rsidP="00F72743">
            <w:pPr>
              <w:jc w:val="both"/>
              <w:rPr>
                <w:rFonts w:ascii="Times New Roman" w:eastAsia="Calibri" w:hAnsi="Times New Roman" w:cs="Times New Roman"/>
                <w:b/>
              </w:rPr>
            </w:pPr>
            <w:r w:rsidRPr="00DD20EF">
              <w:rPr>
                <w:rFonts w:ascii="Times New Roman" w:eastAsia="Calibri" w:hAnsi="Times New Roman" w:cs="Times New Roman"/>
              </w:rPr>
              <w:t>FAX:</w:t>
            </w:r>
          </w:p>
        </w:tc>
      </w:tr>
      <w:tr w:rsidR="0049540B" w:rsidRPr="00DD20EF" w14:paraId="7054E7C2" w14:textId="77777777" w:rsidTr="00D678A2">
        <w:trPr>
          <w:cantSplit/>
          <w:trHeight w:val="69"/>
        </w:trPr>
        <w:tc>
          <w:tcPr>
            <w:tcW w:w="4710" w:type="dxa"/>
            <w:tcBorders>
              <w:top w:val="single" w:sz="4" w:space="0" w:color="000000"/>
              <w:left w:val="single" w:sz="4" w:space="0" w:color="000000"/>
              <w:bottom w:val="single" w:sz="4" w:space="0" w:color="000000"/>
              <w:right w:val="single" w:sz="4" w:space="0" w:color="000000"/>
            </w:tcBorders>
          </w:tcPr>
          <w:p w14:paraId="583BAE13" w14:textId="77777777" w:rsidR="0049540B" w:rsidRPr="00DD20EF" w:rsidRDefault="0049540B" w:rsidP="00F72743">
            <w:pPr>
              <w:jc w:val="both"/>
              <w:rPr>
                <w:rFonts w:ascii="Times New Roman" w:eastAsia="Calibri" w:hAnsi="Times New Roman" w:cs="Times New Roman"/>
                <w:b/>
              </w:rPr>
            </w:pPr>
            <w:r w:rsidRPr="00DD20EF">
              <w:rPr>
                <w:rFonts w:ascii="Times New Roman" w:eastAsia="Calibri" w:hAnsi="Times New Roman" w:cs="Times New Roman"/>
              </w:rPr>
              <w:t>CONTATO DA LICITANTE:</w:t>
            </w:r>
          </w:p>
        </w:tc>
        <w:tc>
          <w:tcPr>
            <w:tcW w:w="6205" w:type="dxa"/>
            <w:tcBorders>
              <w:top w:val="single" w:sz="4" w:space="0" w:color="000000"/>
              <w:left w:val="single" w:sz="4" w:space="0" w:color="000000"/>
              <w:bottom w:val="single" w:sz="4" w:space="0" w:color="000000"/>
              <w:right w:val="single" w:sz="4" w:space="0" w:color="000000"/>
            </w:tcBorders>
          </w:tcPr>
          <w:p w14:paraId="0492019F" w14:textId="77777777" w:rsidR="0049540B" w:rsidRPr="00DD20EF" w:rsidRDefault="0049540B" w:rsidP="00F72743">
            <w:pPr>
              <w:jc w:val="both"/>
              <w:rPr>
                <w:rFonts w:ascii="Times New Roman" w:eastAsia="Calibri" w:hAnsi="Times New Roman" w:cs="Times New Roman"/>
                <w:b/>
              </w:rPr>
            </w:pPr>
            <w:r w:rsidRPr="00DD20EF">
              <w:rPr>
                <w:rFonts w:ascii="Times New Roman" w:eastAsia="Calibri" w:hAnsi="Times New Roman" w:cs="Times New Roman"/>
              </w:rPr>
              <w:t>TELEFONE:</w:t>
            </w:r>
          </w:p>
        </w:tc>
      </w:tr>
      <w:tr w:rsidR="0049540B" w:rsidRPr="00DD20EF" w14:paraId="6F71F231" w14:textId="77777777" w:rsidTr="00D678A2">
        <w:trPr>
          <w:cantSplit/>
          <w:trHeight w:val="69"/>
        </w:trPr>
        <w:tc>
          <w:tcPr>
            <w:tcW w:w="4710" w:type="dxa"/>
            <w:tcBorders>
              <w:top w:val="single" w:sz="4" w:space="0" w:color="000000"/>
              <w:left w:val="single" w:sz="4" w:space="0" w:color="000000"/>
              <w:bottom w:val="single" w:sz="4" w:space="0" w:color="000000"/>
              <w:right w:val="single" w:sz="4" w:space="0" w:color="000000"/>
            </w:tcBorders>
          </w:tcPr>
          <w:p w14:paraId="044BE3C2" w14:textId="77777777" w:rsidR="0049540B" w:rsidRPr="00DD20EF" w:rsidRDefault="0049540B" w:rsidP="00F72743">
            <w:pPr>
              <w:jc w:val="both"/>
              <w:rPr>
                <w:rFonts w:ascii="Times New Roman" w:eastAsia="Calibri" w:hAnsi="Times New Roman" w:cs="Times New Roman"/>
                <w:b/>
              </w:rPr>
            </w:pPr>
            <w:r w:rsidRPr="00DD20EF">
              <w:rPr>
                <w:rFonts w:ascii="Times New Roman" w:eastAsia="Calibri" w:hAnsi="Times New Roman" w:cs="Times New Roman"/>
              </w:rPr>
              <w:t xml:space="preserve">BANCO DA LICITANTE: </w:t>
            </w:r>
          </w:p>
        </w:tc>
        <w:tc>
          <w:tcPr>
            <w:tcW w:w="6205" w:type="dxa"/>
            <w:tcBorders>
              <w:top w:val="single" w:sz="4" w:space="0" w:color="000000"/>
              <w:left w:val="single" w:sz="4" w:space="0" w:color="000000"/>
              <w:bottom w:val="single" w:sz="4" w:space="0" w:color="000000"/>
              <w:right w:val="single" w:sz="4" w:space="0" w:color="000000"/>
            </w:tcBorders>
          </w:tcPr>
          <w:p w14:paraId="6E6D3AB4" w14:textId="77777777" w:rsidR="0049540B" w:rsidRPr="00DD20EF" w:rsidRDefault="0049540B" w:rsidP="00F72743">
            <w:pPr>
              <w:jc w:val="both"/>
              <w:rPr>
                <w:rFonts w:ascii="Times New Roman" w:eastAsia="Calibri" w:hAnsi="Times New Roman" w:cs="Times New Roman"/>
                <w:b/>
              </w:rPr>
            </w:pPr>
            <w:r w:rsidRPr="00DD20EF">
              <w:rPr>
                <w:rFonts w:ascii="Times New Roman" w:eastAsia="Calibri" w:hAnsi="Times New Roman" w:cs="Times New Roman"/>
              </w:rPr>
              <w:t>CONTA BANCÁRIA DA LICITANTE:</w:t>
            </w:r>
          </w:p>
        </w:tc>
      </w:tr>
      <w:tr w:rsidR="0049540B" w:rsidRPr="00DD20EF" w14:paraId="2018A65C" w14:textId="77777777" w:rsidTr="00D678A2">
        <w:trPr>
          <w:cantSplit/>
          <w:trHeight w:val="133"/>
        </w:trPr>
        <w:tc>
          <w:tcPr>
            <w:tcW w:w="10915" w:type="dxa"/>
            <w:gridSpan w:val="2"/>
            <w:tcBorders>
              <w:top w:val="single" w:sz="4" w:space="0" w:color="000000"/>
              <w:left w:val="single" w:sz="4" w:space="0" w:color="000000"/>
              <w:bottom w:val="single" w:sz="4" w:space="0" w:color="000000"/>
              <w:right w:val="single" w:sz="4" w:space="0" w:color="000000"/>
            </w:tcBorders>
          </w:tcPr>
          <w:p w14:paraId="016523BC" w14:textId="77777777" w:rsidR="0049540B" w:rsidRPr="00DD20EF" w:rsidRDefault="0049540B" w:rsidP="00F72743">
            <w:pPr>
              <w:jc w:val="both"/>
              <w:rPr>
                <w:rFonts w:ascii="Times New Roman" w:eastAsia="Calibri" w:hAnsi="Times New Roman" w:cs="Times New Roman"/>
                <w:b/>
              </w:rPr>
            </w:pPr>
            <w:r w:rsidRPr="00DD20EF">
              <w:rPr>
                <w:rFonts w:ascii="Times New Roman" w:eastAsia="Calibri" w:hAnsi="Times New Roman" w:cs="Times New Roman"/>
              </w:rPr>
              <w:t>Nº DA AGÊNCIA:</w:t>
            </w:r>
          </w:p>
        </w:tc>
      </w:tr>
    </w:tbl>
    <w:tbl>
      <w:tblPr>
        <w:tblStyle w:val="Tabelacomgrade2"/>
        <w:tblW w:w="5684" w:type="pct"/>
        <w:jc w:val="center"/>
        <w:tblLook w:val="04A0" w:firstRow="1" w:lastRow="0" w:firstColumn="1" w:lastColumn="0" w:noHBand="0" w:noVBand="1"/>
      </w:tblPr>
      <w:tblGrid>
        <w:gridCol w:w="1178"/>
        <w:gridCol w:w="1128"/>
        <w:gridCol w:w="2933"/>
        <w:gridCol w:w="1141"/>
        <w:gridCol w:w="917"/>
        <w:gridCol w:w="1160"/>
        <w:gridCol w:w="1160"/>
        <w:gridCol w:w="1167"/>
      </w:tblGrid>
      <w:tr w:rsidR="008C4DEB" w:rsidRPr="00DD20EF" w14:paraId="200CC1C3" w14:textId="77777777" w:rsidTr="008C4DEB">
        <w:trPr>
          <w:trHeight w:val="284"/>
          <w:jc w:val="center"/>
        </w:trPr>
        <w:tc>
          <w:tcPr>
            <w:tcW w:w="546" w:type="pct"/>
            <w:shd w:val="clear" w:color="auto" w:fill="BDD6EE"/>
            <w:vAlign w:val="center"/>
          </w:tcPr>
          <w:p w14:paraId="3FD8ED42" w14:textId="77777777" w:rsidR="008C4DEB" w:rsidRDefault="008C4DEB" w:rsidP="008C4DEB">
            <w:pPr>
              <w:ind w:right="-74"/>
              <w:rPr>
                <w:rFonts w:ascii="Times New Roman" w:hAnsi="Times New Roman" w:cs="Times New Roman"/>
                <w:b/>
              </w:rPr>
            </w:pPr>
          </w:p>
          <w:p w14:paraId="3EBBB9A1" w14:textId="5CB5A71D" w:rsidR="008C4DEB" w:rsidRPr="00DD20EF" w:rsidRDefault="008C4DEB" w:rsidP="008C4DEB">
            <w:pPr>
              <w:ind w:right="-74"/>
              <w:rPr>
                <w:rFonts w:ascii="Times New Roman" w:hAnsi="Times New Roman" w:cs="Times New Roman"/>
                <w:b/>
              </w:rPr>
            </w:pPr>
            <w:r w:rsidRPr="00DD20EF">
              <w:rPr>
                <w:rFonts w:ascii="Times New Roman" w:hAnsi="Times New Roman" w:cs="Times New Roman"/>
                <w:b/>
              </w:rPr>
              <w:t>Item</w:t>
            </w:r>
          </w:p>
        </w:tc>
        <w:tc>
          <w:tcPr>
            <w:tcW w:w="523" w:type="pct"/>
            <w:shd w:val="clear" w:color="auto" w:fill="BDD6EE"/>
          </w:tcPr>
          <w:p w14:paraId="43DEFDA6" w14:textId="77777777" w:rsidR="008C4DEB" w:rsidRDefault="008C4DEB" w:rsidP="008C4DEB">
            <w:pPr>
              <w:rPr>
                <w:rFonts w:ascii="Times New Roman" w:hAnsi="Times New Roman" w:cs="Times New Roman"/>
                <w:b/>
              </w:rPr>
            </w:pPr>
          </w:p>
          <w:p w14:paraId="2A440066" w14:textId="4E89E33F" w:rsidR="008C4DEB" w:rsidRPr="00DD20EF" w:rsidRDefault="008C4DEB" w:rsidP="008C4DEB">
            <w:pPr>
              <w:rPr>
                <w:rFonts w:ascii="Times New Roman" w:hAnsi="Times New Roman" w:cs="Times New Roman"/>
                <w:b/>
              </w:rPr>
            </w:pPr>
            <w:r>
              <w:rPr>
                <w:rFonts w:ascii="Times New Roman" w:hAnsi="Times New Roman" w:cs="Times New Roman"/>
                <w:b/>
              </w:rPr>
              <w:t>Tipo</w:t>
            </w:r>
          </w:p>
        </w:tc>
        <w:tc>
          <w:tcPr>
            <w:tcW w:w="1360" w:type="pct"/>
            <w:shd w:val="clear" w:color="auto" w:fill="BDD6EE"/>
            <w:vAlign w:val="center"/>
          </w:tcPr>
          <w:p w14:paraId="172016D6" w14:textId="77777777" w:rsidR="008C4DEB" w:rsidRDefault="008C4DEB" w:rsidP="00135FD1">
            <w:pPr>
              <w:rPr>
                <w:rFonts w:ascii="Times New Roman" w:hAnsi="Times New Roman" w:cs="Times New Roman"/>
                <w:b/>
              </w:rPr>
            </w:pPr>
          </w:p>
          <w:p w14:paraId="42CD2CA1" w14:textId="1ADFCF4A" w:rsidR="008C4DEB" w:rsidRPr="00DD20EF" w:rsidRDefault="008C4DEB" w:rsidP="00135FD1">
            <w:pPr>
              <w:rPr>
                <w:rFonts w:ascii="Times New Roman" w:hAnsi="Times New Roman" w:cs="Times New Roman"/>
                <w:b/>
              </w:rPr>
            </w:pPr>
            <w:r w:rsidRPr="00DD20EF">
              <w:rPr>
                <w:rFonts w:ascii="Times New Roman" w:hAnsi="Times New Roman" w:cs="Times New Roman"/>
                <w:b/>
              </w:rPr>
              <w:t xml:space="preserve">Descrição </w:t>
            </w:r>
          </w:p>
        </w:tc>
        <w:tc>
          <w:tcPr>
            <w:tcW w:w="529" w:type="pct"/>
            <w:shd w:val="clear" w:color="auto" w:fill="BDD6EE"/>
            <w:vAlign w:val="center"/>
          </w:tcPr>
          <w:p w14:paraId="652808EF" w14:textId="77777777" w:rsidR="008C4DEB" w:rsidRDefault="008C4DEB" w:rsidP="00135FD1">
            <w:pPr>
              <w:jc w:val="center"/>
              <w:rPr>
                <w:rFonts w:ascii="Times New Roman" w:hAnsi="Times New Roman" w:cs="Times New Roman"/>
                <w:b/>
              </w:rPr>
            </w:pPr>
          </w:p>
          <w:p w14:paraId="5435FFD8" w14:textId="4518D81F" w:rsidR="008C4DEB" w:rsidRPr="00DD20EF" w:rsidRDefault="008C4DEB" w:rsidP="00135FD1">
            <w:pPr>
              <w:jc w:val="center"/>
              <w:rPr>
                <w:rFonts w:ascii="Times New Roman" w:hAnsi="Times New Roman" w:cs="Times New Roman"/>
                <w:b/>
              </w:rPr>
            </w:pPr>
            <w:r w:rsidRPr="00DD20EF">
              <w:rPr>
                <w:rFonts w:ascii="Times New Roman" w:hAnsi="Times New Roman" w:cs="Times New Roman"/>
                <w:b/>
              </w:rPr>
              <w:t>Medida</w:t>
            </w:r>
          </w:p>
        </w:tc>
        <w:tc>
          <w:tcPr>
            <w:tcW w:w="425" w:type="pct"/>
            <w:shd w:val="clear" w:color="auto" w:fill="BDD6EE"/>
            <w:vAlign w:val="center"/>
          </w:tcPr>
          <w:p w14:paraId="27803444" w14:textId="77777777" w:rsidR="008C4DEB" w:rsidRDefault="008C4DEB" w:rsidP="00135FD1">
            <w:pPr>
              <w:jc w:val="center"/>
              <w:rPr>
                <w:rFonts w:ascii="Times New Roman" w:hAnsi="Times New Roman" w:cs="Times New Roman"/>
                <w:b/>
              </w:rPr>
            </w:pPr>
          </w:p>
          <w:p w14:paraId="36A4D5C4" w14:textId="4BEB9356" w:rsidR="008C4DEB" w:rsidRPr="00DD20EF" w:rsidRDefault="008C4DEB" w:rsidP="00135FD1">
            <w:pPr>
              <w:jc w:val="center"/>
              <w:rPr>
                <w:rFonts w:ascii="Times New Roman" w:hAnsi="Times New Roman" w:cs="Times New Roman"/>
                <w:b/>
              </w:rPr>
            </w:pPr>
            <w:proofErr w:type="spellStart"/>
            <w:r w:rsidRPr="00DD20EF">
              <w:rPr>
                <w:rFonts w:ascii="Times New Roman" w:hAnsi="Times New Roman" w:cs="Times New Roman"/>
                <w:b/>
              </w:rPr>
              <w:t>Qtde</w:t>
            </w:r>
            <w:proofErr w:type="spellEnd"/>
          </w:p>
        </w:tc>
        <w:tc>
          <w:tcPr>
            <w:tcW w:w="538" w:type="pct"/>
            <w:shd w:val="clear" w:color="auto" w:fill="BDD6EE"/>
          </w:tcPr>
          <w:p w14:paraId="22FB8840" w14:textId="77777777" w:rsidR="008C4DEB" w:rsidRDefault="008C4DEB" w:rsidP="00135FD1">
            <w:pPr>
              <w:jc w:val="center"/>
              <w:rPr>
                <w:rFonts w:ascii="Times New Roman" w:hAnsi="Times New Roman" w:cs="Times New Roman"/>
                <w:b/>
              </w:rPr>
            </w:pPr>
          </w:p>
          <w:p w14:paraId="3F0BB72E" w14:textId="7C2B44CE" w:rsidR="008C4DEB" w:rsidRPr="00DD20EF" w:rsidRDefault="008C4DEB" w:rsidP="00135FD1">
            <w:pPr>
              <w:jc w:val="center"/>
              <w:rPr>
                <w:rFonts w:ascii="Times New Roman" w:hAnsi="Times New Roman" w:cs="Times New Roman"/>
                <w:b/>
              </w:rPr>
            </w:pPr>
            <w:r>
              <w:rPr>
                <w:rFonts w:ascii="Times New Roman" w:hAnsi="Times New Roman" w:cs="Times New Roman"/>
                <w:b/>
              </w:rPr>
              <w:t>Marca</w:t>
            </w:r>
          </w:p>
        </w:tc>
        <w:tc>
          <w:tcPr>
            <w:tcW w:w="538" w:type="pct"/>
            <w:shd w:val="clear" w:color="auto" w:fill="BDD6EE"/>
          </w:tcPr>
          <w:p w14:paraId="6CA980F0" w14:textId="0C554A2F" w:rsidR="008C4DEB" w:rsidRPr="00DD20EF" w:rsidRDefault="008C4DEB" w:rsidP="00135FD1">
            <w:pPr>
              <w:jc w:val="center"/>
              <w:rPr>
                <w:rFonts w:ascii="Times New Roman" w:hAnsi="Times New Roman" w:cs="Times New Roman"/>
                <w:b/>
              </w:rPr>
            </w:pPr>
            <w:r w:rsidRPr="00DD20EF">
              <w:rPr>
                <w:rFonts w:ascii="Times New Roman" w:hAnsi="Times New Roman" w:cs="Times New Roman"/>
                <w:b/>
              </w:rPr>
              <w:t>Valor Unitário</w:t>
            </w:r>
          </w:p>
        </w:tc>
        <w:tc>
          <w:tcPr>
            <w:tcW w:w="541" w:type="pct"/>
            <w:shd w:val="clear" w:color="auto" w:fill="BDD6EE"/>
          </w:tcPr>
          <w:p w14:paraId="3DC474FE" w14:textId="4457B162" w:rsidR="008C4DEB" w:rsidRPr="00DD20EF" w:rsidRDefault="008C4DEB" w:rsidP="00135FD1">
            <w:pPr>
              <w:jc w:val="center"/>
              <w:rPr>
                <w:rFonts w:ascii="Times New Roman" w:hAnsi="Times New Roman" w:cs="Times New Roman"/>
                <w:b/>
              </w:rPr>
            </w:pPr>
            <w:r w:rsidRPr="00DD20EF">
              <w:rPr>
                <w:rFonts w:ascii="Times New Roman" w:hAnsi="Times New Roman" w:cs="Times New Roman"/>
                <w:b/>
              </w:rPr>
              <w:t xml:space="preserve">Valor </w:t>
            </w:r>
          </w:p>
          <w:p w14:paraId="34C90D37" w14:textId="77777777" w:rsidR="008C4DEB" w:rsidRPr="00DD20EF" w:rsidRDefault="008C4DEB" w:rsidP="00135FD1">
            <w:pPr>
              <w:jc w:val="center"/>
              <w:rPr>
                <w:rFonts w:ascii="Times New Roman" w:hAnsi="Times New Roman" w:cs="Times New Roman"/>
                <w:b/>
              </w:rPr>
            </w:pPr>
            <w:r w:rsidRPr="00DD20EF">
              <w:rPr>
                <w:rFonts w:ascii="Times New Roman" w:hAnsi="Times New Roman" w:cs="Times New Roman"/>
                <w:b/>
              </w:rPr>
              <w:t xml:space="preserve">Total </w:t>
            </w:r>
          </w:p>
        </w:tc>
      </w:tr>
      <w:tr w:rsidR="008C4DEB" w:rsidRPr="00DD20EF" w14:paraId="0B2236F6" w14:textId="77777777" w:rsidTr="008C4DEB">
        <w:trPr>
          <w:trHeight w:val="284"/>
          <w:jc w:val="center"/>
        </w:trPr>
        <w:tc>
          <w:tcPr>
            <w:tcW w:w="546" w:type="pct"/>
            <w:vAlign w:val="center"/>
          </w:tcPr>
          <w:p w14:paraId="247213F5" w14:textId="77777777" w:rsidR="008C4DEB" w:rsidRPr="00DD20EF" w:rsidRDefault="008C4DEB" w:rsidP="00135FD1">
            <w:pPr>
              <w:jc w:val="center"/>
              <w:rPr>
                <w:rFonts w:ascii="Times New Roman" w:hAnsi="Times New Roman" w:cs="Times New Roman"/>
              </w:rPr>
            </w:pPr>
            <w:r w:rsidRPr="00DD20EF">
              <w:rPr>
                <w:rFonts w:ascii="Times New Roman" w:eastAsia="Times New Roman" w:hAnsi="Times New Roman" w:cs="Times New Roman"/>
              </w:rPr>
              <w:t>1</w:t>
            </w:r>
          </w:p>
        </w:tc>
        <w:tc>
          <w:tcPr>
            <w:tcW w:w="523" w:type="pct"/>
          </w:tcPr>
          <w:p w14:paraId="0122E78C" w14:textId="399103E2" w:rsidR="008C4DEB" w:rsidRPr="00DD20EF" w:rsidRDefault="008C4DEB" w:rsidP="00135FD1">
            <w:pPr>
              <w:jc w:val="both"/>
              <w:rPr>
                <w:rFonts w:ascii="Times New Roman" w:hAnsi="Times New Roman" w:cs="Times New Roman"/>
              </w:rPr>
            </w:pPr>
            <w:r w:rsidRPr="00C000D4">
              <w:rPr>
                <w:rFonts w:ascii="Times New Roman" w:hAnsi="Times New Roman" w:cs="Times New Roman"/>
              </w:rPr>
              <w:t>Principal (75%)</w:t>
            </w:r>
          </w:p>
        </w:tc>
        <w:tc>
          <w:tcPr>
            <w:tcW w:w="1360" w:type="pct"/>
            <w:vAlign w:val="center"/>
          </w:tcPr>
          <w:p w14:paraId="477467BC" w14:textId="512854F1" w:rsidR="008C4DEB" w:rsidRPr="00DD20EF" w:rsidRDefault="008C4DEB" w:rsidP="00135FD1">
            <w:pPr>
              <w:jc w:val="both"/>
              <w:rPr>
                <w:rFonts w:ascii="Times New Roman" w:hAnsi="Times New Roman" w:cs="Times New Roman"/>
              </w:rPr>
            </w:pPr>
            <w:r w:rsidRPr="00C000D4">
              <w:rPr>
                <w:rFonts w:ascii="Times New Roman" w:hAnsi="Times New Roman" w:cs="Times New Roman"/>
              </w:rPr>
              <w:t>Emulsão Asfáltica Catiônica de Ruptura Lenta – RL-1C, conforme especificações da Resolução ANP nº 897/2022, fornecida a granel, com entrega em caminhão-tanque, destinada à produção de massa asfáltica para recomposição de pavimentos.</w:t>
            </w:r>
          </w:p>
        </w:tc>
        <w:tc>
          <w:tcPr>
            <w:tcW w:w="529" w:type="pct"/>
            <w:vAlign w:val="center"/>
          </w:tcPr>
          <w:p w14:paraId="57BC66F2" w14:textId="015749AF" w:rsidR="008C4DEB" w:rsidRPr="00DD20EF" w:rsidRDefault="008C4DEB" w:rsidP="00135FD1">
            <w:pPr>
              <w:jc w:val="center"/>
              <w:rPr>
                <w:rFonts w:ascii="Times New Roman" w:hAnsi="Times New Roman" w:cs="Times New Roman"/>
              </w:rPr>
            </w:pPr>
            <w:r>
              <w:rPr>
                <w:rFonts w:ascii="Times New Roman" w:hAnsi="Times New Roman" w:cs="Times New Roman"/>
              </w:rPr>
              <w:t>tonelada</w:t>
            </w:r>
          </w:p>
        </w:tc>
        <w:tc>
          <w:tcPr>
            <w:tcW w:w="425" w:type="pct"/>
            <w:vAlign w:val="center"/>
          </w:tcPr>
          <w:p w14:paraId="71C62EF9" w14:textId="51F8DD3F" w:rsidR="008C4DEB" w:rsidRPr="00DD20EF" w:rsidRDefault="008C4DEB" w:rsidP="00135FD1">
            <w:pPr>
              <w:jc w:val="center"/>
              <w:rPr>
                <w:rFonts w:ascii="Times New Roman" w:hAnsi="Times New Roman" w:cs="Times New Roman"/>
              </w:rPr>
            </w:pPr>
            <w:r>
              <w:rPr>
                <w:rFonts w:ascii="Times New Roman" w:hAnsi="Times New Roman" w:cs="Times New Roman"/>
              </w:rPr>
              <w:t>22,5</w:t>
            </w:r>
          </w:p>
        </w:tc>
        <w:tc>
          <w:tcPr>
            <w:tcW w:w="538" w:type="pct"/>
          </w:tcPr>
          <w:p w14:paraId="0CC19F91" w14:textId="77777777" w:rsidR="008C4DEB" w:rsidRPr="00DD20EF" w:rsidRDefault="008C4DEB" w:rsidP="00135FD1">
            <w:pPr>
              <w:jc w:val="center"/>
              <w:rPr>
                <w:rFonts w:ascii="Times New Roman" w:hAnsi="Times New Roman" w:cs="Times New Roman"/>
              </w:rPr>
            </w:pPr>
          </w:p>
        </w:tc>
        <w:tc>
          <w:tcPr>
            <w:tcW w:w="538" w:type="pct"/>
            <w:vAlign w:val="center"/>
          </w:tcPr>
          <w:p w14:paraId="5B04F739" w14:textId="3F7F2BD7" w:rsidR="008C4DEB" w:rsidRPr="00DD20EF" w:rsidRDefault="008C4DEB" w:rsidP="00135FD1">
            <w:pPr>
              <w:jc w:val="center"/>
              <w:rPr>
                <w:rFonts w:ascii="Times New Roman" w:hAnsi="Times New Roman" w:cs="Times New Roman"/>
              </w:rPr>
            </w:pPr>
          </w:p>
        </w:tc>
        <w:tc>
          <w:tcPr>
            <w:tcW w:w="541" w:type="pct"/>
            <w:vAlign w:val="center"/>
          </w:tcPr>
          <w:p w14:paraId="688D2DC8" w14:textId="02A79FF2" w:rsidR="008C4DEB" w:rsidRPr="00DD20EF" w:rsidRDefault="008C4DEB" w:rsidP="00135FD1">
            <w:pPr>
              <w:jc w:val="center"/>
              <w:rPr>
                <w:rFonts w:ascii="Times New Roman" w:hAnsi="Times New Roman" w:cs="Times New Roman"/>
              </w:rPr>
            </w:pPr>
          </w:p>
        </w:tc>
      </w:tr>
      <w:tr w:rsidR="008C4DEB" w:rsidRPr="00DD20EF" w14:paraId="4D2E508C" w14:textId="77777777" w:rsidTr="008C4DEB">
        <w:trPr>
          <w:trHeight w:val="284"/>
          <w:jc w:val="center"/>
        </w:trPr>
        <w:tc>
          <w:tcPr>
            <w:tcW w:w="546" w:type="pct"/>
            <w:vAlign w:val="center"/>
          </w:tcPr>
          <w:p w14:paraId="4E6F57C7" w14:textId="04D4D8A4" w:rsidR="008C4DEB" w:rsidRPr="00DD20EF" w:rsidRDefault="008C4DEB" w:rsidP="00135FD1">
            <w:pPr>
              <w:jc w:val="center"/>
              <w:rPr>
                <w:rFonts w:ascii="Times New Roman" w:eastAsia="Times New Roman" w:hAnsi="Times New Roman" w:cs="Times New Roman"/>
              </w:rPr>
            </w:pPr>
            <w:r>
              <w:rPr>
                <w:rFonts w:ascii="Times New Roman" w:eastAsia="Times New Roman" w:hAnsi="Times New Roman" w:cs="Times New Roman"/>
              </w:rPr>
              <w:t>2</w:t>
            </w:r>
          </w:p>
        </w:tc>
        <w:tc>
          <w:tcPr>
            <w:tcW w:w="523" w:type="pct"/>
          </w:tcPr>
          <w:p w14:paraId="20873FB7" w14:textId="118C1A74" w:rsidR="008C4DEB" w:rsidRPr="00C000D4" w:rsidRDefault="008C4DEB" w:rsidP="00135FD1">
            <w:pPr>
              <w:jc w:val="both"/>
              <w:rPr>
                <w:rFonts w:ascii="Times New Roman" w:hAnsi="Times New Roman" w:cs="Times New Roman"/>
              </w:rPr>
            </w:pPr>
            <w:r w:rsidRPr="00C000D4">
              <w:rPr>
                <w:rFonts w:ascii="Times New Roman" w:hAnsi="Times New Roman" w:cs="Times New Roman"/>
              </w:rPr>
              <w:t>Cota ME/EPP (25%)</w:t>
            </w:r>
          </w:p>
        </w:tc>
        <w:tc>
          <w:tcPr>
            <w:tcW w:w="1360" w:type="pct"/>
            <w:vAlign w:val="center"/>
          </w:tcPr>
          <w:p w14:paraId="7FA421D3" w14:textId="05080758" w:rsidR="008C4DEB" w:rsidRPr="00C000D4" w:rsidRDefault="008C4DEB" w:rsidP="00135FD1">
            <w:pPr>
              <w:jc w:val="both"/>
              <w:rPr>
                <w:rFonts w:ascii="Times New Roman" w:hAnsi="Times New Roman" w:cs="Times New Roman"/>
              </w:rPr>
            </w:pPr>
            <w:r w:rsidRPr="00C000D4">
              <w:rPr>
                <w:rFonts w:ascii="Times New Roman" w:hAnsi="Times New Roman" w:cs="Times New Roman"/>
              </w:rPr>
              <w:t xml:space="preserve">Emulsão Asfáltica Catiônica de Ruptura Lenta – RL-1C, conforme especificações da Resolução ANP nº 897/2022, fornecida a granel, com entrega em caminhão-tanque, destinada à produção de massa </w:t>
            </w:r>
            <w:r w:rsidRPr="00C000D4">
              <w:rPr>
                <w:rFonts w:ascii="Times New Roman" w:hAnsi="Times New Roman" w:cs="Times New Roman"/>
              </w:rPr>
              <w:lastRenderedPageBreak/>
              <w:t>asfáltica para recomposição de pavimentos.</w:t>
            </w:r>
          </w:p>
        </w:tc>
        <w:tc>
          <w:tcPr>
            <w:tcW w:w="529" w:type="pct"/>
            <w:vAlign w:val="center"/>
          </w:tcPr>
          <w:p w14:paraId="56B28D64" w14:textId="6F415009" w:rsidR="008C4DEB" w:rsidRDefault="008C4DEB" w:rsidP="00135FD1">
            <w:pPr>
              <w:jc w:val="center"/>
              <w:rPr>
                <w:rFonts w:ascii="Times New Roman" w:hAnsi="Times New Roman" w:cs="Times New Roman"/>
              </w:rPr>
            </w:pPr>
            <w:r>
              <w:rPr>
                <w:rFonts w:ascii="Times New Roman" w:hAnsi="Times New Roman" w:cs="Times New Roman"/>
              </w:rPr>
              <w:lastRenderedPageBreak/>
              <w:t>tonelada</w:t>
            </w:r>
          </w:p>
        </w:tc>
        <w:tc>
          <w:tcPr>
            <w:tcW w:w="425" w:type="pct"/>
            <w:vAlign w:val="center"/>
          </w:tcPr>
          <w:p w14:paraId="1AE72B58" w14:textId="3ACF0CD7" w:rsidR="008C4DEB" w:rsidRDefault="008C4DEB" w:rsidP="00135FD1">
            <w:pPr>
              <w:jc w:val="center"/>
              <w:rPr>
                <w:rFonts w:ascii="Times New Roman" w:hAnsi="Times New Roman" w:cs="Times New Roman"/>
              </w:rPr>
            </w:pPr>
            <w:r>
              <w:rPr>
                <w:rFonts w:ascii="Times New Roman" w:hAnsi="Times New Roman" w:cs="Times New Roman"/>
              </w:rPr>
              <w:t>7,5</w:t>
            </w:r>
          </w:p>
        </w:tc>
        <w:tc>
          <w:tcPr>
            <w:tcW w:w="538" w:type="pct"/>
          </w:tcPr>
          <w:p w14:paraId="317685AB" w14:textId="77777777" w:rsidR="008C4DEB" w:rsidRPr="00DD20EF" w:rsidRDefault="008C4DEB" w:rsidP="00135FD1">
            <w:pPr>
              <w:jc w:val="center"/>
              <w:rPr>
                <w:rFonts w:ascii="Times New Roman" w:hAnsi="Times New Roman" w:cs="Times New Roman"/>
              </w:rPr>
            </w:pPr>
          </w:p>
        </w:tc>
        <w:tc>
          <w:tcPr>
            <w:tcW w:w="538" w:type="pct"/>
            <w:vAlign w:val="center"/>
          </w:tcPr>
          <w:p w14:paraId="2AF2BB87" w14:textId="77777777" w:rsidR="008C4DEB" w:rsidRPr="00DD20EF" w:rsidRDefault="008C4DEB" w:rsidP="00135FD1">
            <w:pPr>
              <w:jc w:val="center"/>
              <w:rPr>
                <w:rFonts w:ascii="Times New Roman" w:hAnsi="Times New Roman" w:cs="Times New Roman"/>
              </w:rPr>
            </w:pPr>
          </w:p>
        </w:tc>
        <w:tc>
          <w:tcPr>
            <w:tcW w:w="541" w:type="pct"/>
            <w:vAlign w:val="center"/>
          </w:tcPr>
          <w:p w14:paraId="3D10EBAE" w14:textId="77777777" w:rsidR="008C4DEB" w:rsidRPr="00DD20EF" w:rsidRDefault="008C4DEB" w:rsidP="00135FD1">
            <w:pPr>
              <w:jc w:val="center"/>
              <w:rPr>
                <w:rFonts w:ascii="Times New Roman" w:hAnsi="Times New Roman" w:cs="Times New Roman"/>
              </w:rPr>
            </w:pPr>
          </w:p>
        </w:tc>
      </w:tr>
      <w:tr w:rsidR="008C4DEB" w:rsidRPr="00DD20EF" w14:paraId="4CE503E3" w14:textId="77777777" w:rsidTr="008C4DEB">
        <w:trPr>
          <w:trHeight w:val="284"/>
          <w:jc w:val="center"/>
        </w:trPr>
        <w:tc>
          <w:tcPr>
            <w:tcW w:w="5000" w:type="pct"/>
            <w:gridSpan w:val="8"/>
          </w:tcPr>
          <w:p w14:paraId="2FAE4DA2" w14:textId="331983C2" w:rsidR="008C4DEB" w:rsidRPr="008C4DEB" w:rsidRDefault="008C4DEB" w:rsidP="00F627F7">
            <w:pPr>
              <w:rPr>
                <w:rFonts w:ascii="Times New Roman" w:hAnsi="Times New Roman" w:cs="Times New Roman"/>
                <w:b/>
                <w:bCs/>
              </w:rPr>
            </w:pPr>
            <w:r w:rsidRPr="008C4DEB">
              <w:rPr>
                <w:rFonts w:ascii="Times New Roman" w:hAnsi="Times New Roman" w:cs="Times New Roman"/>
                <w:b/>
                <w:bCs/>
              </w:rPr>
              <w:t>Valor total:</w:t>
            </w:r>
          </w:p>
        </w:tc>
      </w:tr>
    </w:tbl>
    <w:p w14:paraId="7F6C3074" w14:textId="77777777" w:rsidR="00FF263B" w:rsidRPr="00DD20EF" w:rsidRDefault="00FF263B" w:rsidP="0049540B">
      <w:pPr>
        <w:spacing w:line="276" w:lineRule="auto"/>
        <w:jc w:val="both"/>
        <w:rPr>
          <w:rFonts w:ascii="Times New Roman" w:hAnsi="Times New Roman" w:cs="Times New Roman"/>
          <w:bCs/>
        </w:rPr>
      </w:pPr>
    </w:p>
    <w:p w14:paraId="24865EB9" w14:textId="77777777" w:rsidR="005B788B" w:rsidRPr="005B788B" w:rsidRDefault="005B788B" w:rsidP="005B788B">
      <w:pPr>
        <w:spacing w:before="100" w:beforeAutospacing="1" w:after="100" w:afterAutospacing="1"/>
        <w:rPr>
          <w:rFonts w:ascii="Times New Roman" w:eastAsia="Times New Roman" w:hAnsi="Times New Roman" w:cs="Times New Roman"/>
        </w:rPr>
      </w:pPr>
      <w:r w:rsidRPr="005B788B">
        <w:rPr>
          <w:rFonts w:ascii="Times New Roman" w:eastAsia="Times New Roman" w:hAnsi="Times New Roman" w:cs="Times New Roman"/>
          <w:b/>
          <w:bCs/>
        </w:rPr>
        <w:t>ENTREGA E PESAGEM:</w:t>
      </w:r>
      <w:r w:rsidRPr="005B788B">
        <w:rPr>
          <w:rFonts w:ascii="Times New Roman" w:eastAsia="Times New Roman" w:hAnsi="Times New Roman" w:cs="Times New Roman"/>
        </w:rPr>
        <w:t xml:space="preserve"> Conforme condições, prazos e especificações estabelecidos no Termo de Referência (Anexo I).</w:t>
      </w:r>
    </w:p>
    <w:p w14:paraId="51EC93BB" w14:textId="77777777" w:rsidR="005B788B" w:rsidRPr="005B788B" w:rsidRDefault="005B788B" w:rsidP="005B788B">
      <w:pPr>
        <w:spacing w:before="100" w:beforeAutospacing="1" w:after="100" w:afterAutospacing="1"/>
        <w:rPr>
          <w:rFonts w:ascii="Times New Roman" w:eastAsia="Times New Roman" w:hAnsi="Times New Roman" w:cs="Times New Roman"/>
        </w:rPr>
      </w:pPr>
      <w:r w:rsidRPr="005B788B">
        <w:rPr>
          <w:rFonts w:ascii="Times New Roman" w:eastAsia="Times New Roman" w:hAnsi="Times New Roman" w:cs="Times New Roman"/>
          <w:b/>
          <w:bCs/>
        </w:rPr>
        <w:t>GARANTIA:</w:t>
      </w:r>
      <w:r w:rsidRPr="005B788B">
        <w:rPr>
          <w:rFonts w:ascii="Times New Roman" w:eastAsia="Times New Roman" w:hAnsi="Times New Roman" w:cs="Times New Roman"/>
        </w:rPr>
        <w:t xml:space="preserve"> Conforme condições e exigências estabelecidas no Termo de Referência (Anexo I).</w:t>
      </w:r>
    </w:p>
    <w:p w14:paraId="11438B53" w14:textId="77777777" w:rsidR="005B788B" w:rsidRPr="001A5FF6" w:rsidRDefault="005B788B" w:rsidP="001A5FF6">
      <w:pPr>
        <w:spacing w:before="100" w:beforeAutospacing="1" w:after="100" w:afterAutospacing="1"/>
        <w:jc w:val="both"/>
        <w:rPr>
          <w:rFonts w:ascii="Times New Roman" w:eastAsia="Times New Roman" w:hAnsi="Times New Roman" w:cs="Times New Roman"/>
        </w:rPr>
      </w:pPr>
    </w:p>
    <w:p w14:paraId="310BA360" w14:textId="77777777" w:rsidR="00815C20" w:rsidRPr="00DD20EF" w:rsidRDefault="00815C20" w:rsidP="00815C20">
      <w:pPr>
        <w:spacing w:line="276" w:lineRule="auto"/>
        <w:jc w:val="both"/>
        <w:rPr>
          <w:rFonts w:ascii="Times New Roman" w:eastAsia="Calibri" w:hAnsi="Times New Roman" w:cs="Times New Roman"/>
        </w:rPr>
      </w:pPr>
      <w:r w:rsidRPr="00DD20EF">
        <w:rPr>
          <w:rFonts w:ascii="Times New Roman" w:eastAsia="Calibri" w:hAnsi="Times New Roman" w:cs="Times New Roman"/>
        </w:rPr>
        <w:t>VALIDADE DA PROPOSTA: 60 DIAS</w:t>
      </w:r>
    </w:p>
    <w:p w14:paraId="26875598" w14:textId="77777777" w:rsidR="00815C20" w:rsidRPr="00DD20EF" w:rsidRDefault="00815C20" w:rsidP="00815C20">
      <w:pPr>
        <w:spacing w:line="276" w:lineRule="auto"/>
        <w:jc w:val="both"/>
        <w:rPr>
          <w:rFonts w:ascii="Times New Roman" w:eastAsia="Calibri" w:hAnsi="Times New Roman" w:cs="Times New Roman"/>
        </w:rPr>
      </w:pPr>
    </w:p>
    <w:p w14:paraId="30EB7924" w14:textId="77777777" w:rsidR="00815C20" w:rsidRPr="00DD20EF" w:rsidRDefault="00815C20" w:rsidP="00815C20">
      <w:pPr>
        <w:spacing w:line="276" w:lineRule="auto"/>
        <w:jc w:val="both"/>
        <w:rPr>
          <w:rFonts w:ascii="Times New Roman" w:eastAsia="Calibri" w:hAnsi="Times New Roman" w:cs="Times New Roman"/>
        </w:rPr>
      </w:pPr>
      <w:r w:rsidRPr="00DD20EF">
        <w:rPr>
          <w:rFonts w:ascii="Times New Roman" w:eastAsia="Calibri" w:hAnsi="Times New Roman" w:cs="Times New Roman"/>
        </w:rPr>
        <w:t>DATA: _____/_____/_____</w:t>
      </w:r>
    </w:p>
    <w:p w14:paraId="44392BD1" w14:textId="3B928F16" w:rsidR="00491551" w:rsidRPr="00DD20EF" w:rsidRDefault="00491551" w:rsidP="00815C20">
      <w:pPr>
        <w:spacing w:line="276" w:lineRule="auto"/>
        <w:jc w:val="both"/>
        <w:rPr>
          <w:rFonts w:ascii="Times New Roman" w:eastAsia="Calibri" w:hAnsi="Times New Roman" w:cs="Times New Roman"/>
        </w:rPr>
      </w:pPr>
    </w:p>
    <w:p w14:paraId="00880521" w14:textId="7D39770F" w:rsidR="00541F91" w:rsidRPr="00DD20EF" w:rsidRDefault="00541F91" w:rsidP="00815C20">
      <w:pPr>
        <w:spacing w:line="276" w:lineRule="auto"/>
        <w:jc w:val="both"/>
        <w:rPr>
          <w:rFonts w:ascii="Times New Roman" w:eastAsia="Calibri" w:hAnsi="Times New Roman" w:cs="Times New Roman"/>
        </w:rPr>
      </w:pPr>
    </w:p>
    <w:p w14:paraId="209983DF" w14:textId="3C64C5F9" w:rsidR="00541F91" w:rsidRPr="00DD20EF" w:rsidRDefault="00541F91" w:rsidP="00815C20">
      <w:pPr>
        <w:spacing w:line="276" w:lineRule="auto"/>
        <w:jc w:val="both"/>
        <w:rPr>
          <w:rFonts w:ascii="Times New Roman" w:eastAsia="Calibri" w:hAnsi="Times New Roman" w:cs="Times New Roman"/>
        </w:rPr>
      </w:pPr>
    </w:p>
    <w:p w14:paraId="2F3884AA" w14:textId="77777777" w:rsidR="00815C20" w:rsidRPr="00DD20EF" w:rsidRDefault="00815C20" w:rsidP="00815C20">
      <w:pPr>
        <w:spacing w:line="276" w:lineRule="auto"/>
        <w:jc w:val="center"/>
        <w:rPr>
          <w:rFonts w:ascii="Times New Roman" w:eastAsia="Calibri" w:hAnsi="Times New Roman" w:cs="Times New Roman"/>
        </w:rPr>
      </w:pPr>
      <w:r w:rsidRPr="00DD20EF">
        <w:rPr>
          <w:rFonts w:ascii="Times New Roman" w:eastAsia="Calibri" w:hAnsi="Times New Roman" w:cs="Times New Roman"/>
        </w:rPr>
        <w:t>_____________________________</w:t>
      </w:r>
    </w:p>
    <w:p w14:paraId="264635C4" w14:textId="77777777" w:rsidR="00815C20" w:rsidRPr="00DD20EF" w:rsidRDefault="00815C20" w:rsidP="00815C20">
      <w:pPr>
        <w:spacing w:line="276" w:lineRule="auto"/>
        <w:jc w:val="center"/>
        <w:rPr>
          <w:rFonts w:ascii="Times New Roman" w:eastAsia="Calibri" w:hAnsi="Times New Roman" w:cs="Times New Roman"/>
        </w:rPr>
      </w:pPr>
      <w:r w:rsidRPr="00DD20EF">
        <w:rPr>
          <w:rFonts w:ascii="Times New Roman" w:eastAsia="Calibri" w:hAnsi="Times New Roman" w:cs="Times New Roman"/>
        </w:rPr>
        <w:t>ASSINATURA / CARIMBO</w:t>
      </w:r>
    </w:p>
    <w:p w14:paraId="6E896908" w14:textId="68A8B9A4" w:rsidR="00815C20" w:rsidRPr="00DD20EF" w:rsidRDefault="008F172A" w:rsidP="00815C20">
      <w:pPr>
        <w:spacing w:line="276" w:lineRule="auto"/>
        <w:jc w:val="center"/>
        <w:rPr>
          <w:rFonts w:ascii="Times New Roman" w:eastAsia="Calibri" w:hAnsi="Times New Roman" w:cs="Times New Roman"/>
        </w:rPr>
      </w:pPr>
      <w:r w:rsidRPr="00DD20EF">
        <w:rPr>
          <w:rFonts w:ascii="Times New Roman" w:eastAsia="Calibri" w:hAnsi="Times New Roman" w:cs="Times New Roman"/>
        </w:rPr>
        <w:t>Re</w:t>
      </w:r>
      <w:r w:rsidR="006148EA" w:rsidRPr="00DD20EF">
        <w:rPr>
          <w:rFonts w:ascii="Times New Roman" w:eastAsia="Calibri" w:hAnsi="Times New Roman" w:cs="Times New Roman"/>
        </w:rPr>
        <w:t>presentante legal</w:t>
      </w:r>
      <w:r w:rsidR="00815C20" w:rsidRPr="00DD20EF">
        <w:rPr>
          <w:rFonts w:ascii="Times New Roman" w:eastAsia="Calibri" w:hAnsi="Times New Roman" w:cs="Times New Roman"/>
        </w:rPr>
        <w:t xml:space="preserve"> </w:t>
      </w:r>
      <w:r w:rsidR="00F84E9D" w:rsidRPr="00DD20EF">
        <w:rPr>
          <w:rFonts w:ascii="Times New Roman" w:eastAsia="Calibri" w:hAnsi="Times New Roman" w:cs="Times New Roman"/>
        </w:rPr>
        <w:t>da</w:t>
      </w:r>
      <w:r w:rsidR="00815C20" w:rsidRPr="00DD20EF">
        <w:rPr>
          <w:rFonts w:ascii="Times New Roman" w:eastAsia="Calibri" w:hAnsi="Times New Roman" w:cs="Times New Roman"/>
        </w:rPr>
        <w:t xml:space="preserve"> </w:t>
      </w:r>
      <w:r w:rsidR="00F84E9D" w:rsidRPr="00DD20EF">
        <w:rPr>
          <w:rFonts w:ascii="Times New Roman" w:eastAsia="Calibri" w:hAnsi="Times New Roman" w:cs="Times New Roman"/>
        </w:rPr>
        <w:t>proponente</w:t>
      </w:r>
    </w:p>
    <w:p w14:paraId="71B90FC4" w14:textId="4DFD3A25" w:rsidR="00493C19" w:rsidRDefault="00493C19" w:rsidP="001E1490">
      <w:pPr>
        <w:spacing w:line="276" w:lineRule="auto"/>
        <w:rPr>
          <w:rFonts w:ascii="Times New Roman" w:eastAsia="Calibri" w:hAnsi="Times New Roman" w:cs="Times New Roman"/>
        </w:rPr>
      </w:pPr>
    </w:p>
    <w:p w14:paraId="06AC7436" w14:textId="20F2FC22" w:rsidR="007E7476" w:rsidRDefault="007E7476" w:rsidP="001E1490">
      <w:pPr>
        <w:spacing w:line="276" w:lineRule="auto"/>
        <w:rPr>
          <w:rFonts w:ascii="Times New Roman" w:eastAsia="Calibri" w:hAnsi="Times New Roman" w:cs="Times New Roman"/>
        </w:rPr>
      </w:pPr>
    </w:p>
    <w:p w14:paraId="15AA67F2" w14:textId="77777777" w:rsidR="007E7476" w:rsidRPr="00DD20EF" w:rsidRDefault="007E7476" w:rsidP="001E1490">
      <w:pPr>
        <w:spacing w:line="276" w:lineRule="auto"/>
        <w:rPr>
          <w:rFonts w:ascii="Times New Roman" w:eastAsia="Calibri" w:hAnsi="Times New Roman" w:cs="Times New Roman"/>
        </w:rPr>
      </w:pPr>
    </w:p>
    <w:p w14:paraId="5FF4C65A" w14:textId="4C6A44C2" w:rsidR="00493C19" w:rsidRPr="00DD20EF" w:rsidRDefault="00493C19" w:rsidP="00815C20">
      <w:pPr>
        <w:spacing w:line="276" w:lineRule="auto"/>
        <w:jc w:val="center"/>
        <w:rPr>
          <w:rFonts w:ascii="Times New Roman" w:eastAsia="Calibri" w:hAnsi="Times New Roman" w:cs="Times New Roman"/>
        </w:rPr>
      </w:pPr>
    </w:p>
    <w:p w14:paraId="2435ED95" w14:textId="296C30F7" w:rsidR="00493C19" w:rsidRDefault="00493C19" w:rsidP="006E3868">
      <w:pPr>
        <w:spacing w:line="276" w:lineRule="auto"/>
        <w:rPr>
          <w:rFonts w:ascii="Times New Roman" w:eastAsia="Calibri" w:hAnsi="Times New Roman" w:cs="Times New Roman"/>
        </w:rPr>
      </w:pPr>
    </w:p>
    <w:p w14:paraId="369F396A" w14:textId="156A6E81" w:rsidR="001A5FF6" w:rsidRDefault="001A5FF6" w:rsidP="006E3868">
      <w:pPr>
        <w:spacing w:line="276" w:lineRule="auto"/>
        <w:rPr>
          <w:rFonts w:ascii="Times New Roman" w:eastAsia="Calibri" w:hAnsi="Times New Roman" w:cs="Times New Roman"/>
        </w:rPr>
      </w:pPr>
    </w:p>
    <w:p w14:paraId="2F1DF9EB" w14:textId="2C0988E9" w:rsidR="001A5FF6" w:rsidRDefault="001A5FF6" w:rsidP="006E3868">
      <w:pPr>
        <w:spacing w:line="276" w:lineRule="auto"/>
        <w:rPr>
          <w:rFonts w:ascii="Times New Roman" w:eastAsia="Calibri" w:hAnsi="Times New Roman" w:cs="Times New Roman"/>
        </w:rPr>
      </w:pPr>
    </w:p>
    <w:p w14:paraId="04D612A3" w14:textId="2395AF57" w:rsidR="001A5FF6" w:rsidRDefault="001A5FF6" w:rsidP="006E3868">
      <w:pPr>
        <w:spacing w:line="276" w:lineRule="auto"/>
        <w:rPr>
          <w:rFonts w:ascii="Times New Roman" w:eastAsia="Calibri" w:hAnsi="Times New Roman" w:cs="Times New Roman"/>
        </w:rPr>
      </w:pPr>
    </w:p>
    <w:p w14:paraId="407451F4" w14:textId="4978E411" w:rsidR="001A5FF6" w:rsidRDefault="001A5FF6" w:rsidP="006E3868">
      <w:pPr>
        <w:spacing w:line="276" w:lineRule="auto"/>
        <w:rPr>
          <w:rFonts w:ascii="Times New Roman" w:eastAsia="Calibri" w:hAnsi="Times New Roman" w:cs="Times New Roman"/>
        </w:rPr>
      </w:pPr>
    </w:p>
    <w:p w14:paraId="3DD245A1" w14:textId="46C60914" w:rsidR="001A5FF6" w:rsidRDefault="001A5FF6" w:rsidP="006E3868">
      <w:pPr>
        <w:spacing w:line="276" w:lineRule="auto"/>
        <w:rPr>
          <w:rFonts w:ascii="Times New Roman" w:eastAsia="Calibri" w:hAnsi="Times New Roman" w:cs="Times New Roman"/>
        </w:rPr>
      </w:pPr>
    </w:p>
    <w:p w14:paraId="36572B11" w14:textId="491C0D1B" w:rsidR="001A5FF6" w:rsidRDefault="001A5FF6" w:rsidP="006E3868">
      <w:pPr>
        <w:spacing w:line="276" w:lineRule="auto"/>
        <w:rPr>
          <w:rFonts w:ascii="Times New Roman" w:eastAsia="Calibri" w:hAnsi="Times New Roman" w:cs="Times New Roman"/>
        </w:rPr>
      </w:pPr>
    </w:p>
    <w:p w14:paraId="542FAE28" w14:textId="44391D35" w:rsidR="001A5FF6" w:rsidRDefault="001A5FF6" w:rsidP="006E3868">
      <w:pPr>
        <w:spacing w:line="276" w:lineRule="auto"/>
        <w:rPr>
          <w:rFonts w:ascii="Times New Roman" w:eastAsia="Calibri" w:hAnsi="Times New Roman" w:cs="Times New Roman"/>
        </w:rPr>
      </w:pPr>
    </w:p>
    <w:p w14:paraId="5E224A93" w14:textId="6493DED0" w:rsidR="001A5FF6" w:rsidRDefault="001A5FF6" w:rsidP="006E3868">
      <w:pPr>
        <w:spacing w:line="276" w:lineRule="auto"/>
        <w:rPr>
          <w:rFonts w:ascii="Times New Roman" w:eastAsia="Calibri" w:hAnsi="Times New Roman" w:cs="Times New Roman"/>
        </w:rPr>
      </w:pPr>
    </w:p>
    <w:p w14:paraId="17D7C39B" w14:textId="4B77D651" w:rsidR="001A5FF6" w:rsidRDefault="001A5FF6" w:rsidP="006E3868">
      <w:pPr>
        <w:spacing w:line="276" w:lineRule="auto"/>
        <w:rPr>
          <w:rFonts w:ascii="Times New Roman" w:eastAsia="Calibri" w:hAnsi="Times New Roman" w:cs="Times New Roman"/>
        </w:rPr>
      </w:pPr>
    </w:p>
    <w:p w14:paraId="4F65C66E" w14:textId="0E7A3E1C" w:rsidR="001A5FF6" w:rsidRDefault="001A5FF6" w:rsidP="006E3868">
      <w:pPr>
        <w:spacing w:line="276" w:lineRule="auto"/>
        <w:rPr>
          <w:rFonts w:ascii="Times New Roman" w:eastAsia="Calibri" w:hAnsi="Times New Roman" w:cs="Times New Roman"/>
        </w:rPr>
      </w:pPr>
    </w:p>
    <w:p w14:paraId="02AD6AFA" w14:textId="51EDB224" w:rsidR="001A5FF6" w:rsidRDefault="001A5FF6" w:rsidP="006E3868">
      <w:pPr>
        <w:spacing w:line="276" w:lineRule="auto"/>
        <w:rPr>
          <w:rFonts w:ascii="Times New Roman" w:eastAsia="Calibri" w:hAnsi="Times New Roman" w:cs="Times New Roman"/>
        </w:rPr>
      </w:pPr>
    </w:p>
    <w:p w14:paraId="26D7E733" w14:textId="43CD4B05" w:rsidR="001A5FF6" w:rsidRDefault="001A5FF6" w:rsidP="006E3868">
      <w:pPr>
        <w:spacing w:line="276" w:lineRule="auto"/>
        <w:rPr>
          <w:rFonts w:ascii="Times New Roman" w:eastAsia="Calibri" w:hAnsi="Times New Roman" w:cs="Times New Roman"/>
        </w:rPr>
      </w:pPr>
    </w:p>
    <w:p w14:paraId="35C3E133" w14:textId="36A327F6" w:rsidR="001A5FF6" w:rsidRDefault="001A5FF6" w:rsidP="006E3868">
      <w:pPr>
        <w:spacing w:line="276" w:lineRule="auto"/>
        <w:rPr>
          <w:rFonts w:ascii="Times New Roman" w:eastAsia="Calibri" w:hAnsi="Times New Roman" w:cs="Times New Roman"/>
        </w:rPr>
      </w:pPr>
    </w:p>
    <w:p w14:paraId="2C40D851" w14:textId="4EB76DFF" w:rsidR="001A5FF6" w:rsidRDefault="001A5FF6" w:rsidP="006E3868">
      <w:pPr>
        <w:spacing w:line="276" w:lineRule="auto"/>
        <w:rPr>
          <w:rFonts w:ascii="Times New Roman" w:eastAsia="Calibri" w:hAnsi="Times New Roman" w:cs="Times New Roman"/>
        </w:rPr>
      </w:pPr>
    </w:p>
    <w:p w14:paraId="6E03AFEB" w14:textId="1E80B3DF" w:rsidR="001A5FF6" w:rsidRDefault="001A5FF6" w:rsidP="006E3868">
      <w:pPr>
        <w:spacing w:line="276" w:lineRule="auto"/>
        <w:rPr>
          <w:rFonts w:ascii="Times New Roman" w:eastAsia="Calibri" w:hAnsi="Times New Roman" w:cs="Times New Roman"/>
        </w:rPr>
      </w:pPr>
    </w:p>
    <w:p w14:paraId="4A814242" w14:textId="5BD7CC6B" w:rsidR="001A5FF6" w:rsidRDefault="001A5FF6" w:rsidP="006E3868">
      <w:pPr>
        <w:spacing w:line="276" w:lineRule="auto"/>
        <w:rPr>
          <w:rFonts w:ascii="Times New Roman" w:eastAsia="Calibri" w:hAnsi="Times New Roman" w:cs="Times New Roman"/>
        </w:rPr>
      </w:pPr>
    </w:p>
    <w:p w14:paraId="00CA1B0A" w14:textId="647BECE7" w:rsidR="001A5FF6" w:rsidRDefault="001A5FF6" w:rsidP="006E3868">
      <w:pPr>
        <w:spacing w:line="276" w:lineRule="auto"/>
        <w:rPr>
          <w:rFonts w:ascii="Times New Roman" w:eastAsia="Calibri" w:hAnsi="Times New Roman" w:cs="Times New Roman"/>
        </w:rPr>
      </w:pPr>
    </w:p>
    <w:p w14:paraId="013C4273" w14:textId="7FCDDD43" w:rsidR="001A5FF6" w:rsidRDefault="001A5FF6" w:rsidP="006E3868">
      <w:pPr>
        <w:spacing w:line="276" w:lineRule="auto"/>
        <w:rPr>
          <w:rFonts w:ascii="Times New Roman" w:eastAsia="Calibri" w:hAnsi="Times New Roman" w:cs="Times New Roman"/>
        </w:rPr>
      </w:pPr>
    </w:p>
    <w:p w14:paraId="6B90F571" w14:textId="77777777" w:rsidR="001A5FF6" w:rsidRPr="00DD20EF" w:rsidRDefault="001A5FF6" w:rsidP="006E3868">
      <w:pPr>
        <w:spacing w:line="276" w:lineRule="auto"/>
        <w:rPr>
          <w:rFonts w:ascii="Times New Roman" w:eastAsia="Calibri" w:hAnsi="Times New Roman" w:cs="Times New Roman"/>
        </w:rPr>
      </w:pPr>
    </w:p>
    <w:p w14:paraId="32EE72D7" w14:textId="77777777" w:rsidR="00B87738" w:rsidRPr="00DD20EF" w:rsidRDefault="00B87738" w:rsidP="00B87738">
      <w:pPr>
        <w:spacing w:line="276" w:lineRule="auto"/>
        <w:jc w:val="right"/>
        <w:rPr>
          <w:rFonts w:ascii="Times New Roman" w:eastAsia="Calibri" w:hAnsi="Times New Roman" w:cs="Times New Roman"/>
          <w:b/>
        </w:rPr>
      </w:pPr>
      <w:r w:rsidRPr="00DD20EF">
        <w:rPr>
          <w:rFonts w:ascii="Times New Roman" w:eastAsia="Calibri" w:hAnsi="Times New Roman" w:cs="Times New Roman"/>
          <w:b/>
        </w:rPr>
        <w:t>MODALIDADE: PREGÃO ELETRÔNICO: 0</w:t>
      </w:r>
      <w:r>
        <w:rPr>
          <w:rFonts w:ascii="Times New Roman" w:eastAsia="Calibri" w:hAnsi="Times New Roman" w:cs="Times New Roman"/>
          <w:b/>
        </w:rPr>
        <w:t>10</w:t>
      </w:r>
      <w:r w:rsidRPr="00DD20EF">
        <w:rPr>
          <w:rFonts w:ascii="Times New Roman" w:eastAsia="Calibri" w:hAnsi="Times New Roman" w:cs="Times New Roman"/>
          <w:b/>
        </w:rPr>
        <w:t>/202</w:t>
      </w:r>
      <w:r>
        <w:rPr>
          <w:rFonts w:ascii="Times New Roman" w:eastAsia="Calibri" w:hAnsi="Times New Roman" w:cs="Times New Roman"/>
          <w:b/>
        </w:rPr>
        <w:t>6</w:t>
      </w:r>
    </w:p>
    <w:p w14:paraId="00B88158" w14:textId="77777777" w:rsidR="00B87738" w:rsidRPr="00DD20EF" w:rsidRDefault="00B87738" w:rsidP="00B87738">
      <w:pPr>
        <w:spacing w:line="276" w:lineRule="auto"/>
        <w:jc w:val="right"/>
        <w:rPr>
          <w:rFonts w:ascii="Times New Roman" w:eastAsia="Calibri" w:hAnsi="Times New Roman" w:cs="Times New Roman"/>
          <w:b/>
        </w:rPr>
      </w:pPr>
      <w:r w:rsidRPr="00DD20EF">
        <w:rPr>
          <w:rFonts w:ascii="Times New Roman" w:eastAsia="Calibri" w:hAnsi="Times New Roman" w:cs="Times New Roman"/>
          <w:b/>
        </w:rPr>
        <w:t xml:space="preserve">PROCESSO ADMINISTRATIVO: </w:t>
      </w:r>
      <w:r>
        <w:rPr>
          <w:rFonts w:ascii="Times New Roman" w:eastAsia="Calibri" w:hAnsi="Times New Roman" w:cs="Times New Roman"/>
          <w:b/>
        </w:rPr>
        <w:t>16015</w:t>
      </w:r>
      <w:r w:rsidRPr="00DD20EF">
        <w:rPr>
          <w:rFonts w:ascii="Times New Roman" w:eastAsia="Calibri" w:hAnsi="Times New Roman" w:cs="Times New Roman"/>
          <w:b/>
        </w:rPr>
        <w:t>/202</w:t>
      </w:r>
      <w:r>
        <w:rPr>
          <w:rFonts w:ascii="Times New Roman" w:eastAsia="Calibri" w:hAnsi="Times New Roman" w:cs="Times New Roman"/>
          <w:b/>
        </w:rPr>
        <w:t>6</w:t>
      </w:r>
    </w:p>
    <w:p w14:paraId="4146BB46" w14:textId="77777777" w:rsidR="00B87738" w:rsidRPr="00DD20EF" w:rsidRDefault="00B87738" w:rsidP="00B87738">
      <w:pPr>
        <w:spacing w:line="276" w:lineRule="auto"/>
        <w:jc w:val="right"/>
        <w:rPr>
          <w:rFonts w:ascii="Times New Roman" w:eastAsia="Calibri" w:hAnsi="Times New Roman" w:cs="Times New Roman"/>
          <w:b/>
        </w:rPr>
      </w:pPr>
      <w:r w:rsidRPr="00DD20EF">
        <w:rPr>
          <w:rFonts w:ascii="Times New Roman" w:eastAsia="Calibri" w:hAnsi="Times New Roman" w:cs="Times New Roman"/>
          <w:b/>
        </w:rPr>
        <w:t>PROCESSO LICITATÓRIO: 0</w:t>
      </w:r>
      <w:r>
        <w:rPr>
          <w:rFonts w:ascii="Times New Roman" w:eastAsia="Calibri" w:hAnsi="Times New Roman" w:cs="Times New Roman"/>
          <w:b/>
        </w:rPr>
        <w:t>25</w:t>
      </w:r>
      <w:r w:rsidRPr="00DD20EF">
        <w:rPr>
          <w:rFonts w:ascii="Times New Roman" w:eastAsia="Calibri" w:hAnsi="Times New Roman" w:cs="Times New Roman"/>
          <w:b/>
        </w:rPr>
        <w:t>/202</w:t>
      </w:r>
      <w:r>
        <w:rPr>
          <w:rFonts w:ascii="Times New Roman" w:eastAsia="Calibri" w:hAnsi="Times New Roman" w:cs="Times New Roman"/>
          <w:b/>
        </w:rPr>
        <w:t>6</w:t>
      </w:r>
    </w:p>
    <w:p w14:paraId="7AA40BD9" w14:textId="36D698C7" w:rsidR="0049540B" w:rsidRPr="00DD20EF" w:rsidRDefault="0049540B" w:rsidP="0049540B">
      <w:pPr>
        <w:spacing w:line="276" w:lineRule="auto"/>
        <w:jc w:val="both"/>
        <w:rPr>
          <w:rFonts w:ascii="Times New Roman" w:eastAsia="Calibri" w:hAnsi="Times New Roman" w:cs="Times New Roman"/>
        </w:rPr>
      </w:pPr>
    </w:p>
    <w:p w14:paraId="02676B2A" w14:textId="6A05CAAA" w:rsidR="0049540B" w:rsidRPr="00DD20EF" w:rsidRDefault="0049540B" w:rsidP="0049540B">
      <w:pPr>
        <w:pBdr>
          <w:top w:val="single" w:sz="4" w:space="1" w:color="000000"/>
          <w:left w:val="nil"/>
          <w:bottom w:val="single" w:sz="4" w:space="1" w:color="000000"/>
          <w:right w:val="nil"/>
          <w:between w:val="nil"/>
        </w:pBdr>
        <w:shd w:val="clear" w:color="auto" w:fill="D6E3BC"/>
        <w:spacing w:line="276" w:lineRule="auto"/>
        <w:jc w:val="center"/>
        <w:rPr>
          <w:rFonts w:ascii="Times New Roman" w:eastAsia="Calibri" w:hAnsi="Times New Roman" w:cs="Times New Roman"/>
          <w:b/>
          <w:color w:val="000000"/>
        </w:rPr>
      </w:pPr>
      <w:r w:rsidRPr="00DD20EF">
        <w:rPr>
          <w:rFonts w:ascii="Times New Roman" w:eastAsia="Calibri" w:hAnsi="Times New Roman" w:cs="Times New Roman"/>
          <w:b/>
          <w:color w:val="000000"/>
        </w:rPr>
        <w:t xml:space="preserve">ANEXO III </w:t>
      </w:r>
    </w:p>
    <w:p w14:paraId="5486C9F4" w14:textId="77777777" w:rsidR="0049540B" w:rsidRPr="00DD20EF" w:rsidRDefault="0049540B" w:rsidP="0049540B">
      <w:pPr>
        <w:jc w:val="center"/>
        <w:rPr>
          <w:rFonts w:ascii="Times New Roman" w:hAnsi="Times New Roman" w:cs="Times New Roman"/>
          <w:b/>
          <w:bCs/>
          <w:color w:val="000000"/>
        </w:rPr>
      </w:pPr>
    </w:p>
    <w:p w14:paraId="34DDB27F" w14:textId="11048B25" w:rsidR="006148EA" w:rsidRPr="00DD20EF" w:rsidRDefault="00B8069F" w:rsidP="00B8069F">
      <w:pPr>
        <w:spacing w:line="276" w:lineRule="auto"/>
        <w:jc w:val="center"/>
        <w:rPr>
          <w:rFonts w:ascii="Times New Roman" w:eastAsia="Calibri" w:hAnsi="Times New Roman" w:cs="Times New Roman"/>
          <w:b/>
        </w:rPr>
      </w:pPr>
      <w:r w:rsidRPr="00DD20EF">
        <w:rPr>
          <w:rFonts w:ascii="Times New Roman" w:eastAsia="Calibri" w:hAnsi="Times New Roman" w:cs="Times New Roman"/>
          <w:b/>
          <w:color w:val="000000"/>
        </w:rPr>
        <w:t>MODELO DE DECLARAÇÃO UNIFICADA</w:t>
      </w:r>
    </w:p>
    <w:p w14:paraId="03B8DC34" w14:textId="77777777" w:rsidR="00815C20" w:rsidRPr="00DD20EF" w:rsidRDefault="00815C20" w:rsidP="00815C20">
      <w:pPr>
        <w:rPr>
          <w:rFonts w:ascii="Times New Roman" w:hAnsi="Times New Roman" w:cs="Times New Roman"/>
        </w:rPr>
      </w:pPr>
    </w:p>
    <w:p w14:paraId="65E47B00" w14:textId="77777777" w:rsidR="0049540B" w:rsidRPr="00DD20EF" w:rsidRDefault="0049540B" w:rsidP="0049540B">
      <w:pPr>
        <w:jc w:val="center"/>
        <w:rPr>
          <w:rFonts w:ascii="Times New Roman" w:hAnsi="Times New Roman" w:cs="Times New Roman"/>
          <w:b/>
          <w:color w:val="000009"/>
        </w:rPr>
      </w:pPr>
    </w:p>
    <w:p w14:paraId="4BE54A68" w14:textId="77777777" w:rsidR="0049540B" w:rsidRPr="00DD20EF" w:rsidRDefault="0049540B" w:rsidP="0049540B">
      <w:pPr>
        <w:jc w:val="center"/>
        <w:rPr>
          <w:rFonts w:ascii="Times New Roman" w:hAnsi="Times New Roman" w:cs="Times New Roman"/>
          <w:b/>
        </w:rPr>
      </w:pPr>
      <w:r w:rsidRPr="00DD20EF">
        <w:rPr>
          <w:rFonts w:ascii="Times New Roman" w:hAnsi="Times New Roman" w:cs="Times New Roman"/>
          <w:b/>
          <w:color w:val="000009"/>
        </w:rPr>
        <w:t xml:space="preserve"> </w:t>
      </w:r>
      <w:r w:rsidRPr="00DD20EF">
        <w:rPr>
          <w:rFonts w:ascii="Times New Roman" w:hAnsi="Times New Roman" w:cs="Times New Roman"/>
          <w:b/>
        </w:rPr>
        <w:t>DECLARAÇÃO UNIFICADA</w:t>
      </w:r>
    </w:p>
    <w:p w14:paraId="36644C73" w14:textId="77777777" w:rsidR="0049540B" w:rsidRPr="00DD20EF" w:rsidRDefault="0049540B" w:rsidP="0049540B">
      <w:pPr>
        <w:jc w:val="right"/>
        <w:rPr>
          <w:rFonts w:ascii="Times New Roman" w:eastAsia="Calibri" w:hAnsi="Times New Roman" w:cs="Times New Roman"/>
          <w:b/>
        </w:rPr>
      </w:pPr>
    </w:p>
    <w:p w14:paraId="40D5BB5B" w14:textId="6C69A636" w:rsidR="0049540B" w:rsidRPr="00DD20EF" w:rsidRDefault="0049540B" w:rsidP="0049540B">
      <w:pPr>
        <w:pStyle w:val="Nivel5-AnexoseditalBookStyle"/>
        <w:ind w:left="0"/>
        <w:rPr>
          <w:rFonts w:ascii="Times New Roman" w:hAnsi="Times New Roman" w:cs="Times New Roman"/>
          <w:color w:val="auto"/>
        </w:rPr>
      </w:pPr>
      <w:r w:rsidRPr="00DD20EF">
        <w:rPr>
          <w:rFonts w:ascii="Times New Roman" w:hAnsi="Times New Roman" w:cs="Times New Roman"/>
        </w:rPr>
        <w:t xml:space="preserve">____________________________________________(razão social), pessoa jurídica de direito privado, inscrita no CNPJ sob o nº __________________________________(informar o </w:t>
      </w:r>
      <w:r w:rsidR="0025220D" w:rsidRPr="00DD20EF">
        <w:rPr>
          <w:rFonts w:ascii="Times New Roman" w:hAnsi="Times New Roman" w:cs="Times New Roman"/>
        </w:rPr>
        <w:t>número</w:t>
      </w:r>
      <w:r w:rsidRPr="00DD20EF">
        <w:rPr>
          <w:rFonts w:ascii="Times New Roman" w:hAnsi="Times New Roman" w:cs="Times New Roman"/>
        </w:rPr>
        <w:t xml:space="preserve"> do CNPJ), com sede à __________________________________________________, N° ____, Município ______________________-____ (endereço), por intermédio de seu (a) representante legal </w:t>
      </w:r>
      <w:proofErr w:type="spellStart"/>
      <w:r w:rsidRPr="00DD20EF">
        <w:rPr>
          <w:rFonts w:ascii="Times New Roman" w:hAnsi="Times New Roman" w:cs="Times New Roman"/>
        </w:rPr>
        <w:t>Sr</w:t>
      </w:r>
      <w:proofErr w:type="spellEnd"/>
      <w:r w:rsidRPr="00DD20EF">
        <w:rPr>
          <w:rFonts w:ascii="Times New Roman" w:hAnsi="Times New Roman" w:cs="Times New Roman"/>
        </w:rPr>
        <w:t xml:space="preserve">(a) _____________________________________________ (nome), inscrito(a) no CPF sob o nº ____________________________ e no RG nº ________________________, em cumprimento às exigências de habilitação contidas no Edital em referência, </w:t>
      </w:r>
      <w:r w:rsidRPr="00DD20EF">
        <w:rPr>
          <w:rFonts w:ascii="Times New Roman" w:hAnsi="Times New Roman" w:cs="Times New Roman"/>
          <w:color w:val="auto"/>
        </w:rPr>
        <w:t>declara, para fins de participação no procedimento licitatório:</w:t>
      </w:r>
    </w:p>
    <w:p w14:paraId="62817B42" w14:textId="77777777" w:rsidR="0049540B" w:rsidRPr="00DD20EF" w:rsidRDefault="0049540B" w:rsidP="0049540B">
      <w:pPr>
        <w:pStyle w:val="Nivel5-AnexoseditalBookStyle"/>
        <w:ind w:left="0"/>
        <w:rPr>
          <w:rFonts w:ascii="Times New Roman" w:hAnsi="Times New Roman" w:cs="Times New Roman"/>
          <w:color w:val="auto"/>
        </w:rPr>
      </w:pPr>
    </w:p>
    <w:p w14:paraId="1C626DB8" w14:textId="77777777" w:rsidR="0049540B" w:rsidRPr="00DD20EF" w:rsidRDefault="0049540B" w:rsidP="0049540B">
      <w:pPr>
        <w:pStyle w:val="Nivel5-AnexoseditalBookStyle"/>
        <w:numPr>
          <w:ilvl w:val="0"/>
          <w:numId w:val="16"/>
        </w:numPr>
        <w:spacing w:after="240" w:line="276" w:lineRule="auto"/>
        <w:ind w:left="0" w:firstLine="0"/>
        <w:rPr>
          <w:rStyle w:val="Forte"/>
          <w:rFonts w:ascii="Times New Roman" w:hAnsi="Times New Roman" w:cs="Times New Roman"/>
          <w:b w:val="0"/>
          <w:bCs w:val="0"/>
          <w:color w:val="auto"/>
        </w:rPr>
      </w:pPr>
      <w:r w:rsidRPr="00DD20EF">
        <w:rPr>
          <w:rStyle w:val="Forte"/>
          <w:rFonts w:ascii="Times New Roman" w:eastAsia="MS Mincho" w:hAnsi="Times New Roman" w:cs="Times New Roman"/>
        </w:rPr>
        <w:t xml:space="preserve">DECLARO que tomei ciência do </w:t>
      </w:r>
      <w:r w:rsidRPr="00DD20EF">
        <w:rPr>
          <w:rStyle w:val="Forte"/>
          <w:rFonts w:ascii="Times New Roman" w:hAnsi="Times New Roman" w:cs="Times New Roman"/>
        </w:rPr>
        <w:t xml:space="preserve">Edital do </w:t>
      </w:r>
      <w:r w:rsidRPr="00DD20EF">
        <w:rPr>
          <w:rStyle w:val="Forte"/>
          <w:rFonts w:ascii="Times New Roman" w:eastAsia="MS Mincho" w:hAnsi="Times New Roman" w:cs="Times New Roman"/>
        </w:rPr>
        <w:t xml:space="preserve">Pregão </w:t>
      </w:r>
      <w:r w:rsidRPr="00DD20EF">
        <w:rPr>
          <w:rStyle w:val="Forte"/>
          <w:rFonts w:ascii="Times New Roman" w:hAnsi="Times New Roman" w:cs="Times New Roman"/>
        </w:rPr>
        <w:t>Eletrônico em referência</w:t>
      </w:r>
      <w:r w:rsidRPr="00DD20EF">
        <w:rPr>
          <w:rStyle w:val="Forte"/>
          <w:rFonts w:ascii="Times New Roman" w:eastAsia="MS Mincho" w:hAnsi="Times New Roman" w:cs="Times New Roman"/>
        </w:rPr>
        <w:t xml:space="preserve"> e</w:t>
      </w:r>
      <w:r w:rsidRPr="00DD20EF">
        <w:rPr>
          <w:rStyle w:val="Forte"/>
          <w:rFonts w:ascii="Times New Roman" w:hAnsi="Times New Roman" w:cs="Times New Roman"/>
        </w:rPr>
        <w:t xml:space="preserve"> que se </w:t>
      </w:r>
      <w:r w:rsidRPr="00DD20EF">
        <w:rPr>
          <w:rStyle w:val="Forte"/>
          <w:rFonts w:ascii="Times New Roman" w:eastAsia="MS Mincho" w:hAnsi="Times New Roman" w:cs="Times New Roman"/>
        </w:rPr>
        <w:t>submete à todas as cláusulas e condições expressas na mesma</w:t>
      </w:r>
      <w:r w:rsidRPr="00DD20EF">
        <w:rPr>
          <w:rStyle w:val="Forte"/>
          <w:rFonts w:ascii="Times New Roman" w:hAnsi="Times New Roman" w:cs="Times New Roman"/>
        </w:rPr>
        <w:t>;</w:t>
      </w:r>
    </w:p>
    <w:p w14:paraId="0717DE0D" w14:textId="77777777" w:rsidR="0049540B" w:rsidRPr="00DD20EF" w:rsidRDefault="0049540B" w:rsidP="0049540B">
      <w:pPr>
        <w:pStyle w:val="Nivel5-AnexoseditalBookStyle"/>
        <w:numPr>
          <w:ilvl w:val="0"/>
          <w:numId w:val="16"/>
        </w:numPr>
        <w:spacing w:after="240" w:line="276" w:lineRule="auto"/>
        <w:ind w:left="0" w:firstLine="0"/>
        <w:rPr>
          <w:rFonts w:ascii="Times New Roman" w:hAnsi="Times New Roman" w:cs="Times New Roman"/>
          <w:color w:val="auto"/>
        </w:rPr>
      </w:pPr>
      <w:r w:rsidRPr="00DD20EF">
        <w:rPr>
          <w:rStyle w:val="Forte"/>
          <w:rFonts w:ascii="Times New Roman" w:eastAsia="MS Mincho" w:hAnsi="Times New Roman" w:cs="Times New Roman"/>
        </w:rPr>
        <w:t>DECLARO</w:t>
      </w:r>
      <w:r w:rsidRPr="00DD20EF">
        <w:rPr>
          <w:rStyle w:val="Forte"/>
          <w:rFonts w:ascii="Times New Roman" w:hAnsi="Times New Roman" w:cs="Times New Roman"/>
        </w:rPr>
        <w:t xml:space="preserve"> </w:t>
      </w:r>
      <w:r w:rsidRPr="00DD20EF">
        <w:rPr>
          <w:rStyle w:val="Forte"/>
          <w:rFonts w:ascii="Times New Roman" w:hAnsi="Times New Roman" w:cs="Times New Roman"/>
          <w:b w:val="0"/>
        </w:rPr>
        <w:t>q</w:t>
      </w:r>
      <w:r w:rsidRPr="00DD20EF">
        <w:rPr>
          <w:rFonts w:ascii="Times New Roman" w:hAnsi="Times New Roman" w:cs="Times New Roman"/>
        </w:rPr>
        <w:t>ue a empresa 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9AE40A9" w14:textId="77777777" w:rsidR="0049540B" w:rsidRPr="00DD20EF" w:rsidRDefault="0049540B" w:rsidP="0049540B">
      <w:pPr>
        <w:pStyle w:val="Nivel5-AnexoseditalBookStyle"/>
        <w:numPr>
          <w:ilvl w:val="0"/>
          <w:numId w:val="16"/>
        </w:numPr>
        <w:spacing w:after="240" w:line="276" w:lineRule="auto"/>
        <w:ind w:left="0" w:firstLine="0"/>
        <w:rPr>
          <w:rFonts w:ascii="Times New Roman" w:hAnsi="Times New Roman" w:cs="Times New Roman"/>
          <w:color w:val="auto"/>
        </w:rPr>
      </w:pPr>
      <w:r w:rsidRPr="00DD20EF">
        <w:rPr>
          <w:rStyle w:val="Forte"/>
          <w:rFonts w:ascii="Times New Roman" w:eastAsia="MS Mincho" w:hAnsi="Times New Roman" w:cs="Times New Roman"/>
          <w:color w:val="auto"/>
        </w:rPr>
        <w:t>DECLARO</w:t>
      </w:r>
      <w:r w:rsidRPr="00DD20EF">
        <w:rPr>
          <w:rFonts w:ascii="Times New Roman" w:hAnsi="Times New Roman" w:cs="Times New Roman"/>
          <w:color w:val="auto"/>
        </w:rPr>
        <w:t>, que não possuímos em nosso quadro societário servidor público da ativa, ou empregado de empresa pública ou de sociedade de economia mista, da contratante, sendo de inteira responsabilidade do contratado a fiscalização dessa vedação; (art. 18, XII, Lei 13.080/2015);</w:t>
      </w:r>
    </w:p>
    <w:p w14:paraId="6CF3661D" w14:textId="77777777" w:rsidR="0049540B" w:rsidRPr="00DD20EF" w:rsidRDefault="0049540B" w:rsidP="0049540B">
      <w:pPr>
        <w:pStyle w:val="Nivel5-AnexoseditalBookStyle"/>
        <w:numPr>
          <w:ilvl w:val="0"/>
          <w:numId w:val="16"/>
        </w:numPr>
        <w:spacing w:after="240" w:line="276" w:lineRule="auto"/>
        <w:ind w:left="0" w:firstLine="0"/>
        <w:rPr>
          <w:rFonts w:ascii="Times New Roman" w:hAnsi="Times New Roman" w:cs="Times New Roman"/>
          <w:color w:val="auto"/>
        </w:rPr>
      </w:pPr>
      <w:r w:rsidRPr="00DD20EF">
        <w:rPr>
          <w:rFonts w:ascii="Times New Roman" w:hAnsi="Times New Roman" w:cs="Times New Roman"/>
          <w:b/>
          <w:bCs/>
        </w:rPr>
        <w:t>DECLARO</w:t>
      </w:r>
      <w:r w:rsidRPr="00DD20EF">
        <w:rPr>
          <w:rFonts w:ascii="Times New Roman" w:hAnsi="Times New Roman" w:cs="Times New Roman"/>
        </w:rPr>
        <w:t xml:space="preserve"> que, nos 5 (cinco) anos anteriores à divulgação do edital, não foi condenada judicialmente, com trânsito em julgado, por exploração de trabalho infantil, por submissão de trabalhadores a condições análogas às de escravo ou por contratação de adolescentes nos casos vedados pela legislação trabalhista;</w:t>
      </w:r>
    </w:p>
    <w:p w14:paraId="50A154C1" w14:textId="77777777" w:rsidR="0049540B" w:rsidRPr="00DD20EF" w:rsidRDefault="0049540B" w:rsidP="0049540B">
      <w:pPr>
        <w:pStyle w:val="Nivel5-AnexoseditalBookStyle"/>
        <w:numPr>
          <w:ilvl w:val="0"/>
          <w:numId w:val="16"/>
        </w:numPr>
        <w:spacing w:after="240" w:line="276" w:lineRule="auto"/>
        <w:ind w:left="0" w:firstLine="0"/>
        <w:rPr>
          <w:rFonts w:ascii="Times New Roman" w:hAnsi="Times New Roman" w:cs="Times New Roman"/>
          <w:color w:val="auto"/>
        </w:rPr>
      </w:pPr>
      <w:r w:rsidRPr="00DD20EF">
        <w:rPr>
          <w:rFonts w:ascii="Times New Roman" w:hAnsi="Times New Roman" w:cs="Times New Roman"/>
          <w:b/>
          <w:bCs/>
          <w:color w:val="auto"/>
        </w:rPr>
        <w:t xml:space="preserve">DECLARO </w:t>
      </w:r>
      <w:r w:rsidRPr="00DD20EF">
        <w:rPr>
          <w:rFonts w:ascii="Times New Roman" w:hAnsi="Times New Roman" w:cs="Times New Roman"/>
          <w:color w:val="auto"/>
        </w:rPr>
        <w:t>que não possuímos em nosso quadro de pessoal empregado(s) com menos de 18 (dezoito) anos em trabalho noturno, perigoso ou insalubre e de 16 (dezesseis) anos em qualquer trabalho, salvo na condição de aprendiz, nos termos do inciso XXXIII do art. 7º da Constituição Federal de 1998 (Lei nº 9.854/99).</w:t>
      </w:r>
    </w:p>
    <w:p w14:paraId="583D5172" w14:textId="77777777" w:rsidR="0049540B" w:rsidRPr="00DD20EF" w:rsidRDefault="0049540B" w:rsidP="0049540B">
      <w:pPr>
        <w:pStyle w:val="Nivel5-AnexoseditalBookStyle"/>
        <w:numPr>
          <w:ilvl w:val="0"/>
          <w:numId w:val="16"/>
        </w:numPr>
        <w:spacing w:after="240" w:line="276" w:lineRule="auto"/>
        <w:ind w:left="0" w:firstLine="0"/>
        <w:rPr>
          <w:rFonts w:ascii="Times New Roman" w:hAnsi="Times New Roman" w:cs="Times New Roman"/>
          <w:color w:val="auto"/>
        </w:rPr>
      </w:pPr>
      <w:r w:rsidRPr="00DD20EF">
        <w:rPr>
          <w:rStyle w:val="Forte"/>
          <w:rFonts w:ascii="Times New Roman" w:eastAsia="MS Mincho" w:hAnsi="Times New Roman" w:cs="Times New Roman"/>
        </w:rPr>
        <w:t>DECLARO</w:t>
      </w:r>
      <w:r w:rsidRPr="00DD20EF">
        <w:rPr>
          <w:rFonts w:ascii="Times New Roman" w:hAnsi="Times New Roman" w:cs="Times New Roman"/>
        </w:rPr>
        <w:t xml:space="preserve">, sob as penalidades cabíveis, a inexistência de </w:t>
      </w:r>
      <w:r w:rsidRPr="00DD20EF">
        <w:rPr>
          <w:rFonts w:ascii="Times New Roman" w:hAnsi="Times New Roman" w:cs="Times New Roman"/>
          <w:bCs/>
        </w:rPr>
        <w:t xml:space="preserve">fatos supervenientes impeditivos </w:t>
      </w:r>
      <w:r w:rsidRPr="00DD20EF">
        <w:rPr>
          <w:rFonts w:ascii="Times New Roman" w:hAnsi="Times New Roman" w:cs="Times New Roman"/>
        </w:rPr>
        <w:lastRenderedPageBreak/>
        <w:t>da sua habilitação.</w:t>
      </w:r>
    </w:p>
    <w:p w14:paraId="436A5A61" w14:textId="77777777" w:rsidR="0049540B" w:rsidRPr="00DD20EF" w:rsidRDefault="0049540B" w:rsidP="0049540B">
      <w:pPr>
        <w:pStyle w:val="Nivel5-AnexoseditalBookStyle"/>
        <w:numPr>
          <w:ilvl w:val="0"/>
          <w:numId w:val="16"/>
        </w:numPr>
        <w:spacing w:after="240" w:line="276" w:lineRule="auto"/>
        <w:ind w:left="0" w:firstLine="0"/>
        <w:rPr>
          <w:rFonts w:ascii="Times New Roman" w:hAnsi="Times New Roman" w:cs="Times New Roman"/>
          <w:color w:val="auto"/>
        </w:rPr>
      </w:pPr>
      <w:r w:rsidRPr="00DD20EF">
        <w:rPr>
          <w:rFonts w:ascii="Times New Roman" w:eastAsia="Calibri" w:hAnsi="Times New Roman" w:cs="Times New Roman"/>
          <w:b/>
          <w:bCs/>
        </w:rPr>
        <w:t xml:space="preserve">DECLARO </w:t>
      </w:r>
      <w:r w:rsidRPr="00DD20EF">
        <w:rPr>
          <w:rFonts w:ascii="Times New Roman" w:eastAsia="Calibri" w:hAnsi="Times New Roman" w:cs="Times New Roman"/>
        </w:rPr>
        <w:t>que a proposta foi elaborada de forma independente;</w:t>
      </w:r>
    </w:p>
    <w:p w14:paraId="621A1E84" w14:textId="77777777" w:rsidR="0049540B" w:rsidRPr="00DD20EF" w:rsidRDefault="0049540B" w:rsidP="0049540B">
      <w:pPr>
        <w:pStyle w:val="Nivel5-AnexoseditalBookStyle"/>
        <w:numPr>
          <w:ilvl w:val="0"/>
          <w:numId w:val="16"/>
        </w:numPr>
        <w:spacing w:after="240" w:line="276" w:lineRule="auto"/>
        <w:ind w:left="0" w:firstLine="0"/>
        <w:rPr>
          <w:rFonts w:ascii="Times New Roman" w:hAnsi="Times New Roman" w:cs="Times New Roman"/>
          <w:color w:val="auto"/>
        </w:rPr>
      </w:pPr>
      <w:r w:rsidRPr="00DD20EF">
        <w:rPr>
          <w:rFonts w:ascii="Times New Roman" w:eastAsia="Calibri" w:hAnsi="Times New Roman" w:cs="Times New Roman"/>
          <w:b/>
          <w:bCs/>
        </w:rPr>
        <w:t xml:space="preserve">DECLARO </w:t>
      </w:r>
      <w:r w:rsidRPr="00DD20EF">
        <w:rPr>
          <w:rFonts w:ascii="Times New Roman" w:eastAsia="Calibri" w:hAnsi="Times New Roman" w:cs="Times New Roman"/>
        </w:rPr>
        <w:t>não ter recebido de qualquer entidade da administração direta ou indireta, em âmbito Federal, Estadual ou Municipal, penalidade de suspensão temporária de participação em licitação e/ou impedimento de contratar com a Administração, assim como não ter recebido declaração de idoneidade para licitar ou contratar com a Administração Pública em qualquer esfera de governo ou poder.</w:t>
      </w:r>
    </w:p>
    <w:p w14:paraId="1F11A1A5" w14:textId="77777777" w:rsidR="0049540B" w:rsidRPr="00DD20EF" w:rsidRDefault="0049540B" w:rsidP="0049540B">
      <w:pPr>
        <w:pStyle w:val="Nivel5-AnexoseditalBookStyle"/>
        <w:numPr>
          <w:ilvl w:val="0"/>
          <w:numId w:val="16"/>
        </w:numPr>
        <w:spacing w:after="240" w:line="276" w:lineRule="auto"/>
        <w:ind w:left="0" w:firstLine="0"/>
        <w:rPr>
          <w:rFonts w:ascii="Times New Roman" w:hAnsi="Times New Roman" w:cs="Times New Roman"/>
          <w:color w:val="auto"/>
        </w:rPr>
      </w:pPr>
      <w:r w:rsidRPr="00DD20EF">
        <w:rPr>
          <w:rFonts w:ascii="Times New Roman" w:hAnsi="Times New Roman" w:cs="Times New Roman"/>
          <w:b/>
        </w:rPr>
        <w:t>DECLARA</w:t>
      </w:r>
      <w:r w:rsidRPr="00DD20EF">
        <w:rPr>
          <w:rFonts w:ascii="Times New Roman" w:hAnsi="Times New Roman" w:cs="Times New Roman"/>
        </w:rPr>
        <w:t xml:space="preserve"> não estar condenada, por sentença transitada em julgado, à pena de interdição temporária de direitos (proibição de o condenado contratar com o Poder Público, de receber incentivos fiscais ou quaisquer outros benefícios, bem como de participar de licitações) devido à prática de crimes ambientais, conforme disciplinado no artigo 10, da Lei Federal nº 9.605/1998;</w:t>
      </w:r>
    </w:p>
    <w:p w14:paraId="0272FBCE" w14:textId="77777777" w:rsidR="0049540B" w:rsidRPr="00DD20EF" w:rsidRDefault="0049540B" w:rsidP="0049540B">
      <w:pPr>
        <w:pStyle w:val="Nivel5-AnexoseditalBookStyle"/>
        <w:numPr>
          <w:ilvl w:val="0"/>
          <w:numId w:val="16"/>
        </w:numPr>
        <w:spacing w:after="240" w:line="276" w:lineRule="auto"/>
        <w:ind w:left="0" w:firstLine="0"/>
        <w:rPr>
          <w:rFonts w:ascii="Times New Roman" w:hAnsi="Times New Roman" w:cs="Times New Roman"/>
          <w:color w:val="auto"/>
        </w:rPr>
      </w:pPr>
      <w:r w:rsidRPr="00DD20EF">
        <w:rPr>
          <w:rFonts w:ascii="Times New Roman" w:hAnsi="Times New Roman" w:cs="Times New Roman"/>
          <w:b/>
        </w:rPr>
        <w:t xml:space="preserve">DECLARA </w:t>
      </w:r>
      <w:r w:rsidRPr="00DD20EF">
        <w:rPr>
          <w:rFonts w:ascii="Times New Roman" w:hAnsi="Times New Roman" w:cs="Times New Roman"/>
          <w:bCs/>
        </w:rPr>
        <w:t>que</w:t>
      </w:r>
      <w:r w:rsidRPr="00DD20EF">
        <w:rPr>
          <w:rFonts w:ascii="Times New Roman" w:eastAsia="Calibri" w:hAnsi="Times New Roman" w:cs="Times New Roman"/>
        </w:rPr>
        <w:t xml:space="preserve"> cumpre os requisitos para a habilitação definidos no Edital e que a proposta apresentada está em conformidade com as exigências editalícias; </w:t>
      </w:r>
    </w:p>
    <w:p w14:paraId="1032BE8B" w14:textId="77777777" w:rsidR="0049540B" w:rsidRPr="00DD20EF" w:rsidRDefault="0049540B" w:rsidP="0049540B">
      <w:pPr>
        <w:pStyle w:val="Nivel5-AnexoseditalBookStyle"/>
        <w:numPr>
          <w:ilvl w:val="0"/>
          <w:numId w:val="16"/>
        </w:numPr>
        <w:pBdr>
          <w:top w:val="nil"/>
          <w:left w:val="nil"/>
          <w:bottom w:val="nil"/>
          <w:right w:val="nil"/>
          <w:between w:val="nil"/>
        </w:pBdr>
        <w:spacing w:after="240" w:line="276" w:lineRule="auto"/>
        <w:ind w:left="0" w:firstLine="0"/>
        <w:rPr>
          <w:rFonts w:ascii="Times New Roman" w:eastAsia="Calibri" w:hAnsi="Times New Roman" w:cs="Times New Roman"/>
        </w:rPr>
      </w:pPr>
      <w:r w:rsidRPr="00DD20EF">
        <w:rPr>
          <w:rFonts w:ascii="Times New Roman" w:eastAsia="Calibri" w:hAnsi="Times New Roman" w:cs="Times New Roman"/>
        </w:rPr>
        <w:t xml:space="preserve"> </w:t>
      </w:r>
      <w:r w:rsidRPr="00DD20EF">
        <w:rPr>
          <w:rFonts w:ascii="Times New Roman" w:eastAsia="Calibri" w:hAnsi="Times New Roman" w:cs="Times New Roman"/>
          <w:b/>
          <w:bCs/>
        </w:rPr>
        <w:t>DECLARA</w:t>
      </w:r>
      <w:r w:rsidRPr="00DD20EF">
        <w:rPr>
          <w:rFonts w:ascii="Times New Roman" w:eastAsia="Calibri" w:hAnsi="Times New Roman" w:cs="Times New Roman"/>
        </w:rPr>
        <w:t xml:space="preserve"> que não possui, em sua cadeia produtiva, empregados executando trabalho degradante ou forçado, observando o disposto nos incisos III e IV do art. 1º e no inciso III do art. 5º da Constituição Federal;</w:t>
      </w:r>
    </w:p>
    <w:p w14:paraId="05C49087" w14:textId="77777777" w:rsidR="0049540B" w:rsidRPr="00DD20EF" w:rsidRDefault="0049540B" w:rsidP="0049540B">
      <w:pPr>
        <w:pStyle w:val="Nivel5-AnexoseditalBookStyle"/>
        <w:numPr>
          <w:ilvl w:val="0"/>
          <w:numId w:val="16"/>
        </w:numPr>
        <w:pBdr>
          <w:top w:val="nil"/>
          <w:left w:val="nil"/>
          <w:bottom w:val="nil"/>
          <w:right w:val="nil"/>
          <w:between w:val="nil"/>
        </w:pBdr>
        <w:spacing w:after="240" w:line="276" w:lineRule="auto"/>
        <w:ind w:left="0" w:firstLine="0"/>
        <w:rPr>
          <w:rFonts w:ascii="Times New Roman" w:eastAsia="Calibri" w:hAnsi="Times New Roman" w:cs="Times New Roman"/>
        </w:rPr>
      </w:pPr>
      <w:r w:rsidRPr="00DD20EF">
        <w:rPr>
          <w:rFonts w:ascii="Times New Roman" w:hAnsi="Times New Roman" w:cs="Times New Roman"/>
          <w:b/>
        </w:rPr>
        <w:t>DECLARA</w:t>
      </w:r>
      <w:r w:rsidRPr="00DD20EF">
        <w:rPr>
          <w:rFonts w:ascii="Times New Roman" w:hAnsi="Times New Roman" w:cs="Times New Roman"/>
        </w:rPr>
        <w:t xml:space="preserve"> que cumpre as exigências de reserva de cargos para pessoa com deficiência e para reabilitado da Previdência Social, de que trata o inciso IV do art. 63 da Lei nº 14.133/21, previstas em lei e em outras normas específicas, se couber;</w:t>
      </w:r>
    </w:p>
    <w:p w14:paraId="60E92DBC" w14:textId="66AA1001" w:rsidR="0049540B" w:rsidRPr="00DD20EF" w:rsidRDefault="0049540B" w:rsidP="0049540B">
      <w:pPr>
        <w:pStyle w:val="Nivel5-AnexoseditalBookStyle"/>
        <w:numPr>
          <w:ilvl w:val="0"/>
          <w:numId w:val="16"/>
        </w:numPr>
        <w:pBdr>
          <w:top w:val="nil"/>
          <w:left w:val="nil"/>
          <w:bottom w:val="nil"/>
          <w:right w:val="nil"/>
          <w:between w:val="nil"/>
        </w:pBdr>
        <w:spacing w:after="240" w:line="276" w:lineRule="auto"/>
        <w:ind w:left="0" w:firstLine="0"/>
        <w:rPr>
          <w:rFonts w:ascii="Times New Roman" w:eastAsia="Calibri" w:hAnsi="Times New Roman" w:cs="Times New Roman"/>
        </w:rPr>
      </w:pPr>
      <w:r w:rsidRPr="00DD20EF">
        <w:rPr>
          <w:rFonts w:ascii="Times New Roman" w:hAnsi="Times New Roman" w:cs="Times New Roman"/>
          <w:b/>
        </w:rPr>
        <w:t>DECLARO</w:t>
      </w:r>
      <w:r w:rsidRPr="00DD20EF">
        <w:rPr>
          <w:rFonts w:ascii="Times New Roman" w:hAnsi="Times New Roman" w:cs="Times New Roman"/>
        </w:rPr>
        <w:t xml:space="preserve"> de que caso seja vencedora, no ato da assinatura do Contrato ir</w:t>
      </w:r>
      <w:r w:rsidR="00AD0B19" w:rsidRPr="00DD20EF">
        <w:rPr>
          <w:rFonts w:ascii="Times New Roman" w:hAnsi="Times New Roman" w:cs="Times New Roman"/>
        </w:rPr>
        <w:t>á</w:t>
      </w:r>
      <w:r w:rsidRPr="00DD20EF">
        <w:rPr>
          <w:rFonts w:ascii="Times New Roman" w:hAnsi="Times New Roman" w:cs="Times New Roman"/>
        </w:rPr>
        <w:t xml:space="preserve"> apresentar o comprovante de que a mesma está cadastrada no “SISTEMA E-CJUR” do Tribunal de Contas do Estado de Mato Grosso do Sul, conforme dispõe o inciso V do Artigo 15 da Resolução nº 65, de 13 de dezembro de 2017, alterada pela Resolução nº 149, de 28 de julho 2021;</w:t>
      </w:r>
    </w:p>
    <w:p w14:paraId="6C8C62F4" w14:textId="77777777" w:rsidR="0049540B" w:rsidRPr="00DD20EF" w:rsidRDefault="0049540B" w:rsidP="0049540B">
      <w:pPr>
        <w:pStyle w:val="Nivel5-AnexoseditalBookStyle"/>
        <w:numPr>
          <w:ilvl w:val="0"/>
          <w:numId w:val="16"/>
        </w:numPr>
        <w:pBdr>
          <w:top w:val="nil"/>
          <w:left w:val="nil"/>
          <w:bottom w:val="nil"/>
          <w:right w:val="nil"/>
          <w:between w:val="nil"/>
        </w:pBdr>
        <w:spacing w:after="240" w:line="276" w:lineRule="auto"/>
        <w:ind w:left="0" w:firstLine="0"/>
        <w:rPr>
          <w:rFonts w:ascii="Times New Roman" w:eastAsia="Calibri" w:hAnsi="Times New Roman" w:cs="Times New Roman"/>
        </w:rPr>
      </w:pPr>
      <w:r w:rsidRPr="00DD20EF">
        <w:rPr>
          <w:rFonts w:ascii="Times New Roman" w:hAnsi="Times New Roman" w:cs="Times New Roman"/>
          <w:b/>
        </w:rPr>
        <w:t>DECLARO</w:t>
      </w:r>
      <w:r w:rsidRPr="00DD20EF">
        <w:rPr>
          <w:rFonts w:ascii="Times New Roman" w:hAnsi="Times New Roman" w:cs="Times New Roman"/>
        </w:rPr>
        <w:t>, para os devidos fins de direito e nos termos da lei, que serão rigorosamente observadas as normas contidas na Lei Geral de Proteção aos Dados (LGPD), Lei nº 13.709/2018.</w:t>
      </w:r>
    </w:p>
    <w:p w14:paraId="4EF5F8B8" w14:textId="7C3AE471" w:rsidR="00AD0B19" w:rsidRPr="00DD20EF" w:rsidRDefault="0049540B" w:rsidP="00AD0B19">
      <w:pPr>
        <w:pStyle w:val="Nivel5-AnexoseditalBookStyle"/>
        <w:numPr>
          <w:ilvl w:val="0"/>
          <w:numId w:val="16"/>
        </w:numPr>
        <w:pBdr>
          <w:top w:val="nil"/>
          <w:left w:val="nil"/>
          <w:bottom w:val="nil"/>
          <w:right w:val="nil"/>
          <w:between w:val="nil"/>
        </w:pBdr>
        <w:spacing w:after="240" w:line="276" w:lineRule="auto"/>
        <w:ind w:left="0" w:firstLine="0"/>
        <w:rPr>
          <w:rFonts w:ascii="Times New Roman" w:hAnsi="Times New Roman" w:cs="Times New Roman"/>
        </w:rPr>
      </w:pPr>
      <w:r w:rsidRPr="00DD20EF">
        <w:rPr>
          <w:rFonts w:ascii="Times New Roman" w:hAnsi="Times New Roman" w:cs="Times New Roman"/>
          <w:b/>
        </w:rPr>
        <w:t>DECLARA</w:t>
      </w:r>
      <w:r w:rsidRPr="00DD20EF">
        <w:rPr>
          <w:rFonts w:ascii="Times New Roman" w:hAnsi="Times New Roman" w:cs="Times New Roman"/>
        </w:rPr>
        <w:t xml:space="preserve"> que atesta o atendimento à política pública ambiental de licitação sustentável, em especial que se responsabiliza integralmente com a logística reversa dos produtos, embalagens</w:t>
      </w:r>
      <w:r w:rsidR="00D97261">
        <w:rPr>
          <w:rFonts w:ascii="Times New Roman" w:hAnsi="Times New Roman" w:cs="Times New Roman"/>
        </w:rPr>
        <w:t xml:space="preserve">, </w:t>
      </w:r>
      <w:r w:rsidRPr="00DD20EF">
        <w:rPr>
          <w:rFonts w:ascii="Times New Roman" w:hAnsi="Times New Roman" w:cs="Times New Roman"/>
        </w:rPr>
        <w:t>no limite da proporção que fornecerem ao poder público, assumindo a responsabilidade pela destinação final e ambientalmente adequada, de que trata o inciso XII art. 18 da Lei nº 14.133/21, quando aplicável</w:t>
      </w:r>
      <w:r w:rsidR="00815C20" w:rsidRPr="00DD20EF">
        <w:rPr>
          <w:rFonts w:ascii="Times New Roman" w:hAnsi="Times New Roman" w:cs="Times New Roman"/>
        </w:rPr>
        <w:t>.</w:t>
      </w:r>
    </w:p>
    <w:p w14:paraId="16BD25C5" w14:textId="614E96F2" w:rsidR="00AD0B19" w:rsidRPr="00DD20EF" w:rsidRDefault="00AD0B19" w:rsidP="00AD0B19">
      <w:pPr>
        <w:pStyle w:val="Nivel5-AnexoseditalBookStyle"/>
        <w:pBdr>
          <w:top w:val="nil"/>
          <w:left w:val="nil"/>
          <w:bottom w:val="nil"/>
          <w:right w:val="nil"/>
          <w:between w:val="nil"/>
        </w:pBdr>
        <w:spacing w:after="240" w:line="276" w:lineRule="auto"/>
        <w:ind w:left="0"/>
        <w:jc w:val="right"/>
        <w:rPr>
          <w:rFonts w:ascii="Times New Roman" w:hAnsi="Times New Roman" w:cs="Times New Roman"/>
          <w:bCs/>
        </w:rPr>
      </w:pPr>
      <w:r w:rsidRPr="00DD20EF">
        <w:rPr>
          <w:rFonts w:ascii="Times New Roman" w:hAnsi="Times New Roman" w:cs="Times New Roman"/>
          <w:bCs/>
        </w:rPr>
        <w:t>Local, data</w:t>
      </w:r>
    </w:p>
    <w:p w14:paraId="554E497F" w14:textId="77777777" w:rsidR="0049540B" w:rsidRPr="00DD20EF" w:rsidRDefault="0049540B" w:rsidP="0049540B">
      <w:pPr>
        <w:jc w:val="center"/>
        <w:rPr>
          <w:rFonts w:ascii="Times New Roman" w:hAnsi="Times New Roman" w:cs="Times New Roman"/>
          <w:bCs/>
        </w:rPr>
      </w:pPr>
      <w:r w:rsidRPr="00DD20EF">
        <w:rPr>
          <w:rFonts w:ascii="Times New Roman" w:hAnsi="Times New Roman" w:cs="Times New Roman"/>
          <w:bCs/>
        </w:rPr>
        <w:t>Por ser verdade, firmo a presente.</w:t>
      </w:r>
    </w:p>
    <w:p w14:paraId="376660FB" w14:textId="77777777" w:rsidR="0049540B" w:rsidRPr="00DD20EF" w:rsidRDefault="0049540B" w:rsidP="0049540B">
      <w:pPr>
        <w:jc w:val="center"/>
        <w:rPr>
          <w:rFonts w:ascii="Times New Roman" w:hAnsi="Times New Roman" w:cs="Times New Roman"/>
          <w:bCs/>
        </w:rPr>
      </w:pPr>
    </w:p>
    <w:p w14:paraId="6DA360D6" w14:textId="77777777" w:rsidR="0049540B" w:rsidRPr="00DD20EF" w:rsidRDefault="0049540B" w:rsidP="0049540B">
      <w:pPr>
        <w:jc w:val="center"/>
        <w:rPr>
          <w:rFonts w:ascii="Times New Roman" w:hAnsi="Times New Roman" w:cs="Times New Roman"/>
          <w:bCs/>
        </w:rPr>
      </w:pPr>
      <w:r w:rsidRPr="00DD20EF">
        <w:rPr>
          <w:rFonts w:ascii="Times New Roman" w:hAnsi="Times New Roman" w:cs="Times New Roman"/>
          <w:bCs/>
        </w:rPr>
        <w:t>NOME E ASSINATURA DO REPRESENTANTE LEGAL DA EMPRESA</w:t>
      </w:r>
    </w:p>
    <w:p w14:paraId="55DC1F82" w14:textId="693260AE" w:rsidR="00AD0B19" w:rsidRPr="00DD20EF" w:rsidRDefault="0049540B" w:rsidP="00AD0B19">
      <w:pPr>
        <w:jc w:val="center"/>
        <w:rPr>
          <w:rFonts w:ascii="Times New Roman" w:hAnsi="Times New Roman" w:cs="Times New Roman"/>
          <w:bCs/>
        </w:rPr>
      </w:pPr>
      <w:r w:rsidRPr="00DD20EF">
        <w:rPr>
          <w:rFonts w:ascii="Times New Roman" w:hAnsi="Times New Roman" w:cs="Times New Roman"/>
          <w:bCs/>
        </w:rPr>
        <w:t>CPF/MF</w:t>
      </w:r>
    </w:p>
    <w:p w14:paraId="36A7CA62" w14:textId="77777777" w:rsidR="00B87738" w:rsidRPr="00DD20EF" w:rsidRDefault="00B87738" w:rsidP="0049540B">
      <w:pPr>
        <w:spacing w:line="276" w:lineRule="auto"/>
        <w:jc w:val="both"/>
        <w:rPr>
          <w:rFonts w:ascii="Times New Roman" w:eastAsia="Calibri" w:hAnsi="Times New Roman" w:cs="Times New Roman"/>
        </w:rPr>
      </w:pPr>
    </w:p>
    <w:p w14:paraId="518B5003" w14:textId="77777777" w:rsidR="00B87738" w:rsidRPr="00DD20EF" w:rsidRDefault="00B87738" w:rsidP="00B87738">
      <w:pPr>
        <w:spacing w:line="276" w:lineRule="auto"/>
        <w:jc w:val="right"/>
        <w:rPr>
          <w:rFonts w:ascii="Times New Roman" w:eastAsia="Calibri" w:hAnsi="Times New Roman" w:cs="Times New Roman"/>
          <w:b/>
        </w:rPr>
      </w:pPr>
      <w:r w:rsidRPr="00DD20EF">
        <w:rPr>
          <w:rFonts w:ascii="Times New Roman" w:eastAsia="Calibri" w:hAnsi="Times New Roman" w:cs="Times New Roman"/>
          <w:b/>
        </w:rPr>
        <w:t>MODALIDADE: PREGÃO ELETRÔNICO: 0</w:t>
      </w:r>
      <w:r>
        <w:rPr>
          <w:rFonts w:ascii="Times New Roman" w:eastAsia="Calibri" w:hAnsi="Times New Roman" w:cs="Times New Roman"/>
          <w:b/>
        </w:rPr>
        <w:t>10</w:t>
      </w:r>
      <w:r w:rsidRPr="00DD20EF">
        <w:rPr>
          <w:rFonts w:ascii="Times New Roman" w:eastAsia="Calibri" w:hAnsi="Times New Roman" w:cs="Times New Roman"/>
          <w:b/>
        </w:rPr>
        <w:t>/202</w:t>
      </w:r>
      <w:r>
        <w:rPr>
          <w:rFonts w:ascii="Times New Roman" w:eastAsia="Calibri" w:hAnsi="Times New Roman" w:cs="Times New Roman"/>
          <w:b/>
        </w:rPr>
        <w:t>6</w:t>
      </w:r>
    </w:p>
    <w:p w14:paraId="68895163" w14:textId="77777777" w:rsidR="00B87738" w:rsidRPr="00DD20EF" w:rsidRDefault="00B87738" w:rsidP="00B87738">
      <w:pPr>
        <w:spacing w:line="276" w:lineRule="auto"/>
        <w:jc w:val="right"/>
        <w:rPr>
          <w:rFonts w:ascii="Times New Roman" w:eastAsia="Calibri" w:hAnsi="Times New Roman" w:cs="Times New Roman"/>
          <w:b/>
        </w:rPr>
      </w:pPr>
      <w:r w:rsidRPr="00DD20EF">
        <w:rPr>
          <w:rFonts w:ascii="Times New Roman" w:eastAsia="Calibri" w:hAnsi="Times New Roman" w:cs="Times New Roman"/>
          <w:b/>
        </w:rPr>
        <w:t xml:space="preserve">PROCESSO ADMINISTRATIVO: </w:t>
      </w:r>
      <w:r>
        <w:rPr>
          <w:rFonts w:ascii="Times New Roman" w:eastAsia="Calibri" w:hAnsi="Times New Roman" w:cs="Times New Roman"/>
          <w:b/>
        </w:rPr>
        <w:t>16015</w:t>
      </w:r>
      <w:r w:rsidRPr="00DD20EF">
        <w:rPr>
          <w:rFonts w:ascii="Times New Roman" w:eastAsia="Calibri" w:hAnsi="Times New Roman" w:cs="Times New Roman"/>
          <w:b/>
        </w:rPr>
        <w:t>/202</w:t>
      </w:r>
      <w:r>
        <w:rPr>
          <w:rFonts w:ascii="Times New Roman" w:eastAsia="Calibri" w:hAnsi="Times New Roman" w:cs="Times New Roman"/>
          <w:b/>
        </w:rPr>
        <w:t>6</w:t>
      </w:r>
    </w:p>
    <w:p w14:paraId="77043C0C" w14:textId="77777777" w:rsidR="00B87738" w:rsidRPr="00DD20EF" w:rsidRDefault="00B87738" w:rsidP="00B87738">
      <w:pPr>
        <w:spacing w:line="276" w:lineRule="auto"/>
        <w:jc w:val="right"/>
        <w:rPr>
          <w:rFonts w:ascii="Times New Roman" w:eastAsia="Calibri" w:hAnsi="Times New Roman" w:cs="Times New Roman"/>
          <w:b/>
        </w:rPr>
      </w:pPr>
      <w:r w:rsidRPr="00DD20EF">
        <w:rPr>
          <w:rFonts w:ascii="Times New Roman" w:eastAsia="Calibri" w:hAnsi="Times New Roman" w:cs="Times New Roman"/>
          <w:b/>
        </w:rPr>
        <w:t>PROCESSO LICITATÓRIO: 0</w:t>
      </w:r>
      <w:r>
        <w:rPr>
          <w:rFonts w:ascii="Times New Roman" w:eastAsia="Calibri" w:hAnsi="Times New Roman" w:cs="Times New Roman"/>
          <w:b/>
        </w:rPr>
        <w:t>25</w:t>
      </w:r>
      <w:r w:rsidRPr="00DD20EF">
        <w:rPr>
          <w:rFonts w:ascii="Times New Roman" w:eastAsia="Calibri" w:hAnsi="Times New Roman" w:cs="Times New Roman"/>
          <w:b/>
        </w:rPr>
        <w:t>/202</w:t>
      </w:r>
      <w:r>
        <w:rPr>
          <w:rFonts w:ascii="Times New Roman" w:eastAsia="Calibri" w:hAnsi="Times New Roman" w:cs="Times New Roman"/>
          <w:b/>
        </w:rPr>
        <w:t>6</w:t>
      </w:r>
    </w:p>
    <w:p w14:paraId="6A0B1361" w14:textId="77777777" w:rsidR="00B8069F" w:rsidRPr="00DD20EF" w:rsidRDefault="00B8069F" w:rsidP="0049540B">
      <w:pPr>
        <w:spacing w:line="276" w:lineRule="auto"/>
        <w:jc w:val="both"/>
        <w:rPr>
          <w:rFonts w:ascii="Times New Roman" w:eastAsia="Calibri" w:hAnsi="Times New Roman" w:cs="Times New Roman"/>
        </w:rPr>
      </w:pPr>
    </w:p>
    <w:p w14:paraId="7D701FE5" w14:textId="0A10D417" w:rsidR="0049540B" w:rsidRPr="00DD20EF" w:rsidRDefault="0049540B" w:rsidP="00B8069F">
      <w:pPr>
        <w:pBdr>
          <w:top w:val="single" w:sz="4" w:space="1" w:color="000000"/>
          <w:left w:val="nil"/>
          <w:bottom w:val="single" w:sz="4" w:space="1" w:color="000000"/>
          <w:right w:val="nil"/>
          <w:between w:val="nil"/>
        </w:pBdr>
        <w:shd w:val="clear" w:color="auto" w:fill="D6E3BC"/>
        <w:spacing w:line="276" w:lineRule="auto"/>
        <w:jc w:val="center"/>
        <w:rPr>
          <w:rFonts w:ascii="Times New Roman" w:eastAsia="Calibri" w:hAnsi="Times New Roman" w:cs="Times New Roman"/>
          <w:b/>
          <w:color w:val="000000"/>
        </w:rPr>
      </w:pPr>
      <w:r w:rsidRPr="00DD20EF">
        <w:rPr>
          <w:rFonts w:ascii="Times New Roman" w:eastAsia="Calibri" w:hAnsi="Times New Roman" w:cs="Times New Roman"/>
          <w:b/>
          <w:color w:val="000000"/>
        </w:rPr>
        <w:t>ANEXO IV</w:t>
      </w:r>
    </w:p>
    <w:p w14:paraId="5184A241" w14:textId="6752763A" w:rsidR="0049540B" w:rsidRPr="00DD20EF" w:rsidRDefault="0049540B" w:rsidP="0049540B">
      <w:pPr>
        <w:widowControl w:val="0"/>
        <w:spacing w:line="276" w:lineRule="auto"/>
        <w:jc w:val="both"/>
        <w:rPr>
          <w:rFonts w:ascii="Times New Roman" w:eastAsia="Calibri" w:hAnsi="Times New Roman" w:cs="Times New Roman"/>
          <w:b/>
        </w:rPr>
      </w:pPr>
    </w:p>
    <w:p w14:paraId="618E6B3B" w14:textId="7EFE4ACF" w:rsidR="00B8069F" w:rsidRPr="00DD20EF" w:rsidRDefault="00B8069F" w:rsidP="0049540B">
      <w:pPr>
        <w:widowControl w:val="0"/>
        <w:spacing w:line="276" w:lineRule="auto"/>
        <w:jc w:val="both"/>
        <w:rPr>
          <w:rFonts w:ascii="Times New Roman" w:eastAsia="Calibri" w:hAnsi="Times New Roman" w:cs="Times New Roman"/>
          <w:b/>
        </w:rPr>
      </w:pPr>
      <w:r w:rsidRPr="00DD20EF">
        <w:rPr>
          <w:rFonts w:ascii="Times New Roman" w:eastAsia="Calibri" w:hAnsi="Times New Roman" w:cs="Times New Roman"/>
          <w:b/>
          <w:color w:val="000000"/>
        </w:rPr>
        <w:t>DECLARAÇÃO DO PORTE DA EMPRESA (MICROEMPRESA OU EMPRESA DE PEQUENO PORTE)</w:t>
      </w:r>
    </w:p>
    <w:p w14:paraId="06A1BB6C" w14:textId="77777777" w:rsidR="00815C20" w:rsidRPr="00DD20EF" w:rsidRDefault="00815C20" w:rsidP="00815C20">
      <w:pPr>
        <w:rPr>
          <w:rFonts w:ascii="Times New Roman" w:hAnsi="Times New Roman" w:cs="Times New Roman"/>
        </w:rPr>
      </w:pPr>
    </w:p>
    <w:p w14:paraId="059FDC34" w14:textId="77777777" w:rsidR="0049540B" w:rsidRPr="00DD20EF" w:rsidRDefault="0049540B" w:rsidP="0049540B">
      <w:pPr>
        <w:widowControl w:val="0"/>
        <w:spacing w:line="276" w:lineRule="auto"/>
        <w:jc w:val="both"/>
        <w:rPr>
          <w:rFonts w:ascii="Times New Roman" w:eastAsia="Calibri" w:hAnsi="Times New Roman" w:cs="Times New Roman"/>
          <w:b/>
        </w:rPr>
      </w:pPr>
    </w:p>
    <w:p w14:paraId="60CF72AF" w14:textId="77777777" w:rsidR="0049540B" w:rsidRPr="00DD20EF" w:rsidRDefault="0049540B" w:rsidP="0049540B">
      <w:pPr>
        <w:spacing w:line="276" w:lineRule="auto"/>
        <w:jc w:val="both"/>
        <w:rPr>
          <w:rFonts w:ascii="Times New Roman" w:eastAsia="Calibri" w:hAnsi="Times New Roman" w:cs="Times New Roman"/>
          <w:b/>
        </w:rPr>
      </w:pPr>
      <w:r w:rsidRPr="00DD20EF">
        <w:rPr>
          <w:rFonts w:ascii="Times New Roman" w:eastAsia="Calibri" w:hAnsi="Times New Roman" w:cs="Times New Roman"/>
          <w:b/>
        </w:rPr>
        <w:t>(PAPEL TIMBRADO DA EMPRESA)</w:t>
      </w:r>
    </w:p>
    <w:p w14:paraId="116F7B78" w14:textId="77777777" w:rsidR="0049540B" w:rsidRPr="00DD20EF" w:rsidRDefault="0049540B" w:rsidP="0049540B">
      <w:pPr>
        <w:widowControl w:val="0"/>
        <w:spacing w:line="276" w:lineRule="auto"/>
        <w:jc w:val="both"/>
        <w:rPr>
          <w:rFonts w:ascii="Times New Roman" w:eastAsia="Calibri" w:hAnsi="Times New Roman" w:cs="Times New Roman"/>
          <w:b/>
        </w:rPr>
      </w:pPr>
    </w:p>
    <w:p w14:paraId="7CE0608A" w14:textId="77777777" w:rsidR="0049540B" w:rsidRPr="00DD20EF" w:rsidRDefault="0049540B" w:rsidP="0049540B">
      <w:pPr>
        <w:widowControl w:val="0"/>
        <w:spacing w:line="276" w:lineRule="auto"/>
        <w:jc w:val="both"/>
        <w:rPr>
          <w:rFonts w:ascii="Times New Roman" w:hAnsi="Times New Roman" w:cs="Times New Roman"/>
          <w:bCs/>
          <w:iCs/>
          <w:smallCaps/>
        </w:rPr>
      </w:pPr>
      <w:r w:rsidRPr="00DD20EF">
        <w:rPr>
          <w:rFonts w:ascii="Times New Roman" w:eastAsia="Calibri" w:hAnsi="Times New Roman" w:cs="Times New Roman"/>
          <w:b/>
        </w:rPr>
        <w:t>[NOME DA EMPRESA</w:t>
      </w:r>
      <w:r w:rsidRPr="00DD20EF">
        <w:rPr>
          <w:rFonts w:ascii="Times New Roman" w:eastAsia="Calibri" w:hAnsi="Times New Roman" w:cs="Times New Roman"/>
        </w:rPr>
        <w:t xml:space="preserve">], [QUALIFICAÇÃO: TIPO DE SOCIEDADE (LTDA, S.A, ETC.), ENDEREÇO COMPLETO, INSCRITA NO CNPJ SOB O Nº [XXXX], SEDIADA XXXXXXXXXXXXXXXXXXX, NESTE ATO REPRESENTADA PELO [CARGO] [NOME DO REPRESENTANTE LEGAL], PORTADOR DA CARTEIRA DE IDENTIDADE Nº [XXXX], INSCRITO NO CPF SOB O Nº [XXXX], </w:t>
      </w:r>
      <w:r w:rsidRPr="00DD20EF">
        <w:rPr>
          <w:rFonts w:ascii="Times New Roman" w:eastAsia="Calibri" w:hAnsi="Times New Roman" w:cs="Times New Roman"/>
          <w:b/>
        </w:rPr>
        <w:t>DECLARA</w:t>
      </w:r>
      <w:r w:rsidRPr="00DD20EF">
        <w:rPr>
          <w:rFonts w:ascii="Times New Roman" w:eastAsia="Calibri" w:hAnsi="Times New Roman" w:cs="Times New Roman"/>
        </w:rPr>
        <w:t>,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 DE 14 DE DEZEMBRO DE 2006 E PELO ARTIGO 4º DA LEI Nº 14.133/2021</w:t>
      </w:r>
      <w:bookmarkStart w:id="33" w:name="_Hlk159486898"/>
      <w:r w:rsidRPr="00DD20EF">
        <w:rPr>
          <w:rFonts w:ascii="Times New Roman" w:eastAsia="Calibri" w:hAnsi="Times New Roman" w:cs="Times New Roman"/>
        </w:rPr>
        <w:t xml:space="preserve">, </w:t>
      </w:r>
      <w:bookmarkStart w:id="34" w:name="_Hlk159510957"/>
      <w:r w:rsidRPr="00DD20EF">
        <w:rPr>
          <w:rFonts w:ascii="Times New Roman" w:eastAsia="Calibri" w:hAnsi="Times New Roman" w:cs="Times New Roman"/>
        </w:rPr>
        <w:t>E QUE NÃO TEM CONTRATOS CELEBRADOS COM A ADMINISTRAÇÃO PÚBLICA CUJOS VALORES SOMADOS EXTRAPOLEM A RECEITA BRUTA MÁXIMA ADMITIDA PARA FINS DE ENQUADRAMENTO COMO EMPRESA DE PEQUENO PORTE, NOS TERMOS DO §2º DO ART. 4º DA LEI N. 14.133/2021</w:t>
      </w:r>
      <w:r w:rsidRPr="00DD20EF">
        <w:rPr>
          <w:rFonts w:ascii="Times New Roman" w:hAnsi="Times New Roman" w:cs="Times New Roman"/>
          <w:bCs/>
          <w:iCs/>
          <w:smallCaps/>
        </w:rPr>
        <w:t>.</w:t>
      </w:r>
      <w:bookmarkEnd w:id="33"/>
      <w:bookmarkEnd w:id="34"/>
    </w:p>
    <w:p w14:paraId="46E485F1" w14:textId="77777777" w:rsidR="0049540B" w:rsidRPr="00DD20EF" w:rsidRDefault="0049540B" w:rsidP="0049540B">
      <w:pPr>
        <w:widowControl w:val="0"/>
        <w:spacing w:line="276" w:lineRule="auto"/>
        <w:jc w:val="both"/>
        <w:rPr>
          <w:rFonts w:ascii="Times New Roman" w:eastAsia="Calibri" w:hAnsi="Times New Roman" w:cs="Times New Roman"/>
        </w:rPr>
      </w:pPr>
      <w:r w:rsidRPr="00DD20EF">
        <w:rPr>
          <w:rFonts w:ascii="Times New Roman" w:eastAsia="Calibri" w:hAnsi="Times New Roman" w:cs="Times New Roman"/>
        </w:rPr>
        <w:t>DECLARO, PARA FINS DA LC 123/2006 E SUAS ALTERAÇÕES, SOB AS PENALIDADES DESTA, SER:</w:t>
      </w:r>
    </w:p>
    <w:p w14:paraId="47F35979" w14:textId="77777777" w:rsidR="0049540B" w:rsidRPr="00DD20EF" w:rsidRDefault="0049540B" w:rsidP="0049540B">
      <w:pPr>
        <w:spacing w:line="276" w:lineRule="auto"/>
        <w:jc w:val="both"/>
        <w:rPr>
          <w:rFonts w:ascii="Times New Roman" w:eastAsia="Calibri" w:hAnsi="Times New Roman" w:cs="Times New Roman"/>
          <w:b/>
        </w:rPr>
      </w:pPr>
    </w:p>
    <w:p w14:paraId="5DBC5883" w14:textId="080534ED" w:rsidR="0049540B" w:rsidRPr="00DD20EF" w:rsidRDefault="0049540B" w:rsidP="0049540B">
      <w:pPr>
        <w:spacing w:line="276" w:lineRule="auto"/>
        <w:jc w:val="both"/>
        <w:rPr>
          <w:rFonts w:ascii="Times New Roman" w:eastAsia="Calibri" w:hAnsi="Times New Roman" w:cs="Times New Roman"/>
        </w:rPr>
      </w:pPr>
      <w:proofErr w:type="gramStart"/>
      <w:r w:rsidRPr="00DD20EF">
        <w:rPr>
          <w:rFonts w:ascii="Times New Roman" w:eastAsia="Calibri" w:hAnsi="Times New Roman" w:cs="Times New Roman"/>
          <w:b/>
        </w:rPr>
        <w:t xml:space="preserve">(  </w:t>
      </w:r>
      <w:proofErr w:type="gramEnd"/>
      <w:r w:rsidR="00AD0B19" w:rsidRPr="00DD20EF">
        <w:rPr>
          <w:rFonts w:ascii="Times New Roman" w:eastAsia="Calibri" w:hAnsi="Times New Roman" w:cs="Times New Roman"/>
          <w:b/>
        </w:rPr>
        <w:t xml:space="preserve">  </w:t>
      </w:r>
      <w:r w:rsidRPr="00DD20EF">
        <w:rPr>
          <w:rFonts w:ascii="Times New Roman" w:eastAsia="Calibri" w:hAnsi="Times New Roman" w:cs="Times New Roman"/>
          <w:b/>
        </w:rPr>
        <w:t>) MICROEMPRESA</w:t>
      </w:r>
      <w:r w:rsidRPr="00DD20EF">
        <w:rPr>
          <w:rFonts w:ascii="Times New Roman" w:eastAsia="Calibri" w:hAnsi="Times New Roman" w:cs="Times New Roman"/>
        </w:rPr>
        <w:t xml:space="preserve"> – RECEITA BRUTA ANUAL IGUAL OU INFERIOR A  360.000,00 E ESTANDO APTA A FRUIR OS BENEFÍCIOS E VANTAGENS LEGALMENTE INSTITUÍDAS POR NÃO SE ENQUADRAR EM NENHUMA DAS VEDAÇÕES LEGAIS IMPOSTAS PELO § 4º DO ART. 3º DA LEI COMPLEMENTAR Nº 123/06 ALTERADA PELA LC 147/2014.</w:t>
      </w:r>
    </w:p>
    <w:p w14:paraId="1D9C8677" w14:textId="77777777" w:rsidR="0049540B" w:rsidRPr="00DD20EF" w:rsidRDefault="0049540B" w:rsidP="0049540B">
      <w:pPr>
        <w:spacing w:line="276" w:lineRule="auto"/>
        <w:jc w:val="both"/>
        <w:rPr>
          <w:rFonts w:ascii="Times New Roman" w:eastAsia="Calibri" w:hAnsi="Times New Roman" w:cs="Times New Roman"/>
          <w:b/>
        </w:rPr>
      </w:pPr>
    </w:p>
    <w:p w14:paraId="18DF33C9" w14:textId="77777777" w:rsidR="0049540B" w:rsidRPr="00DD20EF" w:rsidRDefault="0049540B" w:rsidP="0049540B">
      <w:pPr>
        <w:spacing w:line="276" w:lineRule="auto"/>
        <w:jc w:val="both"/>
        <w:rPr>
          <w:rFonts w:ascii="Times New Roman" w:eastAsia="Calibri" w:hAnsi="Times New Roman" w:cs="Times New Roman"/>
        </w:rPr>
      </w:pPr>
      <w:proofErr w:type="gramStart"/>
      <w:r w:rsidRPr="00DD20EF">
        <w:rPr>
          <w:rFonts w:ascii="Times New Roman" w:eastAsia="Calibri" w:hAnsi="Times New Roman" w:cs="Times New Roman"/>
          <w:b/>
        </w:rPr>
        <w:t>(  )</w:t>
      </w:r>
      <w:proofErr w:type="gramEnd"/>
      <w:r w:rsidRPr="00DD20EF">
        <w:rPr>
          <w:rFonts w:ascii="Times New Roman" w:eastAsia="Calibri" w:hAnsi="Times New Roman" w:cs="Times New Roman"/>
          <w:b/>
        </w:rPr>
        <w:t xml:space="preserve"> EMPRESA DE PEQUENO PORTE </w:t>
      </w:r>
      <w:r w:rsidRPr="00DD20EF">
        <w:rPr>
          <w:rFonts w:ascii="Times New Roman" w:eastAsia="Calibri" w:hAnsi="Times New Roman" w:cs="Times New Roman"/>
        </w:rPr>
        <w:t>– RECEITA BRUTA ANUAL SUPERIOR A  360.000,00 E IGUAL OU INFERIOR A 4.800.000,00 VALORES, ESTANDO APTA A FRUIR OS BENEFÍCIOS E VANTAGENS LEGALMENTE INSTITUÍDAS POR NÃO SE ENQUADRAR EM NENHUMA DAS VEDAÇÕES LEGAIS IMPOSTAS PELO § 4º DO ART. 3º DA LEI COMPLEMENTAR Nº 123/06 ALTERADA PELA LC 147/2014.</w:t>
      </w:r>
    </w:p>
    <w:p w14:paraId="45D27478" w14:textId="77777777" w:rsidR="0049540B" w:rsidRPr="00DD20EF" w:rsidRDefault="0049540B" w:rsidP="0049540B">
      <w:pPr>
        <w:spacing w:line="276" w:lineRule="auto"/>
        <w:jc w:val="both"/>
        <w:rPr>
          <w:rFonts w:ascii="Times New Roman" w:eastAsia="Calibri" w:hAnsi="Times New Roman" w:cs="Times New Roman"/>
          <w:b/>
        </w:rPr>
      </w:pPr>
    </w:p>
    <w:p w14:paraId="35CB0041" w14:textId="77777777" w:rsidR="0049540B" w:rsidRPr="00DD20EF" w:rsidRDefault="0049540B" w:rsidP="0049540B">
      <w:pPr>
        <w:spacing w:line="276" w:lineRule="auto"/>
        <w:jc w:val="both"/>
        <w:rPr>
          <w:rFonts w:ascii="Times New Roman" w:eastAsia="Calibri" w:hAnsi="Times New Roman" w:cs="Times New Roman"/>
          <w:b/>
        </w:rPr>
      </w:pPr>
      <w:r w:rsidRPr="00DD20EF">
        <w:rPr>
          <w:rFonts w:ascii="Times New Roman" w:eastAsia="Calibri" w:hAnsi="Times New Roman" w:cs="Times New Roman"/>
          <w:b/>
        </w:rPr>
        <w:t>OBSERVAÇÕES:</w:t>
      </w:r>
    </w:p>
    <w:p w14:paraId="47D57D3A" w14:textId="77777777" w:rsidR="0049540B" w:rsidRPr="00DD20EF" w:rsidRDefault="0049540B" w:rsidP="0049540B">
      <w:pPr>
        <w:spacing w:line="276" w:lineRule="auto"/>
        <w:jc w:val="both"/>
        <w:rPr>
          <w:rFonts w:ascii="Times New Roman" w:eastAsia="Calibri" w:hAnsi="Times New Roman" w:cs="Times New Roman"/>
          <w:b/>
        </w:rPr>
      </w:pPr>
    </w:p>
    <w:p w14:paraId="6431FC13" w14:textId="77777777" w:rsidR="0049540B" w:rsidRPr="00DD20EF" w:rsidRDefault="0049540B" w:rsidP="0049540B">
      <w:pPr>
        <w:numPr>
          <w:ilvl w:val="0"/>
          <w:numId w:val="9"/>
        </w:numPr>
        <w:pBdr>
          <w:top w:val="nil"/>
          <w:left w:val="nil"/>
          <w:bottom w:val="nil"/>
          <w:right w:val="nil"/>
          <w:between w:val="nil"/>
        </w:pBdr>
        <w:tabs>
          <w:tab w:val="left" w:pos="284"/>
        </w:tabs>
        <w:spacing w:line="276" w:lineRule="auto"/>
        <w:ind w:left="0" w:firstLine="0"/>
        <w:jc w:val="both"/>
        <w:rPr>
          <w:rFonts w:ascii="Times New Roman" w:hAnsi="Times New Roman" w:cs="Times New Roman"/>
          <w:color w:val="000000"/>
        </w:rPr>
      </w:pPr>
      <w:r w:rsidRPr="00DD20EF">
        <w:rPr>
          <w:rFonts w:ascii="Times New Roman" w:eastAsia="Calibri" w:hAnsi="Times New Roman" w:cs="Times New Roman"/>
          <w:color w:val="000000"/>
        </w:rPr>
        <w:t>ESTA DECLARAÇÃO PODERÁ SER PREENCHIDA SOMENTE PELA LICITANTE ENQUADRADA COMO ME OU EPP, NOS TERMOS DA LC 123, DE 14 DE DEZEMBRO DE 2006;</w:t>
      </w:r>
    </w:p>
    <w:p w14:paraId="6CA05538" w14:textId="77777777" w:rsidR="0049540B" w:rsidRPr="00DD20EF" w:rsidRDefault="0049540B" w:rsidP="0049540B">
      <w:pPr>
        <w:pBdr>
          <w:top w:val="nil"/>
          <w:left w:val="nil"/>
          <w:bottom w:val="nil"/>
          <w:right w:val="nil"/>
          <w:between w:val="nil"/>
        </w:pBdr>
        <w:tabs>
          <w:tab w:val="left" w:pos="284"/>
        </w:tabs>
        <w:spacing w:line="276" w:lineRule="auto"/>
        <w:jc w:val="both"/>
        <w:rPr>
          <w:rFonts w:ascii="Times New Roman" w:eastAsia="Calibri" w:hAnsi="Times New Roman" w:cs="Times New Roman"/>
          <w:color w:val="000000"/>
        </w:rPr>
      </w:pPr>
    </w:p>
    <w:p w14:paraId="5DF229E5" w14:textId="77777777" w:rsidR="0049540B" w:rsidRPr="00DD20EF" w:rsidRDefault="0049540B" w:rsidP="0049540B">
      <w:pPr>
        <w:numPr>
          <w:ilvl w:val="0"/>
          <w:numId w:val="9"/>
        </w:numPr>
        <w:pBdr>
          <w:top w:val="nil"/>
          <w:left w:val="nil"/>
          <w:bottom w:val="nil"/>
          <w:right w:val="nil"/>
          <w:between w:val="nil"/>
        </w:pBdr>
        <w:tabs>
          <w:tab w:val="left" w:pos="284"/>
        </w:tabs>
        <w:spacing w:line="276" w:lineRule="auto"/>
        <w:ind w:left="0" w:firstLine="0"/>
        <w:jc w:val="both"/>
        <w:rPr>
          <w:rFonts w:ascii="Times New Roman" w:hAnsi="Times New Roman" w:cs="Times New Roman"/>
          <w:color w:val="000000"/>
        </w:rPr>
      </w:pPr>
      <w:r w:rsidRPr="00DD20EF">
        <w:rPr>
          <w:rFonts w:ascii="Times New Roman" w:eastAsia="Calibri" w:hAnsi="Times New Roman" w:cs="Times New Roman"/>
          <w:color w:val="000000"/>
        </w:rPr>
        <w:t xml:space="preserve">A NÃO APRESENTAÇÃO DESTA DECLARAÇÃO SERÁ INTERPRETADA COMO NÃO ENQUADRAMENTO DA LICITANTE COMO ME OU EPP, NOS TERMOS DA LC Nº 123/2006, OU A OPÇÃO PELA NÃO UTILIZAÇÃO DO DIREITO DE TRATAMENTO DIFERENCIADO. </w:t>
      </w:r>
    </w:p>
    <w:p w14:paraId="2E3E2D67" w14:textId="77777777" w:rsidR="0049540B" w:rsidRPr="00DD20EF" w:rsidRDefault="0049540B" w:rsidP="0049540B">
      <w:pPr>
        <w:pBdr>
          <w:top w:val="nil"/>
          <w:left w:val="nil"/>
          <w:bottom w:val="nil"/>
          <w:right w:val="nil"/>
          <w:between w:val="nil"/>
        </w:pBdr>
        <w:tabs>
          <w:tab w:val="left" w:pos="284"/>
        </w:tabs>
        <w:spacing w:line="276" w:lineRule="auto"/>
        <w:jc w:val="both"/>
        <w:rPr>
          <w:rFonts w:ascii="Times New Roman" w:eastAsia="Calibri" w:hAnsi="Times New Roman" w:cs="Times New Roman"/>
          <w:color w:val="000000"/>
        </w:rPr>
      </w:pPr>
    </w:p>
    <w:p w14:paraId="2260A1E2" w14:textId="77777777" w:rsidR="0049540B" w:rsidRPr="00DD20EF" w:rsidRDefault="0049540B" w:rsidP="0049540B">
      <w:pPr>
        <w:widowControl w:val="0"/>
        <w:spacing w:line="276" w:lineRule="auto"/>
        <w:jc w:val="right"/>
        <w:rPr>
          <w:rFonts w:ascii="Times New Roman" w:eastAsia="Calibri" w:hAnsi="Times New Roman" w:cs="Times New Roman"/>
        </w:rPr>
      </w:pPr>
      <w:r w:rsidRPr="00DD20EF">
        <w:rPr>
          <w:rFonts w:ascii="Times New Roman" w:eastAsia="Calibri" w:hAnsi="Times New Roman" w:cs="Times New Roman"/>
        </w:rPr>
        <w:t>LOCAL E DATA</w:t>
      </w:r>
    </w:p>
    <w:p w14:paraId="702F304B" w14:textId="77777777" w:rsidR="0049540B" w:rsidRPr="00DD20EF" w:rsidRDefault="0049540B" w:rsidP="0049540B">
      <w:pPr>
        <w:widowControl w:val="0"/>
        <w:spacing w:line="276" w:lineRule="auto"/>
        <w:jc w:val="both"/>
        <w:rPr>
          <w:rFonts w:ascii="Times New Roman" w:eastAsia="Calibri" w:hAnsi="Times New Roman" w:cs="Times New Roman"/>
        </w:rPr>
      </w:pPr>
    </w:p>
    <w:p w14:paraId="6FC017E5" w14:textId="77777777" w:rsidR="00B87738" w:rsidRDefault="0049540B" w:rsidP="00B87738">
      <w:pPr>
        <w:widowControl w:val="0"/>
        <w:spacing w:line="276" w:lineRule="auto"/>
        <w:jc w:val="center"/>
        <w:rPr>
          <w:rFonts w:ascii="Times New Roman" w:eastAsia="Calibri" w:hAnsi="Times New Roman" w:cs="Times New Roman"/>
        </w:rPr>
      </w:pPr>
      <w:r w:rsidRPr="00DD20EF">
        <w:rPr>
          <w:rFonts w:ascii="Times New Roman" w:eastAsia="Calibri" w:hAnsi="Times New Roman" w:cs="Times New Roman"/>
        </w:rPr>
        <w:t>NOME E ASSINATURA DO REPRESENTANTE LEGAL E CPF</w:t>
      </w:r>
    </w:p>
    <w:p w14:paraId="02DA02F2" w14:textId="0B87B1E3" w:rsidR="0049540B" w:rsidRPr="00DD20EF" w:rsidRDefault="0049540B" w:rsidP="00B87738">
      <w:pPr>
        <w:widowControl w:val="0"/>
        <w:spacing w:line="276" w:lineRule="auto"/>
        <w:jc w:val="center"/>
        <w:rPr>
          <w:rFonts w:ascii="Times New Roman" w:eastAsia="Calibri" w:hAnsi="Times New Roman" w:cs="Times New Roman"/>
        </w:rPr>
      </w:pPr>
      <w:r w:rsidRPr="00DD20EF">
        <w:rPr>
          <w:rFonts w:ascii="Times New Roman" w:eastAsia="Calibri" w:hAnsi="Times New Roman" w:cs="Times New Roman"/>
        </w:rPr>
        <w:t>______________</w:t>
      </w:r>
    </w:p>
    <w:p w14:paraId="00AFC088" w14:textId="77777777" w:rsidR="0049540B" w:rsidRPr="00DD20EF" w:rsidRDefault="0049540B" w:rsidP="0049540B">
      <w:pPr>
        <w:widowControl w:val="0"/>
        <w:spacing w:line="276" w:lineRule="auto"/>
        <w:jc w:val="center"/>
        <w:rPr>
          <w:rFonts w:ascii="Times New Roman" w:eastAsia="Calibri" w:hAnsi="Times New Roman" w:cs="Times New Roman"/>
        </w:rPr>
      </w:pPr>
    </w:p>
    <w:p w14:paraId="7179C0E0" w14:textId="77777777" w:rsidR="0049540B" w:rsidRPr="00DD20EF" w:rsidRDefault="0049540B" w:rsidP="0049540B">
      <w:pPr>
        <w:widowControl w:val="0"/>
        <w:spacing w:line="276" w:lineRule="auto"/>
        <w:rPr>
          <w:rFonts w:ascii="Times New Roman" w:eastAsia="Calibri" w:hAnsi="Times New Roman" w:cs="Times New Roman"/>
        </w:rPr>
      </w:pPr>
    </w:p>
    <w:p w14:paraId="66E94D4C" w14:textId="77777777" w:rsidR="0049540B" w:rsidRPr="00DD20EF" w:rsidRDefault="0049540B" w:rsidP="0049540B">
      <w:pPr>
        <w:widowControl w:val="0"/>
        <w:spacing w:line="276" w:lineRule="auto"/>
        <w:rPr>
          <w:rFonts w:ascii="Times New Roman" w:eastAsia="Calibri" w:hAnsi="Times New Roman" w:cs="Times New Roman"/>
        </w:rPr>
      </w:pPr>
    </w:p>
    <w:p w14:paraId="1F475A6B" w14:textId="77777777" w:rsidR="0049540B" w:rsidRPr="00DD20EF" w:rsidRDefault="0049540B" w:rsidP="0049540B">
      <w:pPr>
        <w:widowControl w:val="0"/>
        <w:spacing w:line="276" w:lineRule="auto"/>
        <w:rPr>
          <w:rFonts w:ascii="Times New Roman" w:eastAsia="Calibri" w:hAnsi="Times New Roman" w:cs="Times New Roman"/>
        </w:rPr>
      </w:pPr>
    </w:p>
    <w:p w14:paraId="0F646D60" w14:textId="77777777" w:rsidR="0049540B" w:rsidRPr="00DD20EF" w:rsidRDefault="0049540B" w:rsidP="0049540B">
      <w:pPr>
        <w:widowControl w:val="0"/>
        <w:spacing w:line="276" w:lineRule="auto"/>
        <w:rPr>
          <w:rFonts w:ascii="Times New Roman" w:eastAsia="Calibri" w:hAnsi="Times New Roman" w:cs="Times New Roman"/>
        </w:rPr>
      </w:pPr>
    </w:p>
    <w:p w14:paraId="1AC4BFB0" w14:textId="77777777" w:rsidR="0049540B" w:rsidRPr="00DD20EF" w:rsidRDefault="0049540B" w:rsidP="0049540B">
      <w:pPr>
        <w:widowControl w:val="0"/>
        <w:spacing w:line="276" w:lineRule="auto"/>
        <w:rPr>
          <w:rFonts w:ascii="Times New Roman" w:eastAsia="Calibri" w:hAnsi="Times New Roman" w:cs="Times New Roman"/>
        </w:rPr>
      </w:pPr>
    </w:p>
    <w:p w14:paraId="08FA852E" w14:textId="77777777" w:rsidR="0049540B" w:rsidRPr="00DD20EF" w:rsidRDefault="0049540B" w:rsidP="0049540B">
      <w:pPr>
        <w:widowControl w:val="0"/>
        <w:spacing w:line="276" w:lineRule="auto"/>
        <w:rPr>
          <w:rFonts w:ascii="Times New Roman" w:eastAsia="Calibri" w:hAnsi="Times New Roman" w:cs="Times New Roman"/>
        </w:rPr>
      </w:pPr>
    </w:p>
    <w:p w14:paraId="0DD3D8B5" w14:textId="77777777" w:rsidR="0049540B" w:rsidRPr="00DD20EF" w:rsidRDefault="0049540B" w:rsidP="0049540B">
      <w:pPr>
        <w:widowControl w:val="0"/>
        <w:spacing w:line="276" w:lineRule="auto"/>
        <w:rPr>
          <w:rFonts w:ascii="Times New Roman" w:eastAsia="Calibri" w:hAnsi="Times New Roman" w:cs="Times New Roman"/>
        </w:rPr>
      </w:pPr>
    </w:p>
    <w:p w14:paraId="43D138C0" w14:textId="7B54945A" w:rsidR="0049540B" w:rsidRDefault="0049540B" w:rsidP="0049540B">
      <w:pPr>
        <w:widowControl w:val="0"/>
        <w:spacing w:line="276" w:lineRule="auto"/>
        <w:rPr>
          <w:rFonts w:ascii="Times New Roman" w:eastAsia="Calibri" w:hAnsi="Times New Roman" w:cs="Times New Roman"/>
        </w:rPr>
      </w:pPr>
    </w:p>
    <w:bookmarkEnd w:id="0"/>
    <w:sectPr w:rsidR="0049540B" w:rsidSect="0021464F">
      <w:headerReference w:type="even" r:id="rId24"/>
      <w:headerReference w:type="default" r:id="rId25"/>
      <w:footerReference w:type="even" r:id="rId26"/>
      <w:footerReference w:type="default" r:id="rId27"/>
      <w:headerReference w:type="first" r:id="rId28"/>
      <w:footerReference w:type="first" r:id="rId29"/>
      <w:pgSz w:w="11906" w:h="16838" w:code="9"/>
      <w:pgMar w:top="1418" w:right="1134" w:bottom="993" w:left="1276" w:header="624" w:footer="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560092" w14:textId="77777777" w:rsidR="00637412" w:rsidRDefault="00637412">
      <w:r>
        <w:separator/>
      </w:r>
    </w:p>
  </w:endnote>
  <w:endnote w:type="continuationSeparator" w:id="0">
    <w:p w14:paraId="34051A60" w14:textId="77777777" w:rsidR="00637412" w:rsidRDefault="006374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Noto Sans Symbols">
    <w:altName w:val="Calibri"/>
    <w:charset w:val="00"/>
    <w:family w:val="auto"/>
    <w:pitch w:val="default"/>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MS Mincho">
    <w:altName w:val="ＭＳ 明朝"/>
    <w:panose1 w:val="02020609040205080304"/>
    <w:charset w:val="80"/>
    <w:family w:val="modern"/>
    <w:pitch w:val="fixed"/>
    <w:sig w:usb0="E00002FF" w:usb1="6AC7FDFB" w:usb2="08000012" w:usb3="00000000" w:csb0="0002009F" w:csb1="00000000"/>
  </w:font>
  <w:font w:name="ArialMT">
    <w:altName w:val="Arial"/>
    <w:charset w:val="00"/>
    <w:family w:val="auto"/>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73" w:type="dxa"/>
      <w:tblInd w:w="70" w:type="dxa"/>
      <w:tblCellMar>
        <w:left w:w="70" w:type="dxa"/>
        <w:right w:w="70" w:type="dxa"/>
      </w:tblCellMar>
      <w:tblLook w:val="0000" w:firstRow="0" w:lastRow="0" w:firstColumn="0" w:lastColumn="0" w:noHBand="0" w:noVBand="0"/>
    </w:tblPr>
    <w:tblGrid>
      <w:gridCol w:w="9573"/>
    </w:tblGrid>
    <w:tr w:rsidR="00F44C4B" w:rsidRPr="00DF2242" w14:paraId="3CE4A874" w14:textId="77777777" w:rsidTr="00F72743">
      <w:trPr>
        <w:cantSplit/>
        <w:trHeight w:val="80"/>
      </w:trPr>
      <w:tc>
        <w:tcPr>
          <w:tcW w:w="9415" w:type="dxa"/>
        </w:tcPr>
        <w:p w14:paraId="510320E3" w14:textId="77777777" w:rsidR="00F44C4B" w:rsidRDefault="00F44C4B" w:rsidP="00F72743">
          <w:pPr>
            <w:pStyle w:val="Rodap"/>
            <w:jc w:val="center"/>
            <w:rPr>
              <w:b/>
              <w:color w:val="000000"/>
              <w:sz w:val="22"/>
            </w:rPr>
          </w:pPr>
          <w:r>
            <w:rPr>
              <w:color w:val="000000"/>
              <w:sz w:val="22"/>
            </w:rPr>
            <w:t xml:space="preserve">Rua Minas Gerais, n.º 855–Centro–CEP 79.490-000–São Gabriel do Oeste –MS              </w:t>
          </w:r>
        </w:p>
        <w:p w14:paraId="00119097" w14:textId="77777777" w:rsidR="00F44C4B" w:rsidRPr="00DF2242" w:rsidRDefault="00F44C4B" w:rsidP="00F72743">
          <w:pPr>
            <w:pStyle w:val="Rodap"/>
            <w:jc w:val="center"/>
            <w:rPr>
              <w:b/>
              <w:color w:val="000080"/>
              <w:sz w:val="22"/>
              <w:u w:val="single"/>
            </w:rPr>
          </w:pPr>
          <w:r>
            <w:rPr>
              <w:color w:val="000000"/>
              <w:sz w:val="22"/>
            </w:rPr>
            <w:t xml:space="preserve">     Fone/Fax: (067) 3295-1191  </w:t>
          </w:r>
        </w:p>
      </w:tc>
    </w:tr>
  </w:tbl>
  <w:p w14:paraId="2B1F3B71" w14:textId="77777777" w:rsidR="00F44C4B" w:rsidRDefault="00F44C4B">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16111550"/>
      <w:docPartObj>
        <w:docPartGallery w:val="Page Numbers (Bottom of Page)"/>
        <w:docPartUnique/>
      </w:docPartObj>
    </w:sdtPr>
    <w:sdtEndPr>
      <w:rPr>
        <w:rFonts w:ascii="Arial" w:hAnsi="Arial" w:cs="Arial"/>
        <w:sz w:val="14"/>
        <w:szCs w:val="14"/>
      </w:rPr>
    </w:sdtEndPr>
    <w:sdtContent>
      <w:bookmarkStart w:id="35" w:name="_Hlk135299703" w:displacedByCustomXml="prev"/>
      <w:p w14:paraId="4C863CE0" w14:textId="77777777" w:rsidR="00F44C4B" w:rsidRDefault="00F44C4B" w:rsidP="00F72743">
        <w:pPr>
          <w:pStyle w:val="Rodap"/>
        </w:pPr>
      </w:p>
      <w:tbl>
        <w:tblPr>
          <w:tblW w:w="9573" w:type="dxa"/>
          <w:tblInd w:w="70" w:type="dxa"/>
          <w:tblCellMar>
            <w:left w:w="70" w:type="dxa"/>
            <w:right w:w="70" w:type="dxa"/>
          </w:tblCellMar>
          <w:tblLook w:val="0000" w:firstRow="0" w:lastRow="0" w:firstColumn="0" w:lastColumn="0" w:noHBand="0" w:noVBand="0"/>
        </w:tblPr>
        <w:tblGrid>
          <w:gridCol w:w="9573"/>
        </w:tblGrid>
        <w:tr w:rsidR="00F44C4B" w:rsidRPr="00DF2242" w14:paraId="27A38A33" w14:textId="77777777" w:rsidTr="00F72743">
          <w:trPr>
            <w:cantSplit/>
            <w:trHeight w:val="80"/>
          </w:trPr>
          <w:tc>
            <w:tcPr>
              <w:tcW w:w="9415" w:type="dxa"/>
            </w:tcPr>
            <w:p w14:paraId="54DA387D" w14:textId="77777777" w:rsidR="00F44C4B" w:rsidRDefault="00F44C4B" w:rsidP="00F72743">
              <w:pPr>
                <w:pStyle w:val="Rodap"/>
                <w:jc w:val="center"/>
                <w:rPr>
                  <w:b/>
                  <w:color w:val="000000"/>
                  <w:sz w:val="22"/>
                </w:rPr>
              </w:pPr>
              <w:r>
                <w:rPr>
                  <w:color w:val="000000"/>
                  <w:sz w:val="22"/>
                </w:rPr>
                <w:t xml:space="preserve">Rua Minas Gerais, n.º 855–Centro–CEP 79.490-000–São Gabriel do Oeste –MS              </w:t>
              </w:r>
            </w:p>
            <w:p w14:paraId="52B5E874" w14:textId="77777777" w:rsidR="00F44C4B" w:rsidRPr="00DF2242" w:rsidRDefault="00F44C4B" w:rsidP="00F72743">
              <w:pPr>
                <w:pStyle w:val="Rodap"/>
                <w:jc w:val="center"/>
                <w:rPr>
                  <w:b/>
                  <w:color w:val="000080"/>
                  <w:sz w:val="22"/>
                  <w:u w:val="single"/>
                </w:rPr>
              </w:pPr>
              <w:r>
                <w:rPr>
                  <w:color w:val="000000"/>
                  <w:sz w:val="22"/>
                </w:rPr>
                <w:t xml:space="preserve">     Fone/Fax: (067) 3295-1191  </w:t>
              </w:r>
            </w:p>
          </w:tc>
        </w:tr>
      </w:tbl>
      <w:p w14:paraId="47F99B1F" w14:textId="77777777" w:rsidR="00F44C4B" w:rsidRDefault="00F44C4B" w:rsidP="00F72743">
        <w:pPr>
          <w:pStyle w:val="Rodap"/>
        </w:pPr>
      </w:p>
      <w:p w14:paraId="4DC0D0DF" w14:textId="77777777" w:rsidR="00F44C4B" w:rsidRPr="00B9651D" w:rsidRDefault="00BD78C1" w:rsidP="00F72743">
        <w:pPr>
          <w:pStyle w:val="Rodap"/>
          <w:rPr>
            <w:rFonts w:ascii="Arial" w:hAnsi="Arial" w:cs="Arial"/>
            <w:sz w:val="14"/>
            <w:szCs w:val="14"/>
          </w:rPr>
        </w:pPr>
      </w:p>
    </w:sdtContent>
  </w:sdt>
  <w:bookmarkEnd w:id="35" w:displacedByCustomXml="prev"/>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73" w:type="dxa"/>
      <w:tblInd w:w="70" w:type="dxa"/>
      <w:tblCellMar>
        <w:left w:w="70" w:type="dxa"/>
        <w:right w:w="70" w:type="dxa"/>
      </w:tblCellMar>
      <w:tblLook w:val="0000" w:firstRow="0" w:lastRow="0" w:firstColumn="0" w:lastColumn="0" w:noHBand="0" w:noVBand="0"/>
    </w:tblPr>
    <w:tblGrid>
      <w:gridCol w:w="9573"/>
    </w:tblGrid>
    <w:tr w:rsidR="00F44C4B" w:rsidRPr="00DF2242" w14:paraId="757D18CB" w14:textId="77777777" w:rsidTr="00F72743">
      <w:trPr>
        <w:cantSplit/>
        <w:trHeight w:val="80"/>
      </w:trPr>
      <w:tc>
        <w:tcPr>
          <w:tcW w:w="9415" w:type="dxa"/>
        </w:tcPr>
        <w:p w14:paraId="632DE864" w14:textId="77777777" w:rsidR="00F44C4B" w:rsidRDefault="00F44C4B" w:rsidP="00F72743">
          <w:pPr>
            <w:pStyle w:val="Rodap"/>
            <w:jc w:val="center"/>
            <w:rPr>
              <w:b/>
              <w:color w:val="000000"/>
              <w:sz w:val="22"/>
            </w:rPr>
          </w:pPr>
          <w:r>
            <w:rPr>
              <w:color w:val="000000"/>
              <w:sz w:val="22"/>
            </w:rPr>
            <w:t xml:space="preserve">Rua Minas Gerais, n.º 855–Centro–CEP 79.490-000–São Gabriel do Oeste –MS              </w:t>
          </w:r>
        </w:p>
        <w:p w14:paraId="73393A43" w14:textId="77777777" w:rsidR="00F44C4B" w:rsidRPr="00DF2242" w:rsidRDefault="00F44C4B" w:rsidP="00F72743">
          <w:pPr>
            <w:pStyle w:val="Rodap"/>
            <w:jc w:val="center"/>
            <w:rPr>
              <w:b/>
              <w:color w:val="000080"/>
              <w:sz w:val="22"/>
              <w:u w:val="single"/>
            </w:rPr>
          </w:pPr>
          <w:r>
            <w:rPr>
              <w:color w:val="000000"/>
              <w:sz w:val="22"/>
            </w:rPr>
            <w:t xml:space="preserve">     Fone/Fax: (067) 3295-1191  </w:t>
          </w:r>
        </w:p>
      </w:tc>
    </w:tr>
  </w:tbl>
  <w:p w14:paraId="5B2D18B5" w14:textId="77777777" w:rsidR="00F44C4B" w:rsidRDefault="00F44C4B">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195ACA" w14:textId="77777777" w:rsidR="00637412" w:rsidRDefault="00637412">
      <w:r>
        <w:separator/>
      </w:r>
    </w:p>
  </w:footnote>
  <w:footnote w:type="continuationSeparator" w:id="0">
    <w:p w14:paraId="274ED96B" w14:textId="77777777" w:rsidR="00637412" w:rsidRDefault="006374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E0B2B8" w14:textId="77777777" w:rsidR="00F44C4B" w:rsidRDefault="00F44C4B" w:rsidP="00F72743">
    <w:pPr>
      <w:pStyle w:val="Cabealho"/>
    </w:pPr>
    <w:r>
      <w:rPr>
        <w:noProof/>
      </w:rPr>
      <mc:AlternateContent>
        <mc:Choice Requires="wpc">
          <w:drawing>
            <wp:inline distT="0" distB="0" distL="0" distR="0" wp14:anchorId="66FD32D2" wp14:editId="1A938BF1">
              <wp:extent cx="6057900" cy="807720"/>
              <wp:effectExtent l="19050" t="19050" r="9525" b="11430"/>
              <wp:docPr id="34" name="Tela 34"/>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w="9525" cap="flat" cmpd="sng" algn="ctr">
                        <a:solidFill>
                          <a:srgbClr val="000000"/>
                        </a:solidFill>
                        <a:prstDash val="solid"/>
                        <a:miter lim="800000"/>
                        <a:headEnd type="none" w="med" len="med"/>
                        <a:tailEnd type="none" w="med" len="med"/>
                      </a:ln>
                    </wpc:whole>
                    <pic:pic xmlns:pic="http://schemas.openxmlformats.org/drawingml/2006/picture">
                      <pic:nvPicPr>
                        <pic:cNvPr id="19"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204400" y="41901"/>
                          <a:ext cx="2339400" cy="653416"/>
                        </a:xfrm>
                        <a:prstGeom prst="rect">
                          <a:avLst/>
                        </a:prstGeom>
                        <a:noFill/>
                        <a:extLst>
                          <a:ext uri="{909E8E84-426E-40DD-AFC4-6F175D3DCCD1}">
                            <a14:hiddenFill xmlns:a14="http://schemas.microsoft.com/office/drawing/2010/main">
                              <a:solidFill>
                                <a:srgbClr val="FFFFFF"/>
                              </a:solidFill>
                            </a14:hiddenFill>
                          </a:ext>
                        </a:extLst>
                      </pic:spPr>
                    </pic:pic>
                    <wps:wsp>
                      <wps:cNvPr id="20" name="Text Box 4"/>
                      <wps:cNvSpPr txBox="1">
                        <a:spLocks noChangeArrowheads="1"/>
                      </wps:cNvSpPr>
                      <wps:spPr bwMode="auto">
                        <a:xfrm>
                          <a:off x="2650400" y="143504"/>
                          <a:ext cx="2607400" cy="538413"/>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C540D1"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Serviço Autônomo de Água e Esgoto</w:t>
                            </w:r>
                          </w:p>
                          <w:p w14:paraId="5454580F"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Autarquia Municipal</w:t>
                            </w:r>
                          </w:p>
                          <w:p w14:paraId="42C311E3"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CNPJ: 15.553.985/0001-50</w:t>
                            </w:r>
                          </w:p>
                        </w:txbxContent>
                      </wps:txbx>
                      <wps:bodyPr rot="0" vert="horz" wrap="square" lIns="78638" tIns="39319" rIns="78638" bIns="39319" anchor="t" anchorCtr="0" upright="1">
                        <a:noAutofit/>
                      </wps:bodyPr>
                    </wps:wsp>
                  </wpc:wpc>
                </a:graphicData>
              </a:graphic>
            </wp:inline>
          </w:drawing>
        </mc:Choice>
        <mc:Fallback>
          <w:pict>
            <v:group w14:anchorId="66FD32D2" id="Tela 34" o:spid="_x0000_s1026" editas="canvas" style="width:477pt;height:63.6pt;mso-position-horizontal-relative:char;mso-position-vertical-relative:line" coordsize="60579,807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60579;height:8077;visibility:visible;mso-wrap-style:square" stroked="t">
                <v:fill o:detectmouseclick="t"/>
                <v:path o:connecttype="none"/>
              </v:shape>
              <v:shape id="Picture 3" o:spid="_x0000_s1028" type="#_x0000_t75" style="position:absolute;left:2044;top:419;width:23394;height:65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">
                <v:imagedata r:id="rId2" o:title=""/>
              </v:shape>
              <v:shapetype id="_x0000_t202" coordsize="21600,21600" o:spt="202" path="m,l,21600r21600,l21600,xe">
                <v:stroke joinstyle="miter"/>
                <v:path gradientshapeok="t" o:connecttype="rect"/>
              </v:shapetype>
              <v:shape id="Text Box 4" o:spid="_x0000_s1029" type="#_x0000_t202" style="position:absolute;left:26504;top:1435;width:26074;height:53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" filled="f" fillcolor="#bbe0e3" stroked="f">
                <v:textbox inset="2.18439mm,1.0922mm,2.18439mm,1.0922mm">
                  <w:txbxContent>
                    <w:p w14:paraId="32C540D1"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Serviço Autônomo de Água e Esgoto</w:t>
                      </w:r>
                    </w:p>
                    <w:p w14:paraId="5454580F"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Autarquia Municipal</w:t>
                      </w:r>
                    </w:p>
                    <w:p w14:paraId="42C311E3"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CNPJ: 15.553.985/0001-50</w:t>
                      </w:r>
                    </w:p>
                  </w:txbxContent>
                </v:textbox>
              </v:shape>
              <w10:anchorlock/>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EE34B4" w14:textId="77777777" w:rsidR="00F44C4B" w:rsidRDefault="00F44C4B" w:rsidP="00F72743">
    <w:pPr>
      <w:pStyle w:val="Cabealho"/>
    </w:pPr>
    <w:r>
      <w:rPr>
        <w:noProof/>
      </w:rPr>
      <mc:AlternateContent>
        <mc:Choice Requires="wpc">
          <w:drawing>
            <wp:inline distT="0" distB="0" distL="0" distR="0" wp14:anchorId="296C5460" wp14:editId="3BEDA6B7">
              <wp:extent cx="6057900" cy="807720"/>
              <wp:effectExtent l="19050" t="19050" r="9525" b="11430"/>
              <wp:docPr id="35" name="Tela 35"/>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w="9525" cap="flat" cmpd="sng" algn="ctr">
                        <a:solidFill>
                          <a:srgbClr val="000000"/>
                        </a:solidFill>
                        <a:prstDash val="solid"/>
                        <a:miter lim="800000"/>
                        <a:headEnd type="none" w="med" len="med"/>
                        <a:tailEnd type="none" w="med" len="med"/>
                      </a:ln>
                    </wpc:whole>
                    <pic:pic xmlns:pic="http://schemas.openxmlformats.org/drawingml/2006/picture">
                      <pic:nvPicPr>
                        <pic:cNvPr id="22"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204400" y="41901"/>
                          <a:ext cx="2339400" cy="653416"/>
                        </a:xfrm>
                        <a:prstGeom prst="rect">
                          <a:avLst/>
                        </a:prstGeom>
                        <a:noFill/>
                        <a:extLst>
                          <a:ext uri="{909E8E84-426E-40DD-AFC4-6F175D3DCCD1}">
                            <a14:hiddenFill xmlns:a14="http://schemas.microsoft.com/office/drawing/2010/main">
                              <a:solidFill>
                                <a:srgbClr val="FFFFFF"/>
                              </a:solidFill>
                            </a14:hiddenFill>
                          </a:ext>
                        </a:extLst>
                      </pic:spPr>
                    </pic:pic>
                    <wps:wsp>
                      <wps:cNvPr id="23" name="Text Box 4"/>
                      <wps:cNvSpPr txBox="1">
                        <a:spLocks noChangeArrowheads="1"/>
                      </wps:cNvSpPr>
                      <wps:spPr bwMode="auto">
                        <a:xfrm>
                          <a:off x="2650400" y="143504"/>
                          <a:ext cx="2607400" cy="538413"/>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2A111B"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Serviço Autônomo de Água e Esgoto</w:t>
                            </w:r>
                          </w:p>
                          <w:p w14:paraId="5BDEE3AB"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Autarquia Municipal</w:t>
                            </w:r>
                          </w:p>
                          <w:p w14:paraId="10D0ED11"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CNPJ: 15.553.985/0001-50</w:t>
                            </w:r>
                          </w:p>
                        </w:txbxContent>
                      </wps:txbx>
                      <wps:bodyPr rot="0" vert="horz" wrap="square" lIns="78638" tIns="39319" rIns="78638" bIns="39319" anchor="t" anchorCtr="0" upright="1">
                        <a:noAutofit/>
                      </wps:bodyPr>
                    </wps:wsp>
                  </wpc:wpc>
                </a:graphicData>
              </a:graphic>
            </wp:inline>
          </w:drawing>
        </mc:Choice>
        <mc:Fallback>
          <w:pict>
            <v:group w14:anchorId="296C5460" id="Tela 35" o:spid="_x0000_s1030" editas="canvas" style="width:477pt;height:63.6pt;mso-position-horizontal-relative:char;mso-position-vertical-relative:line" coordsize="60579,807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width:60579;height:8077;visibility:visible;mso-wrap-style:square" stroked="t">
                <v:fill o:detectmouseclick="t"/>
                <v:path o:connecttype="none"/>
              </v:shape>
              <v:shape id="Picture 3" o:spid="_x0000_s1032" type="#_x0000_t75" style="position:absolute;left:2044;top:419;width:23394;height:65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">
                <v:imagedata r:id="rId2" o:title=""/>
              </v:shape>
              <v:shapetype id="_x0000_t202" coordsize="21600,21600" o:spt="202" path="m,l,21600r21600,l21600,xe">
                <v:stroke joinstyle="miter"/>
                <v:path gradientshapeok="t" o:connecttype="rect"/>
              </v:shapetype>
              <v:shape id="Text Box 4" o:spid="_x0000_s1033" type="#_x0000_t202" style="position:absolute;left:26504;top:1435;width:26074;height:53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" filled="f" fillcolor="#bbe0e3" stroked="f">
                <v:textbox inset="2.18439mm,1.0922mm,2.18439mm,1.0922mm">
                  <w:txbxContent>
                    <w:p w14:paraId="0F2A111B"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Serviço Autônomo de Água e Esgoto</w:t>
                      </w:r>
                    </w:p>
                    <w:p w14:paraId="5BDEE3AB"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Autarquia Municipal</w:t>
                      </w:r>
                    </w:p>
                    <w:p w14:paraId="10D0ED11"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CNPJ: 15.553.985/0001-50</w:t>
                      </w:r>
                    </w:p>
                  </w:txbxContent>
                </v:textbox>
              </v:shape>
              <w10:anchorlock/>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F2DF3D" w14:textId="77777777" w:rsidR="00F44C4B" w:rsidRDefault="00F44C4B" w:rsidP="00F72743">
    <w:pPr>
      <w:pStyle w:val="Cabealho"/>
    </w:pPr>
    <w:r>
      <w:rPr>
        <w:noProof/>
      </w:rPr>
      <mc:AlternateContent>
        <mc:Choice Requires="wpc">
          <w:drawing>
            <wp:inline distT="0" distB="0" distL="0" distR="0" wp14:anchorId="27218B08" wp14:editId="4CDF6F7F">
              <wp:extent cx="6057900" cy="807720"/>
              <wp:effectExtent l="19050" t="19050" r="9525" b="11430"/>
              <wp:docPr id="36" name="Tela 36"/>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w="9525" cap="flat" cmpd="sng" algn="ctr">
                        <a:solidFill>
                          <a:srgbClr val="000000"/>
                        </a:solidFill>
                        <a:prstDash val="solid"/>
                        <a:miter lim="800000"/>
                        <a:headEnd type="none" w="med" len="med"/>
                        <a:tailEnd type="none" w="med" len="med"/>
                      </a:ln>
                    </wpc:whole>
                    <pic:pic xmlns:pic="http://schemas.openxmlformats.org/drawingml/2006/picture">
                      <pic:nvPicPr>
                        <pic:cNvPr id="16"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204400" y="41901"/>
                          <a:ext cx="2339400" cy="653416"/>
                        </a:xfrm>
                        <a:prstGeom prst="rect">
                          <a:avLst/>
                        </a:prstGeom>
                        <a:noFill/>
                        <a:extLst>
                          <a:ext uri="{909E8E84-426E-40DD-AFC4-6F175D3DCCD1}">
                            <a14:hiddenFill xmlns:a14="http://schemas.microsoft.com/office/drawing/2010/main">
                              <a:solidFill>
                                <a:srgbClr val="FFFFFF"/>
                              </a:solidFill>
                            </a14:hiddenFill>
                          </a:ext>
                        </a:extLst>
                      </pic:spPr>
                    </pic:pic>
                    <wps:wsp>
                      <wps:cNvPr id="17" name="Text Box 4"/>
                      <wps:cNvSpPr txBox="1">
                        <a:spLocks noChangeArrowheads="1"/>
                      </wps:cNvSpPr>
                      <wps:spPr bwMode="auto">
                        <a:xfrm>
                          <a:off x="2650400" y="143504"/>
                          <a:ext cx="2607400" cy="538413"/>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03D9B4"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Serviço Autônomo de Água e Esgoto</w:t>
                            </w:r>
                          </w:p>
                          <w:p w14:paraId="5DC3D5DC"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Autarquia Municipal</w:t>
                            </w:r>
                          </w:p>
                          <w:p w14:paraId="3CF04259"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CNPJ: 15.553.985/0001-50</w:t>
                            </w:r>
                          </w:p>
                        </w:txbxContent>
                      </wps:txbx>
                      <wps:bodyPr rot="0" vert="horz" wrap="square" lIns="78638" tIns="39319" rIns="78638" bIns="39319" anchor="t" anchorCtr="0" upright="1">
                        <a:noAutofit/>
                      </wps:bodyPr>
                    </wps:wsp>
                  </wpc:wpc>
                </a:graphicData>
              </a:graphic>
            </wp:inline>
          </w:drawing>
        </mc:Choice>
        <mc:Fallback>
          <w:pict>
            <v:group w14:anchorId="27218B08" id="Tela 36" o:spid="_x0000_s1034" editas="canvas" style="width:477pt;height:63.6pt;mso-position-horizontal-relative:char;mso-position-vertical-relative:line" coordsize="60579,807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5" type="#_x0000_t75" style="position:absolute;width:60579;height:8077;visibility:visible;mso-wrap-style:square" stroked="t">
                <v:fill o:detectmouseclick="t"/>
                <v:path o:connecttype="none"/>
              </v:shape>
              <v:shape id="Picture 3" o:spid="_x0000_s1036" type="#_x0000_t75" style="position:absolute;left:2044;top:419;width:23394;height:65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">
                <v:imagedata r:id="rId2" o:title=""/>
              </v:shape>
              <v:shapetype id="_x0000_t202" coordsize="21600,21600" o:spt="202" path="m,l,21600r21600,l21600,xe">
                <v:stroke joinstyle="miter"/>
                <v:path gradientshapeok="t" o:connecttype="rect"/>
              </v:shapetype>
              <v:shape id="Text Box 4" o:spid="_x0000_s1037" type="#_x0000_t202" style="position:absolute;left:26504;top:1435;width:26074;height:53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" filled="f" fillcolor="#bbe0e3" stroked="f">
                <v:textbox inset="2.18439mm,1.0922mm,2.18439mm,1.0922mm">
                  <w:txbxContent>
                    <w:p w14:paraId="7B03D9B4"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Serviço Autônomo de Água e Esgoto</w:t>
                      </w:r>
                    </w:p>
                    <w:p w14:paraId="5DC3D5DC"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Autarquia Municipal</w:t>
                      </w:r>
                    </w:p>
                    <w:p w14:paraId="3CF04259"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CNPJ: 15.553.985/0001-50</w:t>
                      </w:r>
                    </w:p>
                  </w:txbxContent>
                </v:textbox>
              </v:shape>
              <w10:anchorlock/>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1095334"/>
    <w:multiLevelType w:val="hybridMultilevel"/>
    <w:tmpl w:val="F08A88D4"/>
    <w:lvl w:ilvl="0" w:tplc="3B08F210">
      <w:start w:val="1"/>
      <w:numFmt w:val="decimal"/>
      <w:lvlText w:val="%1."/>
      <w:lvlJc w:val="left"/>
      <w:pPr>
        <w:ind w:left="928" w:hanging="360"/>
      </w:pPr>
      <w:rPr>
        <w:rFonts w:hint="default"/>
        <w:b/>
      </w:rPr>
    </w:lvl>
    <w:lvl w:ilvl="1" w:tplc="04160019" w:tentative="1">
      <w:start w:val="1"/>
      <w:numFmt w:val="lowerLetter"/>
      <w:lvlText w:val="%2."/>
      <w:lvlJc w:val="left"/>
      <w:pPr>
        <w:ind w:left="1193" w:hanging="360"/>
      </w:pPr>
    </w:lvl>
    <w:lvl w:ilvl="2" w:tplc="0416001B" w:tentative="1">
      <w:start w:val="1"/>
      <w:numFmt w:val="lowerRoman"/>
      <w:lvlText w:val="%3."/>
      <w:lvlJc w:val="right"/>
      <w:pPr>
        <w:ind w:left="1913" w:hanging="180"/>
      </w:pPr>
    </w:lvl>
    <w:lvl w:ilvl="3" w:tplc="0416000F" w:tentative="1">
      <w:start w:val="1"/>
      <w:numFmt w:val="decimal"/>
      <w:lvlText w:val="%4."/>
      <w:lvlJc w:val="left"/>
      <w:pPr>
        <w:ind w:left="2633" w:hanging="360"/>
      </w:pPr>
    </w:lvl>
    <w:lvl w:ilvl="4" w:tplc="04160019" w:tentative="1">
      <w:start w:val="1"/>
      <w:numFmt w:val="lowerLetter"/>
      <w:lvlText w:val="%5."/>
      <w:lvlJc w:val="left"/>
      <w:pPr>
        <w:ind w:left="3353" w:hanging="360"/>
      </w:pPr>
    </w:lvl>
    <w:lvl w:ilvl="5" w:tplc="0416001B" w:tentative="1">
      <w:start w:val="1"/>
      <w:numFmt w:val="lowerRoman"/>
      <w:lvlText w:val="%6."/>
      <w:lvlJc w:val="right"/>
      <w:pPr>
        <w:ind w:left="4073" w:hanging="180"/>
      </w:pPr>
    </w:lvl>
    <w:lvl w:ilvl="6" w:tplc="0416000F" w:tentative="1">
      <w:start w:val="1"/>
      <w:numFmt w:val="decimal"/>
      <w:lvlText w:val="%7."/>
      <w:lvlJc w:val="left"/>
      <w:pPr>
        <w:ind w:left="4793" w:hanging="360"/>
      </w:pPr>
    </w:lvl>
    <w:lvl w:ilvl="7" w:tplc="04160019" w:tentative="1">
      <w:start w:val="1"/>
      <w:numFmt w:val="lowerLetter"/>
      <w:lvlText w:val="%8."/>
      <w:lvlJc w:val="left"/>
      <w:pPr>
        <w:ind w:left="5513" w:hanging="360"/>
      </w:pPr>
    </w:lvl>
    <w:lvl w:ilvl="8" w:tplc="0416001B" w:tentative="1">
      <w:start w:val="1"/>
      <w:numFmt w:val="lowerRoman"/>
      <w:lvlText w:val="%9."/>
      <w:lvlJc w:val="right"/>
      <w:pPr>
        <w:ind w:left="6233" w:hanging="180"/>
      </w:pPr>
    </w:lvl>
  </w:abstractNum>
  <w:abstractNum w:abstractNumId="2" w15:restartNumberingAfterBreak="0">
    <w:nsid w:val="014D1474"/>
    <w:multiLevelType w:val="hybridMultilevel"/>
    <w:tmpl w:val="A50AF662"/>
    <w:lvl w:ilvl="0" w:tplc="A4D2B7D4">
      <w:start w:val="1"/>
      <w:numFmt w:val="lowerLetter"/>
      <w:lvlText w:val="%1)"/>
      <w:lvlJc w:val="left"/>
      <w:pPr>
        <w:ind w:left="72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6AC3732"/>
    <w:multiLevelType w:val="hybridMultilevel"/>
    <w:tmpl w:val="59186F9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0AAE5943"/>
    <w:multiLevelType w:val="multilevel"/>
    <w:tmpl w:val="F90A9744"/>
    <w:lvl w:ilvl="0">
      <w:start w:val="17"/>
      <w:numFmt w:val="decimal"/>
      <w:lvlText w:val="%1."/>
      <w:lvlJc w:val="left"/>
      <w:pPr>
        <w:ind w:left="530" w:hanging="530"/>
      </w:pPr>
      <w:rPr>
        <w:rFonts w:hint="default"/>
        <w:b/>
        <w:bCs/>
      </w:rPr>
    </w:lvl>
    <w:lvl w:ilvl="1">
      <w:start w:val="3"/>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0D8E2EE5"/>
    <w:multiLevelType w:val="multilevel"/>
    <w:tmpl w:val="A62A1324"/>
    <w:lvl w:ilvl="0">
      <w:start w:val="1"/>
      <w:numFmt w:val="decimal"/>
      <w:lvlText w:val="%1"/>
      <w:lvlJc w:val="left"/>
      <w:pPr>
        <w:ind w:left="450" w:hanging="450"/>
      </w:pPr>
      <w:rPr>
        <w:rFonts w:hint="default"/>
        <w:b/>
      </w:rPr>
    </w:lvl>
    <w:lvl w:ilvl="1">
      <w:start w:val="1"/>
      <w:numFmt w:val="decimal"/>
      <w:lvlText w:val="%1.%2"/>
      <w:lvlJc w:val="left"/>
      <w:pPr>
        <w:ind w:left="450" w:hanging="450"/>
      </w:pPr>
      <w:rPr>
        <w:rFonts w:hint="default"/>
        <w:b/>
      </w:rPr>
    </w:lvl>
    <w:lvl w:ilvl="2">
      <w:start w:val="1"/>
      <w:numFmt w:val="decimal"/>
      <w:lvlText w:val="%1.%2.%3"/>
      <w:lvlJc w:val="left"/>
      <w:pPr>
        <w:ind w:left="157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6" w15:restartNumberingAfterBreak="0">
    <w:nsid w:val="13641887"/>
    <w:multiLevelType w:val="multilevel"/>
    <w:tmpl w:val="6EA8A400"/>
    <w:lvl w:ilvl="0">
      <w:start w:val="5"/>
      <w:numFmt w:val="decimal"/>
      <w:lvlText w:val="%1"/>
      <w:lvlJc w:val="left"/>
      <w:pPr>
        <w:ind w:left="360" w:hanging="360"/>
      </w:pPr>
      <w:rPr>
        <w:rFonts w:eastAsia="Calibri" w:hint="default"/>
        <w:b/>
        <w:bCs/>
        <w:color w:val="000000"/>
      </w:rPr>
    </w:lvl>
    <w:lvl w:ilvl="1">
      <w:start w:val="1"/>
      <w:numFmt w:val="decimal"/>
      <w:lvlText w:val="%1.%2"/>
      <w:lvlJc w:val="left"/>
      <w:pPr>
        <w:ind w:left="502" w:hanging="360"/>
      </w:pPr>
      <w:rPr>
        <w:rFonts w:eastAsia="Calibri" w:hint="default"/>
        <w:b/>
        <w:bCs/>
        <w:color w:val="000000"/>
      </w:rPr>
    </w:lvl>
    <w:lvl w:ilvl="2">
      <w:start w:val="1"/>
      <w:numFmt w:val="decimal"/>
      <w:lvlText w:val="%1.%2.%3"/>
      <w:lvlJc w:val="left"/>
      <w:pPr>
        <w:ind w:left="1713" w:hanging="720"/>
      </w:pPr>
      <w:rPr>
        <w:rFonts w:eastAsia="Calibri" w:hint="default"/>
        <w:b/>
        <w:bCs/>
        <w:color w:val="000000"/>
      </w:rPr>
    </w:lvl>
    <w:lvl w:ilvl="3">
      <w:start w:val="1"/>
      <w:numFmt w:val="decimal"/>
      <w:lvlText w:val="%1.%2.%3.%4"/>
      <w:lvlJc w:val="left"/>
      <w:pPr>
        <w:ind w:left="720" w:hanging="720"/>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440" w:hanging="144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800" w:hanging="180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7" w15:restartNumberingAfterBreak="0">
    <w:nsid w:val="156E612C"/>
    <w:multiLevelType w:val="multilevel"/>
    <w:tmpl w:val="2EC47A3C"/>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D5C100D"/>
    <w:multiLevelType w:val="multilevel"/>
    <w:tmpl w:val="18E8BBC0"/>
    <w:lvl w:ilvl="0">
      <w:start w:val="1"/>
      <w:numFmt w:val="decimal"/>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4"/>
        <w:szCs w:val="24"/>
        <w:u w:val="none"/>
      </w:rPr>
    </w:lvl>
    <w:lvl w:ilvl="2">
      <w:start w:val="1"/>
      <w:numFmt w:val="decimal"/>
      <w:pStyle w:val="Nivel3"/>
      <w:lvlText w:val="%1.%2.%3."/>
      <w:lvlJc w:val="left"/>
      <w:pPr>
        <w:ind w:left="1497" w:hanging="504"/>
      </w:pPr>
      <w:rPr>
        <w:rFonts w:ascii="Times New Roman" w:hAnsi="Times New Roman" w:cs="Times New Roman" w:hint="default"/>
        <w:b w:val="0"/>
        <w:i w:val="0"/>
        <w:strike w:val="0"/>
        <w:color w:val="auto"/>
        <w:sz w:val="24"/>
        <w:szCs w:val="24"/>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E764AF5"/>
    <w:multiLevelType w:val="multilevel"/>
    <w:tmpl w:val="DD2EBC28"/>
    <w:lvl w:ilvl="0">
      <w:start w:val="1"/>
      <w:numFmt w:val="lowerRoman"/>
      <w:lvlText w:val="%1."/>
      <w:lvlJc w:val="right"/>
      <w:pPr>
        <w:ind w:left="1287" w:hanging="360"/>
      </w:pPr>
      <w:rPr>
        <w:b/>
        <w:bCs/>
      </w:rPr>
    </w:lvl>
    <w:lvl w:ilvl="1">
      <w:start w:val="1"/>
      <w:numFmt w:val="decimal"/>
      <w:lvlText w:val="%2."/>
      <w:lvlJc w:val="left"/>
      <w:pPr>
        <w:ind w:left="2007" w:hanging="360"/>
      </w:pPr>
      <w:rPr>
        <w:b/>
        <w:bCs/>
      </w:r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0" w15:restartNumberingAfterBreak="0">
    <w:nsid w:val="1FAA64D5"/>
    <w:multiLevelType w:val="multilevel"/>
    <w:tmpl w:val="159A188E"/>
    <w:lvl w:ilvl="0">
      <w:start w:val="1"/>
      <w:numFmt w:val="decimal"/>
      <w:lvlText w:val="%1"/>
      <w:lvlJc w:val="left"/>
      <w:pPr>
        <w:ind w:left="540" w:hanging="540"/>
      </w:pPr>
      <w:rPr>
        <w:rFonts w:eastAsia="Calibri" w:hint="default"/>
        <w:b/>
      </w:rPr>
    </w:lvl>
    <w:lvl w:ilvl="1">
      <w:start w:val="1"/>
      <w:numFmt w:val="decimal"/>
      <w:lvlText w:val="%1.%2"/>
      <w:lvlJc w:val="left"/>
      <w:pPr>
        <w:ind w:left="894" w:hanging="540"/>
      </w:pPr>
      <w:rPr>
        <w:rFonts w:eastAsia="Calibri" w:hint="default"/>
        <w:b/>
      </w:rPr>
    </w:lvl>
    <w:lvl w:ilvl="2">
      <w:start w:val="1"/>
      <w:numFmt w:val="decimal"/>
      <w:lvlText w:val="%1.%2.%3"/>
      <w:lvlJc w:val="left"/>
      <w:pPr>
        <w:ind w:left="862" w:hanging="720"/>
      </w:pPr>
      <w:rPr>
        <w:rFonts w:eastAsia="Calibri" w:hint="default"/>
        <w:b/>
      </w:rPr>
    </w:lvl>
    <w:lvl w:ilvl="3">
      <w:start w:val="1"/>
      <w:numFmt w:val="decimal"/>
      <w:lvlText w:val="%1.%2.%3.%4"/>
      <w:lvlJc w:val="left"/>
      <w:pPr>
        <w:ind w:left="1782" w:hanging="720"/>
      </w:pPr>
      <w:rPr>
        <w:rFonts w:eastAsia="Calibri" w:hint="default"/>
        <w:b/>
      </w:rPr>
    </w:lvl>
    <w:lvl w:ilvl="4">
      <w:start w:val="1"/>
      <w:numFmt w:val="decimal"/>
      <w:lvlText w:val="%1.%2.%3.%4.%5"/>
      <w:lvlJc w:val="left"/>
      <w:pPr>
        <w:ind w:left="2496" w:hanging="1080"/>
      </w:pPr>
      <w:rPr>
        <w:rFonts w:eastAsia="Calibri" w:hint="default"/>
        <w:b/>
      </w:rPr>
    </w:lvl>
    <w:lvl w:ilvl="5">
      <w:start w:val="1"/>
      <w:numFmt w:val="decimal"/>
      <w:lvlText w:val="%1.%2.%3.%4.%5.%6"/>
      <w:lvlJc w:val="left"/>
      <w:pPr>
        <w:ind w:left="2850" w:hanging="1080"/>
      </w:pPr>
      <w:rPr>
        <w:rFonts w:eastAsia="Calibri" w:hint="default"/>
        <w:b/>
      </w:rPr>
    </w:lvl>
    <w:lvl w:ilvl="6">
      <w:start w:val="1"/>
      <w:numFmt w:val="decimal"/>
      <w:lvlText w:val="%1.%2.%3.%4.%5.%6.%7"/>
      <w:lvlJc w:val="left"/>
      <w:pPr>
        <w:ind w:left="3564" w:hanging="1440"/>
      </w:pPr>
      <w:rPr>
        <w:rFonts w:eastAsia="Calibri" w:hint="default"/>
        <w:b/>
      </w:rPr>
    </w:lvl>
    <w:lvl w:ilvl="7">
      <w:start w:val="1"/>
      <w:numFmt w:val="decimal"/>
      <w:lvlText w:val="%1.%2.%3.%4.%5.%6.%7.%8"/>
      <w:lvlJc w:val="left"/>
      <w:pPr>
        <w:ind w:left="3918" w:hanging="1440"/>
      </w:pPr>
      <w:rPr>
        <w:rFonts w:eastAsia="Calibri" w:hint="default"/>
        <w:b/>
      </w:rPr>
    </w:lvl>
    <w:lvl w:ilvl="8">
      <w:start w:val="1"/>
      <w:numFmt w:val="decimal"/>
      <w:lvlText w:val="%1.%2.%3.%4.%5.%6.%7.%8.%9"/>
      <w:lvlJc w:val="left"/>
      <w:pPr>
        <w:ind w:left="4632" w:hanging="1800"/>
      </w:pPr>
      <w:rPr>
        <w:rFonts w:eastAsia="Calibri" w:hint="default"/>
        <w:b/>
      </w:rPr>
    </w:lvl>
  </w:abstractNum>
  <w:abstractNum w:abstractNumId="11" w15:restartNumberingAfterBreak="0">
    <w:nsid w:val="24C25CFB"/>
    <w:multiLevelType w:val="multilevel"/>
    <w:tmpl w:val="3BFE1174"/>
    <w:lvl w:ilvl="0">
      <w:start w:val="1"/>
      <w:numFmt w:val="decimal"/>
      <w:lvlText w:val="%1."/>
      <w:lvlJc w:val="left"/>
      <w:pPr>
        <w:ind w:left="786" w:hanging="360"/>
      </w:pPr>
      <w:rPr>
        <w:rFonts w:ascii="Arial" w:eastAsia="Calibri" w:hAnsi="Arial" w:cs="Arial" w:hint="default"/>
        <w:b/>
      </w:rPr>
    </w:lvl>
    <w:lvl w:ilvl="1">
      <w:start w:val="1"/>
      <w:numFmt w:val="decimal"/>
      <w:lvlText w:val="%1.%2."/>
      <w:lvlJc w:val="left"/>
      <w:pPr>
        <w:ind w:left="2843" w:hanging="432"/>
      </w:pPr>
      <w:rPr>
        <w:rFonts w:ascii="Arial" w:eastAsia="Calibri" w:hAnsi="Arial" w:cs="Arial" w:hint="default"/>
        <w:b/>
        <w:color w:val="000000"/>
        <w:sz w:val="22"/>
        <w:szCs w:val="22"/>
      </w:rPr>
    </w:lvl>
    <w:lvl w:ilvl="2">
      <w:start w:val="1"/>
      <w:numFmt w:val="decimal"/>
      <w:lvlText w:val="%1.%2.%3."/>
      <w:lvlJc w:val="left"/>
      <w:pPr>
        <w:ind w:left="1639" w:hanging="504"/>
      </w:pPr>
      <w:rPr>
        <w:rFonts w:ascii="Arial" w:eastAsia="Calibri" w:hAnsi="Arial" w:cs="Arial" w:hint="default"/>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52A7109"/>
    <w:multiLevelType w:val="hybridMultilevel"/>
    <w:tmpl w:val="31F630AE"/>
    <w:lvl w:ilvl="0" w:tplc="0D3AD46E">
      <w:start w:val="1"/>
      <w:numFmt w:val="lowerLetter"/>
      <w:lvlText w:val="%1)"/>
      <w:lvlJc w:val="left"/>
      <w:pPr>
        <w:ind w:left="765" w:hanging="405"/>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5E20ECC"/>
    <w:multiLevelType w:val="multilevel"/>
    <w:tmpl w:val="9DE24D7C"/>
    <w:lvl w:ilvl="0">
      <w:start w:val="3"/>
      <w:numFmt w:val="decimal"/>
      <w:lvlText w:val="%1"/>
      <w:lvlJc w:val="left"/>
      <w:pPr>
        <w:ind w:left="360" w:hanging="360"/>
      </w:pPr>
      <w:rPr>
        <w:rFonts w:eastAsia="Calibri" w:hint="default"/>
        <w:b/>
        <w:bCs/>
        <w:color w:val="000000"/>
      </w:rPr>
    </w:lvl>
    <w:lvl w:ilvl="1">
      <w:start w:val="3"/>
      <w:numFmt w:val="decimal"/>
      <w:lvlText w:val="%1.%2"/>
      <w:lvlJc w:val="left"/>
      <w:pPr>
        <w:ind w:left="502" w:hanging="360"/>
      </w:pPr>
      <w:rPr>
        <w:rFonts w:eastAsia="Calibri" w:hint="default"/>
        <w:b/>
        <w:bCs/>
        <w:color w:val="000000"/>
      </w:rPr>
    </w:lvl>
    <w:lvl w:ilvl="2">
      <w:start w:val="1"/>
      <w:numFmt w:val="decimal"/>
      <w:lvlText w:val="%1.%2.%3"/>
      <w:lvlJc w:val="left"/>
      <w:pPr>
        <w:ind w:left="1287" w:hanging="720"/>
      </w:pPr>
      <w:rPr>
        <w:rFonts w:eastAsia="Calibri" w:hint="default"/>
        <w:b/>
        <w:bCs/>
        <w:color w:val="000000"/>
      </w:rPr>
    </w:lvl>
    <w:lvl w:ilvl="3">
      <w:start w:val="1"/>
      <w:numFmt w:val="decimal"/>
      <w:lvlText w:val="%1.%2.%3.%4"/>
      <w:lvlJc w:val="left"/>
      <w:pPr>
        <w:ind w:left="720" w:hanging="720"/>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440" w:hanging="144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800" w:hanging="180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14" w15:restartNumberingAfterBreak="0">
    <w:nsid w:val="2AD97E9C"/>
    <w:multiLevelType w:val="hybridMultilevel"/>
    <w:tmpl w:val="31F630AE"/>
    <w:lvl w:ilvl="0" w:tplc="0D3AD46E">
      <w:start w:val="1"/>
      <w:numFmt w:val="lowerLetter"/>
      <w:lvlText w:val="%1)"/>
      <w:lvlJc w:val="left"/>
      <w:pPr>
        <w:ind w:left="765" w:hanging="405"/>
      </w:pPr>
      <w:rPr>
        <w:b/>
        <w:bCs/>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5" w15:restartNumberingAfterBreak="0">
    <w:nsid w:val="2B66329A"/>
    <w:multiLevelType w:val="multilevel"/>
    <w:tmpl w:val="607017B4"/>
    <w:lvl w:ilvl="0">
      <w:start w:val="20"/>
      <w:numFmt w:val="decimal"/>
      <w:lvlText w:val="%1"/>
      <w:lvlJc w:val="left"/>
      <w:pPr>
        <w:ind w:left="720" w:hanging="360"/>
      </w:pPr>
      <w:rPr>
        <w:rFonts w:eastAsia="Calibri" w:hint="default"/>
        <w:b/>
      </w:rPr>
    </w:lvl>
    <w:lvl w:ilvl="1">
      <w:start w:val="1"/>
      <w:numFmt w:val="decimal"/>
      <w:isLgl/>
      <w:lvlText w:val="%1.%2"/>
      <w:lvlJc w:val="left"/>
      <w:pPr>
        <w:ind w:left="1005" w:hanging="645"/>
      </w:pPr>
      <w:rPr>
        <w:rFonts w:eastAsia="Calibri" w:hint="default"/>
      </w:rPr>
    </w:lvl>
    <w:lvl w:ilvl="2">
      <w:start w:val="2"/>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800" w:hanging="144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2160" w:hanging="180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16"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342C2F82"/>
    <w:multiLevelType w:val="hybridMultilevel"/>
    <w:tmpl w:val="F46684A8"/>
    <w:lvl w:ilvl="0" w:tplc="B23888EA">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5A06B3A"/>
    <w:multiLevelType w:val="multilevel"/>
    <w:tmpl w:val="B5AADC1E"/>
    <w:lvl w:ilvl="0">
      <w:start w:val="17"/>
      <w:numFmt w:val="decimal"/>
      <w:lvlText w:val="%1"/>
      <w:lvlJc w:val="left"/>
      <w:pPr>
        <w:ind w:left="600" w:hanging="600"/>
      </w:pPr>
      <w:rPr>
        <w:rFonts w:hint="default"/>
      </w:rPr>
    </w:lvl>
    <w:lvl w:ilvl="1">
      <w:start w:val="3"/>
      <w:numFmt w:val="decimal"/>
      <w:lvlText w:val="%1.%2"/>
      <w:lvlJc w:val="left"/>
      <w:pPr>
        <w:ind w:left="865" w:hanging="600"/>
      </w:pPr>
      <w:rPr>
        <w:rFonts w:hint="default"/>
      </w:rPr>
    </w:lvl>
    <w:lvl w:ilvl="2">
      <w:start w:val="1"/>
      <w:numFmt w:val="decimal"/>
      <w:lvlText w:val="%1.%2.%3"/>
      <w:lvlJc w:val="left"/>
      <w:pPr>
        <w:ind w:left="1250" w:hanging="720"/>
      </w:pPr>
      <w:rPr>
        <w:rFonts w:hint="default"/>
        <w:b/>
        <w:bCs/>
      </w:rPr>
    </w:lvl>
    <w:lvl w:ilvl="3">
      <w:start w:val="1"/>
      <w:numFmt w:val="decimal"/>
      <w:lvlText w:val="%1.%2.%3.%4"/>
      <w:lvlJc w:val="left"/>
      <w:pPr>
        <w:ind w:left="1515" w:hanging="720"/>
      </w:pPr>
      <w:rPr>
        <w:rFonts w:hint="default"/>
      </w:rPr>
    </w:lvl>
    <w:lvl w:ilvl="4">
      <w:start w:val="1"/>
      <w:numFmt w:val="decimal"/>
      <w:lvlText w:val="%1.%2.%3.%4.%5"/>
      <w:lvlJc w:val="left"/>
      <w:pPr>
        <w:ind w:left="2140" w:hanging="1080"/>
      </w:pPr>
      <w:rPr>
        <w:rFonts w:hint="default"/>
      </w:rPr>
    </w:lvl>
    <w:lvl w:ilvl="5">
      <w:start w:val="1"/>
      <w:numFmt w:val="decimal"/>
      <w:lvlText w:val="%1.%2.%3.%4.%5.%6"/>
      <w:lvlJc w:val="left"/>
      <w:pPr>
        <w:ind w:left="2405" w:hanging="1080"/>
      </w:pPr>
      <w:rPr>
        <w:rFonts w:hint="default"/>
      </w:rPr>
    </w:lvl>
    <w:lvl w:ilvl="6">
      <w:start w:val="1"/>
      <w:numFmt w:val="decimal"/>
      <w:lvlText w:val="%1.%2.%3.%4.%5.%6.%7"/>
      <w:lvlJc w:val="left"/>
      <w:pPr>
        <w:ind w:left="3030" w:hanging="1440"/>
      </w:pPr>
      <w:rPr>
        <w:rFonts w:hint="default"/>
      </w:rPr>
    </w:lvl>
    <w:lvl w:ilvl="7">
      <w:start w:val="1"/>
      <w:numFmt w:val="decimal"/>
      <w:lvlText w:val="%1.%2.%3.%4.%5.%6.%7.%8"/>
      <w:lvlJc w:val="left"/>
      <w:pPr>
        <w:ind w:left="3295" w:hanging="1440"/>
      </w:pPr>
      <w:rPr>
        <w:rFonts w:hint="default"/>
      </w:rPr>
    </w:lvl>
    <w:lvl w:ilvl="8">
      <w:start w:val="1"/>
      <w:numFmt w:val="decimal"/>
      <w:lvlText w:val="%1.%2.%3.%4.%5.%6.%7.%8.%9"/>
      <w:lvlJc w:val="left"/>
      <w:pPr>
        <w:ind w:left="3920" w:hanging="1800"/>
      </w:pPr>
      <w:rPr>
        <w:rFonts w:hint="default"/>
      </w:rPr>
    </w:lvl>
  </w:abstractNum>
  <w:abstractNum w:abstractNumId="19" w15:restartNumberingAfterBreak="0">
    <w:nsid w:val="375A3C17"/>
    <w:multiLevelType w:val="multilevel"/>
    <w:tmpl w:val="88AA7608"/>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bCs/>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3C0963FF"/>
    <w:multiLevelType w:val="multilevel"/>
    <w:tmpl w:val="F5289D6C"/>
    <w:lvl w:ilvl="0">
      <w:start w:val="17"/>
      <w:numFmt w:val="decimal"/>
      <w:lvlText w:val="%1"/>
      <w:lvlJc w:val="left"/>
      <w:pPr>
        <w:ind w:left="600" w:hanging="600"/>
      </w:pPr>
      <w:rPr>
        <w:rFonts w:hint="default"/>
        <w:b w:val="0"/>
      </w:rPr>
    </w:lvl>
    <w:lvl w:ilvl="1">
      <w:start w:val="3"/>
      <w:numFmt w:val="decimal"/>
      <w:lvlText w:val="%1.%2"/>
      <w:lvlJc w:val="left"/>
      <w:pPr>
        <w:ind w:left="600" w:hanging="60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1"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43DA5735"/>
    <w:multiLevelType w:val="multilevel"/>
    <w:tmpl w:val="E4BA4490"/>
    <w:lvl w:ilvl="0">
      <w:start w:val="8"/>
      <w:numFmt w:val="decimal"/>
      <w:lvlText w:val="%1."/>
      <w:lvlJc w:val="left"/>
      <w:pPr>
        <w:ind w:left="360" w:hanging="360"/>
      </w:pPr>
      <w:rPr>
        <w:rFonts w:eastAsia="Calibri" w:hint="default"/>
        <w:color w:val="000000"/>
      </w:rPr>
    </w:lvl>
    <w:lvl w:ilvl="1">
      <w:start w:val="3"/>
      <w:numFmt w:val="decimal"/>
      <w:lvlText w:val="%1.%2."/>
      <w:lvlJc w:val="left"/>
      <w:pPr>
        <w:ind w:left="720" w:hanging="720"/>
      </w:pPr>
      <w:rPr>
        <w:rFonts w:eastAsia="Calibri" w:hint="default"/>
        <w:b/>
        <w:bCs/>
        <w:color w:val="000000"/>
      </w:rPr>
    </w:lvl>
    <w:lvl w:ilvl="2">
      <w:start w:val="1"/>
      <w:numFmt w:val="decimal"/>
      <w:lvlText w:val="%1.%2.%3."/>
      <w:lvlJc w:val="left"/>
      <w:pPr>
        <w:ind w:left="720" w:hanging="720"/>
      </w:pPr>
      <w:rPr>
        <w:rFonts w:eastAsia="Calibri" w:hint="default"/>
        <w:b/>
        <w:bCs/>
        <w:color w:val="000000"/>
      </w:rPr>
    </w:lvl>
    <w:lvl w:ilvl="3">
      <w:start w:val="1"/>
      <w:numFmt w:val="decimal"/>
      <w:lvlText w:val="%1.%2.%3.%4."/>
      <w:lvlJc w:val="left"/>
      <w:pPr>
        <w:ind w:left="1080" w:hanging="1080"/>
      </w:pPr>
      <w:rPr>
        <w:rFonts w:eastAsia="Calibri" w:hint="default"/>
        <w:b/>
        <w:bCs/>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440" w:hanging="144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800" w:hanging="180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23" w15:restartNumberingAfterBreak="0">
    <w:nsid w:val="483E3690"/>
    <w:multiLevelType w:val="multilevel"/>
    <w:tmpl w:val="2BA00112"/>
    <w:lvl w:ilvl="0">
      <w:start w:val="3"/>
      <w:numFmt w:val="decimal"/>
      <w:lvlText w:val="%1"/>
      <w:lvlJc w:val="left"/>
      <w:pPr>
        <w:ind w:left="360" w:hanging="360"/>
      </w:pPr>
      <w:rPr>
        <w:rFonts w:eastAsia="Calibri" w:hint="default"/>
        <w:color w:val="000000"/>
      </w:rPr>
    </w:lvl>
    <w:lvl w:ilvl="1">
      <w:start w:val="1"/>
      <w:numFmt w:val="decimal"/>
      <w:lvlText w:val="%1.%2"/>
      <w:lvlJc w:val="left"/>
      <w:pPr>
        <w:ind w:left="360" w:hanging="360"/>
      </w:pPr>
      <w:rPr>
        <w:rFonts w:eastAsia="Calibri" w:hint="default"/>
        <w:b/>
        <w:bCs/>
        <w:color w:val="000000"/>
      </w:rPr>
    </w:lvl>
    <w:lvl w:ilvl="2">
      <w:start w:val="1"/>
      <w:numFmt w:val="decimal"/>
      <w:lvlText w:val="%1.%2.%3"/>
      <w:lvlJc w:val="left"/>
      <w:pPr>
        <w:ind w:left="720" w:hanging="720"/>
      </w:pPr>
      <w:rPr>
        <w:rFonts w:eastAsia="Calibri" w:hint="default"/>
        <w:color w:val="000000"/>
      </w:rPr>
    </w:lvl>
    <w:lvl w:ilvl="3">
      <w:start w:val="1"/>
      <w:numFmt w:val="decimal"/>
      <w:lvlText w:val="%1.%2.%3.%4"/>
      <w:lvlJc w:val="left"/>
      <w:pPr>
        <w:ind w:left="720" w:hanging="720"/>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440" w:hanging="144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800" w:hanging="180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24" w15:restartNumberingAfterBreak="0">
    <w:nsid w:val="4A445A0A"/>
    <w:multiLevelType w:val="hybridMultilevel"/>
    <w:tmpl w:val="C420A3EE"/>
    <w:lvl w:ilvl="0" w:tplc="B21C755A">
      <w:start w:val="22"/>
      <w:numFmt w:val="decimal"/>
      <w:lvlText w:val="%1."/>
      <w:lvlJc w:val="left"/>
      <w:pPr>
        <w:ind w:left="720" w:hanging="360"/>
      </w:pPr>
      <w:rPr>
        <w:rFonts w:eastAsia="Calibri" w:hint="default"/>
        <w:b/>
      </w:rPr>
    </w:lvl>
    <w:lvl w:ilvl="1" w:tplc="CB0C10AA">
      <w:start w:val="1"/>
      <w:numFmt w:val="lowerLetter"/>
      <w:lvlText w:val="%2."/>
      <w:lvlJc w:val="left"/>
      <w:pPr>
        <w:ind w:left="1440" w:hanging="360"/>
      </w:pPr>
      <w:rPr>
        <w:b/>
      </w:rPr>
    </w:lvl>
    <w:lvl w:ilvl="2" w:tplc="8B863270">
      <w:start w:val="1"/>
      <w:numFmt w:val="lowerRoman"/>
      <w:lvlText w:val="%3."/>
      <w:lvlJc w:val="right"/>
      <w:pPr>
        <w:ind w:left="2160" w:hanging="180"/>
      </w:pPr>
      <w:rPr>
        <w:b/>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4A736D47"/>
    <w:multiLevelType w:val="hybridMultilevel"/>
    <w:tmpl w:val="9676BEF6"/>
    <w:lvl w:ilvl="0" w:tplc="185CFF54">
      <w:start w:val="3"/>
      <w:numFmt w:val="decimal"/>
      <w:lvlText w:val="%1."/>
      <w:lvlJc w:val="left"/>
      <w:pPr>
        <w:ind w:left="720" w:hanging="360"/>
      </w:pPr>
      <w:rPr>
        <w:rFonts w:eastAsia="Calibri" w:hint="default"/>
        <w:b/>
      </w:rPr>
    </w:lvl>
    <w:lvl w:ilvl="1" w:tplc="9ACE48CC">
      <w:start w:val="1"/>
      <w:numFmt w:val="lowerLetter"/>
      <w:lvlText w:val="%2."/>
      <w:lvlJc w:val="left"/>
      <w:pPr>
        <w:ind w:left="1440" w:hanging="360"/>
      </w:pPr>
      <w:rPr>
        <w:b/>
        <w:bCs/>
      </w:r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4C940191"/>
    <w:multiLevelType w:val="multilevel"/>
    <w:tmpl w:val="7C88FAF0"/>
    <w:lvl w:ilvl="0">
      <w:start w:val="9"/>
      <w:numFmt w:val="decimal"/>
      <w:lvlText w:val="%1."/>
      <w:lvlJc w:val="left"/>
      <w:pPr>
        <w:ind w:left="600" w:hanging="600"/>
      </w:pPr>
      <w:rPr>
        <w:rFonts w:eastAsia="Calibri" w:hint="default"/>
        <w:b/>
        <w:bCs/>
      </w:rPr>
    </w:lvl>
    <w:lvl w:ilvl="1">
      <w:start w:val="1"/>
      <w:numFmt w:val="decimal"/>
      <w:lvlText w:val="%1.%2."/>
      <w:lvlJc w:val="left"/>
      <w:pPr>
        <w:ind w:left="720" w:hanging="720"/>
      </w:pPr>
      <w:rPr>
        <w:rFonts w:eastAsia="Calibri" w:hint="default"/>
        <w:b/>
        <w:bCs/>
      </w:rPr>
    </w:lvl>
    <w:lvl w:ilvl="2">
      <w:start w:val="1"/>
      <w:numFmt w:val="lowerLetter"/>
      <w:lvlText w:val="%3)"/>
      <w:lvlJc w:val="left"/>
      <w:pPr>
        <w:ind w:left="720" w:hanging="720"/>
      </w:pPr>
      <w:rPr>
        <w:rFonts w:ascii="Times New Roman" w:eastAsiaTheme="minorEastAsia" w:hAnsi="Times New Roman" w:cs="Times New Roman" w:hint="default"/>
        <w:b/>
        <w:bCs/>
      </w:rPr>
    </w:lvl>
    <w:lvl w:ilvl="3">
      <w:start w:val="1"/>
      <w:numFmt w:val="decimal"/>
      <w:lvlText w:val="%1.%2.%3.%4."/>
      <w:lvlJc w:val="left"/>
      <w:pPr>
        <w:ind w:left="1080" w:hanging="1080"/>
      </w:pPr>
      <w:rPr>
        <w:rFonts w:eastAsia="Calibri" w:hint="default"/>
        <w:b/>
        <w:bCs/>
      </w:rPr>
    </w:lvl>
    <w:lvl w:ilvl="4">
      <w:start w:val="1"/>
      <w:numFmt w:val="decimal"/>
      <w:lvlText w:val="%1.%2.%3.%4.%5."/>
      <w:lvlJc w:val="left"/>
      <w:pPr>
        <w:ind w:left="1080" w:hanging="1080"/>
      </w:pPr>
      <w:rPr>
        <w:rFonts w:eastAsia="Calibri" w:hint="default"/>
      </w:rPr>
    </w:lvl>
    <w:lvl w:ilvl="5">
      <w:start w:val="1"/>
      <w:numFmt w:val="decimal"/>
      <w:lvlText w:val="%1.%2.%3.%4.%5.%6."/>
      <w:lvlJc w:val="left"/>
      <w:pPr>
        <w:ind w:left="1440" w:hanging="144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800" w:hanging="1800"/>
      </w:pPr>
      <w:rPr>
        <w:rFonts w:eastAsia="Calibri" w:hint="default"/>
      </w:rPr>
    </w:lvl>
    <w:lvl w:ilvl="8">
      <w:start w:val="1"/>
      <w:numFmt w:val="decimal"/>
      <w:lvlText w:val="%1.%2.%3.%4.%5.%6.%7.%8.%9."/>
      <w:lvlJc w:val="left"/>
      <w:pPr>
        <w:ind w:left="2160" w:hanging="2160"/>
      </w:pPr>
      <w:rPr>
        <w:rFonts w:eastAsia="Calibri" w:hint="default"/>
      </w:rPr>
    </w:lvl>
  </w:abstractNum>
  <w:abstractNum w:abstractNumId="27"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15:restartNumberingAfterBreak="0">
    <w:nsid w:val="4E5D158E"/>
    <w:multiLevelType w:val="multilevel"/>
    <w:tmpl w:val="614E437E"/>
    <w:lvl w:ilvl="0">
      <w:start w:val="8"/>
      <w:numFmt w:val="decimal"/>
      <w:lvlText w:val="%1"/>
      <w:lvlJc w:val="left"/>
      <w:pPr>
        <w:ind w:left="480" w:hanging="480"/>
      </w:pPr>
      <w:rPr>
        <w:rFonts w:hint="default"/>
      </w:rPr>
    </w:lvl>
    <w:lvl w:ilvl="1">
      <w:start w:val="5"/>
      <w:numFmt w:val="decimal"/>
      <w:lvlText w:val="%1.%2"/>
      <w:lvlJc w:val="left"/>
      <w:pPr>
        <w:ind w:left="693" w:hanging="480"/>
      </w:pPr>
      <w:rPr>
        <w:rFonts w:hint="default"/>
      </w:rPr>
    </w:lvl>
    <w:lvl w:ilvl="2">
      <w:start w:val="1"/>
      <w:numFmt w:val="decimal"/>
      <w:lvlText w:val="%1.%2.%3"/>
      <w:lvlJc w:val="left"/>
      <w:pPr>
        <w:ind w:left="1145" w:hanging="720"/>
      </w:pPr>
      <w:rPr>
        <w:rFonts w:hint="default"/>
        <w:b/>
        <w:bCs/>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29" w15:restartNumberingAfterBreak="0">
    <w:nsid w:val="53715675"/>
    <w:multiLevelType w:val="hybridMultilevel"/>
    <w:tmpl w:val="4308F32A"/>
    <w:lvl w:ilvl="0" w:tplc="FFFFFFFF">
      <w:start w:val="1"/>
      <w:numFmt w:val="lowerLetter"/>
      <w:lvlText w:val="%1)"/>
      <w:lvlJc w:val="left"/>
      <w:pPr>
        <w:ind w:left="1004" w:hanging="360"/>
      </w:pPr>
      <w:rPr>
        <w:rFonts w:hint="default"/>
        <w:b/>
        <w:bCs/>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30" w15:restartNumberingAfterBreak="0">
    <w:nsid w:val="57F514D6"/>
    <w:multiLevelType w:val="hybridMultilevel"/>
    <w:tmpl w:val="AF62BFD0"/>
    <w:lvl w:ilvl="0" w:tplc="5758262C">
      <w:start w:val="1"/>
      <w:numFmt w:val="upperRoman"/>
      <w:lvlText w:val="%1."/>
      <w:lvlJc w:val="left"/>
      <w:pPr>
        <w:ind w:left="1440" w:hanging="720"/>
      </w:pPr>
      <w:rPr>
        <w:rFonts w:hint="default"/>
        <w:b/>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1" w15:restartNumberingAfterBreak="0">
    <w:nsid w:val="581E5239"/>
    <w:multiLevelType w:val="multilevel"/>
    <w:tmpl w:val="65EC663E"/>
    <w:lvl w:ilvl="0">
      <w:start w:val="13"/>
      <w:numFmt w:val="decimal"/>
      <w:lvlText w:val="%1."/>
      <w:lvlJc w:val="left"/>
      <w:pPr>
        <w:ind w:left="660" w:hanging="660"/>
      </w:pPr>
      <w:rPr>
        <w:rFonts w:hint="default"/>
      </w:rPr>
    </w:lvl>
    <w:lvl w:ilvl="1">
      <w:start w:val="2"/>
      <w:numFmt w:val="decimal"/>
      <w:lvlText w:val="%1.%2."/>
      <w:lvlJc w:val="left"/>
      <w:pPr>
        <w:ind w:left="862" w:hanging="720"/>
      </w:pPr>
      <w:rPr>
        <w:rFonts w:hint="default"/>
      </w:rPr>
    </w:lvl>
    <w:lvl w:ilvl="2">
      <w:start w:val="1"/>
      <w:numFmt w:val="decimal"/>
      <w:lvlText w:val="%1.%2.%3."/>
      <w:lvlJc w:val="left"/>
      <w:pPr>
        <w:ind w:left="1004" w:hanging="720"/>
      </w:pPr>
      <w:rPr>
        <w:rFonts w:hint="default"/>
        <w:b/>
        <w:bCs/>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32" w15:restartNumberingAfterBreak="0">
    <w:nsid w:val="596F4C6C"/>
    <w:multiLevelType w:val="multilevel"/>
    <w:tmpl w:val="2428939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3" w15:restartNumberingAfterBreak="0">
    <w:nsid w:val="66B630E0"/>
    <w:multiLevelType w:val="multilevel"/>
    <w:tmpl w:val="C71AB9B6"/>
    <w:lvl w:ilvl="0">
      <w:start w:val="12"/>
      <w:numFmt w:val="decimal"/>
      <w:lvlText w:val="%1."/>
      <w:lvlJc w:val="left"/>
      <w:pPr>
        <w:ind w:left="480" w:hanging="480"/>
      </w:pPr>
      <w:rPr>
        <w:rFonts w:hint="default"/>
        <w:color w:val="000000"/>
      </w:rPr>
    </w:lvl>
    <w:lvl w:ilvl="1">
      <w:start w:val="1"/>
      <w:numFmt w:val="decimal"/>
      <w:lvlText w:val="%1.%2."/>
      <w:lvlJc w:val="left"/>
      <w:pPr>
        <w:ind w:left="720" w:hanging="720"/>
      </w:pPr>
      <w:rPr>
        <w:rFonts w:hint="default"/>
        <w:b/>
        <w:bCs/>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1800" w:hanging="1800"/>
      </w:pPr>
      <w:rPr>
        <w:rFonts w:hint="default"/>
        <w:color w:val="000000"/>
      </w:rPr>
    </w:lvl>
  </w:abstractNum>
  <w:abstractNum w:abstractNumId="34"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68857665"/>
    <w:multiLevelType w:val="hybridMultilevel"/>
    <w:tmpl w:val="D128734C"/>
    <w:lvl w:ilvl="0" w:tplc="FFFFFFFF">
      <w:start w:val="1"/>
      <w:numFmt w:val="low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6A5D2E7C"/>
    <w:multiLevelType w:val="multilevel"/>
    <w:tmpl w:val="41F48FDE"/>
    <w:lvl w:ilvl="0">
      <w:start w:val="13"/>
      <w:numFmt w:val="decimal"/>
      <w:lvlText w:val="%1."/>
      <w:lvlJc w:val="left"/>
      <w:pPr>
        <w:ind w:left="660" w:hanging="660"/>
      </w:pPr>
      <w:rPr>
        <w:rFonts w:hint="default"/>
      </w:rPr>
    </w:lvl>
    <w:lvl w:ilvl="1">
      <w:start w:val="5"/>
      <w:numFmt w:val="decimal"/>
      <w:lvlText w:val="%1.%2."/>
      <w:lvlJc w:val="left"/>
      <w:pPr>
        <w:ind w:left="862" w:hanging="720"/>
      </w:pPr>
      <w:rPr>
        <w:rFonts w:hint="default"/>
        <w:b/>
        <w:bCs/>
      </w:rPr>
    </w:lvl>
    <w:lvl w:ilvl="2">
      <w:start w:val="1"/>
      <w:numFmt w:val="decimal"/>
      <w:lvlText w:val="%1.%2.%3."/>
      <w:lvlJc w:val="left"/>
      <w:pPr>
        <w:ind w:left="1004" w:hanging="720"/>
      </w:pPr>
      <w:rPr>
        <w:rFonts w:hint="default"/>
        <w:b/>
        <w:bCs/>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37" w15:restartNumberingAfterBreak="0">
    <w:nsid w:val="6D4F30CB"/>
    <w:multiLevelType w:val="hybridMultilevel"/>
    <w:tmpl w:val="89D8A85E"/>
    <w:lvl w:ilvl="0" w:tplc="C80AD05E">
      <w:start w:val="1"/>
      <w:numFmt w:val="lowerLetter"/>
      <w:lvlText w:val="%1)"/>
      <w:lvlJc w:val="left"/>
      <w:pPr>
        <w:tabs>
          <w:tab w:val="num" w:pos="720"/>
        </w:tabs>
        <w:ind w:left="720" w:hanging="360"/>
      </w:pPr>
      <w:rPr>
        <w:b/>
        <w:lang w:val="x-none"/>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8" w15:restartNumberingAfterBreak="0">
    <w:nsid w:val="6E95277D"/>
    <w:multiLevelType w:val="multilevel"/>
    <w:tmpl w:val="B4ACB578"/>
    <w:lvl w:ilvl="0">
      <w:start w:val="14"/>
      <w:numFmt w:val="decimal"/>
      <w:lvlText w:val="%1."/>
      <w:lvlJc w:val="left"/>
      <w:pPr>
        <w:ind w:left="510" w:hanging="510"/>
      </w:pPr>
      <w:rPr>
        <w:rFonts w:eastAsia="Calibri" w:hint="default"/>
        <w:color w:val="000000"/>
      </w:rPr>
    </w:lvl>
    <w:lvl w:ilvl="1">
      <w:start w:val="1"/>
      <w:numFmt w:val="decimal"/>
      <w:lvlText w:val="%1.%2."/>
      <w:lvlJc w:val="left"/>
      <w:pPr>
        <w:ind w:left="720" w:hanging="720"/>
      </w:pPr>
      <w:rPr>
        <w:rFonts w:eastAsia="Calibri" w:hint="default"/>
        <w:b/>
        <w:bCs/>
        <w:color w:val="000000"/>
      </w:rPr>
    </w:lvl>
    <w:lvl w:ilvl="2">
      <w:start w:val="1"/>
      <w:numFmt w:val="decimal"/>
      <w:lvlText w:val="%1.%2.%3."/>
      <w:lvlJc w:val="left"/>
      <w:pPr>
        <w:ind w:left="720" w:hanging="720"/>
      </w:pPr>
      <w:rPr>
        <w:rFonts w:eastAsia="Calibri" w:hint="default"/>
        <w:b/>
        <w:bCs/>
        <w:color w:val="000000"/>
      </w:rPr>
    </w:lvl>
    <w:lvl w:ilvl="3">
      <w:start w:val="1"/>
      <w:numFmt w:val="decimal"/>
      <w:lvlText w:val="%1.%2.%3.%4."/>
      <w:lvlJc w:val="left"/>
      <w:pPr>
        <w:ind w:left="1080" w:hanging="1080"/>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440" w:hanging="144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800" w:hanging="180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39"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0" w15:restartNumberingAfterBreak="0">
    <w:nsid w:val="75F21C10"/>
    <w:multiLevelType w:val="multilevel"/>
    <w:tmpl w:val="BC64CDEE"/>
    <w:lvl w:ilvl="0">
      <w:start w:val="15"/>
      <w:numFmt w:val="decimal"/>
      <w:lvlText w:val="%1."/>
      <w:lvlJc w:val="left"/>
      <w:pPr>
        <w:ind w:left="480" w:hanging="480"/>
      </w:pPr>
      <w:rPr>
        <w:rFonts w:hint="default"/>
      </w:rPr>
    </w:lvl>
    <w:lvl w:ilvl="1">
      <w:start w:val="1"/>
      <w:numFmt w:val="decimal"/>
      <w:lvlText w:val="%1.%2."/>
      <w:lvlJc w:val="left"/>
      <w:pPr>
        <w:ind w:left="4406"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6A61BBF"/>
    <w:multiLevelType w:val="multilevel"/>
    <w:tmpl w:val="3AF4F802"/>
    <w:lvl w:ilvl="0">
      <w:start w:val="1"/>
      <w:numFmt w:val="lowerLetter"/>
      <w:lvlText w:val="%1)"/>
      <w:lvlJc w:val="left"/>
      <w:pPr>
        <w:ind w:left="1436" w:hanging="360"/>
      </w:pPr>
      <w:rPr>
        <w:b/>
        <w:bCs/>
      </w:rPr>
    </w:lvl>
    <w:lvl w:ilvl="1">
      <w:start w:val="1"/>
      <w:numFmt w:val="lowerLetter"/>
      <w:lvlText w:val="%2."/>
      <w:lvlJc w:val="left"/>
      <w:pPr>
        <w:ind w:left="2156" w:hanging="360"/>
      </w:pPr>
    </w:lvl>
    <w:lvl w:ilvl="2">
      <w:start w:val="1"/>
      <w:numFmt w:val="lowerRoman"/>
      <w:lvlText w:val="%3."/>
      <w:lvlJc w:val="right"/>
      <w:pPr>
        <w:ind w:left="2876" w:hanging="180"/>
      </w:pPr>
    </w:lvl>
    <w:lvl w:ilvl="3">
      <w:start w:val="1"/>
      <w:numFmt w:val="decimal"/>
      <w:lvlText w:val="%4."/>
      <w:lvlJc w:val="left"/>
      <w:pPr>
        <w:ind w:left="3596" w:hanging="360"/>
      </w:pPr>
    </w:lvl>
    <w:lvl w:ilvl="4">
      <w:start w:val="1"/>
      <w:numFmt w:val="lowerLetter"/>
      <w:lvlText w:val="%5."/>
      <w:lvlJc w:val="left"/>
      <w:pPr>
        <w:ind w:left="4316" w:hanging="360"/>
      </w:pPr>
    </w:lvl>
    <w:lvl w:ilvl="5">
      <w:start w:val="1"/>
      <w:numFmt w:val="lowerRoman"/>
      <w:lvlText w:val="%6."/>
      <w:lvlJc w:val="right"/>
      <w:pPr>
        <w:ind w:left="5036" w:hanging="180"/>
      </w:pPr>
    </w:lvl>
    <w:lvl w:ilvl="6">
      <w:start w:val="1"/>
      <w:numFmt w:val="decimal"/>
      <w:lvlText w:val="%7."/>
      <w:lvlJc w:val="left"/>
      <w:pPr>
        <w:ind w:left="5756" w:hanging="360"/>
      </w:pPr>
    </w:lvl>
    <w:lvl w:ilvl="7">
      <w:start w:val="1"/>
      <w:numFmt w:val="lowerLetter"/>
      <w:lvlText w:val="%8."/>
      <w:lvlJc w:val="left"/>
      <w:pPr>
        <w:ind w:left="6476" w:hanging="360"/>
      </w:pPr>
    </w:lvl>
    <w:lvl w:ilvl="8">
      <w:start w:val="1"/>
      <w:numFmt w:val="lowerRoman"/>
      <w:lvlText w:val="%9."/>
      <w:lvlJc w:val="right"/>
      <w:pPr>
        <w:ind w:left="7196" w:hanging="180"/>
      </w:pPr>
    </w:lvl>
  </w:abstractNum>
  <w:abstractNum w:abstractNumId="42" w15:restartNumberingAfterBreak="0">
    <w:nsid w:val="7A462086"/>
    <w:multiLevelType w:val="multilevel"/>
    <w:tmpl w:val="E4681C98"/>
    <w:lvl w:ilvl="0">
      <w:start w:val="21"/>
      <w:numFmt w:val="decimal"/>
      <w:lvlText w:val="%1"/>
      <w:lvlJc w:val="left"/>
      <w:pPr>
        <w:ind w:left="450" w:hanging="450"/>
      </w:pPr>
      <w:rPr>
        <w:rFonts w:eastAsia="Calibri" w:hint="default"/>
      </w:rPr>
    </w:lvl>
    <w:lvl w:ilvl="1">
      <w:start w:val="2"/>
      <w:numFmt w:val="decimal"/>
      <w:lvlText w:val="%1.%2"/>
      <w:lvlJc w:val="left"/>
      <w:pPr>
        <w:ind w:left="1018" w:hanging="450"/>
      </w:pPr>
      <w:rPr>
        <w:rFonts w:eastAsia="Calibri" w:hint="default"/>
        <w:b/>
        <w:bCs/>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440" w:hanging="144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800" w:hanging="1800"/>
      </w:pPr>
      <w:rPr>
        <w:rFonts w:eastAsia="Calibri" w:hint="default"/>
      </w:rPr>
    </w:lvl>
    <w:lvl w:ilvl="8">
      <w:start w:val="1"/>
      <w:numFmt w:val="decimal"/>
      <w:lvlText w:val="%1.%2.%3.%4.%5.%6.%7.%8.%9"/>
      <w:lvlJc w:val="left"/>
      <w:pPr>
        <w:ind w:left="1800" w:hanging="1800"/>
      </w:pPr>
      <w:rPr>
        <w:rFonts w:eastAsia="Calibri" w:hint="default"/>
      </w:rPr>
    </w:lvl>
  </w:abstractNum>
  <w:abstractNum w:abstractNumId="43" w15:restartNumberingAfterBreak="0">
    <w:nsid w:val="7C3D141F"/>
    <w:multiLevelType w:val="multilevel"/>
    <w:tmpl w:val="6B006FEC"/>
    <w:lvl w:ilvl="0">
      <w:start w:val="1"/>
      <w:numFmt w:val="decimal"/>
      <w:lvlText w:val="%1"/>
      <w:lvlJc w:val="left"/>
      <w:pPr>
        <w:ind w:left="360" w:hanging="360"/>
      </w:pPr>
      <w:rPr>
        <w:rFonts w:ascii="Arial" w:eastAsia="Calibri" w:hAnsi="Arial" w:cs="Arial" w:hint="default"/>
        <w:b/>
        <w:bCs/>
        <w:color w:val="000000"/>
        <w:sz w:val="23"/>
      </w:rPr>
    </w:lvl>
    <w:lvl w:ilvl="1">
      <w:start w:val="1"/>
      <w:numFmt w:val="decimal"/>
      <w:lvlText w:val="%1.%2"/>
      <w:lvlJc w:val="left"/>
      <w:pPr>
        <w:ind w:left="360" w:hanging="360"/>
      </w:pPr>
      <w:rPr>
        <w:rFonts w:ascii="Arial" w:eastAsia="Calibri" w:hAnsi="Arial" w:cs="Arial" w:hint="default"/>
        <w:b/>
        <w:bCs/>
        <w:color w:val="000000"/>
        <w:sz w:val="23"/>
      </w:rPr>
    </w:lvl>
    <w:lvl w:ilvl="2">
      <w:start w:val="1"/>
      <w:numFmt w:val="decimal"/>
      <w:lvlText w:val="%1.%2.%3"/>
      <w:lvlJc w:val="left"/>
      <w:pPr>
        <w:ind w:left="720" w:hanging="720"/>
      </w:pPr>
      <w:rPr>
        <w:rFonts w:ascii="Arial" w:eastAsia="Calibri" w:hAnsi="Arial" w:cs="Arial" w:hint="default"/>
        <w:b/>
        <w:bCs/>
        <w:color w:val="000000"/>
        <w:sz w:val="23"/>
      </w:rPr>
    </w:lvl>
    <w:lvl w:ilvl="3">
      <w:start w:val="1"/>
      <w:numFmt w:val="decimal"/>
      <w:lvlText w:val="%1.%2.%3.%4"/>
      <w:lvlJc w:val="left"/>
      <w:pPr>
        <w:ind w:left="720" w:hanging="720"/>
      </w:pPr>
      <w:rPr>
        <w:rFonts w:ascii="Arial" w:eastAsia="Calibri" w:hAnsi="Arial" w:cs="Arial" w:hint="default"/>
        <w:color w:val="000000"/>
        <w:sz w:val="23"/>
      </w:rPr>
    </w:lvl>
    <w:lvl w:ilvl="4">
      <w:start w:val="1"/>
      <w:numFmt w:val="decimal"/>
      <w:lvlText w:val="%1.%2.%3.%4.%5"/>
      <w:lvlJc w:val="left"/>
      <w:pPr>
        <w:ind w:left="1080" w:hanging="1080"/>
      </w:pPr>
      <w:rPr>
        <w:rFonts w:ascii="Arial" w:eastAsia="Calibri" w:hAnsi="Arial" w:cs="Arial" w:hint="default"/>
        <w:color w:val="000000"/>
        <w:sz w:val="23"/>
      </w:rPr>
    </w:lvl>
    <w:lvl w:ilvl="5">
      <w:start w:val="1"/>
      <w:numFmt w:val="decimal"/>
      <w:lvlText w:val="%1.%2.%3.%4.%5.%6"/>
      <w:lvlJc w:val="left"/>
      <w:pPr>
        <w:ind w:left="1080" w:hanging="1080"/>
      </w:pPr>
      <w:rPr>
        <w:rFonts w:ascii="Arial" w:eastAsia="Calibri" w:hAnsi="Arial" w:cs="Arial" w:hint="default"/>
        <w:color w:val="000000"/>
        <w:sz w:val="23"/>
      </w:rPr>
    </w:lvl>
    <w:lvl w:ilvl="6">
      <w:start w:val="1"/>
      <w:numFmt w:val="decimal"/>
      <w:lvlText w:val="%1.%2.%3.%4.%5.%6.%7"/>
      <w:lvlJc w:val="left"/>
      <w:pPr>
        <w:ind w:left="1440" w:hanging="1440"/>
      </w:pPr>
      <w:rPr>
        <w:rFonts w:ascii="Arial" w:eastAsia="Calibri" w:hAnsi="Arial" w:cs="Arial" w:hint="default"/>
        <w:color w:val="000000"/>
        <w:sz w:val="23"/>
      </w:rPr>
    </w:lvl>
    <w:lvl w:ilvl="7">
      <w:start w:val="1"/>
      <w:numFmt w:val="decimal"/>
      <w:lvlText w:val="%1.%2.%3.%4.%5.%6.%7.%8"/>
      <w:lvlJc w:val="left"/>
      <w:pPr>
        <w:ind w:left="1440" w:hanging="1440"/>
      </w:pPr>
      <w:rPr>
        <w:rFonts w:ascii="Arial" w:eastAsia="Calibri" w:hAnsi="Arial" w:cs="Arial" w:hint="default"/>
        <w:color w:val="000000"/>
        <w:sz w:val="23"/>
      </w:rPr>
    </w:lvl>
    <w:lvl w:ilvl="8">
      <w:start w:val="1"/>
      <w:numFmt w:val="decimal"/>
      <w:lvlText w:val="%1.%2.%3.%4.%5.%6.%7.%8.%9"/>
      <w:lvlJc w:val="left"/>
      <w:pPr>
        <w:ind w:left="1800" w:hanging="1800"/>
      </w:pPr>
      <w:rPr>
        <w:rFonts w:ascii="Arial" w:eastAsia="Calibri" w:hAnsi="Arial" w:cs="Arial" w:hint="default"/>
        <w:color w:val="000000"/>
        <w:sz w:val="23"/>
      </w:rPr>
    </w:lvl>
  </w:abstractNum>
  <w:abstractNum w:abstractNumId="44"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15:restartNumberingAfterBreak="0">
    <w:nsid w:val="7FCF6F19"/>
    <w:multiLevelType w:val="hybridMultilevel"/>
    <w:tmpl w:val="A50AF662"/>
    <w:lvl w:ilvl="0" w:tplc="A4D2B7D4">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8"/>
  </w:num>
  <w:num w:numId="2">
    <w:abstractNumId w:val="0"/>
  </w:num>
  <w:num w:numId="3">
    <w:abstractNumId w:val="39"/>
  </w:num>
  <w:num w:numId="4">
    <w:abstractNumId w:val="44"/>
  </w:num>
  <w:num w:numId="5">
    <w:abstractNumId w:val="21"/>
  </w:num>
  <w:num w:numId="6">
    <w:abstractNumId w:val="16"/>
  </w:num>
  <w:num w:numId="7">
    <w:abstractNumId w:val="27"/>
  </w:num>
  <w:num w:numId="8">
    <w:abstractNumId w:val="34"/>
  </w:num>
  <w:num w:numId="9">
    <w:abstractNumId w:val="32"/>
  </w:num>
  <w:num w:numId="10">
    <w:abstractNumId w:val="11"/>
  </w:num>
  <w:num w:numId="11">
    <w:abstractNumId w:val="37"/>
  </w:num>
  <w:num w:numId="12">
    <w:abstractNumId w:val="30"/>
  </w:num>
  <w:num w:numId="13">
    <w:abstractNumId w:val="22"/>
  </w:num>
  <w:num w:numId="14">
    <w:abstractNumId w:val="26"/>
  </w:num>
  <w:num w:numId="15">
    <w:abstractNumId w:val="4"/>
  </w:num>
  <w:num w:numId="16">
    <w:abstractNumId w:val="1"/>
  </w:num>
  <w:num w:numId="17">
    <w:abstractNumId w:val="43"/>
  </w:num>
  <w:num w:numId="18">
    <w:abstractNumId w:val="25"/>
  </w:num>
  <w:num w:numId="19">
    <w:abstractNumId w:val="23"/>
  </w:num>
  <w:num w:numId="20">
    <w:abstractNumId w:val="13"/>
  </w:num>
  <w:num w:numId="21">
    <w:abstractNumId w:val="15"/>
  </w:num>
  <w:num w:numId="22">
    <w:abstractNumId w:val="42"/>
  </w:num>
  <w:num w:numId="23">
    <w:abstractNumId w:val="24"/>
  </w:num>
  <w:num w:numId="24">
    <w:abstractNumId w:val="6"/>
  </w:num>
  <w:num w:numId="25">
    <w:abstractNumId w:val="28"/>
  </w:num>
  <w:num w:numId="26">
    <w:abstractNumId w:val="2"/>
  </w:num>
  <w:num w:numId="27">
    <w:abstractNumId w:val="14"/>
  </w:num>
  <w:num w:numId="28">
    <w:abstractNumId w:val="19"/>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3"/>
  </w:num>
  <w:num w:numId="32">
    <w:abstractNumId w:val="31"/>
  </w:num>
  <w:num w:numId="33">
    <w:abstractNumId w:val="36"/>
  </w:num>
  <w:num w:numId="34">
    <w:abstractNumId w:val="38"/>
  </w:num>
  <w:num w:numId="35">
    <w:abstractNumId w:val="40"/>
  </w:num>
  <w:num w:numId="36">
    <w:abstractNumId w:val="10"/>
  </w:num>
  <w:num w:numId="37">
    <w:abstractNumId w:val="17"/>
  </w:num>
  <w:num w:numId="38">
    <w:abstractNumId w:val="45"/>
  </w:num>
  <w:num w:numId="39">
    <w:abstractNumId w:val="12"/>
  </w:num>
  <w:num w:numId="40">
    <w:abstractNumId w:val="35"/>
  </w:num>
  <w:num w:numId="41">
    <w:abstractNumId w:val="29"/>
  </w:num>
  <w:num w:numId="42">
    <w:abstractNumId w:val="7"/>
  </w:num>
  <w:num w:numId="43">
    <w:abstractNumId w:val="5"/>
  </w:num>
  <w:num w:numId="44">
    <w:abstractNumId w:val="20"/>
  </w:num>
  <w:num w:numId="45">
    <w:abstractNumId w:val="18"/>
  </w:num>
  <w:num w:numId="46">
    <w:abstractNumId w:val="3"/>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540B"/>
    <w:rsid w:val="00022C67"/>
    <w:rsid w:val="00027D34"/>
    <w:rsid w:val="0003202B"/>
    <w:rsid w:val="00045A02"/>
    <w:rsid w:val="00073676"/>
    <w:rsid w:val="00076A08"/>
    <w:rsid w:val="00087CEF"/>
    <w:rsid w:val="00090AFC"/>
    <w:rsid w:val="000C6B85"/>
    <w:rsid w:val="000F384F"/>
    <w:rsid w:val="000F679D"/>
    <w:rsid w:val="001171CA"/>
    <w:rsid w:val="001262A5"/>
    <w:rsid w:val="0013006C"/>
    <w:rsid w:val="0013618E"/>
    <w:rsid w:val="0013729E"/>
    <w:rsid w:val="0014182C"/>
    <w:rsid w:val="00145369"/>
    <w:rsid w:val="001550B1"/>
    <w:rsid w:val="0016468B"/>
    <w:rsid w:val="00184B7F"/>
    <w:rsid w:val="00191275"/>
    <w:rsid w:val="001A5FF6"/>
    <w:rsid w:val="001A6AB2"/>
    <w:rsid w:val="001A736E"/>
    <w:rsid w:val="001A7F72"/>
    <w:rsid w:val="001B0BED"/>
    <w:rsid w:val="001C3FBC"/>
    <w:rsid w:val="001D50C4"/>
    <w:rsid w:val="001E1490"/>
    <w:rsid w:val="002036EE"/>
    <w:rsid w:val="00210FC9"/>
    <w:rsid w:val="0021464F"/>
    <w:rsid w:val="00215EAD"/>
    <w:rsid w:val="00244957"/>
    <w:rsid w:val="0025220D"/>
    <w:rsid w:val="00255E70"/>
    <w:rsid w:val="00281EEB"/>
    <w:rsid w:val="002977B1"/>
    <w:rsid w:val="002A1967"/>
    <w:rsid w:val="002B08C7"/>
    <w:rsid w:val="002B30ED"/>
    <w:rsid w:val="002C29D8"/>
    <w:rsid w:val="002D4899"/>
    <w:rsid w:val="002F06AC"/>
    <w:rsid w:val="002F263A"/>
    <w:rsid w:val="002F6FAE"/>
    <w:rsid w:val="00313D7A"/>
    <w:rsid w:val="0032440D"/>
    <w:rsid w:val="00331ACC"/>
    <w:rsid w:val="003508AE"/>
    <w:rsid w:val="00360C1B"/>
    <w:rsid w:val="003622F5"/>
    <w:rsid w:val="00364245"/>
    <w:rsid w:val="003736AD"/>
    <w:rsid w:val="0038495B"/>
    <w:rsid w:val="00396CA5"/>
    <w:rsid w:val="003A6933"/>
    <w:rsid w:val="003C052D"/>
    <w:rsid w:val="003C0BEA"/>
    <w:rsid w:val="003D6A49"/>
    <w:rsid w:val="003E09F8"/>
    <w:rsid w:val="003F5988"/>
    <w:rsid w:val="00400849"/>
    <w:rsid w:val="004013F5"/>
    <w:rsid w:val="004172C4"/>
    <w:rsid w:val="004238D7"/>
    <w:rsid w:val="004264FF"/>
    <w:rsid w:val="00440EC4"/>
    <w:rsid w:val="004503B7"/>
    <w:rsid w:val="00460E7F"/>
    <w:rsid w:val="00461E30"/>
    <w:rsid w:val="004806AD"/>
    <w:rsid w:val="004808BD"/>
    <w:rsid w:val="004832AE"/>
    <w:rsid w:val="00491551"/>
    <w:rsid w:val="00493C19"/>
    <w:rsid w:val="0049540B"/>
    <w:rsid w:val="0049541F"/>
    <w:rsid w:val="004B03DA"/>
    <w:rsid w:val="004C5BE6"/>
    <w:rsid w:val="004F4BC3"/>
    <w:rsid w:val="00520ACE"/>
    <w:rsid w:val="00541F91"/>
    <w:rsid w:val="00543AEF"/>
    <w:rsid w:val="00547D2F"/>
    <w:rsid w:val="00552CCA"/>
    <w:rsid w:val="00557A54"/>
    <w:rsid w:val="00581231"/>
    <w:rsid w:val="005A0450"/>
    <w:rsid w:val="005A3FE1"/>
    <w:rsid w:val="005B788B"/>
    <w:rsid w:val="005C02BE"/>
    <w:rsid w:val="005C33AF"/>
    <w:rsid w:val="005C4494"/>
    <w:rsid w:val="005C62C1"/>
    <w:rsid w:val="005E1C2C"/>
    <w:rsid w:val="005E3A99"/>
    <w:rsid w:val="005E690D"/>
    <w:rsid w:val="005F1B1B"/>
    <w:rsid w:val="00610656"/>
    <w:rsid w:val="006129C9"/>
    <w:rsid w:val="006148EA"/>
    <w:rsid w:val="00621652"/>
    <w:rsid w:val="00624FE5"/>
    <w:rsid w:val="00626087"/>
    <w:rsid w:val="00632C27"/>
    <w:rsid w:val="006332E6"/>
    <w:rsid w:val="00637412"/>
    <w:rsid w:val="00672B93"/>
    <w:rsid w:val="00690255"/>
    <w:rsid w:val="006903AC"/>
    <w:rsid w:val="00695083"/>
    <w:rsid w:val="006A4C0C"/>
    <w:rsid w:val="006C1C83"/>
    <w:rsid w:val="006C4A4E"/>
    <w:rsid w:val="006D4D67"/>
    <w:rsid w:val="006E11B0"/>
    <w:rsid w:val="006E26F6"/>
    <w:rsid w:val="006E3868"/>
    <w:rsid w:val="00712DFF"/>
    <w:rsid w:val="00713726"/>
    <w:rsid w:val="00722B0E"/>
    <w:rsid w:val="00731C8A"/>
    <w:rsid w:val="00734312"/>
    <w:rsid w:val="00740515"/>
    <w:rsid w:val="0075249C"/>
    <w:rsid w:val="007622CE"/>
    <w:rsid w:val="00771D97"/>
    <w:rsid w:val="00780CC9"/>
    <w:rsid w:val="00794707"/>
    <w:rsid w:val="0079681D"/>
    <w:rsid w:val="007A1E3D"/>
    <w:rsid w:val="007A2A8A"/>
    <w:rsid w:val="007E304A"/>
    <w:rsid w:val="007E7476"/>
    <w:rsid w:val="007F7FBA"/>
    <w:rsid w:val="00811C5B"/>
    <w:rsid w:val="00813C72"/>
    <w:rsid w:val="00814FC4"/>
    <w:rsid w:val="0081534E"/>
    <w:rsid w:val="00815C20"/>
    <w:rsid w:val="00826EEE"/>
    <w:rsid w:val="008336EA"/>
    <w:rsid w:val="008407E4"/>
    <w:rsid w:val="00840E3B"/>
    <w:rsid w:val="008436A6"/>
    <w:rsid w:val="00847105"/>
    <w:rsid w:val="008571C6"/>
    <w:rsid w:val="00861559"/>
    <w:rsid w:val="00865D1E"/>
    <w:rsid w:val="00865E81"/>
    <w:rsid w:val="008727C2"/>
    <w:rsid w:val="00880BBF"/>
    <w:rsid w:val="00887C3D"/>
    <w:rsid w:val="0089351A"/>
    <w:rsid w:val="00895379"/>
    <w:rsid w:val="008A3AD6"/>
    <w:rsid w:val="008B4EE0"/>
    <w:rsid w:val="008C4DEB"/>
    <w:rsid w:val="008D66A9"/>
    <w:rsid w:val="008E2F96"/>
    <w:rsid w:val="008F172A"/>
    <w:rsid w:val="008F7896"/>
    <w:rsid w:val="009009C4"/>
    <w:rsid w:val="009222DB"/>
    <w:rsid w:val="009346C6"/>
    <w:rsid w:val="00937B14"/>
    <w:rsid w:val="00940EC7"/>
    <w:rsid w:val="0094391B"/>
    <w:rsid w:val="00943BBB"/>
    <w:rsid w:val="00950750"/>
    <w:rsid w:val="00953574"/>
    <w:rsid w:val="00965493"/>
    <w:rsid w:val="00965BF6"/>
    <w:rsid w:val="00972A57"/>
    <w:rsid w:val="00994E92"/>
    <w:rsid w:val="0099532F"/>
    <w:rsid w:val="009A5791"/>
    <w:rsid w:val="009C26CB"/>
    <w:rsid w:val="009C3655"/>
    <w:rsid w:val="009C3F6A"/>
    <w:rsid w:val="009C669E"/>
    <w:rsid w:val="00A12291"/>
    <w:rsid w:val="00A244F7"/>
    <w:rsid w:val="00A334AB"/>
    <w:rsid w:val="00A468B9"/>
    <w:rsid w:val="00A54915"/>
    <w:rsid w:val="00A932C1"/>
    <w:rsid w:val="00AA6908"/>
    <w:rsid w:val="00AA7EB6"/>
    <w:rsid w:val="00AB2EE0"/>
    <w:rsid w:val="00AD0B19"/>
    <w:rsid w:val="00AD5DF5"/>
    <w:rsid w:val="00AD5FAB"/>
    <w:rsid w:val="00AD7191"/>
    <w:rsid w:val="00AE362F"/>
    <w:rsid w:val="00AF2CC9"/>
    <w:rsid w:val="00AF6DAD"/>
    <w:rsid w:val="00AF74BB"/>
    <w:rsid w:val="00B025EE"/>
    <w:rsid w:val="00B0329B"/>
    <w:rsid w:val="00B0572A"/>
    <w:rsid w:val="00B05A03"/>
    <w:rsid w:val="00B1251B"/>
    <w:rsid w:val="00B127E1"/>
    <w:rsid w:val="00B22EAD"/>
    <w:rsid w:val="00B43E14"/>
    <w:rsid w:val="00B47B28"/>
    <w:rsid w:val="00B8069F"/>
    <w:rsid w:val="00B87738"/>
    <w:rsid w:val="00B92986"/>
    <w:rsid w:val="00BB249F"/>
    <w:rsid w:val="00BB3814"/>
    <w:rsid w:val="00BC24CD"/>
    <w:rsid w:val="00BD78C1"/>
    <w:rsid w:val="00BE03D4"/>
    <w:rsid w:val="00BE4CC5"/>
    <w:rsid w:val="00BE69E6"/>
    <w:rsid w:val="00BF12F9"/>
    <w:rsid w:val="00BF627B"/>
    <w:rsid w:val="00C16B9C"/>
    <w:rsid w:val="00C17B67"/>
    <w:rsid w:val="00C21BB0"/>
    <w:rsid w:val="00C42539"/>
    <w:rsid w:val="00C44343"/>
    <w:rsid w:val="00C53E66"/>
    <w:rsid w:val="00C70C02"/>
    <w:rsid w:val="00C775AA"/>
    <w:rsid w:val="00C862EA"/>
    <w:rsid w:val="00C97E8F"/>
    <w:rsid w:val="00CA381D"/>
    <w:rsid w:val="00CA3922"/>
    <w:rsid w:val="00CC13A6"/>
    <w:rsid w:val="00CD123A"/>
    <w:rsid w:val="00CD327D"/>
    <w:rsid w:val="00CF2E5C"/>
    <w:rsid w:val="00CF3366"/>
    <w:rsid w:val="00D2773B"/>
    <w:rsid w:val="00D31F6F"/>
    <w:rsid w:val="00D343D2"/>
    <w:rsid w:val="00D54517"/>
    <w:rsid w:val="00D60D78"/>
    <w:rsid w:val="00D611AA"/>
    <w:rsid w:val="00D61916"/>
    <w:rsid w:val="00D678A2"/>
    <w:rsid w:val="00D74D60"/>
    <w:rsid w:val="00D77DF0"/>
    <w:rsid w:val="00D81CCC"/>
    <w:rsid w:val="00D87EAB"/>
    <w:rsid w:val="00D94E8D"/>
    <w:rsid w:val="00D97261"/>
    <w:rsid w:val="00DB2ACC"/>
    <w:rsid w:val="00DC2293"/>
    <w:rsid w:val="00DC5AD3"/>
    <w:rsid w:val="00DC70B9"/>
    <w:rsid w:val="00DC796D"/>
    <w:rsid w:val="00DD20EF"/>
    <w:rsid w:val="00DD4FC5"/>
    <w:rsid w:val="00DF274B"/>
    <w:rsid w:val="00E022E2"/>
    <w:rsid w:val="00E07BE4"/>
    <w:rsid w:val="00E10964"/>
    <w:rsid w:val="00E3508E"/>
    <w:rsid w:val="00E57676"/>
    <w:rsid w:val="00E64676"/>
    <w:rsid w:val="00E86AA6"/>
    <w:rsid w:val="00E92CC9"/>
    <w:rsid w:val="00EA1C5C"/>
    <w:rsid w:val="00EA1E11"/>
    <w:rsid w:val="00EB51F1"/>
    <w:rsid w:val="00ED3394"/>
    <w:rsid w:val="00ED7064"/>
    <w:rsid w:val="00EE260D"/>
    <w:rsid w:val="00EE5DEA"/>
    <w:rsid w:val="00EE6C12"/>
    <w:rsid w:val="00F02EF5"/>
    <w:rsid w:val="00F03EBB"/>
    <w:rsid w:val="00F3226B"/>
    <w:rsid w:val="00F35EC1"/>
    <w:rsid w:val="00F37420"/>
    <w:rsid w:val="00F44289"/>
    <w:rsid w:val="00F44C4B"/>
    <w:rsid w:val="00F52373"/>
    <w:rsid w:val="00F627F7"/>
    <w:rsid w:val="00F655BA"/>
    <w:rsid w:val="00F66DE9"/>
    <w:rsid w:val="00F71BC4"/>
    <w:rsid w:val="00F72743"/>
    <w:rsid w:val="00F75647"/>
    <w:rsid w:val="00F76334"/>
    <w:rsid w:val="00F76A9A"/>
    <w:rsid w:val="00F77365"/>
    <w:rsid w:val="00F82CF9"/>
    <w:rsid w:val="00F84E9D"/>
    <w:rsid w:val="00F928AA"/>
    <w:rsid w:val="00FC0062"/>
    <w:rsid w:val="00FC5B58"/>
    <w:rsid w:val="00FF263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53249"/>
    <o:shapelayout v:ext="edit">
      <o:idmap v:ext="edit" data="1"/>
    </o:shapelayout>
  </w:shapeDefaults>
  <w:decimalSymbol w:val=","/>
  <w:listSeparator w:val=";"/>
  <w14:docId w14:val="696931A5"/>
  <w15:chartTrackingRefBased/>
  <w15:docId w15:val="{7F15157F-5B5E-4F8F-89F7-CC9788181C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49540B"/>
    <w:pPr>
      <w:spacing w:after="0" w:line="240" w:lineRule="auto"/>
    </w:pPr>
    <w:rPr>
      <w:rFonts w:ascii="Ecofont_Spranq_eco_Sans" w:eastAsiaTheme="minorEastAsia" w:hAnsi="Ecofont_Spranq_eco_Sans" w:cs="Tahoma"/>
      <w:sz w:val="24"/>
      <w:szCs w:val="24"/>
      <w:lang w:eastAsia="pt-BR"/>
    </w:rPr>
  </w:style>
  <w:style w:type="paragraph" w:styleId="Ttulo1">
    <w:name w:val="heading 1"/>
    <w:basedOn w:val="Normal"/>
    <w:next w:val="Normal"/>
    <w:link w:val="Ttulo1Char"/>
    <w:uiPriority w:val="9"/>
    <w:qFormat/>
    <w:rsid w:val="0049540B"/>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
    <w:qFormat/>
    <w:rsid w:val="0049540B"/>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49540B"/>
    <w:pPr>
      <w:keepNext/>
      <w:keepLines/>
      <w:spacing w:before="40" w:line="259" w:lineRule="auto"/>
      <w:outlineLvl w:val="2"/>
    </w:pPr>
    <w:rPr>
      <w:rFonts w:asciiTheme="majorHAnsi" w:eastAsiaTheme="majorEastAsia" w:hAnsiTheme="majorHAnsi" w:cstheme="majorBidi"/>
      <w:color w:val="1F3763" w:themeColor="accent1" w:themeShade="7F"/>
      <w:lang w:eastAsia="en-US"/>
    </w:rPr>
  </w:style>
  <w:style w:type="paragraph" w:styleId="Ttulo4">
    <w:name w:val="heading 4"/>
    <w:basedOn w:val="Normal"/>
    <w:next w:val="Normal"/>
    <w:link w:val="Ttulo4Char"/>
    <w:uiPriority w:val="9"/>
    <w:unhideWhenUsed/>
    <w:qFormat/>
    <w:rsid w:val="0049540B"/>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har"/>
    <w:uiPriority w:val="9"/>
    <w:semiHidden/>
    <w:unhideWhenUsed/>
    <w:qFormat/>
    <w:rsid w:val="0049540B"/>
    <w:pPr>
      <w:outlineLvl w:val="4"/>
    </w:pPr>
    <w:rPr>
      <w:rFonts w:ascii="Times New Roman" w:eastAsia="Times New Roman" w:hAnsi="Times New Roman" w:cs="Times New Roman"/>
      <w:b/>
      <w:sz w:val="20"/>
      <w:szCs w:val="20"/>
    </w:rPr>
  </w:style>
  <w:style w:type="paragraph" w:styleId="Ttulo6">
    <w:name w:val="heading 6"/>
    <w:basedOn w:val="Normal"/>
    <w:next w:val="Normal"/>
    <w:link w:val="Ttulo6Char"/>
    <w:unhideWhenUsed/>
    <w:qFormat/>
    <w:rsid w:val="0049540B"/>
    <w:pPr>
      <w:keepNext/>
      <w:keepLines/>
      <w:spacing w:before="40" w:line="259" w:lineRule="auto"/>
      <w:outlineLvl w:val="5"/>
    </w:pPr>
    <w:rPr>
      <w:rFonts w:asciiTheme="majorHAnsi" w:eastAsiaTheme="majorEastAsia" w:hAnsiTheme="majorHAnsi" w:cstheme="majorBidi"/>
      <w:color w:val="1F3763"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49540B"/>
    <w:rPr>
      <w:rFonts w:asciiTheme="majorHAnsi" w:eastAsiaTheme="majorEastAsia" w:hAnsiTheme="majorHAnsi" w:cstheme="majorBidi"/>
      <w:b/>
      <w:bCs/>
      <w:color w:val="2F5496" w:themeColor="accent1" w:themeShade="BF"/>
      <w:sz w:val="28"/>
      <w:szCs w:val="28"/>
      <w:lang w:eastAsia="pt-BR"/>
    </w:rPr>
  </w:style>
  <w:style w:type="character" w:customStyle="1" w:styleId="Ttulo2Char">
    <w:name w:val="Título 2 Char"/>
    <w:basedOn w:val="Fontepargpadro"/>
    <w:link w:val="Ttulo2"/>
    <w:rsid w:val="0049540B"/>
    <w:rPr>
      <w:rFonts w:ascii="Times New Roman" w:eastAsiaTheme="minorEastAsia" w:hAnsi="Times New Roman" w:cs="Times New Roman"/>
      <w:b/>
      <w:color w:val="000000"/>
      <w:sz w:val="24"/>
      <w:szCs w:val="20"/>
      <w:lang w:eastAsia="pt-BR"/>
    </w:rPr>
  </w:style>
  <w:style w:type="character" w:customStyle="1" w:styleId="Ttulo3Char">
    <w:name w:val="Título 3 Char"/>
    <w:basedOn w:val="Fontepargpadro"/>
    <w:link w:val="Ttulo3"/>
    <w:uiPriority w:val="9"/>
    <w:semiHidden/>
    <w:rsid w:val="0049540B"/>
    <w:rPr>
      <w:rFonts w:asciiTheme="majorHAnsi" w:eastAsiaTheme="majorEastAsia" w:hAnsiTheme="majorHAnsi" w:cstheme="majorBidi"/>
      <w:color w:val="1F3763" w:themeColor="accent1" w:themeShade="7F"/>
      <w:sz w:val="24"/>
      <w:szCs w:val="24"/>
    </w:rPr>
  </w:style>
  <w:style w:type="character" w:customStyle="1" w:styleId="Ttulo4Char">
    <w:name w:val="Título 4 Char"/>
    <w:basedOn w:val="Fontepargpadro"/>
    <w:link w:val="Ttulo4"/>
    <w:uiPriority w:val="9"/>
    <w:rsid w:val="0049540B"/>
    <w:rPr>
      <w:rFonts w:asciiTheme="majorHAnsi" w:eastAsiaTheme="majorEastAsia" w:hAnsiTheme="majorHAnsi" w:cstheme="majorBidi"/>
      <w:i/>
      <w:iCs/>
      <w:color w:val="2F5496" w:themeColor="accent1" w:themeShade="BF"/>
      <w:sz w:val="24"/>
      <w:szCs w:val="24"/>
      <w:lang w:eastAsia="pt-BR"/>
    </w:rPr>
  </w:style>
  <w:style w:type="character" w:customStyle="1" w:styleId="Ttulo5Char">
    <w:name w:val="Título 5 Char"/>
    <w:basedOn w:val="Fontepargpadro"/>
    <w:link w:val="Ttulo5"/>
    <w:uiPriority w:val="9"/>
    <w:semiHidden/>
    <w:rsid w:val="0049540B"/>
    <w:rPr>
      <w:rFonts w:ascii="Times New Roman" w:eastAsia="Times New Roman" w:hAnsi="Times New Roman" w:cs="Times New Roman"/>
      <w:b/>
      <w:sz w:val="20"/>
      <w:szCs w:val="20"/>
      <w:lang w:eastAsia="pt-BR"/>
    </w:rPr>
  </w:style>
  <w:style w:type="character" w:customStyle="1" w:styleId="Ttulo6Char">
    <w:name w:val="Título 6 Char"/>
    <w:basedOn w:val="Fontepargpadro"/>
    <w:link w:val="Ttulo6"/>
    <w:rsid w:val="0049540B"/>
    <w:rPr>
      <w:rFonts w:asciiTheme="majorHAnsi" w:eastAsiaTheme="majorEastAsia" w:hAnsiTheme="majorHAnsi" w:cstheme="majorBidi"/>
      <w:color w:val="1F3763" w:themeColor="accent1" w:themeShade="7F"/>
    </w:rPr>
  </w:style>
  <w:style w:type="paragraph" w:styleId="PargrafodaLista">
    <w:name w:val="List Paragraph"/>
    <w:aliases w:val="List I Paragraph,Parágrafo com marcador - inserir marcador,Parágrafo_2"/>
    <w:basedOn w:val="Normal"/>
    <w:link w:val="PargrafodaListaChar"/>
    <w:uiPriority w:val="34"/>
    <w:qFormat/>
    <w:rsid w:val="0049540B"/>
    <w:pPr>
      <w:ind w:left="720"/>
      <w:contextualSpacing/>
    </w:pPr>
  </w:style>
  <w:style w:type="paragraph" w:styleId="NormalWeb">
    <w:name w:val="Normal (Web)"/>
    <w:aliases w:val=" Char"/>
    <w:basedOn w:val="Normal"/>
    <w:uiPriority w:val="99"/>
    <w:rsid w:val="0049540B"/>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49540B"/>
    <w:rPr>
      <w:rFonts w:ascii="Tahoma" w:hAnsi="Tahoma"/>
      <w:sz w:val="16"/>
      <w:szCs w:val="16"/>
    </w:rPr>
  </w:style>
  <w:style w:type="character" w:customStyle="1" w:styleId="TextodebaloChar">
    <w:name w:val="Texto de balão Char"/>
    <w:basedOn w:val="Fontepargpadro"/>
    <w:link w:val="Textodebalo"/>
    <w:uiPriority w:val="99"/>
    <w:rsid w:val="0049540B"/>
    <w:rPr>
      <w:rFonts w:ascii="Tahoma" w:eastAsiaTheme="minorEastAsia" w:hAnsi="Tahoma" w:cs="Tahoma"/>
      <w:sz w:val="16"/>
      <w:szCs w:val="16"/>
      <w:lang w:eastAsia="pt-BR"/>
    </w:rPr>
  </w:style>
  <w:style w:type="paragraph" w:customStyle="1" w:styleId="Nvel2">
    <w:name w:val="Nível 2"/>
    <w:basedOn w:val="Normal"/>
    <w:next w:val="Normal"/>
    <w:rsid w:val="0049540B"/>
    <w:pPr>
      <w:spacing w:after="120"/>
      <w:jc w:val="both"/>
    </w:pPr>
    <w:rPr>
      <w:rFonts w:ascii="Arial" w:hAnsi="Arial" w:cs="Times New Roman"/>
      <w:b/>
      <w:szCs w:val="20"/>
    </w:rPr>
  </w:style>
  <w:style w:type="character" w:customStyle="1" w:styleId="normalchar1">
    <w:name w:val="normal__char1"/>
    <w:rsid w:val="0049540B"/>
    <w:rPr>
      <w:rFonts w:ascii="Arial" w:hAnsi="Arial" w:cs="Arial" w:hint="default"/>
      <w:strike w:val="0"/>
      <w:dstrike w:val="0"/>
      <w:sz w:val="24"/>
      <w:szCs w:val="24"/>
      <w:u w:val="none"/>
      <w:effect w:val="none"/>
    </w:rPr>
  </w:style>
  <w:style w:type="character" w:customStyle="1" w:styleId="apple-style-span">
    <w:name w:val="apple-style-span"/>
    <w:basedOn w:val="Fontepargpadro"/>
    <w:rsid w:val="0049540B"/>
  </w:style>
  <w:style w:type="character" w:styleId="Hyperlink">
    <w:name w:val="Hyperlink"/>
    <w:rsid w:val="0049540B"/>
    <w:rPr>
      <w:color w:val="000080"/>
      <w:u w:val="single"/>
    </w:rPr>
  </w:style>
  <w:style w:type="paragraph" w:styleId="Citao">
    <w:name w:val="Quote"/>
    <w:aliases w:val="TCU,Citação AGU,NotaExplicativa"/>
    <w:basedOn w:val="Normal"/>
    <w:next w:val="Normal"/>
    <w:link w:val="CitaoChar"/>
    <w:rsid w:val="0049540B"/>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basedOn w:val="Fontepargpadro"/>
    <w:link w:val="Citao"/>
    <w:qFormat/>
    <w:rsid w:val="0049540B"/>
    <w:rPr>
      <w:rFonts w:ascii="Arial" w:eastAsia="Calibri" w:hAnsi="Arial" w:cs="Tahoma"/>
      <w:i/>
      <w:iCs/>
      <w:color w:val="000000"/>
      <w:sz w:val="20"/>
      <w:szCs w:val="24"/>
      <w:shd w:val="clear" w:color="auto" w:fill="FFFFCC"/>
    </w:rPr>
  </w:style>
  <w:style w:type="paragraph" w:styleId="Commarcadores5">
    <w:name w:val="List Bullet 5"/>
    <w:basedOn w:val="Normal"/>
    <w:rsid w:val="0049540B"/>
    <w:pPr>
      <w:numPr>
        <w:numId w:val="2"/>
      </w:numPr>
      <w:contextualSpacing/>
    </w:pPr>
  </w:style>
  <w:style w:type="paragraph" w:customStyle="1" w:styleId="Notaexplicativa">
    <w:name w:val="Nota explicativa"/>
    <w:basedOn w:val="Citao"/>
    <w:link w:val="NotaexplicativaChar"/>
    <w:rsid w:val="0049540B"/>
    <w:rPr>
      <w:szCs w:val="20"/>
    </w:rPr>
  </w:style>
  <w:style w:type="character" w:customStyle="1" w:styleId="NotaexplicativaChar">
    <w:name w:val="Nota explicativa Char"/>
    <w:basedOn w:val="CitaoChar"/>
    <w:link w:val="Notaexplicativa"/>
    <w:rsid w:val="0049540B"/>
    <w:rPr>
      <w:rFonts w:ascii="Arial" w:eastAsia="Calibri" w:hAnsi="Arial" w:cs="Tahoma"/>
      <w:i/>
      <w:iCs/>
      <w:color w:val="000000"/>
      <w:sz w:val="20"/>
      <w:szCs w:val="20"/>
      <w:shd w:val="clear" w:color="auto" w:fill="FFFFCC"/>
    </w:rPr>
  </w:style>
  <w:style w:type="paragraph" w:styleId="Cabealho">
    <w:name w:val="header"/>
    <w:aliases w:val="Cabeçalho1, Char Char,Char Char Char,Char Char,Char,Char Char Char Char Char Char Char,Char Char Char Char, Char Char Char Char Char Char, Char Char Char Char Char, Char Char Char Char Char Char Char Char, Char Char Char Char"/>
    <w:basedOn w:val="Normal"/>
    <w:link w:val="CabealhoChar"/>
    <w:rsid w:val="0049540B"/>
    <w:pPr>
      <w:tabs>
        <w:tab w:val="center" w:pos="4252"/>
        <w:tab w:val="right" w:pos="8504"/>
      </w:tabs>
    </w:pPr>
  </w:style>
  <w:style w:type="character" w:customStyle="1" w:styleId="CabealhoChar">
    <w:name w:val="Cabeçalho Char"/>
    <w:aliases w:val="Cabeçalho1 Char, Char Char Char,Char Char Char Char1,Char Char Char1,Char Char1,Char Char Char Char Char Char Char Char,Char Char Char Char Char, Char Char Char Char Char Char Char, Char Char Char Char Char Char1"/>
    <w:basedOn w:val="Fontepargpadro"/>
    <w:link w:val="Cabealho"/>
    <w:rsid w:val="0049540B"/>
    <w:rPr>
      <w:rFonts w:ascii="Ecofont_Spranq_eco_Sans" w:eastAsiaTheme="minorEastAsia" w:hAnsi="Ecofont_Spranq_eco_Sans" w:cs="Tahoma"/>
      <w:sz w:val="24"/>
      <w:szCs w:val="24"/>
      <w:lang w:eastAsia="pt-BR"/>
    </w:rPr>
  </w:style>
  <w:style w:type="paragraph" w:styleId="Rodap">
    <w:name w:val="footer"/>
    <w:basedOn w:val="Normal"/>
    <w:link w:val="RodapChar"/>
    <w:rsid w:val="0049540B"/>
    <w:pPr>
      <w:tabs>
        <w:tab w:val="center" w:pos="4252"/>
        <w:tab w:val="right" w:pos="8504"/>
      </w:tabs>
    </w:pPr>
  </w:style>
  <w:style w:type="character" w:customStyle="1" w:styleId="RodapChar">
    <w:name w:val="Rodapé Char"/>
    <w:basedOn w:val="Fontepargpadro"/>
    <w:link w:val="Rodap"/>
    <w:qFormat/>
    <w:rsid w:val="0049540B"/>
    <w:rPr>
      <w:rFonts w:ascii="Ecofont_Spranq_eco_Sans" w:eastAsiaTheme="minorEastAsia" w:hAnsi="Ecofont_Spranq_eco_Sans" w:cs="Tahoma"/>
      <w:sz w:val="24"/>
      <w:szCs w:val="24"/>
      <w:lang w:eastAsia="pt-BR"/>
    </w:rPr>
  </w:style>
  <w:style w:type="numbering" w:customStyle="1" w:styleId="Estilo1">
    <w:name w:val="Estilo1"/>
    <w:uiPriority w:val="99"/>
    <w:rsid w:val="0049540B"/>
    <w:pPr>
      <w:numPr>
        <w:numId w:val="3"/>
      </w:numPr>
    </w:pPr>
  </w:style>
  <w:style w:type="numbering" w:customStyle="1" w:styleId="Estilo2">
    <w:name w:val="Estilo2"/>
    <w:uiPriority w:val="99"/>
    <w:rsid w:val="0049540B"/>
    <w:pPr>
      <w:numPr>
        <w:numId w:val="4"/>
      </w:numPr>
    </w:pPr>
  </w:style>
  <w:style w:type="numbering" w:customStyle="1" w:styleId="Estilo3">
    <w:name w:val="Estilo3"/>
    <w:uiPriority w:val="99"/>
    <w:rsid w:val="0049540B"/>
    <w:pPr>
      <w:numPr>
        <w:numId w:val="5"/>
      </w:numPr>
    </w:pPr>
  </w:style>
  <w:style w:type="numbering" w:customStyle="1" w:styleId="Estilo4">
    <w:name w:val="Estilo4"/>
    <w:uiPriority w:val="99"/>
    <w:rsid w:val="0049540B"/>
    <w:pPr>
      <w:numPr>
        <w:numId w:val="6"/>
      </w:numPr>
    </w:pPr>
  </w:style>
  <w:style w:type="numbering" w:customStyle="1" w:styleId="Estilo5">
    <w:name w:val="Estilo5"/>
    <w:uiPriority w:val="99"/>
    <w:rsid w:val="0049540B"/>
    <w:pPr>
      <w:numPr>
        <w:numId w:val="7"/>
      </w:numPr>
    </w:pPr>
  </w:style>
  <w:style w:type="numbering" w:customStyle="1" w:styleId="Estilo6">
    <w:name w:val="Estilo6"/>
    <w:uiPriority w:val="99"/>
    <w:rsid w:val="0049540B"/>
    <w:pPr>
      <w:numPr>
        <w:numId w:val="8"/>
      </w:numPr>
    </w:pPr>
  </w:style>
  <w:style w:type="character" w:styleId="Refdecomentrio">
    <w:name w:val="annotation reference"/>
    <w:basedOn w:val="Fontepargpadro"/>
    <w:uiPriority w:val="99"/>
    <w:unhideWhenUsed/>
    <w:rsid w:val="0049540B"/>
    <w:rPr>
      <w:sz w:val="16"/>
      <w:szCs w:val="16"/>
    </w:rPr>
  </w:style>
  <w:style w:type="paragraph" w:styleId="Textodecomentrio">
    <w:name w:val="annotation text"/>
    <w:basedOn w:val="Normal"/>
    <w:link w:val="TextodecomentrioChar"/>
    <w:uiPriority w:val="99"/>
    <w:unhideWhenUsed/>
    <w:rsid w:val="0049540B"/>
    <w:rPr>
      <w:sz w:val="20"/>
      <w:szCs w:val="20"/>
    </w:rPr>
  </w:style>
  <w:style w:type="character" w:customStyle="1" w:styleId="TextodecomentrioChar">
    <w:name w:val="Texto de comentário Char"/>
    <w:basedOn w:val="Fontepargpadro"/>
    <w:link w:val="Textodecomentrio"/>
    <w:uiPriority w:val="99"/>
    <w:qFormat/>
    <w:rsid w:val="0049540B"/>
    <w:rPr>
      <w:rFonts w:ascii="Ecofont_Spranq_eco_Sans" w:eastAsiaTheme="minorEastAsia" w:hAnsi="Ecofont_Spranq_eco_Sans"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49540B"/>
    <w:rPr>
      <w:b/>
      <w:bCs/>
    </w:rPr>
  </w:style>
  <w:style w:type="character" w:customStyle="1" w:styleId="AssuntodocomentrioChar">
    <w:name w:val="Assunto do comentário Char"/>
    <w:basedOn w:val="TextodecomentrioChar"/>
    <w:link w:val="Assuntodocomentrio"/>
    <w:uiPriority w:val="99"/>
    <w:semiHidden/>
    <w:rsid w:val="0049540B"/>
    <w:rPr>
      <w:rFonts w:ascii="Ecofont_Spranq_eco_Sans" w:eastAsiaTheme="minorEastAsia" w:hAnsi="Ecofont_Spranq_eco_Sans" w:cs="Tahoma"/>
      <w:b/>
      <w:bCs/>
      <w:sz w:val="20"/>
      <w:szCs w:val="20"/>
      <w:lang w:eastAsia="pt-BR"/>
    </w:rPr>
  </w:style>
  <w:style w:type="paragraph" w:customStyle="1" w:styleId="Nivel01">
    <w:name w:val="Nivel 01"/>
    <w:basedOn w:val="Ttulo1"/>
    <w:next w:val="Normal"/>
    <w:link w:val="Nivel01Char"/>
    <w:autoRedefine/>
    <w:qFormat/>
    <w:rsid w:val="00F76A9A"/>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themeFill="background1"/>
      <w:tabs>
        <w:tab w:val="left" w:pos="567"/>
      </w:tabs>
      <w:spacing w:beforeLines="120" w:before="288" w:afterLines="120" w:after="288" w:line="312" w:lineRule="auto"/>
      <w:ind w:left="360" w:hanging="360"/>
      <w:jc w:val="both"/>
    </w:pPr>
    <w:rPr>
      <w:rFonts w:ascii="Times New Roman" w:hAnsi="Times New Roman" w:cs="Times New Roman"/>
      <w:color w:val="000000" w:themeColor="text1"/>
      <w:spacing w:val="5"/>
      <w:kern w:val="28"/>
      <w:sz w:val="23"/>
      <w:szCs w:val="23"/>
    </w:rPr>
  </w:style>
  <w:style w:type="paragraph" w:customStyle="1" w:styleId="Nivel01Titulo">
    <w:name w:val="Nivel_01_Titulo"/>
    <w:basedOn w:val="Nivel01"/>
    <w:link w:val="Nivel01TituloChar"/>
    <w:qFormat/>
    <w:rsid w:val="0049540B"/>
    <w:pPr>
      <w:jc w:val="left"/>
    </w:pPr>
    <w:rPr>
      <w:rFonts w:cstheme="majorBidi"/>
      <w:sz w:val="52"/>
      <w:szCs w:val="52"/>
    </w:rPr>
  </w:style>
  <w:style w:type="paragraph" w:styleId="Ttulo">
    <w:name w:val="Title"/>
    <w:basedOn w:val="Normal"/>
    <w:next w:val="Normal"/>
    <w:link w:val="TtuloChar"/>
    <w:uiPriority w:val="10"/>
    <w:qFormat/>
    <w:rsid w:val="0049540B"/>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uiPriority w:val="10"/>
    <w:rsid w:val="0049540B"/>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Nivel01Char">
    <w:name w:val="Nivel 01 Char"/>
    <w:basedOn w:val="TtuloChar"/>
    <w:link w:val="Nivel01"/>
    <w:rsid w:val="00F76A9A"/>
    <w:rPr>
      <w:rFonts w:ascii="Times New Roman" w:eastAsiaTheme="majorEastAsia" w:hAnsi="Times New Roman" w:cs="Times New Roman"/>
      <w:b/>
      <w:bCs/>
      <w:color w:val="000000" w:themeColor="text1"/>
      <w:spacing w:val="5"/>
      <w:kern w:val="28"/>
      <w:sz w:val="23"/>
      <w:szCs w:val="23"/>
      <w:shd w:val="clear" w:color="auto" w:fill="FFFFFF" w:themeFill="background1"/>
      <w:lang w:eastAsia="pt-BR"/>
    </w:rPr>
  </w:style>
  <w:style w:type="character" w:customStyle="1" w:styleId="Nivel01TituloChar">
    <w:name w:val="Nivel_01_Titulo Char"/>
    <w:basedOn w:val="Nivel01Char"/>
    <w:link w:val="Nivel01Titulo"/>
    <w:qFormat/>
    <w:rsid w:val="0049540B"/>
    <w:rPr>
      <w:rFonts w:ascii="Arial" w:eastAsiaTheme="majorEastAsia" w:hAnsi="Arial" w:cstheme="majorBidi"/>
      <w:b/>
      <w:bCs/>
      <w:color w:val="000000" w:themeColor="text1"/>
      <w:spacing w:val="5"/>
      <w:kern w:val="28"/>
      <w:sz w:val="52"/>
      <w:szCs w:val="52"/>
      <w:shd w:val="clear" w:color="auto" w:fill="FFFFFF" w:themeFill="background1"/>
      <w:lang w:eastAsia="pt-BR"/>
    </w:rPr>
  </w:style>
  <w:style w:type="table" w:styleId="Tabelacomgrade">
    <w:name w:val="Table Grid"/>
    <w:basedOn w:val="Tabelanormal"/>
    <w:uiPriority w:val="39"/>
    <w:rsid w:val="0049540B"/>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49540B"/>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49540B"/>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49540B"/>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2"/>
      <w:szCs w:val="22"/>
      <w:lang w:eastAsia="en-US"/>
    </w:rPr>
  </w:style>
  <w:style w:type="paragraph" w:customStyle="1" w:styleId="paragraph">
    <w:name w:val="paragraph"/>
    <w:basedOn w:val="Normal"/>
    <w:rsid w:val="0049540B"/>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49540B"/>
  </w:style>
  <w:style w:type="character" w:customStyle="1" w:styleId="eop">
    <w:name w:val="eop"/>
    <w:basedOn w:val="Fontepargpadro"/>
    <w:rsid w:val="0049540B"/>
  </w:style>
  <w:style w:type="character" w:customStyle="1" w:styleId="spellingerror">
    <w:name w:val="spellingerror"/>
    <w:basedOn w:val="Fontepargpadro"/>
    <w:rsid w:val="0049540B"/>
  </w:style>
  <w:style w:type="paragraph" w:styleId="Corpodetexto">
    <w:name w:val="Body Text"/>
    <w:basedOn w:val="Normal"/>
    <w:link w:val="CorpodetextoChar"/>
    <w:unhideWhenUsed/>
    <w:rsid w:val="0049540B"/>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9540B"/>
    <w:rPr>
      <w:rFonts w:ascii="Times New Roman" w:eastAsia="Times New Roman" w:hAnsi="Times New Roman" w:cs="Times New Roman"/>
      <w:sz w:val="24"/>
      <w:szCs w:val="24"/>
      <w:lang w:eastAsia="pt-BR"/>
    </w:rPr>
  </w:style>
  <w:style w:type="paragraph" w:customStyle="1" w:styleId="Nivel1">
    <w:name w:val="Nivel1"/>
    <w:basedOn w:val="Ttulo1"/>
    <w:link w:val="Nivel1Char"/>
    <w:qFormat/>
    <w:rsid w:val="0049540B"/>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49540B"/>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49540B"/>
    <w:pPr>
      <w:ind w:left="720"/>
    </w:pPr>
    <w:rPr>
      <w:rFonts w:eastAsia="Times New Roman" w:cs="Ecofont_Spranq_eco_Sans"/>
    </w:rPr>
  </w:style>
  <w:style w:type="paragraph" w:customStyle="1" w:styleId="Nivel2">
    <w:name w:val="Nivel 2"/>
    <w:basedOn w:val="Normal"/>
    <w:link w:val="Nivel2Char"/>
    <w:qFormat/>
    <w:rsid w:val="0049540B"/>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49540B"/>
    <w:pPr>
      <w:numPr>
        <w:ilvl w:val="0"/>
        <w:numId w:val="0"/>
      </w:numPr>
      <w:ind w:left="360" w:hanging="360"/>
    </w:pPr>
    <w:rPr>
      <w:b/>
    </w:rPr>
  </w:style>
  <w:style w:type="paragraph" w:customStyle="1" w:styleId="Nivel3">
    <w:name w:val="Nivel 3"/>
    <w:basedOn w:val="Normal"/>
    <w:link w:val="Nivel3Char"/>
    <w:qFormat/>
    <w:rsid w:val="0049540B"/>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9540B"/>
    <w:pPr>
      <w:numPr>
        <w:ilvl w:val="3"/>
      </w:numPr>
      <w:ind w:left="567" w:firstLine="0"/>
    </w:pPr>
    <w:rPr>
      <w:color w:val="auto"/>
    </w:rPr>
  </w:style>
  <w:style w:type="paragraph" w:customStyle="1" w:styleId="Nivel5">
    <w:name w:val="Nivel 5"/>
    <w:basedOn w:val="Nivel4"/>
    <w:qFormat/>
    <w:rsid w:val="0049540B"/>
    <w:pPr>
      <w:numPr>
        <w:ilvl w:val="4"/>
      </w:numPr>
      <w:ind w:left="851" w:firstLine="0"/>
    </w:pPr>
  </w:style>
  <w:style w:type="character" w:customStyle="1" w:styleId="Nivel4Char">
    <w:name w:val="Nivel 4 Char"/>
    <w:basedOn w:val="Fontepargpadro"/>
    <w:link w:val="Nivel4"/>
    <w:rsid w:val="0049540B"/>
    <w:rPr>
      <w:rFonts w:ascii="Arial" w:eastAsiaTheme="minorEastAsia" w:hAnsi="Arial" w:cs="Arial"/>
      <w:sz w:val="20"/>
      <w:szCs w:val="20"/>
      <w:lang w:eastAsia="pt-BR"/>
    </w:rPr>
  </w:style>
  <w:style w:type="paragraph" w:customStyle="1" w:styleId="textbody">
    <w:name w:val="textbody"/>
    <w:basedOn w:val="Normal"/>
    <w:rsid w:val="0049540B"/>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49540B"/>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49540B"/>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49540B"/>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49540B"/>
    <w:pPr>
      <w:spacing w:after="0" w:line="240" w:lineRule="auto"/>
    </w:pPr>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49540B"/>
    <w:rPr>
      <w:b/>
      <w:bCs/>
    </w:rPr>
  </w:style>
  <w:style w:type="character" w:styleId="nfase">
    <w:name w:val="Emphasis"/>
    <w:basedOn w:val="Fontepargpadro"/>
    <w:rsid w:val="0049540B"/>
    <w:rPr>
      <w:i/>
      <w:iCs/>
    </w:rPr>
  </w:style>
  <w:style w:type="character" w:customStyle="1" w:styleId="Manoel">
    <w:name w:val="Manoel"/>
    <w:rsid w:val="0049540B"/>
    <w:rPr>
      <w:rFonts w:ascii="Arial" w:hAnsi="Arial" w:cs="Arial"/>
      <w:color w:val="7030A0"/>
      <w:sz w:val="20"/>
    </w:rPr>
  </w:style>
  <w:style w:type="character" w:customStyle="1" w:styleId="ListLabel12">
    <w:name w:val="ListLabel 12"/>
    <w:rsid w:val="0049540B"/>
    <w:rPr>
      <w:b/>
    </w:rPr>
  </w:style>
  <w:style w:type="paragraph" w:customStyle="1" w:styleId="texto1">
    <w:name w:val="texto1"/>
    <w:basedOn w:val="Normal"/>
    <w:rsid w:val="0049540B"/>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49540B"/>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49540B"/>
    <w:rPr>
      <w:rFonts w:ascii="Arial" w:eastAsia="Calibri" w:hAnsi="Arial" w:cs="Times New Roman"/>
      <w:i/>
      <w:iCs/>
      <w:color w:val="000000"/>
      <w:sz w:val="20"/>
      <w:szCs w:val="24"/>
      <w:shd w:val="clear" w:color="auto" w:fill="FFFFCC"/>
    </w:rPr>
  </w:style>
  <w:style w:type="paragraph" w:customStyle="1" w:styleId="xwestern">
    <w:name w:val="x_western"/>
    <w:basedOn w:val="Normal"/>
    <w:rsid w:val="0049540B"/>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49540B"/>
    <w:pPr>
      <w:ind w:firstLine="1134"/>
      <w:jc w:val="both"/>
    </w:pPr>
    <w:rPr>
      <w:rFonts w:ascii="Times New Roman" w:eastAsia="Times New Roman" w:hAnsi="Times New Roman" w:cs="Times New Roman"/>
      <w:szCs w:val="22"/>
      <w:lang w:eastAsia="en-US"/>
    </w:rPr>
  </w:style>
  <w:style w:type="paragraph" w:customStyle="1" w:styleId="Normal1">
    <w:name w:val="Normal_1"/>
    <w:rsid w:val="0049540B"/>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49540B"/>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49540B"/>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49540B"/>
  </w:style>
  <w:style w:type="paragraph" w:customStyle="1" w:styleId="textojustificado">
    <w:name w:val="texto_justificado"/>
    <w:basedOn w:val="Normal"/>
    <w:rsid w:val="0049540B"/>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49540B"/>
    <w:rPr>
      <w:color w:val="954F72" w:themeColor="followedHyperlink"/>
      <w:u w:val="single"/>
    </w:rPr>
  </w:style>
  <w:style w:type="character" w:customStyle="1" w:styleId="MenoPendente1">
    <w:name w:val="Menção Pendente1"/>
    <w:basedOn w:val="Fontepargpadro"/>
    <w:uiPriority w:val="99"/>
    <w:semiHidden/>
    <w:unhideWhenUsed/>
    <w:rsid w:val="0049540B"/>
    <w:rPr>
      <w:color w:val="605E5C"/>
      <w:shd w:val="clear" w:color="auto" w:fill="E1DFDD"/>
    </w:rPr>
  </w:style>
  <w:style w:type="character" w:customStyle="1" w:styleId="MenoPendente2">
    <w:name w:val="Menção Pendente2"/>
    <w:basedOn w:val="Fontepargpadro"/>
    <w:uiPriority w:val="99"/>
    <w:semiHidden/>
    <w:unhideWhenUsed/>
    <w:rsid w:val="0049540B"/>
    <w:rPr>
      <w:color w:val="605E5C"/>
      <w:shd w:val="clear" w:color="auto" w:fill="E1DFDD"/>
    </w:rPr>
  </w:style>
  <w:style w:type="character" w:customStyle="1" w:styleId="Nivel2Char">
    <w:name w:val="Nivel 2 Char"/>
    <w:basedOn w:val="Fontepargpadro"/>
    <w:link w:val="Nivel2"/>
    <w:locked/>
    <w:rsid w:val="0049540B"/>
    <w:rPr>
      <w:rFonts w:ascii="Arial" w:eastAsiaTheme="minorEastAsia" w:hAnsi="Arial" w:cs="Arial"/>
      <w:color w:val="000000"/>
      <w:sz w:val="20"/>
      <w:szCs w:val="20"/>
      <w:lang w:eastAsia="pt-BR"/>
    </w:rPr>
  </w:style>
  <w:style w:type="paragraph" w:customStyle="1" w:styleId="Nvel2Opcional">
    <w:name w:val="Nível 2 Opcional"/>
    <w:basedOn w:val="Nivel2"/>
    <w:link w:val="Nvel2OpcionalChar"/>
    <w:rsid w:val="0049540B"/>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49540B"/>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49540B"/>
    <w:rPr>
      <w:rFonts w:ascii="Arial" w:eastAsia="Times New Roman" w:hAnsi="Arial" w:cs="Arial"/>
      <w:i/>
      <w:noProof/>
      <w:color w:val="FF0000"/>
      <w:sz w:val="20"/>
      <w:szCs w:val="20"/>
      <w:lang w:eastAsia="pt-BR"/>
    </w:rPr>
  </w:style>
  <w:style w:type="character" w:customStyle="1" w:styleId="Nvel3OpcionalChar">
    <w:name w:val="Nível 3 Opcional Char"/>
    <w:basedOn w:val="Fontepargpadro"/>
    <w:link w:val="Nvel3Opcional"/>
    <w:rsid w:val="0049540B"/>
    <w:rPr>
      <w:rFonts w:ascii="Arial" w:eastAsia="Times New Roman" w:hAnsi="Arial" w:cs="Arial"/>
      <w:i/>
      <w:iCs/>
      <w:noProof/>
      <w:color w:val="FF0000"/>
      <w:sz w:val="20"/>
      <w:szCs w:val="20"/>
      <w:lang w:eastAsia="pt-BR"/>
    </w:rPr>
  </w:style>
  <w:style w:type="character" w:styleId="TextodoEspaoReservado">
    <w:name w:val="Placeholder Text"/>
    <w:basedOn w:val="Fontepargpadro"/>
    <w:uiPriority w:val="67"/>
    <w:semiHidden/>
    <w:rsid w:val="0049540B"/>
    <w:rPr>
      <w:color w:val="808080"/>
    </w:rPr>
  </w:style>
  <w:style w:type="character" w:customStyle="1" w:styleId="PargrafodaListaChar">
    <w:name w:val="Parágrafo da Lista Char"/>
    <w:aliases w:val="List I Paragraph Char,Parágrafo com marcador - inserir marcador Char,Parágrafo_2 Char"/>
    <w:basedOn w:val="Fontepargpadro"/>
    <w:link w:val="PargrafodaLista"/>
    <w:uiPriority w:val="34"/>
    <w:qFormat/>
    <w:rsid w:val="0049540B"/>
    <w:rPr>
      <w:rFonts w:ascii="Ecofont_Spranq_eco_Sans" w:eastAsiaTheme="minorEastAsia" w:hAnsi="Ecofont_Spranq_eco_Sans" w:cs="Tahoma"/>
      <w:sz w:val="24"/>
      <w:szCs w:val="24"/>
      <w:lang w:eastAsia="pt-BR"/>
    </w:rPr>
  </w:style>
  <w:style w:type="paragraph" w:customStyle="1" w:styleId="SombreamentoMdio1-nfase31">
    <w:name w:val="Sombreamento Médio 1 - Ênfase 31"/>
    <w:basedOn w:val="Normal"/>
    <w:next w:val="Normal"/>
    <w:rsid w:val="0049540B"/>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49540B"/>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49540B"/>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49540B"/>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49540B"/>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49540B"/>
  </w:style>
  <w:style w:type="paragraph" w:customStyle="1" w:styleId="Standard">
    <w:name w:val="Standard"/>
    <w:rsid w:val="0049540B"/>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49540B"/>
    <w:pPr>
      <w:spacing w:after="140" w:line="276" w:lineRule="auto"/>
    </w:pPr>
  </w:style>
  <w:style w:type="character" w:customStyle="1" w:styleId="MenoPendente3">
    <w:name w:val="Menção Pendente3"/>
    <w:basedOn w:val="Fontepargpadro"/>
    <w:uiPriority w:val="99"/>
    <w:semiHidden/>
    <w:unhideWhenUsed/>
    <w:rsid w:val="0049540B"/>
    <w:rPr>
      <w:color w:val="605E5C"/>
      <w:shd w:val="clear" w:color="auto" w:fill="E1DFDD"/>
    </w:rPr>
  </w:style>
  <w:style w:type="character" w:customStyle="1" w:styleId="MenoPendente4">
    <w:name w:val="Menção Pendente4"/>
    <w:basedOn w:val="Fontepargpadro"/>
    <w:uiPriority w:val="99"/>
    <w:semiHidden/>
    <w:unhideWhenUsed/>
    <w:rsid w:val="0049540B"/>
    <w:rPr>
      <w:color w:val="605E5C"/>
      <w:shd w:val="clear" w:color="auto" w:fill="E1DFDD"/>
    </w:rPr>
  </w:style>
  <w:style w:type="paragraph" w:customStyle="1" w:styleId="ou">
    <w:name w:val="ou"/>
    <w:basedOn w:val="PargrafodaLista"/>
    <w:link w:val="ouChar"/>
    <w:qFormat/>
    <w:rsid w:val="0049540B"/>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49540B"/>
    <w:rPr>
      <w:rFonts w:ascii="Arial" w:eastAsiaTheme="minorEastAsia" w:hAnsi="Arial" w:cs="Arial"/>
      <w:b/>
      <w:bCs/>
      <w:i/>
      <w:iCs/>
      <w:color w:val="FF0000"/>
      <w:sz w:val="24"/>
      <w:szCs w:val="24"/>
      <w:u w:val="single"/>
      <w:lang w:eastAsia="pt-BR"/>
    </w:rPr>
  </w:style>
  <w:style w:type="paragraph" w:customStyle="1" w:styleId="dou-paragraph">
    <w:name w:val="dou-paragraph"/>
    <w:basedOn w:val="Normal"/>
    <w:rsid w:val="0049540B"/>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9540B"/>
    <w:rPr>
      <w:i/>
      <w:iCs/>
      <w:color w:val="FF0000"/>
    </w:rPr>
  </w:style>
  <w:style w:type="paragraph" w:customStyle="1" w:styleId="Nvel3-R">
    <w:name w:val="Nível 3-R"/>
    <w:basedOn w:val="Nivel3"/>
    <w:link w:val="Nvel3-RChar"/>
    <w:qFormat/>
    <w:rsid w:val="0049540B"/>
    <w:rPr>
      <w:i/>
      <w:iCs/>
      <w:color w:val="FF0000"/>
    </w:rPr>
  </w:style>
  <w:style w:type="character" w:customStyle="1" w:styleId="Nvel2-RedChar">
    <w:name w:val="Nível 2 -Red Char"/>
    <w:basedOn w:val="Nivel2Char"/>
    <w:link w:val="Nvel2-Red"/>
    <w:rsid w:val="0049540B"/>
    <w:rPr>
      <w:rFonts w:ascii="Arial" w:eastAsiaTheme="minorEastAsia" w:hAnsi="Arial" w:cs="Arial"/>
      <w:i/>
      <w:iCs/>
      <w:color w:val="FF0000"/>
      <w:sz w:val="20"/>
      <w:szCs w:val="20"/>
      <w:lang w:eastAsia="pt-BR"/>
    </w:rPr>
  </w:style>
  <w:style w:type="paragraph" w:customStyle="1" w:styleId="Nvel4-R">
    <w:name w:val="Nível 4-R"/>
    <w:basedOn w:val="Nivel4"/>
    <w:link w:val="Nvel4-RChar"/>
    <w:qFormat/>
    <w:rsid w:val="0049540B"/>
    <w:rPr>
      <w:i/>
      <w:iCs/>
      <w:color w:val="FF0000"/>
    </w:rPr>
  </w:style>
  <w:style w:type="character" w:customStyle="1" w:styleId="Nivel3Char">
    <w:name w:val="Nivel 3 Char"/>
    <w:basedOn w:val="Fontepargpadro"/>
    <w:link w:val="Nivel3"/>
    <w:rsid w:val="0049540B"/>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49540B"/>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49540B"/>
    <w:pPr>
      <w:outlineLvl w:val="1"/>
    </w:pPr>
  </w:style>
  <w:style w:type="character" w:customStyle="1" w:styleId="Nvel4-RChar">
    <w:name w:val="Nível 4-R Char"/>
    <w:basedOn w:val="Nivel4Char"/>
    <w:link w:val="Nvel4-R"/>
    <w:rsid w:val="0049540B"/>
    <w:rPr>
      <w:rFonts w:ascii="Arial" w:eastAsiaTheme="minorEastAsia" w:hAnsi="Arial" w:cs="Arial"/>
      <w:i/>
      <w:iCs/>
      <w:color w:val="FF0000"/>
      <w:sz w:val="20"/>
      <w:szCs w:val="20"/>
      <w:lang w:eastAsia="pt-BR"/>
    </w:rPr>
  </w:style>
  <w:style w:type="character" w:customStyle="1" w:styleId="LinkdaInternet">
    <w:name w:val="Link da Internet"/>
    <w:basedOn w:val="Fontepargpadro"/>
    <w:uiPriority w:val="99"/>
    <w:unhideWhenUsed/>
    <w:rsid w:val="0049540B"/>
    <w:rPr>
      <w:color w:val="0563C1" w:themeColor="hyperlink"/>
      <w:u w:val="single"/>
    </w:rPr>
  </w:style>
  <w:style w:type="character" w:customStyle="1" w:styleId="Nvel1-SemNumChar">
    <w:name w:val="Nível 1-Sem Num Char"/>
    <w:basedOn w:val="Nivel01Char"/>
    <w:link w:val="Nvel1-SemNum"/>
    <w:rsid w:val="0049540B"/>
    <w:rPr>
      <w:rFonts w:ascii="Arial" w:eastAsiaTheme="majorEastAsia" w:hAnsi="Arial" w:cs="Arial"/>
      <w:b/>
      <w:bCs/>
      <w:color w:val="323E4F" w:themeColor="text2" w:themeShade="BF"/>
      <w:spacing w:val="5"/>
      <w:kern w:val="28"/>
      <w:sz w:val="23"/>
      <w:szCs w:val="23"/>
      <w:shd w:val="clear" w:color="auto" w:fill="FFFFFF" w:themeFill="background1"/>
      <w:lang w:eastAsia="pt-BR"/>
    </w:rPr>
  </w:style>
  <w:style w:type="paragraph" w:customStyle="1" w:styleId="citao2">
    <w:name w:val="citação 2"/>
    <w:basedOn w:val="Citao"/>
    <w:link w:val="citao2Char"/>
    <w:rsid w:val="0049540B"/>
    <w:pPr>
      <w:overflowPunct w:val="0"/>
    </w:pPr>
    <w:rPr>
      <w:szCs w:val="20"/>
    </w:rPr>
  </w:style>
  <w:style w:type="paragraph" w:customStyle="1" w:styleId="Prembulo">
    <w:name w:val="Preâmbulo"/>
    <w:basedOn w:val="Normal"/>
    <w:link w:val="PrembuloChar"/>
    <w:rsid w:val="0049540B"/>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49540B"/>
    <w:rPr>
      <w:rFonts w:ascii="Arial" w:eastAsia="Arial" w:hAnsi="Arial" w:cs="Arial"/>
      <w:bCs/>
      <w:sz w:val="20"/>
      <w:szCs w:val="20"/>
      <w:lang w:eastAsia="pt-BR"/>
    </w:rPr>
  </w:style>
  <w:style w:type="character" w:customStyle="1" w:styleId="MenoPendente5">
    <w:name w:val="Menção Pendente5"/>
    <w:basedOn w:val="Fontepargpadro"/>
    <w:uiPriority w:val="99"/>
    <w:semiHidden/>
    <w:unhideWhenUsed/>
    <w:rsid w:val="0049540B"/>
    <w:rPr>
      <w:color w:val="605E5C"/>
      <w:shd w:val="clear" w:color="auto" w:fill="E1DFDD"/>
    </w:rPr>
  </w:style>
  <w:style w:type="character" w:customStyle="1" w:styleId="citao2Char">
    <w:name w:val="citação 2 Char"/>
    <w:basedOn w:val="CitaoChar"/>
    <w:link w:val="citao2"/>
    <w:rsid w:val="0049540B"/>
    <w:rPr>
      <w:rFonts w:ascii="Arial" w:eastAsia="Calibri" w:hAnsi="Arial" w:cs="Tahoma"/>
      <w:i/>
      <w:iCs/>
      <w:color w:val="000000"/>
      <w:sz w:val="20"/>
      <w:szCs w:val="20"/>
      <w:shd w:val="clear" w:color="auto" w:fill="FFFFCC"/>
    </w:rPr>
  </w:style>
  <w:style w:type="paragraph" w:styleId="CabealhodoSumrio">
    <w:name w:val="TOC Heading"/>
    <w:basedOn w:val="Ttulo1"/>
    <w:next w:val="Normal"/>
    <w:uiPriority w:val="39"/>
    <w:unhideWhenUsed/>
    <w:rsid w:val="0049540B"/>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49540B"/>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49540B"/>
    <w:rPr>
      <w:color w:val="605E5C"/>
      <w:shd w:val="clear" w:color="auto" w:fill="E1DFDD"/>
    </w:rPr>
  </w:style>
  <w:style w:type="character" w:customStyle="1" w:styleId="Mentionnonrsolue1">
    <w:name w:val="Mention non résolue1"/>
    <w:basedOn w:val="Fontepargpadro"/>
    <w:uiPriority w:val="99"/>
    <w:semiHidden/>
    <w:unhideWhenUsed/>
    <w:rsid w:val="0049540B"/>
    <w:rPr>
      <w:color w:val="605E5C"/>
      <w:shd w:val="clear" w:color="auto" w:fill="E1DFDD"/>
    </w:rPr>
  </w:style>
  <w:style w:type="table" w:customStyle="1" w:styleId="TableNormal">
    <w:name w:val="Table Normal"/>
    <w:uiPriority w:val="2"/>
    <w:qFormat/>
    <w:rsid w:val="0049540B"/>
    <w:pPr>
      <w:spacing w:after="0" w:line="240" w:lineRule="auto"/>
    </w:pPr>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paragraph" w:styleId="Subttulo">
    <w:name w:val="Subtitle"/>
    <w:basedOn w:val="Normal"/>
    <w:next w:val="Normal"/>
    <w:link w:val="SubttuloChar"/>
    <w:uiPriority w:val="11"/>
    <w:qFormat/>
    <w:rsid w:val="0049540B"/>
    <w:pPr>
      <w:spacing w:after="60"/>
      <w:jc w:val="center"/>
    </w:pPr>
    <w:rPr>
      <w:rFonts w:ascii="Cambria" w:eastAsia="Cambria" w:hAnsi="Cambria" w:cs="Cambria"/>
    </w:rPr>
  </w:style>
  <w:style w:type="character" w:customStyle="1" w:styleId="SubttuloChar">
    <w:name w:val="Subtítulo Char"/>
    <w:basedOn w:val="Fontepargpadro"/>
    <w:link w:val="Subttulo"/>
    <w:uiPriority w:val="11"/>
    <w:rsid w:val="0049540B"/>
    <w:rPr>
      <w:rFonts w:ascii="Cambria" w:eastAsia="Cambria" w:hAnsi="Cambria" w:cs="Cambria"/>
      <w:sz w:val="24"/>
      <w:szCs w:val="24"/>
      <w:lang w:eastAsia="pt-BR"/>
    </w:rPr>
  </w:style>
  <w:style w:type="table" w:customStyle="1" w:styleId="10">
    <w:name w:val="10"/>
    <w:basedOn w:val="TableNormal"/>
    <w:rsid w:val="0049540B"/>
    <w:pPr>
      <w:jc w:val="both"/>
    </w:pPr>
    <w:rPr>
      <w:rFonts w:ascii="Arial" w:eastAsia="Arial" w:hAnsi="Arial" w:cs="Arial"/>
    </w:rPr>
    <w:tblPr>
      <w:tblStyleRowBandSize w:val="1"/>
      <w:tblStyleColBandSize w:val="1"/>
      <w:tblCellMar>
        <w:left w:w="108" w:type="dxa"/>
        <w:right w:w="108" w:type="dxa"/>
      </w:tblCellMar>
    </w:tblPr>
  </w:style>
  <w:style w:type="table" w:customStyle="1" w:styleId="9">
    <w:name w:val="9"/>
    <w:basedOn w:val="TableNormal"/>
    <w:rsid w:val="0049540B"/>
    <w:pPr>
      <w:jc w:val="both"/>
    </w:pPr>
    <w:rPr>
      <w:rFonts w:ascii="Arial" w:eastAsia="Arial" w:hAnsi="Arial" w:cs="Arial"/>
    </w:rPr>
    <w:tblPr>
      <w:tblStyleRowBandSize w:val="1"/>
      <w:tblStyleColBandSize w:val="1"/>
      <w:tblCellMar>
        <w:left w:w="108" w:type="dxa"/>
        <w:right w:w="108" w:type="dxa"/>
      </w:tblCellMar>
    </w:tblPr>
  </w:style>
  <w:style w:type="table" w:customStyle="1" w:styleId="8">
    <w:name w:val="8"/>
    <w:basedOn w:val="TableNormal"/>
    <w:rsid w:val="0049540B"/>
    <w:pPr>
      <w:jc w:val="both"/>
    </w:pPr>
    <w:rPr>
      <w:rFonts w:ascii="Arial" w:eastAsia="Arial" w:hAnsi="Arial" w:cs="Arial"/>
    </w:rPr>
    <w:tblPr>
      <w:tblStyleRowBandSize w:val="1"/>
      <w:tblStyleColBandSize w:val="1"/>
      <w:tblCellMar>
        <w:left w:w="108" w:type="dxa"/>
        <w:right w:w="108" w:type="dxa"/>
      </w:tblCellMar>
    </w:tblPr>
  </w:style>
  <w:style w:type="table" w:customStyle="1" w:styleId="7">
    <w:name w:val="7"/>
    <w:basedOn w:val="TableNormal"/>
    <w:rsid w:val="0049540B"/>
    <w:pPr>
      <w:jc w:val="both"/>
    </w:pPr>
    <w:rPr>
      <w:rFonts w:ascii="Arial" w:eastAsia="Arial" w:hAnsi="Arial" w:cs="Arial"/>
    </w:rPr>
    <w:tblPr>
      <w:tblStyleRowBandSize w:val="1"/>
      <w:tblStyleColBandSize w:val="1"/>
      <w:tblCellMar>
        <w:left w:w="108" w:type="dxa"/>
        <w:right w:w="108" w:type="dxa"/>
      </w:tblCellMar>
    </w:tblPr>
  </w:style>
  <w:style w:type="table" w:customStyle="1" w:styleId="6">
    <w:name w:val="6"/>
    <w:basedOn w:val="TableNormal"/>
    <w:rsid w:val="0049540B"/>
    <w:tblPr>
      <w:tblStyleRowBandSize w:val="1"/>
      <w:tblStyleColBandSize w:val="1"/>
      <w:tblCellMar>
        <w:left w:w="70" w:type="dxa"/>
        <w:right w:w="70" w:type="dxa"/>
      </w:tblCellMar>
    </w:tblPr>
  </w:style>
  <w:style w:type="table" w:customStyle="1" w:styleId="5">
    <w:name w:val="5"/>
    <w:basedOn w:val="TableNormal"/>
    <w:rsid w:val="0049540B"/>
    <w:pPr>
      <w:jc w:val="both"/>
    </w:pPr>
    <w:rPr>
      <w:rFonts w:ascii="Arial" w:eastAsia="Arial" w:hAnsi="Arial" w:cs="Arial"/>
    </w:rPr>
    <w:tblPr>
      <w:tblStyleRowBandSize w:val="1"/>
      <w:tblStyleColBandSize w:val="1"/>
      <w:tblCellMar>
        <w:left w:w="108" w:type="dxa"/>
        <w:right w:w="108" w:type="dxa"/>
      </w:tblCellMar>
    </w:tblPr>
  </w:style>
  <w:style w:type="table" w:customStyle="1" w:styleId="4">
    <w:name w:val="4"/>
    <w:basedOn w:val="TableNormal"/>
    <w:rsid w:val="0049540B"/>
    <w:tblPr>
      <w:tblStyleRowBandSize w:val="1"/>
      <w:tblStyleColBandSize w:val="1"/>
      <w:tblCellMar>
        <w:left w:w="70" w:type="dxa"/>
        <w:right w:w="70" w:type="dxa"/>
      </w:tblCellMar>
    </w:tblPr>
  </w:style>
  <w:style w:type="table" w:customStyle="1" w:styleId="3">
    <w:name w:val="3"/>
    <w:basedOn w:val="TableNormal"/>
    <w:rsid w:val="0049540B"/>
    <w:pPr>
      <w:jc w:val="both"/>
    </w:pPr>
    <w:rPr>
      <w:rFonts w:ascii="Arial" w:eastAsia="Arial" w:hAnsi="Arial" w:cs="Arial"/>
    </w:rPr>
    <w:tblPr>
      <w:tblStyleRowBandSize w:val="1"/>
      <w:tblStyleColBandSize w:val="1"/>
      <w:tblCellMar>
        <w:left w:w="108" w:type="dxa"/>
        <w:right w:w="108" w:type="dxa"/>
      </w:tblCellMar>
    </w:tblPr>
  </w:style>
  <w:style w:type="table" w:customStyle="1" w:styleId="2">
    <w:name w:val="2"/>
    <w:basedOn w:val="TableNormal"/>
    <w:rsid w:val="0049540B"/>
    <w:tblPr>
      <w:tblStyleRowBandSize w:val="1"/>
      <w:tblStyleColBandSize w:val="1"/>
      <w:tblCellMar>
        <w:left w:w="70" w:type="dxa"/>
        <w:right w:w="70" w:type="dxa"/>
      </w:tblCellMar>
    </w:tblPr>
  </w:style>
  <w:style w:type="table" w:customStyle="1" w:styleId="1">
    <w:name w:val="1"/>
    <w:basedOn w:val="TableNormal"/>
    <w:rsid w:val="0049540B"/>
    <w:pPr>
      <w:jc w:val="both"/>
    </w:pPr>
    <w:rPr>
      <w:rFonts w:ascii="Arial" w:eastAsia="Arial" w:hAnsi="Arial" w:cs="Arial"/>
    </w:rPr>
    <w:tblPr>
      <w:tblStyleRowBandSize w:val="1"/>
      <w:tblStyleColBandSize w:val="1"/>
      <w:tblCellMar>
        <w:left w:w="108" w:type="dxa"/>
        <w:right w:w="108" w:type="dxa"/>
      </w:tblCellMar>
    </w:tblPr>
  </w:style>
  <w:style w:type="paragraph" w:customStyle="1" w:styleId="Default">
    <w:name w:val="Default"/>
    <w:rsid w:val="0049540B"/>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customStyle="1" w:styleId="ecxmsolistparagraph">
    <w:name w:val="ecxmsolistparagraph"/>
    <w:basedOn w:val="Normal"/>
    <w:qFormat/>
    <w:rsid w:val="0049540B"/>
    <w:pPr>
      <w:spacing w:before="100" w:beforeAutospacing="1" w:after="100" w:afterAutospacing="1"/>
    </w:pPr>
    <w:rPr>
      <w:rFonts w:ascii="Times New Roman" w:eastAsia="Times New Roman" w:hAnsi="Times New Roman" w:cs="Times New Roman"/>
    </w:rPr>
  </w:style>
  <w:style w:type="paragraph" w:customStyle="1" w:styleId="TableParagraph">
    <w:name w:val="Table Paragraph"/>
    <w:basedOn w:val="Normal"/>
    <w:uiPriority w:val="1"/>
    <w:qFormat/>
    <w:rsid w:val="0049540B"/>
    <w:pPr>
      <w:widowControl w:val="0"/>
      <w:autoSpaceDE w:val="0"/>
      <w:autoSpaceDN w:val="0"/>
      <w:spacing w:line="210" w:lineRule="exact"/>
    </w:pPr>
    <w:rPr>
      <w:rFonts w:ascii="Arial MT" w:eastAsia="Arial MT" w:hAnsi="Arial MT" w:cs="Arial MT"/>
      <w:sz w:val="22"/>
      <w:szCs w:val="22"/>
      <w:lang w:val="pt-PT" w:eastAsia="en-US"/>
    </w:rPr>
  </w:style>
  <w:style w:type="paragraph" w:styleId="Recuodecorpodetexto">
    <w:name w:val="Body Text Indent"/>
    <w:basedOn w:val="Normal"/>
    <w:link w:val="RecuodecorpodetextoChar"/>
    <w:rsid w:val="0049540B"/>
    <w:pPr>
      <w:spacing w:after="120"/>
      <w:ind w:left="283"/>
    </w:pPr>
    <w:rPr>
      <w:rFonts w:ascii="Times New Roman" w:eastAsia="Times New Roman" w:hAnsi="Times New Roman" w:cs="Times New Roman"/>
      <w:lang w:val="x-none"/>
    </w:rPr>
  </w:style>
  <w:style w:type="character" w:customStyle="1" w:styleId="RecuodecorpodetextoChar">
    <w:name w:val="Recuo de corpo de texto Char"/>
    <w:basedOn w:val="Fontepargpadro"/>
    <w:link w:val="Recuodecorpodetexto"/>
    <w:rsid w:val="0049540B"/>
    <w:rPr>
      <w:rFonts w:ascii="Times New Roman" w:eastAsia="Times New Roman" w:hAnsi="Times New Roman" w:cs="Times New Roman"/>
      <w:sz w:val="24"/>
      <w:szCs w:val="24"/>
      <w:lang w:val="x-none" w:eastAsia="pt-BR"/>
    </w:rPr>
  </w:style>
  <w:style w:type="paragraph" w:styleId="Recuodecorpodetexto2">
    <w:name w:val="Body Text Indent 2"/>
    <w:basedOn w:val="Normal"/>
    <w:link w:val="Recuodecorpodetexto2Char"/>
    <w:rsid w:val="0049540B"/>
    <w:pPr>
      <w:spacing w:after="120" w:line="480" w:lineRule="auto"/>
      <w:ind w:left="283"/>
    </w:pPr>
    <w:rPr>
      <w:rFonts w:ascii="Times New Roman" w:eastAsia="MS Mincho" w:hAnsi="Times New Roman" w:cs="Times New Roman"/>
      <w:lang w:val="x-none" w:eastAsia="x-none"/>
    </w:rPr>
  </w:style>
  <w:style w:type="character" w:customStyle="1" w:styleId="Recuodecorpodetexto2Char">
    <w:name w:val="Recuo de corpo de texto 2 Char"/>
    <w:basedOn w:val="Fontepargpadro"/>
    <w:link w:val="Recuodecorpodetexto2"/>
    <w:rsid w:val="0049540B"/>
    <w:rPr>
      <w:rFonts w:ascii="Times New Roman" w:eastAsia="MS Mincho" w:hAnsi="Times New Roman" w:cs="Times New Roman"/>
      <w:sz w:val="24"/>
      <w:szCs w:val="24"/>
      <w:lang w:val="x-none" w:eastAsia="x-none"/>
    </w:rPr>
  </w:style>
  <w:style w:type="paragraph" w:styleId="Corpodetexto2">
    <w:name w:val="Body Text 2"/>
    <w:basedOn w:val="Normal"/>
    <w:link w:val="Corpodetexto2Char"/>
    <w:uiPriority w:val="99"/>
    <w:unhideWhenUsed/>
    <w:rsid w:val="0049540B"/>
    <w:pPr>
      <w:spacing w:after="120" w:line="480" w:lineRule="auto"/>
    </w:pPr>
    <w:rPr>
      <w:rFonts w:ascii="Times New Roman" w:eastAsia="Times New Roman" w:hAnsi="Times New Roman" w:cs="Times New Roman"/>
      <w:lang w:val="x-none" w:eastAsia="x-none"/>
    </w:rPr>
  </w:style>
  <w:style w:type="character" w:customStyle="1" w:styleId="Corpodetexto2Char">
    <w:name w:val="Corpo de texto 2 Char"/>
    <w:basedOn w:val="Fontepargpadro"/>
    <w:link w:val="Corpodetexto2"/>
    <w:uiPriority w:val="99"/>
    <w:rsid w:val="0049540B"/>
    <w:rPr>
      <w:rFonts w:ascii="Times New Roman" w:eastAsia="Times New Roman" w:hAnsi="Times New Roman" w:cs="Times New Roman"/>
      <w:sz w:val="24"/>
      <w:szCs w:val="24"/>
      <w:lang w:val="x-none" w:eastAsia="x-none"/>
    </w:rPr>
  </w:style>
  <w:style w:type="character" w:styleId="MenoPendente">
    <w:name w:val="Unresolved Mention"/>
    <w:basedOn w:val="Fontepargpadro"/>
    <w:uiPriority w:val="99"/>
    <w:semiHidden/>
    <w:unhideWhenUsed/>
    <w:rsid w:val="0049540B"/>
    <w:rPr>
      <w:color w:val="605E5C"/>
      <w:shd w:val="clear" w:color="auto" w:fill="E1DFDD"/>
    </w:rPr>
  </w:style>
  <w:style w:type="paragraph" w:styleId="SemEspaamento">
    <w:name w:val="No Spacing"/>
    <w:aliases w:val="TEXTO ABNT"/>
    <w:uiPriority w:val="1"/>
    <w:qFormat/>
    <w:rsid w:val="0049540B"/>
    <w:pPr>
      <w:spacing w:after="0" w:line="240" w:lineRule="auto"/>
    </w:pPr>
    <w:rPr>
      <w:rFonts w:ascii="Times New Roman" w:eastAsia="Times New Roman" w:hAnsi="Times New Roman" w:cs="Times New Roman"/>
      <w:sz w:val="20"/>
      <w:szCs w:val="20"/>
      <w:lang w:eastAsia="pt-BR"/>
    </w:rPr>
  </w:style>
  <w:style w:type="paragraph" w:styleId="Textodenotaderodap">
    <w:name w:val="footnote text"/>
    <w:basedOn w:val="Normal"/>
    <w:link w:val="TextodenotaderodapChar"/>
    <w:uiPriority w:val="99"/>
    <w:semiHidden/>
    <w:unhideWhenUsed/>
    <w:rsid w:val="0049540B"/>
    <w:rPr>
      <w:rFonts w:eastAsia="Ecofont_Spranq_eco_Sans" w:cs="Ecofont_Spranq_eco_Sans"/>
      <w:sz w:val="20"/>
      <w:szCs w:val="20"/>
    </w:rPr>
  </w:style>
  <w:style w:type="character" w:customStyle="1" w:styleId="TextodenotaderodapChar">
    <w:name w:val="Texto de nota de rodapé Char"/>
    <w:basedOn w:val="Fontepargpadro"/>
    <w:link w:val="Textodenotaderodap"/>
    <w:uiPriority w:val="99"/>
    <w:semiHidden/>
    <w:rsid w:val="0049540B"/>
    <w:rPr>
      <w:rFonts w:ascii="Ecofont_Spranq_eco_Sans" w:eastAsia="Ecofont_Spranq_eco_Sans" w:hAnsi="Ecofont_Spranq_eco_Sans" w:cs="Ecofont_Spranq_eco_Sans"/>
      <w:sz w:val="20"/>
      <w:szCs w:val="20"/>
      <w:lang w:eastAsia="pt-BR"/>
    </w:rPr>
  </w:style>
  <w:style w:type="table" w:customStyle="1" w:styleId="Tabelacomgrade1">
    <w:name w:val="Tabela com grade1"/>
    <w:basedOn w:val="Tabelanormal"/>
    <w:next w:val="Tabelacomgrade"/>
    <w:uiPriority w:val="59"/>
    <w:rsid w:val="004954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semFormatao1">
    <w:name w:val="Texto sem Formatação1"/>
    <w:basedOn w:val="Normal"/>
    <w:rsid w:val="0049540B"/>
    <w:pPr>
      <w:suppressAutoHyphens/>
    </w:pPr>
    <w:rPr>
      <w:rFonts w:ascii="Courier New" w:eastAsia="Times New Roman" w:hAnsi="Courier New" w:cs="Times New Roman"/>
      <w:sz w:val="20"/>
      <w:szCs w:val="20"/>
      <w:lang w:eastAsia="ar-SA"/>
    </w:rPr>
  </w:style>
  <w:style w:type="table" w:customStyle="1" w:styleId="Tabelacomgrade2">
    <w:name w:val="Tabela com grade2"/>
    <w:basedOn w:val="Tabelanormal"/>
    <w:next w:val="Tabelacomgrade"/>
    <w:uiPriority w:val="39"/>
    <w:rsid w:val="0049540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
    <w:name w:val="Sem lista1"/>
    <w:next w:val="Semlista"/>
    <w:uiPriority w:val="99"/>
    <w:semiHidden/>
    <w:unhideWhenUsed/>
    <w:rsid w:val="0049540B"/>
  </w:style>
  <w:style w:type="paragraph" w:styleId="Recuodecorpodetexto3">
    <w:name w:val="Body Text Indent 3"/>
    <w:basedOn w:val="Normal"/>
    <w:link w:val="Recuodecorpodetexto3Char"/>
    <w:rsid w:val="0049540B"/>
    <w:pPr>
      <w:spacing w:after="120"/>
      <w:ind w:left="283"/>
    </w:pPr>
    <w:rPr>
      <w:rFonts w:ascii="Times New Roman" w:eastAsia="Times New Roman" w:hAnsi="Times New Roman" w:cs="Times New Roman"/>
      <w:sz w:val="16"/>
      <w:szCs w:val="16"/>
    </w:rPr>
  </w:style>
  <w:style w:type="character" w:customStyle="1" w:styleId="Recuodecorpodetexto3Char">
    <w:name w:val="Recuo de corpo de texto 3 Char"/>
    <w:basedOn w:val="Fontepargpadro"/>
    <w:link w:val="Recuodecorpodetexto3"/>
    <w:rsid w:val="0049540B"/>
    <w:rPr>
      <w:rFonts w:ascii="Times New Roman" w:eastAsia="Times New Roman" w:hAnsi="Times New Roman" w:cs="Times New Roman"/>
      <w:sz w:val="16"/>
      <w:szCs w:val="16"/>
      <w:lang w:eastAsia="pt-BR"/>
    </w:rPr>
  </w:style>
  <w:style w:type="table" w:customStyle="1" w:styleId="Tabelacomgrade3">
    <w:name w:val="Tabela com grade3"/>
    <w:basedOn w:val="Tabelanormal"/>
    <w:next w:val="Tabelacomgrade"/>
    <w:rsid w:val="0049540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rsid w:val="0049540B"/>
    <w:pPr>
      <w:spacing w:after="324"/>
    </w:pPr>
    <w:rPr>
      <w:rFonts w:ascii="Times New Roman" w:eastAsia="Times New Roman" w:hAnsi="Times New Roman" w:cs="Times New Roman"/>
    </w:rPr>
  </w:style>
  <w:style w:type="paragraph" w:customStyle="1" w:styleId="reservado3">
    <w:name w:val="reservado3"/>
    <w:basedOn w:val="Normal"/>
    <w:rsid w:val="0049540B"/>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jc w:val="both"/>
    </w:pPr>
    <w:rPr>
      <w:rFonts w:ascii="Arial" w:eastAsia="Times New Roman" w:hAnsi="Arial" w:cs="Times New Roman"/>
      <w:spacing w:val="-3"/>
      <w:szCs w:val="20"/>
      <w:lang w:val="en-US"/>
    </w:rPr>
  </w:style>
  <w:style w:type="paragraph" w:styleId="Listadecontinuao">
    <w:name w:val="List Continue"/>
    <w:basedOn w:val="Normal"/>
    <w:uiPriority w:val="99"/>
    <w:rsid w:val="0049540B"/>
    <w:pPr>
      <w:widowControl w:val="0"/>
      <w:spacing w:after="120"/>
      <w:ind w:left="283"/>
    </w:pPr>
    <w:rPr>
      <w:rFonts w:ascii="Times New Roman" w:eastAsia="Times New Roman" w:hAnsi="Times New Roman" w:cs="Times New Roman"/>
      <w:snapToGrid w:val="0"/>
      <w:sz w:val="20"/>
      <w:szCs w:val="20"/>
    </w:rPr>
  </w:style>
  <w:style w:type="paragraph" w:customStyle="1" w:styleId="tablepocp">
    <w:name w:val="tablepocp"/>
    <w:basedOn w:val="Normal"/>
    <w:rsid w:val="0049540B"/>
    <w:pPr>
      <w:spacing w:before="100" w:beforeAutospacing="1" w:after="100" w:afterAutospacing="1"/>
    </w:pPr>
    <w:rPr>
      <w:rFonts w:ascii="Times New Roman" w:eastAsia="Times New Roman" w:hAnsi="Times New Roman" w:cs="Times New Roman"/>
    </w:rPr>
  </w:style>
  <w:style w:type="paragraph" w:customStyle="1" w:styleId="Nivel5-AnexoseditalBookStyle">
    <w:name w:val="Nivel 5- Anexos edital (Book Style)"/>
    <w:basedOn w:val="Normal"/>
    <w:uiPriority w:val="99"/>
    <w:rsid w:val="0049540B"/>
    <w:pPr>
      <w:widowControl w:val="0"/>
      <w:suppressAutoHyphens/>
      <w:autoSpaceDE w:val="0"/>
      <w:autoSpaceDN w:val="0"/>
      <w:adjustRightInd w:val="0"/>
      <w:spacing w:line="288" w:lineRule="atLeast"/>
      <w:ind w:left="113" w:right="57"/>
      <w:jc w:val="both"/>
    </w:pPr>
    <w:rPr>
      <w:rFonts w:ascii="ArialMT" w:eastAsia="Times New Roman" w:hAnsi="ArialMT" w:cs="ArialMT"/>
      <w:color w:val="000000"/>
    </w:rPr>
  </w:style>
  <w:style w:type="character" w:customStyle="1" w:styleId="t286pc">
    <w:name w:val="t286pc"/>
    <w:basedOn w:val="Fontepargpadro"/>
    <w:rsid w:val="00073676"/>
  </w:style>
  <w:style w:type="paragraph" w:customStyle="1" w:styleId="pdq2pgselectionanchorcontainer">
    <w:name w:val="pdq2pg_selectionanchorcontainer"/>
    <w:basedOn w:val="Normal"/>
    <w:rsid w:val="005B788B"/>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0400499">
      <w:bodyDiv w:val="1"/>
      <w:marLeft w:val="0"/>
      <w:marRight w:val="0"/>
      <w:marTop w:val="0"/>
      <w:marBottom w:val="0"/>
      <w:divBdr>
        <w:top w:val="none" w:sz="0" w:space="0" w:color="auto"/>
        <w:left w:val="none" w:sz="0" w:space="0" w:color="auto"/>
        <w:bottom w:val="none" w:sz="0" w:space="0" w:color="auto"/>
        <w:right w:val="none" w:sz="0" w:space="0" w:color="auto"/>
      </w:divBdr>
    </w:div>
    <w:div w:id="1418282223">
      <w:bodyDiv w:val="1"/>
      <w:marLeft w:val="0"/>
      <w:marRight w:val="0"/>
      <w:marTop w:val="0"/>
      <w:marBottom w:val="0"/>
      <w:divBdr>
        <w:top w:val="none" w:sz="0" w:space="0" w:color="auto"/>
        <w:left w:val="none" w:sz="0" w:space="0" w:color="auto"/>
        <w:bottom w:val="none" w:sz="0" w:space="0" w:color="auto"/>
        <w:right w:val="none" w:sz="0" w:space="0" w:color="auto"/>
      </w:divBdr>
    </w:div>
    <w:div w:id="1991906992">
      <w:bodyDiv w:val="1"/>
      <w:marLeft w:val="0"/>
      <w:marRight w:val="0"/>
      <w:marTop w:val="0"/>
      <w:marBottom w:val="0"/>
      <w:divBdr>
        <w:top w:val="none" w:sz="0" w:space="0" w:color="auto"/>
        <w:left w:val="none" w:sz="0" w:space="0" w:color="auto"/>
        <w:bottom w:val="none" w:sz="0" w:space="0" w:color="auto"/>
        <w:right w:val="none" w:sz="0" w:space="0" w:color="auto"/>
      </w:divBdr>
    </w:div>
    <w:div w:id="2126843610">
      <w:bodyDiv w:val="1"/>
      <w:marLeft w:val="0"/>
      <w:marRight w:val="0"/>
      <w:marTop w:val="0"/>
      <w:marBottom w:val="0"/>
      <w:divBdr>
        <w:top w:val="none" w:sz="0" w:space="0" w:color="auto"/>
        <w:left w:val="none" w:sz="0" w:space="0" w:color="auto"/>
        <w:bottom w:val="none" w:sz="0" w:space="0" w:color="auto"/>
        <w:right w:val="none" w:sz="0" w:space="0" w:color="auto"/>
      </w:divBdr>
      <w:divsChild>
        <w:div w:id="2098207285">
          <w:marLeft w:val="0"/>
          <w:marRight w:val="0"/>
          <w:marTop w:val="0"/>
          <w:marBottom w:val="0"/>
          <w:divBdr>
            <w:top w:val="none" w:sz="0" w:space="0" w:color="auto"/>
            <w:left w:val="none" w:sz="0" w:space="0" w:color="auto"/>
            <w:bottom w:val="none" w:sz="0" w:space="0" w:color="auto"/>
            <w:right w:val="none" w:sz="0" w:space="0" w:color="auto"/>
          </w:divBdr>
          <w:divsChild>
            <w:div w:id="408159412">
              <w:marLeft w:val="0"/>
              <w:marRight w:val="0"/>
              <w:marTop w:val="0"/>
              <w:marBottom w:val="0"/>
              <w:divBdr>
                <w:top w:val="none" w:sz="0" w:space="0" w:color="auto"/>
                <w:left w:val="none" w:sz="0" w:space="0" w:color="auto"/>
                <w:bottom w:val="none" w:sz="0" w:space="0" w:color="auto"/>
                <w:right w:val="none" w:sz="0" w:space="0" w:color="auto"/>
              </w:divBdr>
              <w:divsChild>
                <w:div w:id="1746995291">
                  <w:marLeft w:val="0"/>
                  <w:marRight w:val="0"/>
                  <w:marTop w:val="0"/>
                  <w:marBottom w:val="0"/>
                  <w:divBdr>
                    <w:top w:val="none" w:sz="0" w:space="0" w:color="auto"/>
                    <w:left w:val="none" w:sz="0" w:space="0" w:color="auto"/>
                    <w:bottom w:val="none" w:sz="0" w:space="0" w:color="auto"/>
                    <w:right w:val="none" w:sz="0" w:space="0" w:color="auto"/>
                  </w:divBdr>
                  <w:divsChild>
                    <w:div w:id="665325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http://www.cnj.jus.br/improbidade_adm/consultar_requerido.php" TargetMode="External"/><Relationship Id="rId18" Type="http://schemas.openxmlformats.org/officeDocument/2006/relationships/hyperlink" Target="http://www.portaldecompraspublicas.com.br"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www.portaldecompraspublicas.com.br" TargetMode="External"/><Relationship Id="rId7" Type="http://schemas.openxmlformats.org/officeDocument/2006/relationships/endnotes" Target="endnotes.xml"/><Relationship Id="rId12" Type="http://schemas.openxmlformats.org/officeDocument/2006/relationships/hyperlink" Target="http://www.portaldatransparencia.gov.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diariooficialms.com.br/assomasul"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ecompraspublicas.com.br/"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portaldoempreendedor.gov.br" TargetMode="External"/><Relationship Id="rId23" Type="http://schemas.openxmlformats.org/officeDocument/2006/relationships/hyperlink" Target="http://www.portaldecompraspublicas.com.br" TargetMode="External"/><Relationship Id="rId28" Type="http://schemas.openxmlformats.org/officeDocument/2006/relationships/header" Target="header3.xml"/><Relationship Id="rId10" Type="http://schemas.openxmlformats.org/officeDocument/2006/relationships/hyperlink" Target="https://ww4.tce.ms.gov.br/ecjur/Login/Login?ReturnUrl=%2f" TargetMode="External"/><Relationship Id="rId19" Type="http://schemas.openxmlformats.org/officeDocument/2006/relationships/hyperlink" Target="http://www.saogabriel.ms.gov.br/"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s://certidoes.apps.tcu.gov.br/emitir-certidao-inidoneos" TargetMode="External"/><Relationship Id="rId22" Type="http://schemas.openxmlformats.org/officeDocument/2006/relationships/hyperlink" Target="http://www.portaldecompraspublicas.com.br/" TargetMode="External"/><Relationship Id="rId27" Type="http://schemas.openxmlformats.org/officeDocument/2006/relationships/footer" Target="footer2.xm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88E9D2-8324-4F4C-A050-BA215B8E04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48</Pages>
  <Words>17230</Words>
  <Characters>93045</Characters>
  <Application>Microsoft Office Word</Application>
  <DocSecurity>0</DocSecurity>
  <Lines>775</Lines>
  <Paragraphs>220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Reylla Nayara Pereira Nogueira</cp:lastModifiedBy>
  <cp:revision>10</cp:revision>
  <cp:lastPrinted>2025-12-04T14:33:00Z</cp:lastPrinted>
  <dcterms:created xsi:type="dcterms:W3CDTF">2026-08-24T19:20:00Z</dcterms:created>
  <dcterms:modified xsi:type="dcterms:W3CDTF">2026-09-04T11:17:00Z</dcterms:modified>
</cp:coreProperties>
</file>