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D20EF" w:rsidRDefault="0049540B" w:rsidP="0049540B">
      <w:pPr>
        <w:rPr>
          <w:rFonts w:ascii="Times New Roman" w:hAnsi="Times New Roman" w:cs="Times New Roman"/>
        </w:rPr>
      </w:pPr>
      <w:bookmarkStart w:id="0" w:name="_Hlk169092294"/>
    </w:p>
    <w:p w14:paraId="46A608C3" w14:textId="7213DDC7" w:rsidR="0049540B" w:rsidRPr="00DD20EF" w:rsidRDefault="0049540B" w:rsidP="0049540B">
      <w:pPr>
        <w:spacing w:line="276" w:lineRule="auto"/>
        <w:jc w:val="right"/>
        <w:rPr>
          <w:rFonts w:ascii="Times New Roman" w:eastAsia="Calibri" w:hAnsi="Times New Roman" w:cs="Times New Roman"/>
          <w:b/>
        </w:rPr>
      </w:pPr>
      <w:bookmarkStart w:id="1" w:name="_Hlk193695544"/>
      <w:r w:rsidRPr="00DD20EF">
        <w:rPr>
          <w:rFonts w:ascii="Times New Roman" w:eastAsia="Calibri" w:hAnsi="Times New Roman" w:cs="Times New Roman"/>
          <w:b/>
        </w:rPr>
        <w:t>MODALIDADE: PREGÃO ELETRÔNICO: 0</w:t>
      </w:r>
      <w:r w:rsidR="005F2E3E">
        <w:rPr>
          <w:rFonts w:ascii="Times New Roman" w:eastAsia="Calibri" w:hAnsi="Times New Roman" w:cs="Times New Roman"/>
          <w:b/>
        </w:rPr>
        <w:t>02</w:t>
      </w:r>
      <w:r w:rsidRPr="00DD20EF">
        <w:rPr>
          <w:rFonts w:ascii="Times New Roman" w:eastAsia="Calibri" w:hAnsi="Times New Roman" w:cs="Times New Roman"/>
          <w:b/>
        </w:rPr>
        <w:t>/202</w:t>
      </w:r>
      <w:r w:rsidR="005F2E3E">
        <w:rPr>
          <w:rFonts w:ascii="Times New Roman" w:eastAsia="Calibri" w:hAnsi="Times New Roman" w:cs="Times New Roman"/>
          <w:b/>
        </w:rPr>
        <w:t>6</w:t>
      </w:r>
    </w:p>
    <w:p w14:paraId="6AAAECD1" w14:textId="55698265"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5F2E3E">
        <w:rPr>
          <w:rFonts w:ascii="Times New Roman" w:eastAsia="Calibri" w:hAnsi="Times New Roman" w:cs="Times New Roman"/>
          <w:b/>
        </w:rPr>
        <w:t>2229</w:t>
      </w:r>
      <w:r w:rsidRPr="00DD20EF">
        <w:rPr>
          <w:rFonts w:ascii="Times New Roman" w:eastAsia="Calibri" w:hAnsi="Times New Roman" w:cs="Times New Roman"/>
          <w:b/>
        </w:rPr>
        <w:t>/202</w:t>
      </w:r>
      <w:r w:rsidR="005F2E3E">
        <w:rPr>
          <w:rFonts w:ascii="Times New Roman" w:eastAsia="Calibri" w:hAnsi="Times New Roman" w:cs="Times New Roman"/>
          <w:b/>
        </w:rPr>
        <w:t>6</w:t>
      </w:r>
    </w:p>
    <w:p w14:paraId="3A4BEECF" w14:textId="7B1D2FFA"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5F2E3E">
        <w:rPr>
          <w:rFonts w:ascii="Times New Roman" w:eastAsia="Calibri" w:hAnsi="Times New Roman" w:cs="Times New Roman"/>
          <w:b/>
        </w:rPr>
        <w:t>04</w:t>
      </w:r>
      <w:r w:rsidRPr="00DD20EF">
        <w:rPr>
          <w:rFonts w:ascii="Times New Roman" w:eastAsia="Calibri" w:hAnsi="Times New Roman" w:cs="Times New Roman"/>
          <w:b/>
        </w:rPr>
        <w:t>/202</w:t>
      </w:r>
      <w:r w:rsidR="005F2E3E">
        <w:rPr>
          <w:rFonts w:ascii="Times New Roman" w:eastAsia="Calibri" w:hAnsi="Times New Roman" w:cs="Times New Roman"/>
          <w:b/>
        </w:rPr>
        <w:t>6</w:t>
      </w:r>
    </w:p>
    <w:bookmarkEnd w:id="1"/>
    <w:p w14:paraId="0E154FB9" w14:textId="77777777" w:rsidR="0049540B" w:rsidRPr="00DD20EF" w:rsidRDefault="0049540B" w:rsidP="0049540B">
      <w:pPr>
        <w:spacing w:line="276" w:lineRule="auto"/>
        <w:jc w:val="both"/>
        <w:rPr>
          <w:rFonts w:ascii="Times New Roman" w:eastAsia="Calibri" w:hAnsi="Times New Roman" w:cs="Times New Roman"/>
        </w:rPr>
      </w:pPr>
    </w:p>
    <w:p w14:paraId="76C5E388" w14:textId="78DAE2ED" w:rsidR="003F5988"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rPr>
        <w:t>O SERVIÇO AUTÔNOMO DE ÁGUA E ESGOTO DO MUNICÍPIO DE SÃO GABRIEL DO OESTE MS, TORNA</w:t>
      </w:r>
      <w:r w:rsidRPr="00DD20EF">
        <w:rPr>
          <w:rFonts w:ascii="Times New Roman" w:eastAsia="Calibri" w:hAnsi="Times New Roman" w:cs="Times New Roman"/>
          <w:color w:val="000000"/>
        </w:rPr>
        <w:t xml:space="preserve"> PÚBLICO, PARA CONHECIMENTO DOS INTERESSADOS, QUE REALIZARÁ LICITAÇÃO NA MODALIDADE </w:t>
      </w:r>
      <w:r w:rsidRPr="00DD20EF">
        <w:rPr>
          <w:rFonts w:ascii="Times New Roman" w:eastAsia="Calibri" w:hAnsi="Times New Roman" w:cs="Times New Roman"/>
          <w:b/>
        </w:rPr>
        <w:t>PREGÃO</w:t>
      </w:r>
      <w:r w:rsidRPr="00DD20EF">
        <w:rPr>
          <w:rFonts w:ascii="Times New Roman" w:eastAsia="Calibri" w:hAnsi="Times New Roman" w:cs="Times New Roman"/>
          <w:color w:val="000000"/>
        </w:rPr>
        <w:t xml:space="preserve">, NA FORMA </w:t>
      </w:r>
      <w:r w:rsidRPr="00DD20EF">
        <w:rPr>
          <w:rFonts w:ascii="Times New Roman" w:eastAsia="Calibri" w:hAnsi="Times New Roman" w:cs="Times New Roman"/>
          <w:b/>
          <w:color w:val="000000"/>
        </w:rPr>
        <w:t>ELETRÔNICA</w:t>
      </w:r>
      <w:r w:rsidRPr="00DD20EF">
        <w:rPr>
          <w:rFonts w:ascii="Times New Roman" w:eastAsia="Calibri" w:hAnsi="Times New Roman" w:cs="Times New Roman"/>
          <w:color w:val="000000"/>
        </w:rPr>
        <w:t>, NOS TERMOS DA LEI Nº 14.133/20</w:t>
      </w:r>
      <w:r w:rsidRPr="00DD20EF">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DD20EF" w:rsidRDefault="00B22EAD" w:rsidP="0049540B">
      <w:pPr>
        <w:spacing w:line="276" w:lineRule="auto"/>
        <w:jc w:val="both"/>
        <w:rPr>
          <w:rFonts w:ascii="Times New Roman" w:hAnsi="Times New Roman" w:cs="Times New Roman"/>
        </w:rPr>
      </w:pPr>
    </w:p>
    <w:p w14:paraId="6C1B7666" w14:textId="04F67607" w:rsidR="0049540B" w:rsidRPr="00DD20EF" w:rsidRDefault="0049540B" w:rsidP="0049540B">
      <w:pPr>
        <w:spacing w:line="276" w:lineRule="auto"/>
        <w:jc w:val="both"/>
        <w:rPr>
          <w:rFonts w:ascii="Times New Roman" w:eastAsia="Calibri" w:hAnsi="Times New Roman" w:cs="Times New Roman"/>
          <w:b/>
          <w:bCs/>
        </w:rPr>
      </w:pPr>
      <w:r w:rsidRPr="00DD20EF">
        <w:rPr>
          <w:rFonts w:ascii="Times New Roman" w:eastAsia="Calibri" w:hAnsi="Times New Roman" w:cs="Times New Roman"/>
          <w:b/>
          <w:bCs/>
          <w:color w:val="000000"/>
        </w:rPr>
        <w:t xml:space="preserve">Data da sessão: </w:t>
      </w:r>
      <w:r w:rsidR="006F132A">
        <w:rPr>
          <w:rFonts w:ascii="Times New Roman" w:eastAsia="Calibri" w:hAnsi="Times New Roman" w:cs="Times New Roman"/>
          <w:b/>
          <w:bCs/>
          <w:color w:val="000000"/>
        </w:rPr>
        <w:t>12</w:t>
      </w:r>
      <w:r w:rsidR="008B4EE0" w:rsidRPr="007E7476">
        <w:rPr>
          <w:rFonts w:ascii="Times New Roman" w:eastAsia="Calibri" w:hAnsi="Times New Roman" w:cs="Times New Roman"/>
          <w:b/>
          <w:bCs/>
          <w:color w:val="000000"/>
        </w:rPr>
        <w:t>/</w:t>
      </w:r>
      <w:r w:rsidR="006F132A">
        <w:rPr>
          <w:rFonts w:ascii="Times New Roman" w:eastAsia="Calibri" w:hAnsi="Times New Roman" w:cs="Times New Roman"/>
          <w:b/>
          <w:bCs/>
          <w:color w:val="000000"/>
        </w:rPr>
        <w:t>03</w:t>
      </w:r>
      <w:r w:rsidR="008B4EE0" w:rsidRPr="00DD20EF">
        <w:rPr>
          <w:rFonts w:ascii="Times New Roman" w:eastAsia="Calibri" w:hAnsi="Times New Roman" w:cs="Times New Roman"/>
          <w:b/>
          <w:bCs/>
          <w:color w:val="000000"/>
        </w:rPr>
        <w:t>/202</w:t>
      </w:r>
      <w:r w:rsidR="003F5548">
        <w:rPr>
          <w:rFonts w:ascii="Times New Roman" w:eastAsia="Calibri" w:hAnsi="Times New Roman" w:cs="Times New Roman"/>
          <w:b/>
          <w:bCs/>
          <w:color w:val="000000"/>
        </w:rPr>
        <w:t>6</w:t>
      </w:r>
      <w:r w:rsidRPr="00DD20EF">
        <w:rPr>
          <w:rFonts w:ascii="Times New Roman" w:eastAsia="Calibri" w:hAnsi="Times New Roman" w:cs="Times New Roman"/>
          <w:b/>
          <w:bCs/>
          <w:color w:val="000000"/>
        </w:rPr>
        <w:tab/>
      </w:r>
    </w:p>
    <w:p w14:paraId="749A06A9" w14:textId="2DADD2D0"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color w:val="000000"/>
        </w:rPr>
        <w:t xml:space="preserve">Horário: </w:t>
      </w:r>
      <w:r w:rsidR="002977B1" w:rsidRPr="00DD20EF">
        <w:rPr>
          <w:rFonts w:ascii="Times New Roman" w:eastAsia="Calibri" w:hAnsi="Times New Roman" w:cs="Times New Roman"/>
          <w:b/>
          <w:bCs/>
          <w:color w:val="000000"/>
        </w:rPr>
        <w:t>09:01</w:t>
      </w:r>
      <w:r w:rsidR="008B4EE0" w:rsidRPr="00DD20EF">
        <w:rPr>
          <w:rFonts w:ascii="Times New Roman" w:eastAsia="Calibri" w:hAnsi="Times New Roman" w:cs="Times New Roman"/>
          <w:b/>
          <w:bCs/>
          <w:color w:val="000000"/>
        </w:rPr>
        <w:t xml:space="preserve"> </w:t>
      </w:r>
      <w:r w:rsidR="00F75647" w:rsidRPr="00DD20EF">
        <w:rPr>
          <w:rFonts w:ascii="Times New Roman" w:eastAsia="Calibri" w:hAnsi="Times New Roman" w:cs="Times New Roman"/>
          <w:b/>
          <w:bCs/>
          <w:color w:val="000000"/>
        </w:rPr>
        <w:t>hora</w:t>
      </w:r>
      <w:r w:rsidRPr="00DD20EF">
        <w:rPr>
          <w:rFonts w:ascii="Times New Roman" w:eastAsia="Calibri" w:hAnsi="Times New Roman" w:cs="Times New Roman"/>
          <w:b/>
          <w:bCs/>
          <w:color w:val="000000"/>
        </w:rPr>
        <w:t xml:space="preserve"> (Brasília)</w:t>
      </w:r>
    </w:p>
    <w:p w14:paraId="53FE78E7"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color w:val="000000"/>
        </w:rPr>
        <w:t xml:space="preserve">Local: Portal de Compras Públicas – </w:t>
      </w:r>
      <w:hyperlink r:id="rId8">
        <w:r w:rsidRPr="00DD20EF">
          <w:rPr>
            <w:rFonts w:ascii="Times New Roman" w:eastAsia="Calibri" w:hAnsi="Times New Roman" w:cs="Times New Roman"/>
            <w:color w:val="000080"/>
            <w:u w:val="single"/>
          </w:rPr>
          <w:t>www.portaldecompraspublicas.com.br</w:t>
        </w:r>
      </w:hyperlink>
      <w:r w:rsidRPr="00DD20EF">
        <w:rPr>
          <w:rFonts w:ascii="Times New Roman" w:eastAsia="Calibri" w:hAnsi="Times New Roman" w:cs="Times New Roman"/>
          <w:color w:val="000000"/>
        </w:rPr>
        <w:t xml:space="preserve"> </w:t>
      </w:r>
    </w:p>
    <w:p w14:paraId="64712B54" w14:textId="02AD0961"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Critério de Julgamento: </w:t>
      </w:r>
      <w:r w:rsidRPr="00DD20EF">
        <w:rPr>
          <w:rFonts w:ascii="Times New Roman" w:eastAsia="Calibri" w:hAnsi="Times New Roman" w:cs="Times New Roman"/>
          <w:b/>
          <w:bCs/>
        </w:rPr>
        <w:t>MENOR PREÇO</w:t>
      </w:r>
      <w:r w:rsidR="00E92CC9" w:rsidRPr="00DD20EF">
        <w:rPr>
          <w:rFonts w:ascii="Times New Roman" w:eastAsia="Calibri" w:hAnsi="Times New Roman" w:cs="Times New Roman"/>
          <w:b/>
          <w:bCs/>
        </w:rPr>
        <w:t xml:space="preserve"> POR ITEM</w:t>
      </w:r>
    </w:p>
    <w:p w14:paraId="6498278E"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rPr>
        <w:t xml:space="preserve">Modo de disputa: </w:t>
      </w:r>
      <w:r w:rsidRPr="00DD20EF">
        <w:rPr>
          <w:rFonts w:ascii="Times New Roman" w:eastAsia="Calibri" w:hAnsi="Times New Roman" w:cs="Times New Roman"/>
          <w:b/>
          <w:bCs/>
        </w:rPr>
        <w:t>Aberta</w:t>
      </w:r>
    </w:p>
    <w:p w14:paraId="3C325DF5" w14:textId="6BC58DB3"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rPr>
        <w:t xml:space="preserve">Impugnações e Esclarecimentos até às </w:t>
      </w:r>
      <w:r w:rsidR="00F75647" w:rsidRPr="00DD20EF">
        <w:rPr>
          <w:rFonts w:ascii="Times New Roman" w:eastAsia="Calibri" w:hAnsi="Times New Roman" w:cs="Times New Roman"/>
          <w:b/>
          <w:bCs/>
        </w:rPr>
        <w:t>23:59</w:t>
      </w:r>
      <w:r w:rsidRPr="00DD20EF">
        <w:rPr>
          <w:rFonts w:ascii="Times New Roman" w:eastAsia="Calibri" w:hAnsi="Times New Roman" w:cs="Times New Roman"/>
          <w:b/>
          <w:bCs/>
        </w:rPr>
        <w:t xml:space="preserve"> (Brasília) horas do dia</w:t>
      </w:r>
      <w:r w:rsidR="00F75647" w:rsidRPr="00DD20EF">
        <w:rPr>
          <w:rFonts w:ascii="Times New Roman" w:eastAsia="Calibri" w:hAnsi="Times New Roman" w:cs="Times New Roman"/>
          <w:b/>
          <w:bCs/>
        </w:rPr>
        <w:t xml:space="preserve"> </w:t>
      </w:r>
      <w:r w:rsidR="006F132A">
        <w:rPr>
          <w:rFonts w:ascii="Times New Roman" w:eastAsia="Calibri" w:hAnsi="Times New Roman" w:cs="Times New Roman"/>
          <w:b/>
          <w:bCs/>
        </w:rPr>
        <w:t>09</w:t>
      </w:r>
      <w:r w:rsidR="00F75647" w:rsidRPr="00C17B67">
        <w:rPr>
          <w:rFonts w:ascii="Times New Roman" w:eastAsia="Calibri" w:hAnsi="Times New Roman" w:cs="Times New Roman"/>
          <w:b/>
          <w:bCs/>
        </w:rPr>
        <w:t>/</w:t>
      </w:r>
      <w:r w:rsidR="006F132A">
        <w:rPr>
          <w:rFonts w:ascii="Times New Roman" w:eastAsia="Calibri" w:hAnsi="Times New Roman" w:cs="Times New Roman"/>
          <w:b/>
          <w:bCs/>
        </w:rPr>
        <w:t>03</w:t>
      </w:r>
      <w:r w:rsidR="00F75647" w:rsidRPr="00C17B67">
        <w:rPr>
          <w:rFonts w:ascii="Times New Roman" w:eastAsia="Calibri" w:hAnsi="Times New Roman" w:cs="Times New Roman"/>
          <w:b/>
          <w:bCs/>
        </w:rPr>
        <w:t>/</w:t>
      </w:r>
      <w:r w:rsidR="00F75647" w:rsidRPr="00DD20EF">
        <w:rPr>
          <w:rFonts w:ascii="Times New Roman" w:eastAsia="Calibri" w:hAnsi="Times New Roman" w:cs="Times New Roman"/>
          <w:b/>
          <w:bCs/>
        </w:rPr>
        <w:t>202</w:t>
      </w:r>
      <w:r w:rsidR="003F5548">
        <w:rPr>
          <w:rFonts w:ascii="Times New Roman" w:eastAsia="Calibri" w:hAnsi="Times New Roman" w:cs="Times New Roman"/>
          <w:b/>
          <w:bCs/>
        </w:rPr>
        <w:t>6</w:t>
      </w:r>
      <w:r w:rsidRPr="00DD20EF">
        <w:rPr>
          <w:rFonts w:ascii="Times New Roman" w:eastAsia="Calibri" w:hAnsi="Times New Roman" w:cs="Times New Roman"/>
          <w:b/>
          <w:bCs/>
        </w:rPr>
        <w:t>.</w:t>
      </w:r>
    </w:p>
    <w:p w14:paraId="16793A31" w14:textId="6D7BC069" w:rsidR="00632C27" w:rsidRPr="007A65C9" w:rsidRDefault="00632C27" w:rsidP="00632C27">
      <w:pPr>
        <w:autoSpaceDE w:val="0"/>
        <w:autoSpaceDN w:val="0"/>
        <w:adjustRightInd w:val="0"/>
        <w:spacing w:line="360" w:lineRule="auto"/>
        <w:jc w:val="both"/>
        <w:rPr>
          <w:rFonts w:ascii="Times New Roman" w:hAnsi="Times New Roman" w:cs="Times New Roman"/>
          <w:b/>
          <w:bCs/>
          <w:i/>
          <w:iCs/>
        </w:rPr>
      </w:pPr>
      <w:r w:rsidRPr="00DD20EF">
        <w:rPr>
          <w:rFonts w:ascii="Times New Roman" w:hAnsi="Times New Roman" w:cs="Times New Roman"/>
          <w:b/>
        </w:rPr>
        <w:t>E-SFINGE:</w:t>
      </w:r>
      <w:r w:rsidRPr="00DD20EF">
        <w:rPr>
          <w:rFonts w:ascii="Times New Roman" w:hAnsi="Times New Roman" w:cs="Times New Roman"/>
        </w:rPr>
        <w:t xml:space="preserve"> </w:t>
      </w:r>
      <w:r w:rsidR="007A65C9" w:rsidRPr="007A65C9">
        <w:rPr>
          <w:rFonts w:ascii="Times New Roman" w:hAnsi="Times New Roman" w:cs="Times New Roman"/>
          <w:b/>
          <w:bCs/>
          <w:i/>
          <w:iCs/>
        </w:rPr>
        <w:t>10CFDD5B5561C29C75B8C83DC591639CFFB01378</w:t>
      </w:r>
    </w:p>
    <w:p w14:paraId="43BA1E07" w14:textId="13B96438" w:rsidR="00632C27" w:rsidRPr="00DD20EF" w:rsidRDefault="00632C27" w:rsidP="00632C27">
      <w:pPr>
        <w:autoSpaceDE w:val="0"/>
        <w:autoSpaceDN w:val="0"/>
        <w:adjustRightInd w:val="0"/>
        <w:spacing w:line="360" w:lineRule="auto"/>
        <w:jc w:val="both"/>
        <w:rPr>
          <w:rFonts w:ascii="Times New Roman" w:hAnsi="Times New Roman" w:cs="Times New Roman"/>
          <w:i/>
          <w:iCs/>
        </w:rPr>
      </w:pPr>
      <w:r w:rsidRPr="00DD20EF">
        <w:rPr>
          <w:rFonts w:ascii="Times New Roman" w:hAnsi="Times New Roman" w:cs="Times New Roman"/>
          <w:b/>
        </w:rPr>
        <w:t>IDPROCESSO</w:t>
      </w:r>
      <w:r w:rsidRPr="00DD20EF">
        <w:rPr>
          <w:rFonts w:ascii="Times New Roman" w:hAnsi="Times New Roman" w:cs="Times New Roman"/>
          <w:b/>
          <w:i/>
          <w:iCs/>
        </w:rPr>
        <w:t xml:space="preserve">: </w:t>
      </w:r>
      <w:r w:rsidR="007A65C9" w:rsidRPr="007A65C9">
        <w:rPr>
          <w:rFonts w:ascii="Times New Roman" w:hAnsi="Times New Roman" w:cs="Times New Roman"/>
          <w:b/>
          <w:i/>
          <w:iCs/>
        </w:rPr>
        <w:t>5865246</w:t>
      </w:r>
    </w:p>
    <w:p w14:paraId="2E6ED1DF" w14:textId="77777777" w:rsidR="0049540B" w:rsidRPr="00DD20EF"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D20EF"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OBJETO.</w:t>
      </w:r>
    </w:p>
    <w:p w14:paraId="0BCB6228" w14:textId="05C7616C" w:rsidR="00953574" w:rsidRPr="00AA7043" w:rsidRDefault="0049540B" w:rsidP="0032440D">
      <w:pPr>
        <w:pStyle w:val="Nivel2"/>
        <w:numPr>
          <w:ilvl w:val="1"/>
          <w:numId w:val="17"/>
        </w:numPr>
        <w:ind w:left="0" w:firstLine="0"/>
        <w:rPr>
          <w:rFonts w:ascii="Times New Roman" w:eastAsia="Calibri" w:hAnsi="Times New Roman" w:cs="Times New Roman"/>
          <w:sz w:val="24"/>
          <w:szCs w:val="24"/>
        </w:rPr>
      </w:pPr>
      <w:r w:rsidRPr="005F2E3E">
        <w:rPr>
          <w:rFonts w:ascii="Times New Roman" w:eastAsia="Calibri" w:hAnsi="Times New Roman" w:cs="Times New Roman"/>
          <w:sz w:val="24"/>
          <w:szCs w:val="24"/>
        </w:rPr>
        <w:t xml:space="preserve">O objeto da presente licitação </w:t>
      </w:r>
      <w:r w:rsidR="00994E92" w:rsidRPr="005F2E3E">
        <w:rPr>
          <w:rFonts w:ascii="Times New Roman" w:eastAsia="Calibri" w:hAnsi="Times New Roman" w:cs="Times New Roman"/>
          <w:sz w:val="24"/>
          <w:szCs w:val="24"/>
        </w:rPr>
        <w:t>trata se d</w:t>
      </w:r>
      <w:r w:rsidR="00BB249F" w:rsidRPr="005F2E3E">
        <w:rPr>
          <w:rFonts w:ascii="Times New Roman" w:hAnsi="Times New Roman" w:cs="Times New Roman"/>
          <w:bCs/>
          <w:spacing w:val="8"/>
          <w:sz w:val="24"/>
          <w:szCs w:val="24"/>
        </w:rPr>
        <w:t xml:space="preserve">a </w:t>
      </w:r>
      <w:r w:rsidR="005F2E3E" w:rsidRPr="005F2E3E">
        <w:rPr>
          <w:rFonts w:ascii="Times New Roman" w:hAnsi="Times New Roman" w:cs="Times New Roman"/>
          <w:sz w:val="24"/>
          <w:szCs w:val="24"/>
        </w:rPr>
        <w:t xml:space="preserve">aquisição de materiais e reagentes laboratoriais, destinados ao atendimento das necessidades do laboratório do SAAE, visando garantir a continuidade das análises físico-químicas e microbiológicas da água e do esgoto, pelo período de 12 (doze) </w:t>
      </w:r>
      <w:r w:rsidR="005F2E3E" w:rsidRPr="00AA7043">
        <w:rPr>
          <w:rFonts w:ascii="Times New Roman" w:hAnsi="Times New Roman" w:cs="Times New Roman"/>
          <w:sz w:val="24"/>
          <w:szCs w:val="24"/>
        </w:rPr>
        <w:t>meses</w:t>
      </w:r>
      <w:r w:rsidR="00BB249F" w:rsidRPr="00AA7043">
        <w:rPr>
          <w:rFonts w:ascii="Times New Roman" w:hAnsi="Times New Roman" w:cs="Times New Roman"/>
          <w:bCs/>
          <w:spacing w:val="8"/>
          <w:sz w:val="24"/>
          <w:szCs w:val="24"/>
        </w:rPr>
        <w:t xml:space="preserve">, conforme condições, quantidades e exigências estabelecidas neste </w:t>
      </w:r>
      <w:r w:rsidRPr="00AA7043">
        <w:rPr>
          <w:rFonts w:ascii="Times New Roman" w:hAnsi="Times New Roman" w:cs="Times New Roman"/>
          <w:color w:val="000000" w:themeColor="text1"/>
          <w:sz w:val="24"/>
          <w:szCs w:val="24"/>
        </w:rPr>
        <w:t>Edital e seus anexos</w:t>
      </w:r>
      <w:r w:rsidR="00073676" w:rsidRPr="00AA7043">
        <w:rPr>
          <w:rFonts w:ascii="Times New Roman" w:eastAsia="Calibri" w:hAnsi="Times New Roman" w:cs="Times New Roman"/>
          <w:sz w:val="24"/>
          <w:szCs w:val="24"/>
        </w:rPr>
        <w:t>.</w:t>
      </w:r>
    </w:p>
    <w:p w14:paraId="07D9DB39" w14:textId="77777777" w:rsidR="00AA7043" w:rsidRPr="00AA7043" w:rsidRDefault="005F2E3E" w:rsidP="00AA7043">
      <w:pPr>
        <w:tabs>
          <w:tab w:val="left" w:pos="284"/>
        </w:tabs>
        <w:autoSpaceDE w:val="0"/>
        <w:autoSpaceDN w:val="0"/>
        <w:adjustRightInd w:val="0"/>
        <w:spacing w:after="120"/>
        <w:ind w:left="360"/>
        <w:jc w:val="both"/>
        <w:rPr>
          <w:rFonts w:ascii="Times New Roman" w:hAnsi="Times New Roman" w:cs="Times New Roman"/>
          <w:spacing w:val="-2"/>
        </w:rPr>
      </w:pPr>
      <w:r w:rsidRPr="00AA7043">
        <w:rPr>
          <w:rFonts w:ascii="Times New Roman" w:eastAsia="Calibri" w:hAnsi="Times New Roman" w:cs="Times New Roman"/>
          <w:b/>
          <w:bCs/>
          <w:spacing w:val="2"/>
          <w:kern w:val="2"/>
        </w:rPr>
        <w:t>1.1.1</w:t>
      </w:r>
      <w:r w:rsidR="007E304A" w:rsidRPr="00AA7043">
        <w:rPr>
          <w:rFonts w:ascii="Times New Roman" w:eastAsia="Calibri" w:hAnsi="Times New Roman" w:cs="Times New Roman"/>
          <w:spacing w:val="2"/>
          <w:kern w:val="2"/>
        </w:rPr>
        <w:t xml:space="preserve"> </w:t>
      </w:r>
      <w:r w:rsidR="00AA7043" w:rsidRPr="00AA7043">
        <w:rPr>
          <w:rFonts w:ascii="Times New Roman" w:hAnsi="Times New Roman" w:cs="Times New Roman"/>
          <w:spacing w:val="-2"/>
        </w:rPr>
        <w:t>Todos os produtos deverão ser novos, sem uso, em perfeitas condições de conservação e funcionamento, acondicionados em embalagens originais do fabricante, devidamente lacradas e invioladas. As embalagens deverão apresentar, de forma clara, legível e indelével, as especificações gerais do produto, incluindo nome comercial, composição, componentes e respectivas concentrações, número de lote, data de fabricação e prazo de validade. Os reagentes deverão possuir prazo de validade compatível com o período estimado de utilização, garantindo estabilidade química e confiabilidade dos resultados analíticos.</w:t>
      </w:r>
    </w:p>
    <w:p w14:paraId="10B69A33" w14:textId="4BBBD041" w:rsidR="004B03DA" w:rsidRPr="00AA7043" w:rsidRDefault="004B03DA" w:rsidP="00AA7043">
      <w:pPr>
        <w:tabs>
          <w:tab w:val="left" w:pos="284"/>
        </w:tabs>
        <w:autoSpaceDE w:val="0"/>
        <w:autoSpaceDN w:val="0"/>
        <w:adjustRightInd w:val="0"/>
        <w:spacing w:after="120"/>
        <w:ind w:left="708"/>
        <w:jc w:val="both"/>
        <w:rPr>
          <w:rFonts w:ascii="Times New Roman" w:eastAsia="Calibri" w:hAnsi="Times New Roman" w:cs="Times New Roman"/>
        </w:rPr>
      </w:pPr>
    </w:p>
    <w:p w14:paraId="3E8B93AC" w14:textId="2519DAD8" w:rsidR="004B03DA" w:rsidRPr="00DD20EF" w:rsidRDefault="0049540B" w:rsidP="004B03DA">
      <w:pPr>
        <w:pStyle w:val="PargrafodaLista"/>
        <w:numPr>
          <w:ilvl w:val="1"/>
          <w:numId w:val="17"/>
        </w:num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O critério de julgamento adotado será o </w:t>
      </w:r>
      <w:r w:rsidRPr="00DD20EF">
        <w:rPr>
          <w:rFonts w:ascii="Times New Roman" w:eastAsia="Calibri" w:hAnsi="Times New Roman" w:cs="Times New Roman"/>
          <w:highlight w:val="white"/>
        </w:rPr>
        <w:t xml:space="preserve">menor preço </w:t>
      </w:r>
      <w:r w:rsidRPr="00DD20EF">
        <w:rPr>
          <w:rFonts w:ascii="Times New Roman" w:eastAsia="Calibri" w:hAnsi="Times New Roman" w:cs="Times New Roman"/>
        </w:rPr>
        <w:t xml:space="preserve">POR ITEM, considerado o menor dispêndio para a Administração, nos termos do art. 34 da Lei nº 14.133/2021, e observadas as exigências contidas neste Edital e seus Anexos quanto às especificações do objeto. </w:t>
      </w:r>
    </w:p>
    <w:p w14:paraId="6BED44FE" w14:textId="77777777" w:rsidR="0013729E" w:rsidRPr="00DD20EF" w:rsidRDefault="0013729E" w:rsidP="0013729E">
      <w:pPr>
        <w:pStyle w:val="PargrafodaLista"/>
        <w:spacing w:line="276" w:lineRule="auto"/>
        <w:ind w:left="360"/>
        <w:jc w:val="both"/>
        <w:rPr>
          <w:rFonts w:ascii="Times New Roman" w:eastAsia="Calibri" w:hAnsi="Times New Roman" w:cs="Times New Roman"/>
        </w:rPr>
      </w:pPr>
    </w:p>
    <w:p w14:paraId="61FD94E2" w14:textId="52F1BD2E" w:rsidR="00B22EAD" w:rsidRPr="00DD20EF" w:rsidRDefault="0013729E" w:rsidP="0013729E">
      <w:pPr>
        <w:pStyle w:val="PargrafodaLista"/>
        <w:numPr>
          <w:ilvl w:val="1"/>
          <w:numId w:val="17"/>
        </w:numPr>
        <w:spacing w:line="276" w:lineRule="auto"/>
        <w:jc w:val="both"/>
        <w:rPr>
          <w:rFonts w:ascii="Times New Roman" w:eastAsia="Calibri" w:hAnsi="Times New Roman" w:cs="Times New Roman"/>
        </w:rPr>
      </w:pPr>
      <w:r w:rsidRPr="00DD20EF">
        <w:rPr>
          <w:rFonts w:ascii="Times New Roman" w:hAnsi="Times New Roman" w:cs="Times New Roman"/>
        </w:rPr>
        <w:t xml:space="preserve"> </w:t>
      </w:r>
      <w:r w:rsidR="0049540B" w:rsidRPr="00DD20EF">
        <w:rPr>
          <w:rFonts w:ascii="Times New Roman" w:hAnsi="Times New Roman" w:cs="Times New Roman"/>
        </w:rPr>
        <w:t>O preço de referência da presente licitação está indicado no Anexo I (TERMO DE REFERÊNCIA).</w:t>
      </w:r>
    </w:p>
    <w:p w14:paraId="1EBF93FC" w14:textId="40165544" w:rsidR="0049540B" w:rsidRPr="00DD20EF"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DOS RECURSOS ORÇAMENTARIOS</w:t>
      </w:r>
    </w:p>
    <w:p w14:paraId="369CF27B" w14:textId="77777777" w:rsidR="0049540B" w:rsidRPr="00DD20EF" w:rsidRDefault="0049540B" w:rsidP="0049540B">
      <w:pPr>
        <w:spacing w:line="276" w:lineRule="auto"/>
        <w:rPr>
          <w:rFonts w:ascii="Times New Roman" w:eastAsia="Calibri" w:hAnsi="Times New Roman" w:cs="Times New Roman"/>
        </w:rPr>
      </w:pPr>
    </w:p>
    <w:p w14:paraId="13E88705" w14:textId="77777777" w:rsidR="008B4EE0" w:rsidRPr="00DD20EF" w:rsidRDefault="0049540B"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b/>
          <w:bCs/>
          <w:sz w:val="24"/>
          <w:szCs w:val="24"/>
        </w:rPr>
        <w:t>2.1.</w:t>
      </w:r>
      <w:r w:rsidRPr="00DD20EF">
        <w:rPr>
          <w:rFonts w:ascii="Times New Roman" w:eastAsia="Calibri" w:hAnsi="Times New Roman" w:cs="Times New Roman"/>
          <w:sz w:val="24"/>
          <w:szCs w:val="24"/>
        </w:rPr>
        <w:t xml:space="preserve"> </w:t>
      </w:r>
      <w:r w:rsidR="008B4EE0" w:rsidRPr="00DD20EF">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0F793695" w:rsidR="0049540B" w:rsidRPr="00DD20EF" w:rsidRDefault="008B4EE0"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prevista no Orçamento Geral do Serviço Autônomo de Água e Esgoto de São Gabriel do Oeste –MS para o exercício de 202</w:t>
      </w:r>
      <w:r w:rsidR="005F2E3E">
        <w:rPr>
          <w:rFonts w:ascii="Times New Roman" w:hAnsi="Times New Roman" w:cs="Times New Roman"/>
          <w:color w:val="000000" w:themeColor="text1"/>
          <w:sz w:val="24"/>
          <w:szCs w:val="24"/>
        </w:rPr>
        <w:t>6</w:t>
      </w:r>
      <w:r w:rsidRPr="00DD20EF">
        <w:rPr>
          <w:rFonts w:ascii="Times New Roman" w:hAnsi="Times New Roman" w:cs="Times New Roman"/>
          <w:color w:val="000000" w:themeColor="text1"/>
          <w:sz w:val="24"/>
          <w:szCs w:val="24"/>
        </w:rPr>
        <w:t>, na classificação abaixo:</w:t>
      </w:r>
    </w:p>
    <w:p w14:paraId="09ADC6E6" w14:textId="77777777" w:rsidR="00AB2EE0" w:rsidRPr="00DD20EF"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DD20EF" w14:paraId="23FA7B78" w14:textId="77777777" w:rsidTr="006A4C0C">
        <w:trPr>
          <w:trHeight w:val="600"/>
        </w:trPr>
        <w:tc>
          <w:tcPr>
            <w:tcW w:w="2508" w:type="dxa"/>
          </w:tcPr>
          <w:p w14:paraId="62360303" w14:textId="2E71F25A" w:rsidR="008B4EE0" w:rsidRPr="00DD20EF" w:rsidRDefault="00994E92"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kern w:val="2"/>
                <w:sz w:val="24"/>
                <w:szCs w:val="24"/>
              </w:rPr>
              <w:t>17.512.0005.2053.0000</w:t>
            </w:r>
          </w:p>
        </w:tc>
        <w:tc>
          <w:tcPr>
            <w:tcW w:w="6946" w:type="dxa"/>
          </w:tcPr>
          <w:p w14:paraId="4D1E71A4" w14:textId="59452502" w:rsidR="008B4EE0" w:rsidRPr="00DD20EF" w:rsidRDefault="005E690D"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 xml:space="preserve">Operação e Manutenção do Sistema de </w:t>
            </w:r>
            <w:r w:rsidR="00F35EC1" w:rsidRPr="00DD20EF">
              <w:rPr>
                <w:rFonts w:ascii="Times New Roman" w:hAnsi="Times New Roman" w:cs="Times New Roman"/>
                <w:color w:val="000000" w:themeColor="text1"/>
                <w:sz w:val="24"/>
                <w:szCs w:val="24"/>
              </w:rPr>
              <w:t>Água</w:t>
            </w:r>
            <w:r w:rsidRPr="00DD20EF">
              <w:rPr>
                <w:rFonts w:ascii="Times New Roman" w:hAnsi="Times New Roman" w:cs="Times New Roman"/>
                <w:color w:val="000000" w:themeColor="text1"/>
                <w:sz w:val="24"/>
                <w:szCs w:val="24"/>
              </w:rPr>
              <w:t xml:space="preserve"> – SAAE</w:t>
            </w:r>
            <w:r w:rsidR="0013729E" w:rsidRPr="00DD20EF">
              <w:rPr>
                <w:rFonts w:ascii="Times New Roman" w:hAnsi="Times New Roman" w:cs="Times New Roman"/>
                <w:color w:val="000000" w:themeColor="text1"/>
                <w:sz w:val="24"/>
                <w:szCs w:val="24"/>
              </w:rPr>
              <w:t>;</w:t>
            </w:r>
          </w:p>
        </w:tc>
      </w:tr>
      <w:tr w:rsidR="008B4EE0" w:rsidRPr="00DD20EF" w14:paraId="1361E97A" w14:textId="77777777" w:rsidTr="006A4C0C">
        <w:trPr>
          <w:trHeight w:val="600"/>
        </w:trPr>
        <w:tc>
          <w:tcPr>
            <w:tcW w:w="2508" w:type="dxa"/>
          </w:tcPr>
          <w:p w14:paraId="530CC148" w14:textId="11DA089D" w:rsidR="008B4EE0" w:rsidRPr="00DD20EF" w:rsidRDefault="005F2E3E"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sz w:val="24"/>
                <w:szCs w:val="24"/>
              </w:rPr>
              <w:t>3.3.90.30.00</w:t>
            </w:r>
          </w:p>
        </w:tc>
        <w:tc>
          <w:tcPr>
            <w:tcW w:w="6946" w:type="dxa"/>
          </w:tcPr>
          <w:p w14:paraId="2B5FC053" w14:textId="004FCCA2" w:rsidR="008B4EE0" w:rsidRPr="00DD20EF" w:rsidRDefault="005F2E3E"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sz w:val="24"/>
                <w:szCs w:val="24"/>
              </w:rPr>
              <w:t>MATERIAL DE CONSUMO;</w:t>
            </w:r>
          </w:p>
        </w:tc>
      </w:tr>
      <w:tr w:rsidR="0013729E" w:rsidRPr="00DD20EF" w14:paraId="05B6B358" w14:textId="77777777" w:rsidTr="006A4C0C">
        <w:trPr>
          <w:trHeight w:val="600"/>
        </w:trPr>
        <w:tc>
          <w:tcPr>
            <w:tcW w:w="2508" w:type="dxa"/>
          </w:tcPr>
          <w:p w14:paraId="25617C7F" w14:textId="0DD27E8E"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4.4.90.52.00</w:t>
            </w:r>
          </w:p>
        </w:tc>
        <w:tc>
          <w:tcPr>
            <w:tcW w:w="6946" w:type="dxa"/>
          </w:tcPr>
          <w:p w14:paraId="27F1E3A3" w14:textId="237E4C73"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EQUIPAMENTOS E MATERIAL PERMANENTE;</w:t>
            </w:r>
          </w:p>
        </w:tc>
      </w:tr>
    </w:tbl>
    <w:p w14:paraId="7EEECCC9" w14:textId="77777777" w:rsidR="00F35EC1" w:rsidRPr="00DD20EF"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D20EF" w:rsidRDefault="006A4C0C" w:rsidP="00B22EAD">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b/>
          <w:bCs/>
          <w:color w:val="000000" w:themeColor="text1"/>
          <w:sz w:val="24"/>
          <w:szCs w:val="24"/>
        </w:rPr>
        <w:t>2.2</w:t>
      </w:r>
      <w:r w:rsidRPr="00DD20EF">
        <w:rPr>
          <w:rFonts w:ascii="Times New Roman" w:hAnsi="Times New Roman" w:cs="Times New Roman"/>
          <w:color w:val="000000" w:themeColor="text1"/>
          <w:sz w:val="24"/>
          <w:szCs w:val="24"/>
        </w:rPr>
        <w:t>. E dotações que vierem a substituir no exercício seguinte.</w:t>
      </w:r>
    </w:p>
    <w:p w14:paraId="38FFA755" w14:textId="77777777" w:rsidR="0049540B" w:rsidRPr="00DD20EF"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CREDENCIAMENTO.</w:t>
      </w:r>
    </w:p>
    <w:p w14:paraId="42C34205" w14:textId="77777777" w:rsidR="0049540B" w:rsidRPr="00DD20EF" w:rsidRDefault="0049540B" w:rsidP="0049540B">
      <w:pPr>
        <w:spacing w:line="276" w:lineRule="auto"/>
        <w:rPr>
          <w:rFonts w:ascii="Times New Roman" w:eastAsia="Calibri" w:hAnsi="Times New Roman" w:cs="Times New Roman"/>
        </w:rPr>
      </w:pPr>
    </w:p>
    <w:p w14:paraId="57C880FF" w14:textId="77777777" w:rsidR="0049540B" w:rsidRPr="00DD20EF"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é o nível básico do registro cadastral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que permite a participação dos interessados na modalidade LICITATÓRIA </w:t>
      </w:r>
      <w:r w:rsidRPr="00DD20EF">
        <w:rPr>
          <w:rFonts w:ascii="Times New Roman" w:eastAsia="Calibri" w:hAnsi="Times New Roman" w:cs="Times New Roman"/>
        </w:rPr>
        <w:t>PREGÃO</w:t>
      </w:r>
      <w:r w:rsidRPr="00DD20EF">
        <w:rPr>
          <w:rFonts w:ascii="Times New Roman" w:eastAsia="Calibri" w:hAnsi="Times New Roman" w:cs="Times New Roman"/>
          <w:color w:val="000000"/>
        </w:rPr>
        <w:t xml:space="preserve">, em sua FORMA ELETRÔNICA. </w:t>
      </w:r>
    </w:p>
    <w:p w14:paraId="4209A5E8" w14:textId="77777777" w:rsidR="0049540B" w:rsidRPr="00DD20EF" w:rsidRDefault="0049540B" w:rsidP="0049540B">
      <w:pPr>
        <w:tabs>
          <w:tab w:val="left" w:pos="3220"/>
        </w:tabs>
        <w:spacing w:before="120" w:after="120"/>
        <w:jc w:val="both"/>
        <w:rPr>
          <w:rFonts w:ascii="Times New Roman" w:hAnsi="Times New Roman" w:cs="Times New Roman"/>
        </w:rPr>
      </w:pPr>
      <w:r w:rsidRPr="00DD20EF">
        <w:rPr>
          <w:rFonts w:ascii="Times New Roman" w:eastAsia="Calibri" w:hAnsi="Times New Roman" w:cs="Times New Roman"/>
          <w:b/>
          <w:bCs/>
          <w:color w:val="000000"/>
        </w:rPr>
        <w:t>3.2.</w:t>
      </w:r>
      <w:r w:rsidRPr="00DD20EF">
        <w:rPr>
          <w:rFonts w:ascii="Times New Roman" w:eastAsia="Calibri" w:hAnsi="Times New Roman" w:cs="Times New Roman"/>
          <w:color w:val="000000"/>
        </w:rPr>
        <w:t xml:space="preserve"> O cadastro deverá ser feito no Portal de Compras Públicas, no sítio </w:t>
      </w:r>
      <w:hyperlink r:id="rId9">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0000"/>
        </w:rPr>
        <w:t>;</w:t>
      </w:r>
    </w:p>
    <w:p w14:paraId="072E8502" w14:textId="77777777" w:rsidR="0049540B" w:rsidRPr="00DD20EF"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w:t>
      </w:r>
      <w:r w:rsidRPr="00DD20EF">
        <w:rPr>
          <w:rFonts w:ascii="Times New Roman" w:eastAsia="Calibri" w:hAnsi="Times New Roman" w:cs="Times New Roman"/>
        </w:rPr>
        <w:t>responsabilizar-se</w:t>
      </w:r>
      <w:r w:rsidRPr="00DD20E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rPr>
        <w:t xml:space="preserve">É de responsabilidade do cadastrado conferir a exatidão dos seus dados cadastrais no </w:t>
      </w:r>
      <w:r w:rsidRPr="00DD20EF">
        <w:rPr>
          <w:rFonts w:ascii="Times New Roman" w:eastAsia="Calibri" w:hAnsi="Times New Roman" w:cs="Times New Roman"/>
          <w:b/>
        </w:rPr>
        <w:t>PORTAL DE COMPRAS PÚBLICAS</w:t>
      </w:r>
      <w:r w:rsidRPr="00DD20E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D20EF"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D20EF">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D20EF"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PARTICIPAÇÃO N</w:t>
      </w:r>
      <w:r w:rsidRPr="00DD20EF">
        <w:rPr>
          <w:rFonts w:ascii="Times New Roman" w:eastAsia="Calibri" w:hAnsi="Times New Roman" w:cs="Times New Roman"/>
          <w:b/>
        </w:rPr>
        <w:t>O</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b/>
        </w:rPr>
        <w:t>PREGÃO</w:t>
      </w:r>
      <w:r w:rsidRPr="00DD20EF">
        <w:rPr>
          <w:rFonts w:ascii="Times New Roman" w:eastAsia="Calibri" w:hAnsi="Times New Roman" w:cs="Times New Roman"/>
          <w:b/>
          <w:color w:val="000000"/>
        </w:rPr>
        <w:t>.</w:t>
      </w:r>
    </w:p>
    <w:p w14:paraId="5AD1DD6B" w14:textId="77777777" w:rsidR="0049540B" w:rsidRPr="00DD20EF" w:rsidRDefault="0049540B" w:rsidP="0049540B">
      <w:pPr>
        <w:spacing w:line="276" w:lineRule="auto"/>
        <w:rPr>
          <w:rFonts w:ascii="Times New Roman" w:eastAsia="Calibri" w:hAnsi="Times New Roman" w:cs="Times New Roman"/>
        </w:rPr>
      </w:pPr>
    </w:p>
    <w:p w14:paraId="40284B55"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lastRenderedPageBreak/>
        <w:t>4.1.</w:t>
      </w:r>
      <w:r w:rsidRPr="00DD20EF">
        <w:rPr>
          <w:rFonts w:ascii="Times New Roman" w:eastAsia="Calibri" w:hAnsi="Times New Roman" w:cs="Times New Roman"/>
          <w:color w:val="000000"/>
        </w:rPr>
        <w:t xml:space="preserve"> Poderão participar dest</w:t>
      </w:r>
      <w:r w:rsidRPr="00DD20EF">
        <w:rPr>
          <w:rFonts w:ascii="Times New Roman" w:eastAsia="Calibri" w:hAnsi="Times New Roman" w:cs="Times New Roman"/>
        </w:rPr>
        <w:t>e</w:t>
      </w: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p>
    <w:p w14:paraId="64DEC036" w14:textId="77777777" w:rsidR="0049540B" w:rsidRPr="00DD20EF" w:rsidRDefault="0049540B" w:rsidP="0049540B">
      <w:pPr>
        <w:tabs>
          <w:tab w:val="left" w:pos="426"/>
        </w:tabs>
        <w:spacing w:line="276" w:lineRule="auto"/>
        <w:jc w:val="both"/>
        <w:rPr>
          <w:rFonts w:ascii="Times New Roman" w:hAnsi="Times New Roman" w:cs="Times New Roman"/>
        </w:rPr>
      </w:pPr>
    </w:p>
    <w:p w14:paraId="2FF59C6A" w14:textId="761339A0" w:rsidR="00C53E66" w:rsidRPr="00DD20EF" w:rsidRDefault="0049540B" w:rsidP="0049540B">
      <w:pPr>
        <w:tabs>
          <w:tab w:val="left" w:pos="426"/>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4.2.</w:t>
      </w:r>
      <w:r w:rsidRPr="00DD20EF">
        <w:rPr>
          <w:rFonts w:ascii="Times New Roman" w:eastAsia="Calibri" w:hAnsi="Times New Roman" w:cs="Times New Roman"/>
          <w:color w:val="000000"/>
        </w:rPr>
        <w:t xml:space="preserve"> Será concedido tratamento favorecido para as microempresas e empresas de pequeno porte, microempreendedor individual - MEI, nos limites previstos da Lei Complementar nº 123/2006 e no artigo 4º da Lei nº 14.133/2021. </w:t>
      </w:r>
    </w:p>
    <w:p w14:paraId="5A9692EE" w14:textId="5D8F8C33" w:rsidR="0013729E" w:rsidRPr="00DD20EF" w:rsidRDefault="0013729E" w:rsidP="0049540B">
      <w:pPr>
        <w:tabs>
          <w:tab w:val="left" w:pos="426"/>
        </w:tabs>
        <w:spacing w:line="276" w:lineRule="auto"/>
        <w:jc w:val="both"/>
        <w:rPr>
          <w:rFonts w:ascii="Times New Roman" w:eastAsia="Calibri" w:hAnsi="Times New Roman" w:cs="Times New Roman"/>
          <w:color w:val="000000"/>
        </w:rPr>
      </w:pPr>
    </w:p>
    <w:p w14:paraId="67027543" w14:textId="40742A98" w:rsidR="0013729E" w:rsidRPr="00DD20EF" w:rsidRDefault="0013729E" w:rsidP="0013729E">
      <w:pPr>
        <w:tabs>
          <w:tab w:val="left" w:pos="426"/>
          <w:tab w:val="left" w:pos="567"/>
        </w:tabs>
        <w:jc w:val="both"/>
        <w:rPr>
          <w:rFonts w:ascii="Times New Roman" w:hAnsi="Times New Roman" w:cs="Times New Roman"/>
          <w:color w:val="000000"/>
        </w:rPr>
      </w:pPr>
      <w:r w:rsidRPr="00DD20EF">
        <w:rPr>
          <w:rFonts w:ascii="Times New Roman" w:eastAsia="Calibri" w:hAnsi="Times New Roman" w:cs="Times New Roman"/>
          <w:b/>
          <w:bCs/>
          <w:color w:val="000000"/>
        </w:rPr>
        <w:t xml:space="preserve">4.2.1 </w:t>
      </w:r>
      <w:r w:rsidRPr="00DD20EF">
        <w:rPr>
          <w:rFonts w:ascii="Times New Roman" w:hAnsi="Times New Roman" w:cs="Times New Roman"/>
          <w:color w:val="000000"/>
        </w:rPr>
        <w:t xml:space="preserve">Para todos os itens, a participação </w:t>
      </w:r>
      <w:r w:rsidRPr="00DD20EF">
        <w:rPr>
          <w:rFonts w:ascii="Times New Roman" w:hAnsi="Times New Roman" w:cs="Times New Roman"/>
          <w:b/>
          <w:bCs/>
          <w:color w:val="000000"/>
          <w:u w:val="single"/>
        </w:rPr>
        <w:t>é exclusiva</w:t>
      </w:r>
      <w:r w:rsidRPr="00DD20EF">
        <w:rPr>
          <w:rFonts w:ascii="Times New Roman" w:hAnsi="Times New Roman" w:cs="Times New Roman"/>
          <w:color w:val="000000"/>
        </w:rPr>
        <w:t xml:space="preserve"> à 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69738D40" w14:textId="37923AD1" w:rsidR="00F02EF5" w:rsidRPr="00DD20EF" w:rsidRDefault="00C53E66" w:rsidP="00C53E66">
      <w:pPr>
        <w:pStyle w:val="NormalWeb"/>
        <w:tabs>
          <w:tab w:val="left" w:pos="426"/>
        </w:tabs>
        <w:spacing w:line="276" w:lineRule="auto"/>
        <w:ind w:left="490"/>
        <w:jc w:val="both"/>
        <w:rPr>
          <w:color w:val="000000"/>
        </w:rPr>
      </w:pPr>
      <w:r w:rsidRPr="00DD20EF">
        <w:rPr>
          <w:rFonts w:eastAsia="Calibri"/>
          <w:b/>
          <w:bCs/>
          <w:color w:val="000000"/>
        </w:rPr>
        <w:t>4.</w:t>
      </w:r>
      <w:r w:rsidR="0013729E" w:rsidRPr="00DD20EF">
        <w:rPr>
          <w:rFonts w:eastAsia="Calibri"/>
          <w:b/>
          <w:bCs/>
          <w:color w:val="000000"/>
        </w:rPr>
        <w:t>2.1</w:t>
      </w:r>
      <w:r w:rsidRPr="00DD20EF">
        <w:rPr>
          <w:rFonts w:eastAsia="Calibri"/>
          <w:b/>
          <w:bCs/>
          <w:color w:val="000000"/>
        </w:rPr>
        <w:t xml:space="preserve">.1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bookmarkStart w:id="2" w:name="_Ref117015508"/>
    </w:p>
    <w:p w14:paraId="79993DFF" w14:textId="01E899ED"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D20EF">
        <w:rPr>
          <w:rFonts w:ascii="Times New Roman" w:hAnsi="Times New Roman"/>
          <w:b/>
          <w:bCs/>
          <w:color w:val="000000"/>
          <w:spacing w:val="0"/>
          <w:szCs w:val="24"/>
          <w:lang w:val="pt-BR"/>
        </w:rPr>
        <w:t xml:space="preserve">As licitantes deverão comprovar o enquadramento como Microempresa, Empresa de Pequeno Porte, </w:t>
      </w:r>
      <w:r w:rsidRPr="00DD20EF">
        <w:rPr>
          <w:rFonts w:ascii="Times New Roman" w:hAnsi="Times New Roman"/>
          <w:b/>
          <w:bCs/>
          <w:color w:val="000000"/>
          <w:szCs w:val="24"/>
          <w:lang w:val="pt-BR"/>
        </w:rPr>
        <w:t xml:space="preserve">nos termos do art. 3º da LC Nº 123/2006 para usufruírem dos benefícios dos itens acima, através da apresentação da </w:t>
      </w:r>
      <w:r w:rsidRPr="00DD20EF">
        <w:rPr>
          <w:rFonts w:ascii="Times New Roman" w:hAnsi="Times New Roman"/>
          <w:b/>
          <w:bCs/>
          <w:iCs/>
          <w:color w:val="000000"/>
          <w:szCs w:val="24"/>
          <w:u w:val="single"/>
          <w:lang w:val="pt-BR"/>
        </w:rPr>
        <w:t>CERTIDÃO SIMPLIFICADA</w:t>
      </w:r>
      <w:r w:rsidRPr="00DD20EF">
        <w:rPr>
          <w:rFonts w:ascii="Times New Roman" w:hAnsi="Times New Roman"/>
          <w:b/>
          <w:bCs/>
          <w:iCs/>
          <w:color w:val="000000"/>
          <w:szCs w:val="24"/>
          <w:lang w:val="pt-BR"/>
        </w:rPr>
        <w:t xml:space="preserve">, expedida pela Junta Comercial ou a DECLARAÇÃO DE ENQUADRAMENTO validada pela Junta Comercial, </w:t>
      </w:r>
      <w:r w:rsidRPr="00DD20EF">
        <w:rPr>
          <w:rFonts w:ascii="Times New Roman" w:hAnsi="Times New Roman"/>
          <w:b/>
          <w:bCs/>
          <w:iCs/>
          <w:color w:val="000000"/>
          <w:szCs w:val="24"/>
          <w:u w:val="single"/>
          <w:lang w:val="pt-BR"/>
        </w:rPr>
        <w:t>emitida nos 60 (sessenta) dias</w:t>
      </w:r>
      <w:r w:rsidRPr="00DD20E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D20EF">
        <w:rPr>
          <w:rFonts w:ascii="Times New Roman" w:hAnsi="Times New Roman"/>
          <w:b/>
          <w:bCs/>
          <w:iCs/>
          <w:caps/>
          <w:color w:val="000000"/>
          <w:szCs w:val="24"/>
          <w:lang w:val="pt-BR"/>
        </w:rPr>
        <w:t xml:space="preserve">Certificado da Condição de Microempreendedor Individual </w:t>
      </w:r>
      <w:r w:rsidRPr="00DD20EF">
        <w:rPr>
          <w:rFonts w:ascii="Times New Roman" w:hAnsi="Times New Roman"/>
          <w:b/>
          <w:bCs/>
          <w:iCs/>
          <w:color w:val="000000"/>
          <w:szCs w:val="24"/>
          <w:lang w:val="pt-BR"/>
        </w:rPr>
        <w:t>emitido nos 60 (sessenta) dias, imediatamente anteriores a abertura da sessão pública</w:t>
      </w:r>
      <w:r w:rsidRPr="00DD20EF">
        <w:rPr>
          <w:rFonts w:ascii="Times New Roman" w:hAnsi="Times New Roman"/>
          <w:b/>
          <w:bCs/>
          <w:color w:val="000000"/>
          <w:szCs w:val="24"/>
          <w:lang w:val="pt-BR"/>
        </w:rPr>
        <w:t>.</w:t>
      </w:r>
    </w:p>
    <w:p w14:paraId="06EC5F18" w14:textId="77777777" w:rsidR="0049540B" w:rsidRPr="00DD20EF"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D20EF">
        <w:rPr>
          <w:rFonts w:ascii="Times New Roman" w:hAnsi="Times New Roman"/>
          <w:szCs w:val="24"/>
          <w:lang w:val="pt-BR"/>
        </w:rPr>
        <w:t xml:space="preserve"> </w:t>
      </w:r>
    </w:p>
    <w:p w14:paraId="2DD944A6" w14:textId="77777777" w:rsidR="0049540B" w:rsidRPr="00DD20EF" w:rsidRDefault="0049540B" w:rsidP="0049540B">
      <w:pPr>
        <w:pStyle w:val="PargrafodaLista"/>
        <w:rPr>
          <w:rFonts w:ascii="Times New Roman" w:hAnsi="Times New Roman" w:cs="Times New Roman"/>
          <w:color w:val="000000"/>
        </w:rPr>
      </w:pPr>
    </w:p>
    <w:p w14:paraId="032B5AAB" w14:textId="37D23B48"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color w:val="000000"/>
          <w:szCs w:val="24"/>
          <w:lang w:val="pt-BR"/>
        </w:rPr>
        <w:t xml:space="preserve">A participação em licitação na cota reservada à Microempresa (ME), Empresa de Pequeno Porte (EPP) </w:t>
      </w:r>
      <w:proofErr w:type="gramStart"/>
      <w:r w:rsidRPr="00DD20EF">
        <w:rPr>
          <w:rFonts w:ascii="Times New Roman" w:hAnsi="Times New Roman"/>
          <w:color w:val="000000"/>
          <w:szCs w:val="24"/>
          <w:lang w:val="pt-BR"/>
        </w:rPr>
        <w:t>e</w:t>
      </w:r>
      <w:r w:rsidR="0013729E" w:rsidRPr="00DD20EF">
        <w:rPr>
          <w:rFonts w:ascii="Times New Roman" w:hAnsi="Times New Roman"/>
          <w:color w:val="000000"/>
          <w:szCs w:val="24"/>
          <w:lang w:val="pt-BR"/>
        </w:rPr>
        <w:t xml:space="preserve"> </w:t>
      </w:r>
      <w:r w:rsidRPr="00DD20EF">
        <w:rPr>
          <w:rFonts w:ascii="Times New Roman" w:hAnsi="Times New Roman"/>
          <w:color w:val="000000"/>
          <w:szCs w:val="24"/>
          <w:lang w:val="pt-BR"/>
        </w:rPr>
        <w:t>Equiparados</w:t>
      </w:r>
      <w:proofErr w:type="gramEnd"/>
      <w:r w:rsidRPr="00DD20EF">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D20EF"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poderão participar desta licitação:</w:t>
      </w:r>
    </w:p>
    <w:p w14:paraId="7F10EC9A" w14:textId="77777777" w:rsidR="0049540B" w:rsidRPr="00DD20EF" w:rsidRDefault="0049540B" w:rsidP="0049540B">
      <w:pPr>
        <w:pStyle w:val="PargrafodaLista"/>
        <w:spacing w:line="276" w:lineRule="auto"/>
        <w:rPr>
          <w:rFonts w:ascii="Times New Roman" w:hAnsi="Times New Roman" w:cs="Times New Roman"/>
        </w:rPr>
      </w:pPr>
    </w:p>
    <w:p w14:paraId="4751DA4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D20EF">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lastRenderedPageBreak/>
        <w:t>aquele que esteja sob falência, concurso de credores, concordata ou em processo de dissolução ou liquidação;</w:t>
      </w:r>
    </w:p>
    <w:p w14:paraId="16811B80" w14:textId="77777777" w:rsidR="0049540B" w:rsidRPr="00DD20EF" w:rsidRDefault="0049540B" w:rsidP="007F7FBA">
      <w:pPr>
        <w:tabs>
          <w:tab w:val="left" w:pos="993"/>
        </w:tabs>
        <w:spacing w:line="276" w:lineRule="auto"/>
        <w:ind w:left="426"/>
        <w:jc w:val="both"/>
        <w:rPr>
          <w:rFonts w:ascii="Times New Roman" w:hAnsi="Times New Roman" w:cs="Times New Roman"/>
          <w:color w:val="000000"/>
        </w:rPr>
      </w:pPr>
      <w:r w:rsidRPr="00DD20EF">
        <w:rPr>
          <w:rFonts w:ascii="Times New Roman" w:eastAsia="Calibri" w:hAnsi="Times New Roman" w:cs="Times New Roman"/>
          <w:b/>
          <w:bCs/>
        </w:rPr>
        <w:t>4.6.3.1.</w:t>
      </w:r>
      <w:r w:rsidRPr="00DD20EF">
        <w:rPr>
          <w:rFonts w:ascii="Times New Roman" w:eastAsia="Calibri" w:hAnsi="Times New Roman" w:cs="Times New Roman"/>
        </w:rPr>
        <w:t xml:space="preserve"> </w:t>
      </w:r>
      <w:r w:rsidRPr="00DD20EF">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licitantes cujo objeto social ou atividade econômica não seja pertinente e compatível com o objeto deste </w:t>
      </w:r>
      <w:r w:rsidRPr="00DD20EF">
        <w:rPr>
          <w:rFonts w:ascii="Times New Roman" w:hAnsi="Times New Roman" w:cs="Times New Roman"/>
          <w:b/>
          <w:bCs/>
          <w:sz w:val="24"/>
          <w:szCs w:val="24"/>
        </w:rPr>
        <w:t>PREGÃO</w:t>
      </w:r>
      <w:r w:rsidRPr="00DD20EF">
        <w:rPr>
          <w:rFonts w:ascii="Times New Roman" w:hAnsi="Times New Roman" w:cs="Times New Roman"/>
          <w:sz w:val="24"/>
          <w:szCs w:val="24"/>
        </w:rPr>
        <w:t>;</w:t>
      </w:r>
    </w:p>
    <w:p w14:paraId="6EB18082"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D20EF">
        <w:rPr>
          <w:rFonts w:ascii="Times New Roman" w:hAnsi="Times New Roman" w:cs="Times New Roman"/>
          <w:sz w:val="24"/>
          <w:szCs w:val="24"/>
        </w:rPr>
        <w:t xml:space="preserve"> </w:t>
      </w:r>
      <w:bookmarkStart w:id="7" w:name="_Ref113883003"/>
      <w:bookmarkEnd w:id="6"/>
    </w:p>
    <w:p w14:paraId="3D121C65"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D20E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D20E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organizações da sociedade civil de interesse público - OSCIP, atuando nessa condição </w:t>
      </w:r>
      <w:r w:rsidRPr="00DD20EF">
        <w:rPr>
          <w:rFonts w:ascii="Times New Roman" w:eastAsia="Calibri" w:hAnsi="Times New Roman" w:cs="Times New Roman"/>
          <w:sz w:val="24"/>
          <w:szCs w:val="24"/>
        </w:rPr>
        <w:t>(Acórdão nº 746/2014-TCU-Plenário)</w:t>
      </w:r>
      <w:r w:rsidRPr="00DD20EF">
        <w:rPr>
          <w:rFonts w:ascii="Times New Roman" w:hAnsi="Times New Roman" w:cs="Times New Roman"/>
          <w:sz w:val="24"/>
          <w:szCs w:val="24"/>
        </w:rPr>
        <w:t>;</w:t>
      </w:r>
      <w:bookmarkStart w:id="12" w:name="_Hlk160702915"/>
    </w:p>
    <w:p w14:paraId="2AF796B6"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D20EF"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impedimento de que trata o item 4.</w:t>
      </w:r>
      <w:r w:rsidR="00A244F7" w:rsidRPr="00DD20EF">
        <w:rPr>
          <w:rFonts w:ascii="Times New Roman" w:hAnsi="Times New Roman" w:cs="Times New Roman"/>
          <w:sz w:val="24"/>
          <w:szCs w:val="24"/>
        </w:rPr>
        <w:t>6</w:t>
      </w:r>
      <w:r w:rsidRPr="00DD20EF">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D20EF" w:rsidRDefault="0049540B" w:rsidP="0049540B">
      <w:pPr>
        <w:pStyle w:val="PargrafodaLista"/>
        <w:spacing w:line="276" w:lineRule="auto"/>
        <w:rPr>
          <w:rFonts w:ascii="Times New Roman" w:hAnsi="Times New Roman" w:cs="Times New Roman"/>
        </w:rPr>
      </w:pPr>
    </w:p>
    <w:p w14:paraId="3C99973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D20EF" w:rsidRDefault="0049540B" w:rsidP="0049540B">
      <w:pPr>
        <w:pStyle w:val="PargrafodaLista"/>
        <w:spacing w:line="276" w:lineRule="auto"/>
        <w:rPr>
          <w:rFonts w:ascii="Times New Roman" w:hAnsi="Times New Roman" w:cs="Times New Roman"/>
        </w:rPr>
      </w:pPr>
    </w:p>
    <w:p w14:paraId="5C59F26C"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D20EF" w:rsidRDefault="0049540B" w:rsidP="0049540B">
      <w:pPr>
        <w:pStyle w:val="PargrafodaLista"/>
        <w:spacing w:line="276" w:lineRule="auto"/>
        <w:rPr>
          <w:rFonts w:ascii="Times New Roman" w:hAnsi="Times New Roman" w:cs="Times New Roman"/>
        </w:rPr>
      </w:pPr>
    </w:p>
    <w:p w14:paraId="2BEA279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D20EF" w:rsidRDefault="0049540B" w:rsidP="0049540B">
      <w:pPr>
        <w:pStyle w:val="PargrafodaLista"/>
        <w:spacing w:line="276" w:lineRule="auto"/>
        <w:rPr>
          <w:rFonts w:ascii="Times New Roman" w:hAnsi="Times New Roman" w:cs="Times New Roman"/>
        </w:rPr>
      </w:pPr>
    </w:p>
    <w:p w14:paraId="531A6196"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DD20EF"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Como condição para participação n</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D20EF"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D20EF"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está ciente e concorda com as condições contidas no Edital e seus anexos;</w:t>
      </w:r>
    </w:p>
    <w:p w14:paraId="3F0D17E4"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a proposta foi elaborada de forma independente;</w:t>
      </w:r>
    </w:p>
    <w:p w14:paraId="502E4DFE"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lastRenderedPageBreak/>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D20EF"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D20EF"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D20E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proofErr w:type="spellStart"/>
      <w:r w:rsidRPr="00DD20EF">
        <w:rPr>
          <w:rFonts w:ascii="Times New Roman" w:hAnsi="Times New Roman" w:cs="Times New Roman"/>
          <w:sz w:val="24"/>
          <w:szCs w:val="24"/>
        </w:rPr>
        <w:t>art</w:t>
      </w:r>
      <w:r w:rsidR="006129C9" w:rsidRPr="00DD20EF">
        <w:rPr>
          <w:rFonts w:ascii="Times New Roman" w:hAnsi="Times New Roman" w:cs="Times New Roman"/>
          <w:sz w:val="24"/>
          <w:szCs w:val="24"/>
        </w:rPr>
        <w:t>s</w:t>
      </w:r>
      <w:proofErr w:type="spellEnd"/>
      <w:r w:rsidR="006129C9" w:rsidRPr="00DD20EF">
        <w:rPr>
          <w:rFonts w:ascii="Times New Roman" w:hAnsi="Times New Roman" w:cs="Times New Roman"/>
          <w:sz w:val="24"/>
          <w:szCs w:val="24"/>
        </w:rPr>
        <w:t>.</w:t>
      </w:r>
      <w:r w:rsidRPr="00DD20EF">
        <w:rPr>
          <w:rFonts w:ascii="Times New Roman" w:hAnsi="Times New Roman" w:cs="Times New Roman"/>
          <w:sz w:val="24"/>
          <w:szCs w:val="24"/>
        </w:rPr>
        <w:t xml:space="preserve"> 42 a 49, observado o disposto nos §§ 1º ao 3º do art. 4º, da Lei n.º 14.133/21.</w:t>
      </w:r>
    </w:p>
    <w:p w14:paraId="77656EC7" w14:textId="463A6E91" w:rsidR="0049540B" w:rsidRPr="00DD20EF"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nos itens exclusivos</w:t>
      </w:r>
      <w:r w:rsidR="002B08C7" w:rsidRPr="00DD20EF">
        <w:rPr>
          <w:rFonts w:ascii="Times New Roman" w:hAnsi="Times New Roman" w:cs="Times New Roman"/>
          <w:sz w:val="24"/>
          <w:szCs w:val="24"/>
        </w:rPr>
        <w:t xml:space="preserve"> </w:t>
      </w:r>
      <w:r w:rsidRPr="00DD20EF">
        <w:rPr>
          <w:rFonts w:ascii="Times New Roman" w:hAnsi="Times New Roman" w:cs="Times New Roman"/>
          <w:sz w:val="24"/>
          <w:szCs w:val="24"/>
        </w:rPr>
        <w:t>para participação de microempresas e empresas de pequeno porte, a assinalação do campo “não” impedirá o prosseguimento no certame, para aquele item;</w:t>
      </w:r>
    </w:p>
    <w:p w14:paraId="71C70701" w14:textId="77777777" w:rsidR="0021464F" w:rsidRPr="00DD20EF"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D20EF" w:rsidRDefault="0049540B" w:rsidP="0049540B">
      <w:pPr>
        <w:pStyle w:val="Nivel2"/>
        <w:numPr>
          <w:ilvl w:val="1"/>
          <w:numId w:val="20"/>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D20EF"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
          <w:u w:val="single"/>
        </w:rPr>
        <w:t>4.1</w:t>
      </w:r>
      <w:r w:rsidR="00C53E66" w:rsidRPr="00DD20EF">
        <w:rPr>
          <w:rFonts w:ascii="Times New Roman" w:hAnsi="Times New Roman" w:cs="Times New Roman"/>
          <w:b/>
          <w:u w:val="single"/>
        </w:rPr>
        <w:t>8</w:t>
      </w:r>
      <w:r w:rsidRPr="00DD20EF">
        <w:rPr>
          <w:rFonts w:ascii="Times New Roman" w:hAnsi="Times New Roman" w:cs="Times New Roman"/>
          <w:b/>
          <w:u w:val="single"/>
        </w:rPr>
        <w:t>.</w:t>
      </w:r>
      <w:r w:rsidRPr="00DD20EF">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D20EF" w:rsidRDefault="007A65C9"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D20EF">
          <w:rPr>
            <w:rStyle w:val="Hyperlink"/>
            <w:rFonts w:ascii="Times New Roman" w:hAnsi="Times New Roman" w:cs="Times New Roman"/>
            <w:bCs/>
          </w:rPr>
          <w:t>https://ww4.tce.ms.gov.br/ecjur/Login/Login?ReturnUrl=%2f#/selecaoTipoCadastro</w:t>
        </w:r>
      </w:hyperlink>
      <w:r w:rsidR="0049540B" w:rsidRPr="00DD20EF">
        <w:rPr>
          <w:rFonts w:ascii="Times New Roman" w:hAnsi="Times New Roman" w:cs="Times New Roman"/>
          <w:bCs/>
          <w:u w:val="single"/>
        </w:rPr>
        <w:t>.</w:t>
      </w:r>
    </w:p>
    <w:p w14:paraId="6D965203"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Cs/>
          <w:u w:val="single"/>
        </w:rPr>
        <w:t>*</w:t>
      </w:r>
      <w:proofErr w:type="spellStart"/>
      <w:r w:rsidRPr="00DD20EF">
        <w:rPr>
          <w:rFonts w:ascii="Times New Roman" w:hAnsi="Times New Roman" w:cs="Times New Roman"/>
          <w:bCs/>
          <w:u w:val="single"/>
        </w:rPr>
        <w:t>Obs</w:t>
      </w:r>
      <w:proofErr w:type="spellEnd"/>
      <w:r w:rsidRPr="00DD20EF">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DD20EF"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D20EF" w:rsidRDefault="002B08C7" w:rsidP="0049540B">
      <w:pPr>
        <w:tabs>
          <w:tab w:val="left" w:pos="900"/>
        </w:tabs>
        <w:spacing w:line="276" w:lineRule="auto"/>
        <w:jc w:val="both"/>
        <w:rPr>
          <w:rFonts w:ascii="Times New Roman" w:hAnsi="Times New Roman" w:cs="Times New Roman"/>
          <w:b/>
          <w:bCs/>
          <w:u w:val="single"/>
        </w:rPr>
      </w:pPr>
      <w:r w:rsidRPr="00DD20EF">
        <w:rPr>
          <w:rFonts w:ascii="Times New Roman" w:hAnsi="Times New Roman" w:cs="Times New Roman"/>
          <w:b/>
        </w:rPr>
        <w:t>4.1</w:t>
      </w:r>
      <w:r w:rsidR="00C53E66" w:rsidRPr="00DD20EF">
        <w:rPr>
          <w:rFonts w:ascii="Times New Roman" w:hAnsi="Times New Roman" w:cs="Times New Roman"/>
          <w:b/>
        </w:rPr>
        <w:t>8</w:t>
      </w:r>
      <w:r w:rsidRPr="00DD20EF">
        <w:rPr>
          <w:rFonts w:ascii="Times New Roman" w:hAnsi="Times New Roman" w:cs="Times New Roman"/>
          <w:b/>
        </w:rPr>
        <w:t>.1.</w:t>
      </w:r>
      <w:r w:rsidRPr="00DD20EF">
        <w:rPr>
          <w:rFonts w:ascii="Times New Roman" w:hAnsi="Times New Roman" w:cs="Times New Roman"/>
          <w:bCs/>
        </w:rPr>
        <w:t xml:space="preserve"> </w:t>
      </w:r>
      <w:r w:rsidRPr="00DD20EF">
        <w:rPr>
          <w:rFonts w:ascii="Times New Roman" w:hAnsi="Times New Roman" w:cs="Times New Roman"/>
          <w:b/>
          <w:bCs/>
        </w:rPr>
        <w:t>O não cadastramento da empresa licitante no e-CJUR ensejará na aplicação das sanções legais.</w:t>
      </w:r>
    </w:p>
    <w:p w14:paraId="38689BA5" w14:textId="77777777" w:rsidR="0049540B" w:rsidRPr="00DD20EF"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APRESENTAÇÃO DA PROPOSTA E DOS DOCUMENTOS DE HABILITAÇÃO.</w:t>
      </w:r>
    </w:p>
    <w:p w14:paraId="315430F2" w14:textId="77777777" w:rsidR="0049540B" w:rsidRPr="00DD20EF" w:rsidRDefault="0049540B" w:rsidP="0049540B">
      <w:pPr>
        <w:spacing w:line="276" w:lineRule="auto"/>
        <w:rPr>
          <w:rFonts w:ascii="Times New Roman" w:eastAsia="Calibri" w:hAnsi="Times New Roman" w:cs="Times New Roman"/>
        </w:rPr>
      </w:pPr>
    </w:p>
    <w:p w14:paraId="05E68FA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Os licitantes encaminharão, </w:t>
      </w:r>
      <w:r w:rsidRPr="00DD20EF">
        <w:rPr>
          <w:rFonts w:ascii="Times New Roman" w:eastAsia="Calibri" w:hAnsi="Times New Roman" w:cs="Times New Roman"/>
          <w:b/>
          <w:bCs/>
          <w:color w:val="000000"/>
        </w:rPr>
        <w:t>exclusivamente</w:t>
      </w:r>
      <w:r w:rsidRPr="00DD20EF">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Incumbirá ao licitante acompanhar as operações no sistema eletrônico durante 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Até a abertura da sessão pública, os licitantes poderão retirar ou substituir </w:t>
      </w:r>
      <w:r w:rsidRPr="00DD20EF">
        <w:rPr>
          <w:rFonts w:ascii="Times New Roman" w:eastAsia="Calibri" w:hAnsi="Times New Roman" w:cs="Times New Roman"/>
          <w:color w:val="000000"/>
        </w:rPr>
        <w:t>a proposta e os documentos de habilitação anteriormente inseridos no sistema;</w:t>
      </w:r>
    </w:p>
    <w:p w14:paraId="023728C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será estabelecida, </w:t>
      </w:r>
      <w:r w:rsidRPr="00DD20EF">
        <w:rPr>
          <w:rFonts w:ascii="Times New Roman" w:eastAsia="Calibri" w:hAnsi="Times New Roman" w:cs="Times New Roman"/>
        </w:rPr>
        <w:t>nesta</w:t>
      </w:r>
      <w:r w:rsidRPr="00DD20E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D20EF" w:rsidRDefault="0049540B" w:rsidP="0049540B">
      <w:pPr>
        <w:pStyle w:val="PargrafodaLista"/>
        <w:spacing w:line="276" w:lineRule="auto"/>
        <w:rPr>
          <w:rFonts w:ascii="Times New Roman" w:hAnsi="Times New Roman" w:cs="Times New Roman"/>
        </w:rPr>
      </w:pPr>
    </w:p>
    <w:p w14:paraId="477CD56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Caberá ao licitante interessado em participar da licitação </w:t>
      </w:r>
      <w:r w:rsidRPr="00DD20E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D20EF"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O licitante deverá </w:t>
      </w:r>
      <w:r w:rsidRPr="00DD20EF">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D20EF"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PREENCHIMENTO DA PROPOSTA.</w:t>
      </w:r>
    </w:p>
    <w:p w14:paraId="56198582" w14:textId="77777777" w:rsidR="0049540B" w:rsidRPr="00DD20EF" w:rsidRDefault="0049540B" w:rsidP="0049540B">
      <w:pPr>
        <w:spacing w:line="276" w:lineRule="auto"/>
        <w:rPr>
          <w:rFonts w:ascii="Times New Roman" w:eastAsia="Calibri" w:hAnsi="Times New Roman" w:cs="Times New Roman"/>
        </w:rPr>
      </w:pPr>
    </w:p>
    <w:p w14:paraId="2C23A95D"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enviará sua proposta mediante o preenchimento, no sistema eletrônico, dos seguintes campos:</w:t>
      </w:r>
    </w:p>
    <w:p w14:paraId="6F25262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D20EF"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Valor unitário e total para cada item, em moeda corrente nacional;</w:t>
      </w:r>
    </w:p>
    <w:p w14:paraId="49BD8AEE" w14:textId="77777777" w:rsidR="0049540B" w:rsidRPr="00DD20EF"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Marca </w:t>
      </w:r>
      <w:r w:rsidRPr="00DD20EF">
        <w:rPr>
          <w:rFonts w:ascii="Times New Roman" w:eastAsia="Calibri" w:hAnsi="Times New Roman" w:cs="Times New Roman"/>
        </w:rPr>
        <w:t>de cada item ofertado;</w:t>
      </w:r>
    </w:p>
    <w:p w14:paraId="78BBF862" w14:textId="77777777" w:rsidR="0049540B" w:rsidRPr="00DD20EF"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hAnsi="Times New Roman" w:cs="Times New Roman"/>
        </w:rPr>
        <w:t>Quantidade cotada, respeitando a quantidade exigida no edital;</w:t>
      </w:r>
    </w:p>
    <w:p w14:paraId="2B3AEC11" w14:textId="77777777" w:rsidR="0049540B" w:rsidRPr="00DD20EF"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DD20EF">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D20EF" w:rsidRDefault="0049540B" w:rsidP="0049540B">
      <w:pPr>
        <w:pStyle w:val="PargrafodaLista"/>
        <w:spacing w:line="276" w:lineRule="auto"/>
        <w:ind w:left="284"/>
        <w:rPr>
          <w:rFonts w:ascii="Times New Roman" w:hAnsi="Times New Roman" w:cs="Times New Roman"/>
        </w:rPr>
      </w:pPr>
    </w:p>
    <w:p w14:paraId="1540945D" w14:textId="77777777" w:rsidR="0049540B" w:rsidRPr="00DD20EF"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D20EF">
        <w:rPr>
          <w:rFonts w:ascii="Times New Roman" w:hAnsi="Times New Roman" w:cs="Times New Roman"/>
          <w:bCs/>
        </w:rPr>
        <w:t>A proposta (Anexo II) deverá estar acompanhada com as</w:t>
      </w:r>
      <w:r w:rsidRPr="00DD20EF">
        <w:rPr>
          <w:rFonts w:ascii="Times New Roman" w:hAnsi="Times New Roman" w:cs="Times New Roman"/>
        </w:rPr>
        <w:t xml:space="preserve"> especificações técnicas e quantidades dos itens, conforme consta no Termo de Referência, </w:t>
      </w:r>
      <w:r w:rsidRPr="00DD20EF">
        <w:rPr>
          <w:rFonts w:ascii="Times New Roman" w:hAnsi="Times New Roman" w:cs="Times New Roman"/>
          <w:bCs/>
        </w:rPr>
        <w:t>sob pena de desclassificação.</w:t>
      </w:r>
    </w:p>
    <w:p w14:paraId="69886ADB" w14:textId="77777777" w:rsidR="0049540B" w:rsidRPr="00DD20EF"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Todas as especificações do objeto contidas na proposta vinculam o licitante.</w:t>
      </w:r>
    </w:p>
    <w:p w14:paraId="6D5AF23B"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D20EF"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prazo de validade da proposta não será inferior a </w:t>
      </w:r>
      <w:r w:rsidRPr="00DD20EF">
        <w:rPr>
          <w:rFonts w:ascii="Times New Roman" w:eastAsia="Calibri" w:hAnsi="Times New Roman" w:cs="Times New Roman"/>
          <w:b/>
          <w:color w:val="000000"/>
        </w:rPr>
        <w:t>60 (sessenta) dias,</w:t>
      </w:r>
      <w:r w:rsidRPr="00DD20EF">
        <w:rPr>
          <w:rFonts w:ascii="Times New Roman" w:eastAsia="Calibri" w:hAnsi="Times New Roman" w:cs="Times New Roman"/>
          <w:color w:val="000000"/>
        </w:rPr>
        <w:t xml:space="preserve"> a contar da data de sua apresentação. </w:t>
      </w:r>
    </w:p>
    <w:p w14:paraId="3B7E960C" w14:textId="77777777" w:rsidR="00C53E66" w:rsidRPr="00DD20EF" w:rsidRDefault="00C53E66" w:rsidP="00C53E66">
      <w:pPr>
        <w:pStyle w:val="PargrafodaLista"/>
        <w:rPr>
          <w:rFonts w:ascii="Times New Roman" w:hAnsi="Times New Roman" w:cs="Times New Roman"/>
        </w:rPr>
      </w:pPr>
    </w:p>
    <w:p w14:paraId="4EDAD086" w14:textId="77777777" w:rsidR="00C53E66" w:rsidRPr="00DD20EF"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677DB0E0" w:rsidR="0049540B" w:rsidRPr="00DD20EF" w:rsidRDefault="00045A02"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Informar o prazo de entrega dos produtos na proposta (Anexo II). Caso o prazo de entrega seja </w:t>
      </w:r>
      <w:r w:rsidRPr="00DD20EF">
        <w:rPr>
          <w:rFonts w:ascii="Times New Roman" w:hAnsi="Times New Roman" w:cs="Times New Roman"/>
          <w:u w:val="single"/>
        </w:rPr>
        <w:t>omitido</w:t>
      </w:r>
      <w:r w:rsidRPr="00DD20EF">
        <w:rPr>
          <w:rFonts w:ascii="Times New Roman" w:hAnsi="Times New Roman" w:cs="Times New Roman"/>
        </w:rPr>
        <w:t xml:space="preserve"> na proposta, o pregoeiro considerará o prazo estabelecido no Termo de Referência.</w:t>
      </w:r>
    </w:p>
    <w:p w14:paraId="0D878BB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DD20EF"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DD20EF" w:rsidRDefault="0049540B" w:rsidP="0049540B">
      <w:pPr>
        <w:spacing w:line="276" w:lineRule="auto"/>
        <w:rPr>
          <w:rFonts w:ascii="Times New Roman" w:eastAsia="Calibri" w:hAnsi="Times New Roman" w:cs="Times New Roman"/>
        </w:rPr>
      </w:pPr>
    </w:p>
    <w:p w14:paraId="5CE90246"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D20EF" w:rsidRDefault="0049540B" w:rsidP="0049540B">
      <w:pPr>
        <w:pStyle w:val="PargrafodaLista"/>
        <w:spacing w:line="276" w:lineRule="auto"/>
        <w:rPr>
          <w:rFonts w:ascii="Times New Roman" w:hAnsi="Times New Roman" w:cs="Times New Roman"/>
        </w:rPr>
      </w:pPr>
    </w:p>
    <w:p w14:paraId="259649EA"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 sistema disponibilizará campo próprio para troca de mensagens entre o Pregoeiro e os licitantes.</w:t>
      </w:r>
    </w:p>
    <w:p w14:paraId="119E4C56"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D20EF"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3B7F3475"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lastRenderedPageBreak/>
        <w:t>A desclassificação será sempre fundamentada e registrada no sistema, com acompanhamento em tempo real por todos os participantes.</w:t>
      </w:r>
    </w:p>
    <w:p w14:paraId="61B76960"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D20EF"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D20EF"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2FCCFB0A" w14:textId="77777777" w:rsidR="0049540B" w:rsidRPr="00DD20EF"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D20EF" w:rsidRDefault="0049540B" w:rsidP="0049540B">
      <w:pPr>
        <w:pStyle w:val="PargrafodaLista"/>
        <w:rPr>
          <w:rFonts w:ascii="Times New Roman" w:hAnsi="Times New Roman" w:cs="Times New Roman"/>
        </w:rPr>
      </w:pPr>
    </w:p>
    <w:p w14:paraId="131F538E"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Não serão aceitos dois lances iguais e prevalecerá aquele que for recebido e registrado primeiro.</w:t>
      </w:r>
    </w:p>
    <w:p w14:paraId="33D520B7"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D20EF"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D20EF" w:rsidRDefault="00780CC9" w:rsidP="00780CC9">
      <w:pPr>
        <w:pStyle w:val="PargrafodaLista"/>
        <w:rPr>
          <w:rFonts w:ascii="Times New Roman" w:hAnsi="Times New Roman" w:cs="Times New Roman"/>
        </w:rPr>
      </w:pPr>
    </w:p>
    <w:p w14:paraId="73C5C243" w14:textId="0088072E" w:rsidR="00780CC9" w:rsidRPr="00DD20EF"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DD20EF">
        <w:rPr>
          <w:rFonts w:ascii="Times New Roman" w:eastAsia="Calibri" w:hAnsi="Times New Roman" w:cs="Times New Roman"/>
          <w:b/>
          <w:color w:val="000000"/>
        </w:rPr>
        <w:t xml:space="preserve">R$ </w:t>
      </w:r>
      <w:r w:rsidR="00BF12F9" w:rsidRPr="00DD20EF">
        <w:rPr>
          <w:rFonts w:ascii="Times New Roman" w:eastAsia="Calibri" w:hAnsi="Times New Roman" w:cs="Times New Roman"/>
          <w:b/>
          <w:color w:val="000000"/>
        </w:rPr>
        <w:t>0,</w:t>
      </w:r>
      <w:r w:rsidR="002036F4">
        <w:rPr>
          <w:rFonts w:ascii="Times New Roman" w:eastAsia="Calibri" w:hAnsi="Times New Roman" w:cs="Times New Roman"/>
          <w:b/>
          <w:color w:val="000000"/>
        </w:rPr>
        <w:t>20</w:t>
      </w:r>
      <w:r w:rsidRPr="00DD20EF">
        <w:rPr>
          <w:rFonts w:ascii="Times New Roman" w:eastAsia="Calibri" w:hAnsi="Times New Roman" w:cs="Times New Roman"/>
          <w:b/>
          <w:color w:val="000000"/>
        </w:rPr>
        <w:t xml:space="preserve"> (</w:t>
      </w:r>
      <w:bookmarkEnd w:id="17"/>
      <w:r w:rsidR="002036F4">
        <w:rPr>
          <w:rFonts w:ascii="Times New Roman" w:eastAsia="Calibri" w:hAnsi="Times New Roman" w:cs="Times New Roman"/>
          <w:b/>
          <w:color w:val="000000"/>
        </w:rPr>
        <w:t>vinte</w:t>
      </w:r>
      <w:r w:rsidR="00BF12F9" w:rsidRPr="00DD20EF">
        <w:rPr>
          <w:rFonts w:ascii="Times New Roman" w:eastAsia="Calibri" w:hAnsi="Times New Roman" w:cs="Times New Roman"/>
          <w:b/>
          <w:color w:val="000000"/>
        </w:rPr>
        <w:t xml:space="preserve"> centavos</w:t>
      </w:r>
      <w:r w:rsidRPr="00DD20EF">
        <w:rPr>
          <w:rFonts w:ascii="Times New Roman" w:eastAsia="Calibri" w:hAnsi="Times New Roman" w:cs="Times New Roman"/>
          <w:b/>
          <w:color w:val="000000"/>
        </w:rPr>
        <w:t>).</w:t>
      </w:r>
    </w:p>
    <w:p w14:paraId="04BA69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D20EF" w:rsidRDefault="0049540B" w:rsidP="0049540B">
      <w:pPr>
        <w:tabs>
          <w:tab w:val="left" w:pos="567"/>
        </w:tabs>
        <w:spacing w:line="276" w:lineRule="auto"/>
        <w:jc w:val="both"/>
        <w:rPr>
          <w:rFonts w:ascii="Times New Roman" w:hAnsi="Times New Roman" w:cs="Times New Roman"/>
        </w:rPr>
      </w:pPr>
    </w:p>
    <w:p w14:paraId="1D45ED4D"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lastRenderedPageBreak/>
        <w:t>Não havendo novos lances na forma estabelecida nos itens anteriores, a sessão pública encerrar-se-á automaticamente.</w:t>
      </w:r>
    </w:p>
    <w:p w14:paraId="1505F4A7"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D20EF"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D20EF"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C4BF726" w14:textId="77777777" w:rsidR="0049540B" w:rsidRPr="00DD20EF"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3C95DAE5"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5BFB5264"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D20EF"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5BD1D3E8" w14:textId="77777777" w:rsidR="000F384F" w:rsidRPr="00DD20EF" w:rsidRDefault="000F384F" w:rsidP="000F384F">
      <w:pPr>
        <w:pStyle w:val="PargrafodaLista"/>
        <w:rPr>
          <w:rFonts w:ascii="Times New Roman" w:hAnsi="Times New Roman" w:cs="Times New Roman"/>
        </w:rPr>
      </w:pPr>
    </w:p>
    <w:p w14:paraId="2129CE08" w14:textId="717767CB" w:rsidR="000F384F" w:rsidRPr="008B35E8"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w:t>
      </w:r>
      <w:r w:rsidRPr="008B35E8">
        <w:rPr>
          <w:rFonts w:ascii="Times New Roman" w:hAnsi="Times New Roman" w:cs="Times New Roman"/>
        </w:rPr>
        <w:t>sediados no Município de São Gabriel do Oeste.</w:t>
      </w:r>
    </w:p>
    <w:p w14:paraId="12C203D6" w14:textId="77777777" w:rsidR="0049540B" w:rsidRPr="008B35E8"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57CCBE9F" w:rsidR="0049540B" w:rsidRPr="008B35E8"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8B35E8">
        <w:rPr>
          <w:rFonts w:ascii="Times New Roman" w:eastAsia="Calibri" w:hAnsi="Times New Roman" w:cs="Times New Roman"/>
        </w:rPr>
        <w:t xml:space="preserve">Nessas condições, as propostas de microempresas e empresas de pequeno porte que se encontrarem na faixa de até </w:t>
      </w:r>
      <w:r w:rsidR="008B35E8" w:rsidRPr="008B35E8">
        <w:rPr>
          <w:rFonts w:ascii="Times New Roman" w:eastAsia="Calibri" w:hAnsi="Times New Roman" w:cs="Times New Roman"/>
        </w:rPr>
        <w:t>10</w:t>
      </w:r>
      <w:r w:rsidRPr="008B35E8">
        <w:rPr>
          <w:rFonts w:ascii="Times New Roman" w:eastAsia="Calibri" w:hAnsi="Times New Roman" w:cs="Times New Roman"/>
        </w:rPr>
        <w:t>% (cinco por cento) acima da melhor proposta ou melhor lance serão consideradas empatadas com a primeira colocada.</w:t>
      </w:r>
    </w:p>
    <w:p w14:paraId="529B0818" w14:textId="77777777" w:rsidR="0049540B" w:rsidRPr="008B35E8"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8B35E8">
        <w:rPr>
          <w:rFonts w:ascii="Times New Roman" w:eastAsia="Calibri" w:hAnsi="Times New Roman" w:cs="Times New Roman"/>
        </w:rPr>
        <w:t>A melhor classificada nos termos do item</w:t>
      </w:r>
      <w:r w:rsidRPr="00DD20EF">
        <w:rPr>
          <w:rFonts w:ascii="Times New Roman" w:eastAsia="Calibri" w:hAnsi="Times New Roman" w:cs="Times New Roman"/>
        </w:rPr>
        <w:t xml:space="preserve">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2F7DF021"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lastRenderedPageBreak/>
        <w:t xml:space="preserve">Caso a microempresa ou a empresa de pequeno porte melhor classificada desista ou não se manifeste no prazo estabelecido, serão convocadas as demais licitantes microempresa e empresa de pequeno porte que se encontrem naquele intervalo de </w:t>
      </w:r>
      <w:r w:rsidR="0036567B">
        <w:rPr>
          <w:rFonts w:ascii="Times New Roman" w:eastAsia="Calibri" w:hAnsi="Times New Roman" w:cs="Times New Roman"/>
        </w:rPr>
        <w:t>10</w:t>
      </w:r>
      <w:r w:rsidRPr="00DD20EF">
        <w:rPr>
          <w:rFonts w:ascii="Times New Roman" w:eastAsia="Calibri" w:hAnsi="Times New Roman" w:cs="Times New Roman"/>
        </w:rPr>
        <w:t>% (cinco por cento), na ordem de classificação, para o exercício do mesmo direito, no prazo estabelecido no subitem anterior.</w:t>
      </w:r>
    </w:p>
    <w:p w14:paraId="664FAC3E"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DD20EF"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7B1216E6"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D20EF"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626E3C91"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CABBE2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empresas que comprovem a prática de mitigação, nos termos da Lei nº 12.187/2009.</w:t>
      </w:r>
    </w:p>
    <w:p w14:paraId="1DF05B74" w14:textId="77777777" w:rsidR="0049540B" w:rsidRPr="00DD20EF" w:rsidRDefault="0049540B" w:rsidP="0049540B">
      <w:pPr>
        <w:pStyle w:val="PargrafodaLista"/>
        <w:spacing w:line="276" w:lineRule="auto"/>
        <w:rPr>
          <w:rFonts w:ascii="Times New Roman" w:hAnsi="Times New Roman" w:cs="Times New Roman"/>
          <w:b/>
          <w:bCs/>
        </w:rPr>
      </w:pPr>
    </w:p>
    <w:p w14:paraId="28F13434" w14:textId="6AE70B11" w:rsidR="0049540B" w:rsidRPr="00DD20EF"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D20EF"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7332DAE3" w:rsidR="0049540B" w:rsidRPr="00DD20EF"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D20EF" w:rsidRDefault="0049540B" w:rsidP="00624FE5">
      <w:pPr>
        <w:spacing w:line="276" w:lineRule="auto"/>
        <w:ind w:left="284"/>
        <w:jc w:val="both"/>
        <w:rPr>
          <w:rFonts w:ascii="Times New Roman" w:eastAsia="Calibri" w:hAnsi="Times New Roman" w:cs="Times New Roman"/>
          <w:color w:val="000000"/>
        </w:rPr>
      </w:pPr>
    </w:p>
    <w:p w14:paraId="285DC271" w14:textId="1622D8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7FF673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t>7.3</w:t>
      </w:r>
      <w:r w:rsidR="0014182C">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D20EF"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7F7CE8DC" w:rsidR="0049540B" w:rsidRPr="00DD20EF"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337B28B6" w14:textId="77777777" w:rsidR="0049540B" w:rsidRPr="00DD20EF"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ACEITABILIDADE DA PROPOSTA VENCEDORA.</w:t>
      </w:r>
    </w:p>
    <w:p w14:paraId="1BA50A2E" w14:textId="77777777" w:rsidR="0049540B" w:rsidRPr="00DD20EF" w:rsidRDefault="0049540B" w:rsidP="0049540B">
      <w:pPr>
        <w:spacing w:line="276" w:lineRule="auto"/>
        <w:rPr>
          <w:rFonts w:ascii="Times New Roman" w:eastAsia="Calibri" w:hAnsi="Times New Roman" w:cs="Times New Roman"/>
        </w:rPr>
      </w:pPr>
    </w:p>
    <w:p w14:paraId="258454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8.1.</w:t>
      </w:r>
      <w:r w:rsidRPr="00DD20EF">
        <w:rPr>
          <w:rFonts w:ascii="Times New Roman" w:eastAsia="Calibri" w:hAnsi="Times New Roman" w:cs="Times New Roman"/>
          <w:color w:val="000000"/>
        </w:rPr>
        <w:t xml:space="preserve"> Encerrada a etapa de negociação,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hAnsi="Times New Roman" w:cs="Times New Roman"/>
          <w:b/>
          <w:bCs/>
        </w:rPr>
        <w:t xml:space="preserve">8.2. </w:t>
      </w:r>
      <w:r w:rsidRPr="00DD20E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D20EF"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D20EF"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D20EF"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D20EF">
        <w:rPr>
          <w:rFonts w:ascii="Times New Roman" w:eastAsia="Calibri" w:hAnsi="Times New Roman" w:cs="Times New Roman"/>
          <w:color w:val="FF0000"/>
        </w:rPr>
        <w:t> </w:t>
      </w:r>
    </w:p>
    <w:p w14:paraId="0D0CD496" w14:textId="77777777" w:rsidR="00624FE5" w:rsidRPr="00DD20EF"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D20EF"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bCs/>
        </w:rPr>
        <w:lastRenderedPageBreak/>
        <w:t>A proposta também poderá ser considerada inexequível se o seu valor for inferior a 50% do valor orçado pela Administração Pública, quando se tratar de bens e serviços em geral.</w:t>
      </w:r>
    </w:p>
    <w:p w14:paraId="3A98D92D" w14:textId="77777777" w:rsidR="00B0572A" w:rsidRPr="00DD20EF" w:rsidRDefault="00B0572A" w:rsidP="00B0572A">
      <w:pPr>
        <w:pStyle w:val="PargrafodaLista"/>
        <w:rPr>
          <w:rFonts w:ascii="Times New Roman" w:eastAsia="Calibri" w:hAnsi="Times New Roman" w:cs="Times New Roman"/>
          <w:bCs/>
        </w:rPr>
      </w:pPr>
    </w:p>
    <w:p w14:paraId="77D17C42"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D20EF"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D20EF"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D20EF" w:rsidRDefault="00624FE5" w:rsidP="00624FE5">
      <w:pPr>
        <w:pStyle w:val="PargrafodaLista"/>
        <w:rPr>
          <w:rFonts w:ascii="Times New Roman" w:hAnsi="Times New Roman" w:cs="Times New Roman"/>
        </w:rPr>
      </w:pPr>
    </w:p>
    <w:p w14:paraId="4A3882CC" w14:textId="6B80FC5D" w:rsidR="00624FE5" w:rsidRPr="00DD20EF"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D20EF">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D20EF"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D20EF">
        <w:rPr>
          <w:rFonts w:ascii="Times New Roman" w:eastAsia="Calibri" w:hAnsi="Times New Roman" w:cs="Times New Roman"/>
          <w:b/>
          <w:color w:val="000000"/>
        </w:rPr>
        <w:t>vinte e quatro horas de antecedência</w:t>
      </w:r>
      <w:r w:rsidRPr="00DD20EF">
        <w:rPr>
          <w:rFonts w:ascii="Times New Roman" w:eastAsia="Calibri" w:hAnsi="Times New Roman" w:cs="Times New Roman"/>
          <w:color w:val="000000"/>
        </w:rPr>
        <w:t>, e a ocorrência será registrada em ata;</w:t>
      </w:r>
    </w:p>
    <w:p w14:paraId="5D8CF8C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D20EF"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D20EF">
        <w:rPr>
          <w:rFonts w:ascii="Times New Roman" w:eastAsia="Calibri" w:hAnsi="Times New Roman" w:cs="Times New Roman"/>
          <w:b/>
          <w:color w:val="000000"/>
        </w:rPr>
        <w:t xml:space="preserve">02 (DUAS) horas, </w:t>
      </w:r>
      <w:r w:rsidRPr="00DD20EF">
        <w:rPr>
          <w:rFonts w:ascii="Times New Roman" w:eastAsia="Calibri" w:hAnsi="Times New Roman" w:cs="Times New Roman"/>
          <w:color w:val="000000"/>
        </w:rPr>
        <w:t>sob pena de não aceitação da proposta.</w:t>
      </w:r>
    </w:p>
    <w:p w14:paraId="109376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D20EF"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O prazo estabelecido poderá ser prorrogado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por solicitação escrita e justificada do licitante, formulada antes de findo o prazo, e formalmente aceita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w:t>
      </w:r>
    </w:p>
    <w:p w14:paraId="6F4C23C1" w14:textId="77777777" w:rsidR="0049540B" w:rsidRPr="00DD20EF"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D20EF"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Dentre os documentos passíveis de solicitação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sem prejuízo do seu ulterior envio pelo sistema eletrônico, sob pena de não aceitação da proposta.</w:t>
      </w:r>
    </w:p>
    <w:p w14:paraId="737A61C9"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D20EF"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 a proposta ou lance vencedor for desclassificado,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D20EF"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necessidade,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D20EF"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D20EF"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D20EF"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D20EF"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D20EF"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DD20EF"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D20EF"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Encerrada a análise quanto à aceitação da proposta,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D20EF" w:rsidRDefault="0049540B" w:rsidP="0049540B">
      <w:pPr>
        <w:pStyle w:val="PargrafodaLista"/>
        <w:rPr>
          <w:rFonts w:ascii="Times New Roman" w:hAnsi="Times New Roman" w:cs="Times New Roman"/>
        </w:rPr>
      </w:pPr>
    </w:p>
    <w:p w14:paraId="6D4F4E1A" w14:textId="77777777" w:rsidR="0049540B" w:rsidRPr="00DD20EF"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D20EF"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DA HABILITAÇÃO.</w:t>
      </w:r>
    </w:p>
    <w:p w14:paraId="04747D3B" w14:textId="77777777" w:rsidR="0049540B" w:rsidRPr="00DD20EF"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D20EF"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D20EF">
        <w:rPr>
          <w:rFonts w:ascii="Times New Roman" w:hAnsi="Times New Roman" w:cs="Times New Roman"/>
          <w:b/>
          <w:bCs/>
          <w:lang w:eastAsia="ar-SA"/>
        </w:rPr>
        <w:t>9.1.</w:t>
      </w:r>
      <w:r w:rsidRPr="00DD20EF">
        <w:rPr>
          <w:rFonts w:ascii="Times New Roman" w:hAnsi="Times New Roman" w:cs="Times New Roman"/>
          <w:lang w:eastAsia="ar-SA"/>
        </w:rPr>
        <w:t xml:space="preserve"> COMO CONDIÇÃO PRÉVIA DA DOCUMENTAÇÃO DE HABILITAÇÃO</w:t>
      </w:r>
      <w:r w:rsidRPr="00DD20EF">
        <w:rPr>
          <w:rFonts w:ascii="Times New Roman" w:hAnsi="Times New Roman" w:cs="Times New Roman"/>
        </w:rPr>
        <w:t xml:space="preserve"> DO LICITANTE DETENTOR DA PROPOSTA CLASSIFICADA EM PRIMEIRO LUGAR</w:t>
      </w:r>
      <w:r w:rsidRPr="00DD20EF">
        <w:rPr>
          <w:rFonts w:ascii="Times New Roman" w:hAnsi="Times New Roman" w:cs="Times New Roman"/>
          <w:lang w:eastAsia="ar-SA"/>
        </w:rPr>
        <w:t xml:space="preserve">, </w:t>
      </w:r>
      <w:r w:rsidRPr="00DD20EF">
        <w:rPr>
          <w:rFonts w:ascii="Times New Roman" w:hAnsi="Times New Roman" w:cs="Times New Roman"/>
        </w:rPr>
        <w:t xml:space="preserve">O </w:t>
      </w:r>
      <w:r w:rsidRPr="00DD20EF">
        <w:rPr>
          <w:rFonts w:ascii="Times New Roman" w:hAnsi="Times New Roman" w:cs="Times New Roman"/>
          <w:b/>
        </w:rPr>
        <w:t>LICITANTE DEVERÁ COMPROVAR</w:t>
      </w:r>
      <w:r w:rsidRPr="00DD20EF">
        <w:rPr>
          <w:rFonts w:ascii="Times New Roman" w:hAnsi="Times New Roman" w:cs="Times New Roman"/>
          <w:lang w:eastAsia="ar-SA"/>
        </w:rPr>
        <w:t xml:space="preserve"> A</w:t>
      </w:r>
      <w:r w:rsidRPr="00DD20EF">
        <w:rPr>
          <w:rFonts w:ascii="Times New Roman" w:hAnsi="Times New Roman" w:cs="Times New Roman"/>
        </w:rPr>
        <w:t xml:space="preserve"> INEXISTÊNCIA DE SANÇÃO QUE IMPEÇA A PARTICIPAÇÃO NO CERTAME OU A FUTURA CONTRATAÇÃO, MEDIANTE </w:t>
      </w:r>
      <w:r w:rsidRPr="00DD20EF">
        <w:rPr>
          <w:rFonts w:ascii="Times New Roman" w:hAnsi="Times New Roman" w:cs="Times New Roman"/>
          <w:b/>
          <w:bCs/>
        </w:rPr>
        <w:t>JUNTADA DOS DOCUMENTOS NO PORTAL DE COMPRAS PUBLICAS, E AINDA DOS SEGUINTES CADASTROS</w:t>
      </w:r>
      <w:r w:rsidRPr="00DD20EF">
        <w:rPr>
          <w:rFonts w:ascii="Times New Roman" w:hAnsi="Times New Roman" w:cs="Times New Roman"/>
        </w:rPr>
        <w:t>:</w:t>
      </w:r>
      <w:r w:rsidRPr="00DD20EF">
        <w:rPr>
          <w:rFonts w:ascii="Times New Roman" w:hAnsi="Times New Roman" w:cs="Times New Roman"/>
          <w:b/>
        </w:rPr>
        <w:t xml:space="preserve"> </w:t>
      </w:r>
    </w:p>
    <w:p w14:paraId="66832BB8" w14:textId="77777777" w:rsidR="0049540B" w:rsidRPr="00DD20EF"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D20EF"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Cadastro Nacional de Empresas Inidôneas e Suspensas – CEIS e o e o Cadastro Nacional de Empresas Punidas – CNEP (</w:t>
      </w:r>
      <w:hyperlink r:id="rId12">
        <w:r w:rsidRPr="00DD20EF">
          <w:rPr>
            <w:rFonts w:ascii="Times New Roman" w:eastAsia="Calibri" w:hAnsi="Times New Roman" w:cs="Times New Roman"/>
            <w:color w:val="0070C0"/>
            <w:u w:val="single"/>
          </w:rPr>
          <w:t>www.portaldatransparencia.gov.br/</w:t>
        </w:r>
      </w:hyperlink>
      <w:r w:rsidRPr="00DD20EF">
        <w:rPr>
          <w:rFonts w:ascii="Times New Roman" w:eastAsia="Calibri" w:hAnsi="Times New Roman" w:cs="Times New Roman"/>
        </w:rPr>
        <w:t xml:space="preserve"> );</w:t>
      </w:r>
    </w:p>
    <w:p w14:paraId="672EA9F8" w14:textId="77777777" w:rsidR="0049540B" w:rsidRPr="00DD20EF"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Cadastro Nacional de Condenações Cíveis por Atos de Improbidade Administrativa, mantido pelo Conselho Nacional de Justiça </w:t>
      </w:r>
      <w:r w:rsidRPr="00DD20EF">
        <w:rPr>
          <w:rFonts w:ascii="Times New Roman" w:eastAsia="Calibri" w:hAnsi="Times New Roman" w:cs="Times New Roman"/>
          <w:color w:val="0066FF"/>
        </w:rPr>
        <w:t>(</w:t>
      </w:r>
      <w:hyperlink r:id="rId13">
        <w:r w:rsidRPr="00DD20EF">
          <w:rPr>
            <w:rFonts w:ascii="Times New Roman" w:eastAsia="Calibri" w:hAnsi="Times New Roman" w:cs="Times New Roman"/>
            <w:color w:val="0070C0"/>
          </w:rPr>
          <w:t>www.cnj.jus.br/improbidade_adm/consultar_requerido.php</w:t>
        </w:r>
      </w:hyperlink>
      <w:r w:rsidRPr="00DD20EF">
        <w:rPr>
          <w:rFonts w:ascii="Times New Roman" w:eastAsia="Calibri" w:hAnsi="Times New Roman" w:cs="Times New Roman"/>
          <w:color w:val="0070C0"/>
        </w:rPr>
        <w:t xml:space="preserve"> </w:t>
      </w:r>
      <w:r w:rsidRPr="00DD20EF">
        <w:rPr>
          <w:rFonts w:ascii="Times New Roman" w:eastAsia="Calibri" w:hAnsi="Times New Roman" w:cs="Times New Roman"/>
          <w:color w:val="0066FF"/>
        </w:rPr>
        <w:t>).</w:t>
      </w:r>
    </w:p>
    <w:p w14:paraId="79A7E2CA"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Lista de Inidôneos, mantida pelo Tribunal de Contas da União – TCU </w:t>
      </w:r>
      <w:hyperlink r:id="rId14">
        <w:r w:rsidRPr="00DD20EF">
          <w:rPr>
            <w:rFonts w:ascii="Times New Roman" w:eastAsia="Calibri" w:hAnsi="Times New Roman" w:cs="Times New Roman"/>
            <w:color w:val="0070C0"/>
            <w:u w:val="single"/>
          </w:rPr>
          <w:t>https://contas.tcu.gov.br/ords/f?p=1660:3:0</w:t>
        </w:r>
      </w:hyperlink>
    </w:p>
    <w:p w14:paraId="7AD22E84"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D20EF"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consulta aos cadastros será realizada e apresentada </w:t>
      </w:r>
      <w:r w:rsidRPr="00DD20EF">
        <w:rPr>
          <w:rFonts w:ascii="Times New Roman" w:eastAsia="Calibri" w:hAnsi="Times New Roman" w:cs="Times New Roman"/>
          <w:b/>
          <w:bCs/>
          <w:color w:val="000000"/>
          <w:u w:val="single"/>
        </w:rPr>
        <w:t xml:space="preserve">em nome </w:t>
      </w:r>
      <w:r w:rsidR="00D74D60" w:rsidRPr="00DD20EF">
        <w:rPr>
          <w:rFonts w:ascii="Times New Roman" w:eastAsia="Calibri" w:hAnsi="Times New Roman" w:cs="Times New Roman"/>
          <w:b/>
          <w:bCs/>
          <w:color w:val="000000"/>
          <w:u w:val="single"/>
        </w:rPr>
        <w:t>da empresa</w:t>
      </w:r>
      <w:r w:rsidRPr="00DD20EF">
        <w:rPr>
          <w:rFonts w:ascii="Times New Roman" w:eastAsia="Calibri" w:hAnsi="Times New Roman" w:cs="Times New Roman"/>
          <w:b/>
          <w:bCs/>
          <w:color w:val="000000"/>
          <w:u w:val="single"/>
        </w:rPr>
        <w:t xml:space="preserve"> licitante e também de seu sócio majoritário</w:t>
      </w:r>
      <w:r w:rsidRPr="00DD20E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D20EF"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d.1)</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D20EF">
        <w:rPr>
          <w:rFonts w:ascii="Times New Roman" w:eastAsia="Calibri" w:hAnsi="Times New Roman" w:cs="Times New Roman"/>
        </w:rPr>
        <w:t>diligencia</w:t>
      </w:r>
      <w:r w:rsidR="0049540B" w:rsidRPr="00DD20EF">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D20EF"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lastRenderedPageBreak/>
        <w:t>d.2)</w:t>
      </w:r>
      <w:r w:rsidRPr="00DD20EF">
        <w:rPr>
          <w:rFonts w:ascii="Times New Roman" w:eastAsia="Calibri" w:hAnsi="Times New Roman" w:cs="Times New Roman"/>
          <w:color w:val="000000"/>
        </w:rPr>
        <w:t xml:space="preserve"> A</w:t>
      </w:r>
      <w:r w:rsidR="0049540B" w:rsidRPr="00DD20EF">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d.3)</w:t>
      </w:r>
      <w:r w:rsidRPr="00DD20EF">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D20EF"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Constatada a existência de sanção,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DD20EF">
        <w:rPr>
          <w:rFonts w:ascii="Times New Roman" w:eastAsia="Calibri" w:hAnsi="Times New Roman" w:cs="Times New Roman"/>
          <w:color w:val="000000"/>
        </w:rPr>
        <w:t>arts</w:t>
      </w:r>
      <w:proofErr w:type="spellEnd"/>
      <w:r w:rsidRPr="00DD20EF">
        <w:rPr>
          <w:rFonts w:ascii="Times New Roman" w:eastAsia="Calibri" w:hAnsi="Times New Roman" w:cs="Times New Roman"/>
          <w:color w:val="000000"/>
        </w:rPr>
        <w:t>. 44 e 45 da Lei Complementar nº 123/ 2006, seguindo-se a disciplina antes estabelecida para aceitação da proposta subsequente.</w:t>
      </w:r>
    </w:p>
    <w:p w14:paraId="4AF40B90"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D20EF"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Caso atendidas as condições de participação, a habilitação dos licitantes será verificada por meio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em relação à habilitação jurídica, à regularidade fiscal e trabalhista, à qualificação econômica financeira </w:t>
      </w:r>
      <w:r w:rsidRPr="00DD20EF">
        <w:rPr>
          <w:rFonts w:ascii="Times New Roman" w:eastAsia="Calibri" w:hAnsi="Times New Roman" w:cs="Times New Roman"/>
        </w:rPr>
        <w:t>e à habilitação</w:t>
      </w:r>
      <w:r w:rsidRPr="00DD20EF">
        <w:rPr>
          <w:rFonts w:ascii="Times New Roman" w:eastAsia="Calibri" w:hAnsi="Times New Roman" w:cs="Times New Roman"/>
          <w:color w:val="000000"/>
        </w:rPr>
        <w:t xml:space="preserve"> técnica.</w:t>
      </w:r>
    </w:p>
    <w:p w14:paraId="4DF1DF59" w14:textId="77777777" w:rsidR="0049540B" w:rsidRPr="00DD20EF"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D20EF"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É dever do licitante atualizar previamente as comprovações constantes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D20EF"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lograr êxito em encontrar a(s) certidão(</w:t>
      </w:r>
      <w:proofErr w:type="spellStart"/>
      <w:r w:rsidRPr="00DD20EF">
        <w:rPr>
          <w:rFonts w:ascii="Times New Roman" w:eastAsia="Calibri" w:hAnsi="Times New Roman" w:cs="Times New Roman"/>
          <w:color w:val="000000"/>
        </w:rPr>
        <w:t>ões</w:t>
      </w:r>
      <w:proofErr w:type="spellEnd"/>
      <w:r w:rsidRPr="00DD20EF">
        <w:rPr>
          <w:rFonts w:ascii="Times New Roman" w:eastAsia="Calibri" w:hAnsi="Times New Roman" w:cs="Times New Roman"/>
          <w:color w:val="000000"/>
        </w:rPr>
        <w:t>) válida(s).</w:t>
      </w:r>
    </w:p>
    <w:p w14:paraId="7F30B4BB"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D20EF"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D20EF">
        <w:rPr>
          <w:rFonts w:ascii="Times New Roman" w:eastAsia="Calibri" w:hAnsi="Times New Roman" w:cs="Times New Roman"/>
          <w:b/>
          <w:color w:val="000000"/>
        </w:rPr>
        <w:t>02 (DUAS)</w:t>
      </w:r>
      <w:r w:rsidRPr="00DD20EF">
        <w:rPr>
          <w:rFonts w:ascii="Times New Roman" w:eastAsia="Calibri" w:hAnsi="Times New Roman" w:cs="Times New Roman"/>
          <w:color w:val="000000"/>
        </w:rPr>
        <w:t xml:space="preserve"> horas sob pena de inabilitação.</w:t>
      </w:r>
    </w:p>
    <w:p w14:paraId="1ACEC264"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D20EF"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 xml:space="preserve">HABILITAÇÃO JURÍDICA: </w:t>
      </w:r>
    </w:p>
    <w:p w14:paraId="4BC3E634" w14:textId="77777777" w:rsidR="0049540B" w:rsidRPr="00DD20EF"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DD20EF">
          <w:rPr>
            <w:rFonts w:ascii="Times New Roman" w:eastAsia="Calibri" w:hAnsi="Times New Roman" w:cs="Times New Roman"/>
            <w:color w:val="0066FF"/>
            <w:u w:val="single"/>
          </w:rPr>
          <w:t>www.portaldoempreendedor.gov.br</w:t>
        </w:r>
      </w:hyperlink>
      <w:r w:rsidRPr="00DD20EF">
        <w:rPr>
          <w:rFonts w:ascii="Times New Roman" w:eastAsia="Calibri" w:hAnsi="Times New Roman" w:cs="Times New Roman"/>
          <w:color w:val="0066FF"/>
        </w:rPr>
        <w:t>;</w:t>
      </w:r>
    </w:p>
    <w:p w14:paraId="6F8820A9"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DD20EF"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DD20EF"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622CF0"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u w:val="single"/>
        </w:rPr>
      </w:pPr>
      <w:r w:rsidRPr="00622CF0">
        <w:rPr>
          <w:rFonts w:ascii="Times New Roman" w:eastAsia="Calibri" w:hAnsi="Times New Roman" w:cs="Times New Roman"/>
          <w:color w:val="000000"/>
        </w:rPr>
        <w:t>9.9.1</w:t>
      </w:r>
      <w:r w:rsidRPr="00622CF0">
        <w:rPr>
          <w:rFonts w:ascii="Times New Roman" w:eastAsia="Calibri" w:hAnsi="Times New Roman" w:cs="Times New Roman"/>
          <w:color w:val="000000"/>
          <w:u w:val="single"/>
        </w:rPr>
        <w:t>. Os documentos acima deverão estar acompanhados de todas as alterações ou da consolidação respectiva;</w:t>
      </w:r>
    </w:p>
    <w:p w14:paraId="639744C7" w14:textId="77777777" w:rsidR="0049540B" w:rsidRPr="00DD20EF"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D20EF"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FISCAL, SOCIAL E TRABALHIS</w:t>
      </w:r>
      <w:r w:rsidRPr="00DD20EF">
        <w:rPr>
          <w:rFonts w:ascii="Times New Roman" w:eastAsia="Calibri" w:hAnsi="Times New Roman" w:cs="Times New Roman"/>
          <w:b/>
        </w:rPr>
        <w:t>TA:</w:t>
      </w:r>
    </w:p>
    <w:p w14:paraId="6F0C30BB" w14:textId="77777777" w:rsidR="0049540B" w:rsidRPr="00DD20EF"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496B58"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496B58">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D20EF"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D20EF">
        <w:rPr>
          <w:rFonts w:ascii="Times New Roman" w:hAnsi="Times New Roman" w:cs="Times New Roman"/>
          <w:bCs/>
          <w:color w:val="000000"/>
        </w:rPr>
        <w:t xml:space="preserve">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 xml:space="preserve">Prova de Regularidade relativa ao Fundo de Garantia por tempo de Serviço (FGTS), mediante </w:t>
      </w:r>
      <w:r w:rsidRPr="00DD20EF">
        <w:rPr>
          <w:rFonts w:ascii="Times New Roman" w:hAnsi="Times New Roman" w:cs="Times New Roman"/>
          <w:b/>
        </w:rPr>
        <w:t>Certificado de Regularidade do FGTS</w:t>
      </w:r>
      <w:r w:rsidRPr="00DD20EF">
        <w:rPr>
          <w:rFonts w:ascii="Times New Roman" w:eastAsia="Calibri" w:hAnsi="Times New Roman" w:cs="Times New Roman"/>
          <w:color w:val="000000"/>
        </w:rPr>
        <w:t>;</w:t>
      </w:r>
    </w:p>
    <w:p w14:paraId="35104BE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Prova de regularidade junto à Fazenda Estadual, através da </w:t>
      </w:r>
      <w:r w:rsidRPr="00DD20EF">
        <w:rPr>
          <w:rFonts w:ascii="Times New Roman" w:hAnsi="Times New Roman" w:cs="Times New Roman"/>
        </w:rPr>
        <w:t>Certidão Negativa de Débitos ou Positiva com efeito de Negativa de Tributos Estaduais</w:t>
      </w:r>
      <w:r w:rsidRPr="00DD20EF">
        <w:rPr>
          <w:rFonts w:ascii="Times New Roman" w:eastAsia="Calibri" w:hAnsi="Times New Roman" w:cs="Times New Roman"/>
          <w:color w:val="000000"/>
        </w:rPr>
        <w:t xml:space="preserve">, emitida pela Secretaria da Fazenda Estadual onde a empresa for sediada, </w:t>
      </w:r>
      <w:r w:rsidRPr="00DD20EF">
        <w:rPr>
          <w:rFonts w:ascii="Times New Roman" w:eastAsia="Arial" w:hAnsi="Times New Roman" w:cs="Times New Roman"/>
          <w:color w:val="000000"/>
          <w:u w:val="single"/>
        </w:rPr>
        <w:t>ou apresentação da certidão de não contribuinte na forma da Lei;</w:t>
      </w:r>
    </w:p>
    <w:p w14:paraId="1285A152" w14:textId="77777777" w:rsidR="0049540B" w:rsidRPr="00DD20EF" w:rsidRDefault="0049540B" w:rsidP="0049540B">
      <w:pPr>
        <w:pStyle w:val="PargrafodaLista"/>
        <w:rPr>
          <w:rFonts w:ascii="Times New Roman" w:hAnsi="Times New Roman" w:cs="Times New Roman"/>
        </w:rPr>
      </w:pPr>
    </w:p>
    <w:p w14:paraId="2B8A777E"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Prova de regularidade junto à Fazenda Municipal, através da </w:t>
      </w:r>
      <w:r w:rsidRPr="00DD20EF">
        <w:rPr>
          <w:rFonts w:ascii="Times New Roman" w:hAnsi="Times New Roman" w:cs="Times New Roman"/>
        </w:rPr>
        <w:t>Certidão Negativa de Débitos ou Positiva com efeito de Negativa de Tributos Municipais</w:t>
      </w:r>
      <w:r w:rsidRPr="00DD20EF">
        <w:rPr>
          <w:rFonts w:ascii="Times New Roman" w:eastAsia="Calibri" w:hAnsi="Times New Roman" w:cs="Times New Roman"/>
        </w:rPr>
        <w:t xml:space="preserve">, emitida pela Secretaria da Fazenda Municipal onde a empresa for sediada, </w:t>
      </w:r>
      <w:r w:rsidRPr="00DD20EF">
        <w:rPr>
          <w:rFonts w:ascii="Times New Roman" w:eastAsia="Arial" w:hAnsi="Times New Roman" w:cs="Times New Roman"/>
          <w:color w:val="000000"/>
          <w:u w:val="single"/>
        </w:rPr>
        <w:t>ou apresentação da certidão de não contribuinte na forma da Lei;</w:t>
      </w:r>
    </w:p>
    <w:p w14:paraId="5B6B276D" w14:textId="77777777" w:rsidR="0049540B" w:rsidRPr="00DD20EF"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color w:val="000000"/>
        </w:rPr>
        <w:t>Caso o licitante detentor do menor preço seja qualificado como microempresa ou empresa de pequeno porte deverá apresentar</w:t>
      </w:r>
      <w:r w:rsidRPr="00DD20EF">
        <w:rPr>
          <w:rFonts w:ascii="Times New Roman" w:hAnsi="Times New Roman" w:cs="Times New Roman"/>
          <w:b/>
          <w:bCs/>
          <w:iCs/>
          <w:color w:val="000000"/>
          <w:u w:val="single"/>
        </w:rPr>
        <w:t xml:space="preserve"> CERTIDÃO SIMPLIFICADA</w:t>
      </w:r>
      <w:r w:rsidRPr="00DD20EF">
        <w:rPr>
          <w:rFonts w:ascii="Times New Roman" w:hAnsi="Times New Roman" w:cs="Times New Roman"/>
          <w:b/>
          <w:bCs/>
          <w:iCs/>
          <w:color w:val="000000"/>
        </w:rPr>
        <w:t xml:space="preserve">, expedida pela Junta Comercial ou a DECLARAÇÃO DE ENQUADRAMENTO validada pela Junta Comercial, </w:t>
      </w:r>
      <w:r w:rsidRPr="00DD20EF">
        <w:rPr>
          <w:rFonts w:ascii="Times New Roman" w:hAnsi="Times New Roman" w:cs="Times New Roman"/>
          <w:b/>
          <w:bCs/>
          <w:iCs/>
          <w:color w:val="000000"/>
          <w:u w:val="single"/>
        </w:rPr>
        <w:t>emitida nos 60 (sessenta) dias</w:t>
      </w:r>
      <w:r w:rsidRPr="00DD20E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D20EF">
        <w:rPr>
          <w:rFonts w:ascii="Times New Roman" w:hAnsi="Times New Roman" w:cs="Times New Roman"/>
          <w:b/>
          <w:bCs/>
          <w:iCs/>
          <w:caps/>
          <w:color w:val="000000"/>
        </w:rPr>
        <w:t xml:space="preserve">Certificado da Condição de Microempreendedor Individual </w:t>
      </w:r>
      <w:r w:rsidRPr="00DD20EF">
        <w:rPr>
          <w:rFonts w:ascii="Times New Roman" w:hAnsi="Times New Roman" w:cs="Times New Roman"/>
          <w:b/>
          <w:bCs/>
          <w:iCs/>
          <w:color w:val="000000"/>
        </w:rPr>
        <w:t>emitido nos 60 (sessenta) dias, imediatamente anteriores a abertura da sessão pública</w:t>
      </w:r>
      <w:r w:rsidRPr="00DD20EF">
        <w:rPr>
          <w:rFonts w:ascii="Times New Roman" w:hAnsi="Times New Roman" w:cs="Times New Roman"/>
          <w:b/>
          <w:bCs/>
          <w:color w:val="000000"/>
        </w:rPr>
        <w:t>;</w:t>
      </w:r>
    </w:p>
    <w:p w14:paraId="54C332D4" w14:textId="77777777" w:rsidR="0049540B" w:rsidRPr="00DD20EF"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D20EF"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D20E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D20EF">
        <w:rPr>
          <w:rFonts w:ascii="Times New Roman" w:hAnsi="Times New Roman" w:cs="Times New Roman"/>
          <w:b/>
          <w:bCs/>
          <w:iCs/>
          <w:color w:val="000000"/>
        </w:rPr>
        <w:t xml:space="preserve"> </w:t>
      </w:r>
      <w:r w:rsidRPr="00DD20E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D20EF"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ECONÔMICO-FINANCEIRA</w:t>
      </w:r>
      <w:r w:rsidRPr="00DD20EF">
        <w:rPr>
          <w:rFonts w:ascii="Times New Roman" w:eastAsia="Calibri" w:hAnsi="Times New Roman" w:cs="Times New Roman"/>
          <w:color w:val="000000"/>
        </w:rPr>
        <w:t>.</w:t>
      </w:r>
    </w:p>
    <w:p w14:paraId="192F4A71"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D20EF">
        <w:rPr>
          <w:rFonts w:ascii="Times New Roman" w:eastAsia="Calibri" w:hAnsi="Times New Roman" w:cs="Times New Roman"/>
          <w:color w:val="000000"/>
        </w:rPr>
        <w:t>;</w:t>
      </w:r>
    </w:p>
    <w:p w14:paraId="4431F87F" w14:textId="77777777" w:rsidR="0049540B" w:rsidRPr="00DD20EF"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D20EF" w:rsidRDefault="0049540B" w:rsidP="0049540B">
      <w:pPr>
        <w:spacing w:line="276" w:lineRule="auto"/>
        <w:rPr>
          <w:rFonts w:ascii="Times New Roman" w:eastAsia="Calibri" w:hAnsi="Times New Roman" w:cs="Times New Roman"/>
          <w:color w:val="000000"/>
        </w:rPr>
      </w:pPr>
    </w:p>
    <w:p w14:paraId="50CF75AB"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Balanço patrimonial e demonstrações contábeis </w:t>
      </w:r>
      <w:r w:rsidRPr="00DD20EF">
        <w:rPr>
          <w:rFonts w:ascii="Times New Roman" w:eastAsia="Calibri" w:hAnsi="Times New Roman" w:cs="Times New Roman"/>
          <w:b/>
          <w:bCs/>
          <w:color w:val="000000"/>
          <w:u w:val="single"/>
        </w:rPr>
        <w:t>dos dois (02) últimos exercícios sociais</w:t>
      </w:r>
      <w:r w:rsidRPr="00DD20E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DD20EF">
        <w:rPr>
          <w:rFonts w:ascii="Times New Roman" w:eastAsia="Calibri" w:hAnsi="Times New Roman" w:cs="Times New Roman"/>
          <w:b/>
          <w:bCs/>
          <w:color w:val="000000"/>
          <w:u w:val="single"/>
        </w:rPr>
        <w:t>devendo ser acompanhado da devida comprovação de Registro na Junta Comercial</w:t>
      </w:r>
      <w:r w:rsidRPr="00DD20EF">
        <w:rPr>
          <w:rFonts w:ascii="Times New Roman" w:eastAsia="Calibri" w:hAnsi="Times New Roman" w:cs="Times New Roman"/>
          <w:color w:val="000000"/>
        </w:rPr>
        <w:t>;</w:t>
      </w:r>
    </w:p>
    <w:p w14:paraId="41E211E3" w14:textId="77777777" w:rsidR="0049540B" w:rsidRPr="00DD20EF" w:rsidRDefault="0049540B" w:rsidP="0049540B">
      <w:pPr>
        <w:spacing w:line="276" w:lineRule="auto"/>
        <w:ind w:left="284"/>
        <w:rPr>
          <w:rFonts w:ascii="Times New Roman" w:eastAsia="Calibri" w:hAnsi="Times New Roman" w:cs="Times New Roman"/>
          <w:color w:val="000000"/>
        </w:rPr>
      </w:pPr>
    </w:p>
    <w:p w14:paraId="18D51978" w14:textId="77777777"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hAnsi="Times New Roman" w:cs="Times New Roman"/>
          <w:b/>
        </w:rPr>
        <w:t>c.1)</w:t>
      </w:r>
      <w:r w:rsidRPr="00DD20EF">
        <w:rPr>
          <w:rFonts w:ascii="Times New Roman" w:hAnsi="Times New Roman" w:cs="Times New Roman"/>
          <w:bCs/>
        </w:rPr>
        <w:t xml:space="preserve"> </w:t>
      </w:r>
      <w:r w:rsidR="0049540B" w:rsidRPr="00DD20EF">
        <w:rPr>
          <w:rFonts w:ascii="Times New Roman" w:hAnsi="Times New Roman" w:cs="Times New Roman"/>
          <w:bCs/>
        </w:rPr>
        <w:t xml:space="preserve">As empresas com menos de 02 (dois) anos de exercício social de existência deve apresentar </w:t>
      </w:r>
      <w:r w:rsidR="0049540B" w:rsidRPr="00DD20EF">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D20EF">
        <w:rPr>
          <w:rFonts w:ascii="Times New Roman" w:eastAsia="Calibri" w:hAnsi="Times New Roman" w:cs="Times New Roman"/>
          <w:b/>
          <w:bCs/>
          <w:color w:val="000000"/>
          <w:u w:val="single"/>
        </w:rPr>
        <w:t>devendo ser acompanhado da devida comprovação de Registro na Junta Comercial</w:t>
      </w:r>
      <w:r w:rsidR="0049540B" w:rsidRPr="00DD20EF">
        <w:rPr>
          <w:rFonts w:ascii="Times New Roman" w:hAnsi="Times New Roman" w:cs="Times New Roman"/>
        </w:rPr>
        <w:t>.</w:t>
      </w:r>
    </w:p>
    <w:p w14:paraId="423EC891"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D20EF"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001D50C4" w:rsidRPr="00DD20EF">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D20EF"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color w:val="000000"/>
        </w:rPr>
        <w:t>Registro na Junta Comercial;</w:t>
      </w:r>
    </w:p>
    <w:p w14:paraId="3F6AF967"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3</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4</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o licitante seja </w:t>
      </w:r>
      <w:proofErr w:type="gramStart"/>
      <w:r w:rsidR="0049540B" w:rsidRPr="00DD20EF">
        <w:rPr>
          <w:rFonts w:ascii="Times New Roman" w:eastAsia="Calibri" w:hAnsi="Times New Roman" w:cs="Times New Roman"/>
          <w:color w:val="000000"/>
        </w:rPr>
        <w:t>cooperativa</w:t>
      </w:r>
      <w:proofErr w:type="gramEnd"/>
      <w:r w:rsidR="0049540B" w:rsidRPr="00DD20EF">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D20EF"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D20EF"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D20EF">
        <w:rPr>
          <w:rFonts w:ascii="Times New Roman" w:eastAsia="Calibri" w:hAnsi="Times New Roman" w:cs="Times New Roman"/>
          <w:b/>
          <w:bCs/>
          <w:color w:val="000000"/>
          <w:u w:val="single"/>
        </w:rPr>
        <w:t>do último exercício financeiro</w:t>
      </w:r>
      <w:r w:rsidRPr="00DD20EF">
        <w:rPr>
          <w:rFonts w:ascii="Times New Roman" w:eastAsia="Calibri" w:hAnsi="Times New Roman" w:cs="Times New Roman"/>
          <w:color w:val="000000"/>
        </w:rPr>
        <w:t xml:space="preserve">, </w:t>
      </w:r>
      <w:r w:rsidRPr="00DD20EF">
        <w:rPr>
          <w:rFonts w:ascii="Times New Roman" w:hAnsi="Times New Roman" w:cs="Times New Roman"/>
        </w:rPr>
        <w:t>devendo ser obrigatoriamente assinados pelo contabilista responsável</w:t>
      </w:r>
      <w:r w:rsidRPr="00DD20EF">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15462465" w14:textId="77777777" w:rsidTr="00F72743">
        <w:tc>
          <w:tcPr>
            <w:tcW w:w="2235" w:type="dxa"/>
            <w:vMerge w:val="restart"/>
            <w:vAlign w:val="center"/>
          </w:tcPr>
          <w:p w14:paraId="2BA854CA"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 + Realizável a Longo Prazo</w:t>
            </w:r>
          </w:p>
        </w:tc>
      </w:tr>
      <w:tr w:rsidR="0049540B" w:rsidRPr="00DD20EF" w14:paraId="42661046" w14:textId="77777777" w:rsidTr="00F72743">
        <w:tc>
          <w:tcPr>
            <w:tcW w:w="2235" w:type="dxa"/>
            <w:vMerge/>
            <w:vAlign w:val="center"/>
          </w:tcPr>
          <w:p w14:paraId="3EEF052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608B2F82"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743C5E40" w14:textId="77777777" w:rsidTr="00F72743">
        <w:tc>
          <w:tcPr>
            <w:tcW w:w="2235" w:type="dxa"/>
            <w:vMerge w:val="restart"/>
            <w:vAlign w:val="center"/>
          </w:tcPr>
          <w:p w14:paraId="56AA8583"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Total</w:t>
            </w:r>
          </w:p>
        </w:tc>
      </w:tr>
      <w:tr w:rsidR="0049540B" w:rsidRPr="00DD20EF" w14:paraId="6F185ED8" w14:textId="77777777" w:rsidTr="00F72743">
        <w:tc>
          <w:tcPr>
            <w:tcW w:w="2235" w:type="dxa"/>
            <w:vMerge/>
            <w:vAlign w:val="center"/>
          </w:tcPr>
          <w:p w14:paraId="4AF8AB9E"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14FB6880"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D20EF" w14:paraId="3EB1D09C" w14:textId="77777777" w:rsidTr="00F72743">
        <w:tc>
          <w:tcPr>
            <w:tcW w:w="2235" w:type="dxa"/>
            <w:vMerge w:val="restart"/>
            <w:vAlign w:val="center"/>
          </w:tcPr>
          <w:p w14:paraId="0BE4BCDC"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w:t>
            </w:r>
          </w:p>
        </w:tc>
      </w:tr>
      <w:tr w:rsidR="0049540B" w:rsidRPr="00DD20EF" w14:paraId="4E91E895" w14:textId="77777777" w:rsidTr="00F72743">
        <w:tc>
          <w:tcPr>
            <w:tcW w:w="2235" w:type="dxa"/>
            <w:vMerge/>
            <w:vAlign w:val="center"/>
          </w:tcPr>
          <w:p w14:paraId="469CD09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w:t>
            </w:r>
          </w:p>
          <w:p w14:paraId="1376C5E0"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D20EF"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As empresas que apresentarem </w:t>
      </w:r>
      <w:r w:rsidRPr="00DD20EF">
        <w:rPr>
          <w:rFonts w:ascii="Times New Roman" w:eastAsia="Calibri" w:hAnsi="Times New Roman" w:cs="Times New Roman"/>
          <w:color w:val="000000"/>
        </w:rPr>
        <w:t>resultado inferior ou igual a 1 (um) em qualquer dos índices de</w:t>
      </w:r>
      <w:r w:rsidRPr="00DD20E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D20EF">
        <w:rPr>
          <w:rFonts w:ascii="Times New Roman" w:eastAsia="Calibri" w:hAnsi="Times New Roman" w:cs="Times New Roman"/>
          <w:b/>
        </w:rPr>
        <w:t xml:space="preserve"> </w:t>
      </w:r>
      <w:r w:rsidRPr="00DD20EF">
        <w:rPr>
          <w:rFonts w:ascii="Times New Roman" w:eastAsia="Calibri" w:hAnsi="Times New Roman" w:cs="Times New Roman"/>
        </w:rPr>
        <w:t xml:space="preserve">do valor estimado da contratação ou do item pertinente. </w:t>
      </w:r>
    </w:p>
    <w:p w14:paraId="31A0CFB4" w14:textId="77777777" w:rsidR="0049540B" w:rsidRPr="00DD20EF"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DD20EF"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QUALIFICAÇÃO TÉCNICA.</w:t>
      </w:r>
    </w:p>
    <w:p w14:paraId="03C0EDED" w14:textId="77777777" w:rsidR="0049540B" w:rsidRPr="00DD20EF"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DD20EF" w:rsidRDefault="0049540B" w:rsidP="0049540B">
      <w:pPr>
        <w:pStyle w:val="Corpodetexto"/>
        <w:widowControl w:val="0"/>
        <w:numPr>
          <w:ilvl w:val="0"/>
          <w:numId w:val="11"/>
        </w:numPr>
        <w:suppressAutoHyphens/>
        <w:spacing w:before="0" w:beforeAutospacing="0" w:after="0" w:afterAutospacing="0" w:line="276" w:lineRule="auto"/>
        <w:jc w:val="both"/>
      </w:pPr>
      <w:r w:rsidRPr="00DD20EF">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DD20EF"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a.1)</w:t>
      </w:r>
      <w:r w:rsidRPr="00DD20EF">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DD20EF"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a.2)</w:t>
      </w:r>
      <w:r w:rsidRPr="00DD20EF">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DD20EF"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DD20EF"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DD20EF"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DD20EF">
        <w:rPr>
          <w:b/>
          <w:bCs/>
        </w:rPr>
        <w:t>DAS DECLARAÇÕES (ANEXO III – DECLARAÇÃO UNIFICADA):</w:t>
      </w:r>
    </w:p>
    <w:p w14:paraId="368887B6" w14:textId="77777777" w:rsidR="0049540B" w:rsidRPr="00DD20EF"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DD20EF">
        <w:t>Declaração de Menor,</w:t>
      </w:r>
      <w:r w:rsidRPr="00DD20EF">
        <w:rPr>
          <w:color w:val="FF0000"/>
        </w:rPr>
        <w:t xml:space="preserve"> </w:t>
      </w:r>
      <w:r w:rsidRPr="00DD20EF">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elaboração independente de proposta;</w:t>
      </w:r>
    </w:p>
    <w:p w14:paraId="28AF7D2A"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 xml:space="preserve">Declaração do porte da empresa </w:t>
      </w:r>
      <w:r w:rsidRPr="00DD20EF">
        <w:rPr>
          <w:rFonts w:ascii="Times New Roman" w:eastAsia="Calibri" w:hAnsi="Times New Roman" w:cs="Times New Roman"/>
          <w:b/>
          <w:bCs/>
        </w:rPr>
        <w:t>(Anexo IV)</w:t>
      </w:r>
      <w:r w:rsidRPr="00DD20EF">
        <w:rPr>
          <w:rFonts w:ascii="Times New Roman" w:eastAsia="Calibri" w:hAnsi="Times New Roman" w:cs="Times New Roman"/>
        </w:rPr>
        <w:t>;</w:t>
      </w:r>
    </w:p>
    <w:p w14:paraId="6F617B36"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idoneidade;</w:t>
      </w:r>
    </w:p>
    <w:p w14:paraId="09C0C759" w14:textId="77777777" w:rsidR="0049540B" w:rsidRPr="00DD20EF"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Declaração de cumprimento dos requisitos de habilitação</w:t>
      </w:r>
      <w:r w:rsidRPr="00DD20EF">
        <w:rPr>
          <w:rFonts w:ascii="Times New Roman" w:eastAsia="Calibri" w:hAnsi="Times New Roman" w:cs="Times New Roman"/>
          <w:b/>
        </w:rPr>
        <w:t>;</w:t>
      </w:r>
    </w:p>
    <w:p w14:paraId="43AC5735" w14:textId="77777777" w:rsidR="0049540B" w:rsidRPr="00DD20EF"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DD20EF">
        <w:rPr>
          <w:rFonts w:ascii="Times New Roman" w:hAnsi="Times New Roman" w:cs="Times New Roman"/>
        </w:rPr>
        <w:t>Declaração de que não possui empregados executando trabalho degradante ou forçado;</w:t>
      </w:r>
    </w:p>
    <w:p w14:paraId="459A56BC" w14:textId="438EDC01" w:rsidR="0049540B" w:rsidRPr="00DD20EF"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lastRenderedPageBreak/>
        <w:t>Declaração de reserva de cargos para pessoa com deficiência, para aquelas empresas que são enquadradas no art. 93 da Lei Federal nº 8.213/91.</w:t>
      </w:r>
    </w:p>
    <w:p w14:paraId="5A9AFDBC" w14:textId="7D5CED7E" w:rsidR="001D50C4" w:rsidRPr="00DD20EF"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atendimento à política pública ambiental de licitação sustentável.</w:t>
      </w:r>
    </w:p>
    <w:p w14:paraId="4CFE32E7" w14:textId="77777777" w:rsidR="0049540B" w:rsidRPr="00DD20EF"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A validade dos documentos será aquela expressa nos mesmos ou estabelecida em lei.</w:t>
      </w:r>
    </w:p>
    <w:p w14:paraId="739FC080" w14:textId="77777777" w:rsidR="0049540B" w:rsidRPr="00DD20EF" w:rsidRDefault="0049540B" w:rsidP="0049540B">
      <w:pPr>
        <w:pStyle w:val="PargrafodaLista"/>
        <w:spacing w:line="276" w:lineRule="auto"/>
        <w:jc w:val="both"/>
        <w:rPr>
          <w:rFonts w:ascii="Times New Roman" w:hAnsi="Times New Roman" w:cs="Times New Roman"/>
        </w:rPr>
      </w:pPr>
    </w:p>
    <w:p w14:paraId="52A8D9A6"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D20EF"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D20EF">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D20EF"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Havendo necessidade de analisar minuciosamente os documentos exigidos, o Pregoeiro</w:t>
      </w:r>
      <w:r w:rsidRPr="00DD20EF">
        <w:rPr>
          <w:rFonts w:ascii="Times New Roman" w:eastAsia="Calibri" w:hAnsi="Times New Roman" w:cs="Times New Roman"/>
        </w:rPr>
        <w:t xml:space="preserve"> </w:t>
      </w:r>
      <w:r w:rsidRPr="00DD20EF">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D20EF"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 ENCAMINHAMENTO DA PROPOSTA VENCEDORA.</w:t>
      </w:r>
    </w:p>
    <w:p w14:paraId="606D0848" w14:textId="77777777" w:rsidR="0049540B" w:rsidRPr="00DD20EF"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A proposta final do licitante declarado vencedor deverá ser encaminhada no </w:t>
      </w:r>
      <w:r w:rsidRPr="00DD20EF">
        <w:rPr>
          <w:rFonts w:ascii="Times New Roman" w:eastAsia="Calibri" w:hAnsi="Times New Roman" w:cs="Times New Roman"/>
          <w:color w:val="000000"/>
          <w:highlight w:val="white"/>
        </w:rPr>
        <w:t>prazo de</w:t>
      </w:r>
      <w:r w:rsidRPr="00DD20EF">
        <w:rPr>
          <w:rFonts w:ascii="Times New Roman" w:eastAsia="Calibri" w:hAnsi="Times New Roman" w:cs="Times New Roman"/>
          <w:b/>
          <w:color w:val="000000"/>
          <w:highlight w:val="white"/>
        </w:rPr>
        <w:t xml:space="preserve"> </w:t>
      </w:r>
      <w:r w:rsidRPr="00DD20EF">
        <w:rPr>
          <w:rFonts w:ascii="Times New Roman" w:eastAsia="Calibri" w:hAnsi="Times New Roman" w:cs="Times New Roman"/>
          <w:b/>
          <w:color w:val="000000"/>
        </w:rPr>
        <w:t>02 (duas) horas</w:t>
      </w:r>
      <w:r w:rsidRPr="00DD20EF">
        <w:rPr>
          <w:rFonts w:ascii="Times New Roman" w:eastAsia="Calibri" w:hAnsi="Times New Roman" w:cs="Times New Roman"/>
          <w:color w:val="000000"/>
        </w:rPr>
        <w:t xml:space="preserve"> a contar da solicitação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Conter a indicação do banco, número da conta e agência do licitante vencedor, para fins de pagamento.</w:t>
      </w:r>
    </w:p>
    <w:p w14:paraId="784B9E7A"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D20EF"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Os preços </w:t>
      </w:r>
      <w:r w:rsidRPr="00DD20EF">
        <w:rPr>
          <w:rFonts w:ascii="Times New Roman" w:eastAsia="Calibri" w:hAnsi="Times New Roman" w:cs="Times New Roman"/>
        </w:rPr>
        <w:t>devem</w:t>
      </w:r>
      <w:r w:rsidRPr="00DD20EF">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DOS RECURSOS.</w:t>
      </w:r>
    </w:p>
    <w:p w14:paraId="7BFDA64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D20EF">
          <w:rPr>
            <w:rStyle w:val="Hyperlink"/>
            <w:rFonts w:ascii="Times New Roman" w:hAnsi="Times New Roman" w:cs="Times New Roman"/>
            <w:sz w:val="24"/>
            <w:szCs w:val="24"/>
          </w:rPr>
          <w:t>art. 165 da Lei nº 14.133, de 2021</w:t>
        </w:r>
      </w:hyperlink>
      <w:r w:rsidRPr="00DD20EF">
        <w:rPr>
          <w:rFonts w:ascii="Times New Roman" w:hAnsi="Times New Roman" w:cs="Times New Roman"/>
          <w:sz w:val="24"/>
          <w:szCs w:val="24"/>
        </w:rPr>
        <w:t>.</w:t>
      </w:r>
    </w:p>
    <w:p w14:paraId="66D138F2"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recursal é de 3 (três) dias úteis, contados da data de intimação ou de lavratura da ata.</w:t>
      </w:r>
    </w:p>
    <w:p w14:paraId="3FE65389" w14:textId="77777777" w:rsidR="0049540B" w:rsidRPr="00DD20EF" w:rsidRDefault="0049540B" w:rsidP="0049540B">
      <w:pPr>
        <w:pStyle w:val="PargrafodaLista"/>
        <w:spacing w:line="276" w:lineRule="auto"/>
        <w:rPr>
          <w:rFonts w:ascii="Times New Roman" w:hAnsi="Times New Roman" w:cs="Times New Roman"/>
        </w:rPr>
      </w:pPr>
    </w:p>
    <w:p w14:paraId="021F7AE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lastRenderedPageBreak/>
        <w:t>Quando o recurso apresentado impugnar o julgamento das propostas ou o ato de habilitação ou inabilitação do licitante:</w:t>
      </w:r>
    </w:p>
    <w:p w14:paraId="0CBA9204"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a intenção de recorrer deverá ser manifestada imediatamente, sob pena de preclusão;</w:t>
      </w:r>
    </w:p>
    <w:p w14:paraId="6C80495E"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D20EF">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na hipótese de adoção da inversão de fases prevista no </w:t>
      </w:r>
      <w:hyperlink r:id="rId17" w:anchor="art17§1" w:history="1">
        <w:r w:rsidRPr="00DD20EF">
          <w:rPr>
            <w:rStyle w:val="Hyperlink"/>
            <w:rFonts w:ascii="Times New Roman" w:hAnsi="Times New Roman" w:cs="Times New Roman"/>
            <w:sz w:val="24"/>
            <w:szCs w:val="24"/>
          </w:rPr>
          <w:t>§ 1º do art. 17 da Lei nº 14.133, de 2021</w:t>
        </w:r>
      </w:hyperlink>
      <w:r w:rsidRPr="00DD20EF">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D20EF"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Os recursos deverão ser encaminhados em campo próprio do sistema.</w:t>
      </w:r>
    </w:p>
    <w:p w14:paraId="0AE416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 xml:space="preserve">Os recursos interpostos fora do prazo não serão conhecidos. </w:t>
      </w:r>
    </w:p>
    <w:p w14:paraId="2D0DF50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D20EF">
        <w:rPr>
          <w:rFonts w:ascii="Times New Roman" w:hAnsi="Times New Roman" w:cs="Times New Roman"/>
        </w:rPr>
        <w:t xml:space="preserve">Os autos do processo permanecerão com vista franqueada aos interessados no </w:t>
      </w:r>
      <w:r w:rsidRPr="00DD20EF">
        <w:rPr>
          <w:rFonts w:ascii="Times New Roman" w:eastAsia="Calibri" w:hAnsi="Times New Roman" w:cs="Times New Roman"/>
          <w:color w:val="000000"/>
        </w:rPr>
        <w:t xml:space="preserve">endereço eletrônico </w:t>
      </w:r>
      <w:hyperlink r:id="rId18">
        <w:r w:rsidRPr="00DD20EF">
          <w:rPr>
            <w:rFonts w:ascii="Times New Roman" w:eastAsia="Calibri" w:hAnsi="Times New Roman" w:cs="Times New Roman"/>
            <w:b/>
            <w:color w:val="0070C0"/>
            <w:u w:val="single"/>
          </w:rPr>
          <w:t>www.portaldecompraspublicas.com.br</w:t>
        </w:r>
      </w:hyperlink>
      <w:r w:rsidRPr="00DD20EF">
        <w:rPr>
          <w:rFonts w:ascii="Times New Roman" w:eastAsia="Calibri" w:hAnsi="Times New Roman" w:cs="Times New Roman"/>
          <w:color w:val="000000"/>
        </w:rPr>
        <w:t xml:space="preserve"> e no portal de transparência do Município </w:t>
      </w:r>
      <w:hyperlink r:id="rId19" w:history="1">
        <w:r w:rsidRPr="00DD20EF">
          <w:rPr>
            <w:rStyle w:val="Hyperlink"/>
            <w:rFonts w:ascii="Times New Roman" w:hAnsi="Times New Roman" w:cs="Times New Roman"/>
            <w:color w:val="0070C0"/>
          </w:rPr>
          <w:t>http://www.saogabriel.ms.gov.br</w:t>
        </w:r>
      </w:hyperlink>
      <w:r w:rsidRPr="00DD20EF">
        <w:rPr>
          <w:rFonts w:ascii="Times New Roman" w:hAnsi="Times New Roman" w:cs="Times New Roman"/>
          <w:color w:val="0000FF"/>
        </w:rPr>
        <w:t xml:space="preserve"> </w:t>
      </w:r>
      <w:r w:rsidRPr="00DD20EF">
        <w:rPr>
          <w:rFonts w:ascii="Times New Roman" w:eastAsia="Calibri" w:hAnsi="Times New Roman" w:cs="Times New Roman"/>
          <w:color w:val="000000"/>
        </w:rPr>
        <w:t>constante neste Edital.</w:t>
      </w:r>
    </w:p>
    <w:p w14:paraId="03F18CB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REABERTURA DA SESSÃO PÚBLICA.</w:t>
      </w:r>
    </w:p>
    <w:p w14:paraId="4A991A40" w14:textId="77777777" w:rsidR="0049540B" w:rsidRPr="00DD20EF"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D20EF"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sessão pública poderá ser reaberta:</w:t>
      </w:r>
    </w:p>
    <w:p w14:paraId="4A95164C" w14:textId="77777777" w:rsidR="0049540B" w:rsidRPr="00DD20EF" w:rsidRDefault="0049540B" w:rsidP="0049540B">
      <w:pPr>
        <w:spacing w:line="276" w:lineRule="auto"/>
        <w:rPr>
          <w:rFonts w:ascii="Times New Roman" w:eastAsia="Calibri" w:hAnsi="Times New Roman" w:cs="Times New Roman"/>
        </w:rPr>
      </w:pPr>
    </w:p>
    <w:p w14:paraId="54854E08"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D20EF" w:rsidRDefault="0049540B" w:rsidP="0049540B">
      <w:pPr>
        <w:spacing w:line="276" w:lineRule="auto"/>
        <w:ind w:left="284"/>
        <w:rPr>
          <w:rFonts w:ascii="Times New Roman" w:eastAsia="Calibri" w:hAnsi="Times New Roman" w:cs="Times New Roman"/>
        </w:rPr>
      </w:pPr>
    </w:p>
    <w:p w14:paraId="7D57B60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erro na aceitação do preço melhor classificado ou quando o licitante declarado vencedor não assinar o contrato, não retirar o instrumento equivalente ou não comprovar a </w:t>
      </w:r>
      <w:r w:rsidRPr="00DD20EF">
        <w:rPr>
          <w:rFonts w:ascii="Times New Roman" w:eastAsia="Calibri" w:hAnsi="Times New Roman" w:cs="Times New Roman"/>
          <w:color w:val="000000"/>
        </w:rPr>
        <w:lastRenderedPageBreak/>
        <w:t>regularização fiscal e trabalhista, nos termos do art. 43, §1º da LC nº 123/2006. Nessas hipóteses, serão adotados os procedimentos imediatamente posteriores ao encerramento da etapa de lances.</w:t>
      </w:r>
    </w:p>
    <w:p w14:paraId="28EFEF22" w14:textId="77777777" w:rsidR="0049540B" w:rsidRPr="00DD20EF" w:rsidRDefault="0049540B" w:rsidP="0049540B">
      <w:pPr>
        <w:spacing w:line="276" w:lineRule="auto"/>
        <w:ind w:left="284"/>
        <w:rPr>
          <w:rFonts w:ascii="Times New Roman" w:eastAsia="Calibri" w:hAnsi="Times New Roman" w:cs="Times New Roman"/>
          <w:color w:val="000000"/>
        </w:rPr>
      </w:pPr>
    </w:p>
    <w:p w14:paraId="17B5C019" w14:textId="77777777" w:rsidR="0049540B" w:rsidRPr="00DD20EF"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D20EF"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DD20EF" w:rsidRDefault="0049540B" w:rsidP="0049540B">
      <w:pPr>
        <w:spacing w:line="276" w:lineRule="auto"/>
        <w:ind w:left="284"/>
        <w:rPr>
          <w:rFonts w:ascii="Times New Roman" w:eastAsia="Calibri" w:hAnsi="Times New Roman" w:cs="Times New Roman"/>
        </w:rPr>
      </w:pPr>
    </w:p>
    <w:p w14:paraId="31F7CD9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convocação feita por e-mail dar-se-á de acordo com os dados contidos no </w:t>
      </w:r>
      <w:r w:rsidRPr="00DD20EF">
        <w:rPr>
          <w:rFonts w:ascii="Times New Roman" w:eastAsia="Calibri" w:hAnsi="Times New Roman" w:cs="Times New Roman"/>
          <w:b/>
          <w:color w:val="000000"/>
        </w:rPr>
        <w:t xml:space="preserve">CADASTRO DO 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D20EF" w:rsidRDefault="0049540B" w:rsidP="0049540B">
      <w:pPr>
        <w:spacing w:line="276" w:lineRule="auto"/>
        <w:rPr>
          <w:rFonts w:ascii="Times New Roman" w:eastAsia="Calibri" w:hAnsi="Times New Roman" w:cs="Times New Roman"/>
        </w:rPr>
      </w:pPr>
    </w:p>
    <w:p w14:paraId="79BD0F86"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ADJUDICAÇÃO E HOMOLOGAÇÃO.</w:t>
      </w:r>
    </w:p>
    <w:p w14:paraId="65098AA7"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D20EF"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Julgados os recursos, constatada a regularidade dos atos praticados, os autos serão encaminhados à Autoridade </w:t>
      </w:r>
      <w:r w:rsidRPr="00DD20EF">
        <w:rPr>
          <w:rFonts w:ascii="Times New Roman" w:eastAsia="Calibri" w:hAnsi="Times New Roman" w:cs="Times New Roman"/>
        </w:rPr>
        <w:t>Competente para adjudicar o objeto</w:t>
      </w:r>
      <w:r w:rsidRPr="00DD20EF">
        <w:rPr>
          <w:rFonts w:ascii="Times New Roman" w:eastAsia="Calibri" w:hAnsi="Times New Roman" w:cs="Times New Roman"/>
          <w:color w:val="000000"/>
        </w:rPr>
        <w:t xml:space="preserve"> e </w:t>
      </w:r>
      <w:r w:rsidRPr="00DD20EF">
        <w:rPr>
          <w:rFonts w:ascii="Times New Roman" w:eastAsia="Calibri" w:hAnsi="Times New Roman" w:cs="Times New Roman"/>
        </w:rPr>
        <w:t>homologar</w:t>
      </w:r>
      <w:r w:rsidRPr="00DD20EF">
        <w:rPr>
          <w:rFonts w:ascii="Times New Roman" w:eastAsia="Calibri" w:hAnsi="Times New Roman" w:cs="Times New Roman"/>
          <w:color w:val="000000"/>
        </w:rPr>
        <w:t xml:space="preserve"> a licitação. </w:t>
      </w:r>
    </w:p>
    <w:p w14:paraId="6F6D6545"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GARANTIA DE EXECUÇÃO.</w:t>
      </w:r>
    </w:p>
    <w:p w14:paraId="05474CF0" w14:textId="77777777" w:rsidR="0049540B" w:rsidRPr="00DD20EF" w:rsidRDefault="0049540B" w:rsidP="0049540B">
      <w:pPr>
        <w:spacing w:line="276" w:lineRule="auto"/>
        <w:rPr>
          <w:rFonts w:ascii="Times New Roman" w:eastAsia="Calibri" w:hAnsi="Times New Roman" w:cs="Times New Roman"/>
        </w:rPr>
      </w:pPr>
    </w:p>
    <w:p w14:paraId="30D91CEC" w14:textId="4CAFDE22" w:rsidR="0049540B" w:rsidRPr="00DD20EF"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D20EF">
        <w:rPr>
          <w:rFonts w:ascii="Times New Roman" w:hAnsi="Times New Roman" w:cs="Times New Roman"/>
          <w:b/>
        </w:rPr>
        <w:t>14.1</w:t>
      </w:r>
      <w:r w:rsidRPr="00DD20EF">
        <w:rPr>
          <w:rFonts w:ascii="Times New Roman" w:hAnsi="Times New Roman" w:cs="Times New Roman"/>
          <w:bCs/>
        </w:rPr>
        <w:t xml:space="preserve"> </w:t>
      </w:r>
      <w:r w:rsidR="004F4BC3" w:rsidRPr="00DD20EF">
        <w:rPr>
          <w:rFonts w:ascii="Times New Roman" w:hAnsi="Times New Roman" w:cs="Times New Roman"/>
          <w:bCs/>
        </w:rPr>
        <w:t xml:space="preserve">Não haverá exigência da garantia da contratação dos </w:t>
      </w:r>
      <w:r w:rsidR="004F4BC3" w:rsidRPr="00DD20EF">
        <w:rPr>
          <w:rFonts w:ascii="Times New Roman" w:hAnsi="Times New Roman" w:cs="Times New Roman"/>
          <w:bCs/>
          <w:u w:val="single"/>
        </w:rPr>
        <w:t>artigos 96 e seguintes da Lei nº 14.133, de 2021</w:t>
      </w:r>
      <w:r w:rsidR="004F4BC3" w:rsidRPr="00DD20EF">
        <w:rPr>
          <w:rFonts w:ascii="Times New Roman" w:hAnsi="Times New Roman" w:cs="Times New Roman"/>
          <w:bCs/>
        </w:rPr>
        <w:t>, pelas razões constantes do Estudo Técnico Preliminar.</w:t>
      </w:r>
    </w:p>
    <w:p w14:paraId="68162CBE" w14:textId="77777777" w:rsidR="004F4BC3" w:rsidRPr="00DD20EF"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w:t>
      </w:r>
      <w:r w:rsidR="00DD4FC5" w:rsidRPr="00DD20EF">
        <w:rPr>
          <w:rFonts w:ascii="Times New Roman" w:eastAsia="Calibri" w:hAnsi="Times New Roman" w:cs="Times New Roman"/>
          <w:b/>
          <w:color w:val="000000"/>
        </w:rPr>
        <w:t>O CONTRATO OU INSTRUMENTO EQUIVALENTE</w:t>
      </w:r>
    </w:p>
    <w:p w14:paraId="2B4FF773" w14:textId="77777777" w:rsidR="0049540B" w:rsidRPr="00DD20EF" w:rsidRDefault="0049540B" w:rsidP="0049540B">
      <w:pPr>
        <w:spacing w:line="276" w:lineRule="auto"/>
        <w:rPr>
          <w:rFonts w:ascii="Times New Roman" w:eastAsia="Calibri" w:hAnsi="Times New Roman" w:cs="Times New Roman"/>
          <w:highlight w:val="cyan"/>
        </w:rPr>
      </w:pPr>
    </w:p>
    <w:p w14:paraId="7E6B287F" w14:textId="648BDB91" w:rsidR="0016468B" w:rsidRPr="00DD20EF"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Após a homologação da licitação, em sendo realizada a contratação, será firmado Contrato</w:t>
      </w:r>
    </w:p>
    <w:p w14:paraId="3B3829EA" w14:textId="33FD44DA" w:rsidR="0049540B" w:rsidRPr="00DD20EF"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ou emitido instrumento equivalente</w:t>
      </w:r>
      <w:r w:rsidR="00DD20EF">
        <w:rPr>
          <w:rFonts w:ascii="Times New Roman" w:eastAsia="Calibri" w:hAnsi="Times New Roman" w:cs="Times New Roman"/>
          <w:color w:val="000000"/>
        </w:rPr>
        <w:t>.</w:t>
      </w:r>
    </w:p>
    <w:p w14:paraId="12C890D3" w14:textId="166D7013" w:rsidR="0016468B" w:rsidRPr="00DD20EF"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O adjudicatário terá o prazo de 05 (cinco) dias úteis, contados a partir da data de sua</w:t>
      </w:r>
    </w:p>
    <w:p w14:paraId="3368AEA4"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convocação, para assinar o Contrato ou aceitar instrumento equivalente, conforme o caso (Nota</w:t>
      </w:r>
    </w:p>
    <w:p w14:paraId="5200A810"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de Empenho/Carta Contrato/Autorização), sob pena de decair do direito à contratação, sem prejuízo</w:t>
      </w:r>
    </w:p>
    <w:p w14:paraId="54C7704E" w14:textId="7F71443E"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das sanções previstas neste Edital.</w:t>
      </w:r>
    </w:p>
    <w:p w14:paraId="23E8326E" w14:textId="77777777" w:rsidR="0049540B" w:rsidRPr="00DD20EF" w:rsidRDefault="0049540B" w:rsidP="0049540B">
      <w:pPr>
        <w:jc w:val="both"/>
        <w:rPr>
          <w:rFonts w:ascii="Times New Roman" w:hAnsi="Times New Roman" w:cs="Times New Roman"/>
        </w:rPr>
      </w:pPr>
    </w:p>
    <w:p w14:paraId="1DE368E0" w14:textId="37948C93" w:rsidR="0049540B" w:rsidRPr="0014182C" w:rsidRDefault="0049540B" w:rsidP="0049540B">
      <w:pPr>
        <w:tabs>
          <w:tab w:val="left" w:pos="900"/>
        </w:tabs>
        <w:jc w:val="both"/>
        <w:rPr>
          <w:rFonts w:ascii="Times New Roman" w:hAnsi="Times New Roman" w:cs="Times New Roman"/>
          <w:bCs/>
        </w:rPr>
      </w:pPr>
      <w:r w:rsidRPr="00DD20EF">
        <w:rPr>
          <w:rFonts w:ascii="Times New Roman" w:hAnsi="Times New Roman" w:cs="Times New Roman"/>
          <w:b/>
        </w:rPr>
        <w:t>a)</w:t>
      </w:r>
      <w:r w:rsidRPr="00DD20EF">
        <w:rPr>
          <w:rFonts w:ascii="Times New Roman" w:hAnsi="Times New Roman" w:cs="Times New Roman"/>
          <w:bCs/>
        </w:rPr>
        <w:t xml:space="preserve"> </w:t>
      </w:r>
      <w:r w:rsidR="0014182C"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D20EF" w:rsidRDefault="0049540B" w:rsidP="0049540B">
      <w:pPr>
        <w:pStyle w:val="PargrafodaLista"/>
        <w:tabs>
          <w:tab w:val="left" w:pos="900"/>
        </w:tabs>
        <w:jc w:val="both"/>
        <w:rPr>
          <w:rFonts w:ascii="Times New Roman" w:hAnsi="Times New Roman" w:cs="Times New Roman"/>
          <w:bCs/>
        </w:rPr>
      </w:pPr>
    </w:p>
    <w:p w14:paraId="2836048F" w14:textId="7B4B04AD" w:rsidR="0049540B" w:rsidRPr="00DD20EF" w:rsidRDefault="0049540B" w:rsidP="0049540B">
      <w:pPr>
        <w:pStyle w:val="Corpodetexto"/>
        <w:widowControl w:val="0"/>
        <w:suppressAutoHyphens/>
        <w:spacing w:before="0" w:beforeAutospacing="0" w:after="0" w:afterAutospacing="0"/>
        <w:jc w:val="both"/>
      </w:pPr>
      <w:r w:rsidRPr="00DD20EF">
        <w:rPr>
          <w:b/>
          <w:bCs/>
        </w:rPr>
        <w:t xml:space="preserve">b) </w:t>
      </w:r>
      <w:r w:rsidRPr="00DD20EF">
        <w:t xml:space="preserve">A convocação da empresa vencedora será realizada por meio de publicação no Diário Oficial dos Municípios </w:t>
      </w:r>
      <w:r w:rsidRPr="00DD20EF">
        <w:rPr>
          <w:b/>
        </w:rPr>
        <w:t xml:space="preserve">ASSOMASUL – </w:t>
      </w:r>
      <w:hyperlink r:id="rId20" w:history="1">
        <w:r w:rsidRPr="00DD20EF">
          <w:rPr>
            <w:rStyle w:val="Hyperlink"/>
            <w:b/>
          </w:rPr>
          <w:t>http://diariooficialms.com.br/assomasul</w:t>
        </w:r>
      </w:hyperlink>
      <w:r w:rsidRPr="00DD20EF">
        <w:rPr>
          <w:b/>
        </w:rPr>
        <w:t>.</w:t>
      </w:r>
    </w:p>
    <w:p w14:paraId="7AEDD86A" w14:textId="0F0060AB" w:rsidR="0049540B" w:rsidRPr="00DD20EF" w:rsidRDefault="0049540B" w:rsidP="0016468B">
      <w:pPr>
        <w:pStyle w:val="Corpodetexto"/>
        <w:widowControl w:val="0"/>
        <w:suppressAutoHyphens/>
        <w:jc w:val="both"/>
        <w:rPr>
          <w:rFonts w:eastAsia="Calibri"/>
        </w:rPr>
      </w:pPr>
      <w:r w:rsidRPr="00DD20EF">
        <w:rPr>
          <w:b/>
          <w:bCs/>
        </w:rPr>
        <w:t>c)</w:t>
      </w:r>
      <w:r w:rsidRPr="00DD20EF">
        <w:t xml:space="preserve"> </w:t>
      </w:r>
      <w:r w:rsidRPr="00DD20EF">
        <w:rPr>
          <w:rFonts w:eastAsia="Calibri"/>
        </w:rPr>
        <w:t xml:space="preserve">Alternativamente à convocação para comparecer perante o órgão ou entidade para a </w:t>
      </w:r>
      <w:r w:rsidR="0016468B" w:rsidRPr="00DD20EF">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DD20EF" w:rsidRDefault="0049540B" w:rsidP="0049540B">
      <w:pPr>
        <w:pStyle w:val="Corpodetexto"/>
        <w:widowControl w:val="0"/>
        <w:suppressAutoHyphens/>
        <w:spacing w:before="0" w:beforeAutospacing="0" w:after="0" w:afterAutospacing="0"/>
        <w:jc w:val="both"/>
      </w:pPr>
      <w:r w:rsidRPr="00DD20EF">
        <w:rPr>
          <w:rFonts w:eastAsia="Calibri"/>
          <w:b/>
          <w:bCs/>
        </w:rPr>
        <w:lastRenderedPageBreak/>
        <w:t>d)</w:t>
      </w:r>
      <w:r w:rsidRPr="00DD20EF">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D20EF" w:rsidRDefault="0049540B" w:rsidP="0049540B">
      <w:pPr>
        <w:rPr>
          <w:rFonts w:ascii="Times New Roman" w:hAnsi="Times New Roman" w:cs="Times New Roman"/>
        </w:rPr>
      </w:pPr>
    </w:p>
    <w:p w14:paraId="68307430" w14:textId="43BE8D3F" w:rsidR="0049540B" w:rsidRPr="00DD20EF"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Referida Nota está substituindo o contrato, aplicando-se à relação de negócios ali</w:t>
      </w:r>
    </w:p>
    <w:p w14:paraId="003D8754" w14:textId="0FA7EA3C" w:rsidR="0016468B" w:rsidRPr="00DD20EF"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estabelecida as disposições da Lei nº 14.133/2021;</w:t>
      </w:r>
    </w:p>
    <w:p w14:paraId="37D1A796" w14:textId="630A4271"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D20EF" w:rsidRDefault="0049540B" w:rsidP="0016468B">
      <w:pPr>
        <w:rPr>
          <w:rFonts w:ascii="Times New Roman" w:eastAsia="Calibri" w:hAnsi="Times New Roman" w:cs="Times New Roman"/>
        </w:rPr>
      </w:pPr>
    </w:p>
    <w:p w14:paraId="7C051A13" w14:textId="77777777" w:rsidR="0049540B" w:rsidRPr="00DD20EF"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DD20EF" w:rsidRDefault="0049540B" w:rsidP="0049540B">
      <w:pPr>
        <w:pStyle w:val="PargrafodaLista"/>
        <w:rPr>
          <w:rFonts w:ascii="Times New Roman" w:eastAsia="Calibri" w:hAnsi="Times New Roman" w:cs="Times New Roman"/>
        </w:rPr>
      </w:pPr>
    </w:p>
    <w:p w14:paraId="255ECA0A" w14:textId="329DD01D" w:rsidR="005C33AF" w:rsidRPr="00DD20EF"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DD20EF">
        <w:rPr>
          <w:rFonts w:ascii="Times New Roman" w:eastAsia="Calibri" w:hAnsi="Times New Roman" w:cs="Times New Roman"/>
          <w:b/>
          <w:bCs/>
        </w:rPr>
        <w:t>O</w:t>
      </w:r>
      <w:r w:rsidRPr="00DD20EF">
        <w:rPr>
          <w:rFonts w:ascii="Times New Roman" w:eastAsia="Calibri" w:hAnsi="Times New Roman" w:cs="Times New Roman"/>
        </w:rPr>
        <w:t xml:space="preserve"> </w:t>
      </w:r>
      <w:r w:rsidRPr="00DD20EF">
        <w:rPr>
          <w:rFonts w:ascii="Times New Roman" w:eastAsia="Calibri" w:hAnsi="Times New Roman" w:cs="Times New Roman"/>
          <w:b/>
          <w:bCs/>
        </w:rPr>
        <w:t xml:space="preserve">prazo de vigência da contratação é de </w:t>
      </w:r>
      <w:r w:rsidR="007D191A">
        <w:rPr>
          <w:rFonts w:ascii="Times New Roman" w:hAnsi="Times New Roman" w:cs="Times New Roman"/>
          <w:b/>
          <w:bCs/>
        </w:rPr>
        <w:t>60</w:t>
      </w:r>
      <w:r w:rsidR="001C3FBC" w:rsidRPr="00DD20EF">
        <w:rPr>
          <w:rFonts w:ascii="Times New Roman" w:hAnsi="Times New Roman" w:cs="Times New Roman"/>
          <w:b/>
          <w:bCs/>
        </w:rPr>
        <w:t xml:space="preserve"> (</w:t>
      </w:r>
      <w:r w:rsidR="007D191A">
        <w:rPr>
          <w:rFonts w:ascii="Times New Roman" w:hAnsi="Times New Roman" w:cs="Times New Roman"/>
          <w:b/>
          <w:bCs/>
        </w:rPr>
        <w:t>sessenta</w:t>
      </w:r>
      <w:r w:rsidR="001C3FBC" w:rsidRPr="00DD20EF">
        <w:rPr>
          <w:rFonts w:ascii="Times New Roman" w:hAnsi="Times New Roman" w:cs="Times New Roman"/>
          <w:b/>
          <w:bCs/>
        </w:rPr>
        <w:t xml:space="preserve">) </w:t>
      </w:r>
      <w:r w:rsidR="007D191A">
        <w:rPr>
          <w:rFonts w:ascii="Times New Roman" w:hAnsi="Times New Roman" w:cs="Times New Roman"/>
          <w:b/>
          <w:bCs/>
        </w:rPr>
        <w:t>dias</w:t>
      </w:r>
      <w:r w:rsidR="001C3FBC" w:rsidRPr="00DD20EF">
        <w:rPr>
          <w:rFonts w:ascii="Times New Roman" w:hAnsi="Times New Roman" w:cs="Times New Roman"/>
          <w:b/>
          <w:bCs/>
        </w:rPr>
        <w:t>,</w:t>
      </w:r>
      <w:r w:rsidR="001C3FBC" w:rsidRPr="00DD20EF">
        <w:rPr>
          <w:rFonts w:ascii="Times New Roman" w:hAnsi="Times New Roman" w:cs="Times New Roman"/>
        </w:rPr>
        <w:t xml:space="preserve"> </w:t>
      </w:r>
      <w:r w:rsidRPr="00DD20EF">
        <w:rPr>
          <w:rFonts w:ascii="Times New Roman" w:eastAsia="Calibri" w:hAnsi="Times New Roman" w:cs="Times New Roman"/>
        </w:rPr>
        <w:t>contados da data de assinatura do</w:t>
      </w:r>
      <w:r w:rsidR="001C3FBC" w:rsidRPr="00DD20EF">
        <w:rPr>
          <w:rFonts w:ascii="Times New Roman" w:eastAsia="Calibri" w:hAnsi="Times New Roman" w:cs="Times New Roman"/>
        </w:rPr>
        <w:t xml:space="preserve"> </w:t>
      </w:r>
      <w:r w:rsidRPr="00DD20EF">
        <w:rPr>
          <w:rFonts w:ascii="Times New Roman" w:eastAsia="Calibri" w:hAnsi="Times New Roman" w:cs="Times New Roman"/>
        </w:rPr>
        <w:t>instrumento contratual</w:t>
      </w:r>
      <w:r w:rsidR="00794707" w:rsidRPr="00DD20EF">
        <w:rPr>
          <w:rFonts w:ascii="Times New Roman" w:eastAsia="Calibri" w:hAnsi="Times New Roman" w:cs="Times New Roman"/>
        </w:rPr>
        <w:t xml:space="preserve"> ou </w:t>
      </w:r>
      <w:r w:rsidR="005C33AF" w:rsidRPr="00DD20EF">
        <w:rPr>
          <w:rFonts w:ascii="Times New Roman" w:eastAsiaTheme="minorHAnsi" w:hAnsi="Times New Roman" w:cs="Times New Roman"/>
          <w:lang w:eastAsia="en-US"/>
        </w:rPr>
        <w:t>documento equivalente</w:t>
      </w:r>
      <w:r w:rsidR="005C33AF" w:rsidRPr="00DD20EF">
        <w:rPr>
          <w:rFonts w:ascii="Times New Roman" w:eastAsia="Calibri" w:hAnsi="Times New Roman" w:cs="Times New Roman"/>
        </w:rPr>
        <w:t xml:space="preserve">, </w:t>
      </w:r>
      <w:r w:rsidR="005C33AF" w:rsidRPr="00DD20EF">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D20EF"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assinatura d</w:t>
      </w:r>
      <w:r w:rsidR="00794707" w:rsidRPr="00DD20EF">
        <w:rPr>
          <w:rFonts w:ascii="Times New Roman" w:eastAsia="Calibri" w:hAnsi="Times New Roman" w:cs="Times New Roman"/>
        </w:rPr>
        <w:t>o</w:t>
      </w:r>
      <w:r w:rsidRPr="00DD20EF">
        <w:rPr>
          <w:rFonts w:ascii="Times New Roman" w:eastAsia="Calibri" w:hAnsi="Times New Roman" w:cs="Times New Roman"/>
        </w:rPr>
        <w:t xml:space="preserve"> </w:t>
      </w:r>
      <w:r w:rsidR="00794707" w:rsidRPr="00DD20EF">
        <w:rPr>
          <w:rFonts w:ascii="Times New Roman" w:eastAsia="Calibri" w:hAnsi="Times New Roman" w:cs="Times New Roman"/>
        </w:rPr>
        <w:t>contrato</w:t>
      </w:r>
      <w:r w:rsidRPr="00DD20EF">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D20EF">
        <w:rPr>
          <w:rFonts w:ascii="Times New Roman" w:hAnsi="Times New Roman" w:cs="Times New Roman"/>
          <w:color w:val="000000"/>
        </w:rPr>
        <w:t>Cadastro Nacional de Empresas Inidôneas e Suspensas (</w:t>
      </w:r>
      <w:proofErr w:type="spellStart"/>
      <w:r w:rsidRPr="00DD20EF">
        <w:rPr>
          <w:rFonts w:ascii="Times New Roman" w:hAnsi="Times New Roman" w:cs="Times New Roman"/>
          <w:color w:val="000000"/>
        </w:rPr>
        <w:t>Ceis</w:t>
      </w:r>
      <w:proofErr w:type="spellEnd"/>
      <w:r w:rsidRPr="00DD20EF">
        <w:rPr>
          <w:rFonts w:ascii="Times New Roman" w:hAnsi="Times New Roman" w:cs="Times New Roman"/>
          <w:color w:val="000000"/>
        </w:rPr>
        <w:t>) e o Cadastro Nacional de Empresas Punidas (</w:t>
      </w:r>
      <w:proofErr w:type="spellStart"/>
      <w:r w:rsidRPr="00DD20EF">
        <w:rPr>
          <w:rFonts w:ascii="Times New Roman" w:hAnsi="Times New Roman" w:cs="Times New Roman"/>
          <w:color w:val="000000"/>
        </w:rPr>
        <w:t>Cnep</w:t>
      </w:r>
      <w:proofErr w:type="spellEnd"/>
      <w:r w:rsidRPr="00DD20EF">
        <w:rPr>
          <w:rFonts w:ascii="Times New Roman" w:hAnsi="Times New Roman" w:cs="Times New Roman"/>
          <w:color w:val="000000"/>
        </w:rPr>
        <w:t>), devendo manter as condições de habilitação</w:t>
      </w:r>
      <w:r w:rsidRPr="00DD20EF">
        <w:rPr>
          <w:rFonts w:ascii="Times New Roman" w:eastAsia="Calibri" w:hAnsi="Times New Roman" w:cs="Times New Roman"/>
        </w:rPr>
        <w:t xml:space="preserve"> durante a vigência do contrato.</w:t>
      </w:r>
    </w:p>
    <w:p w14:paraId="71A08818" w14:textId="77777777" w:rsidR="0049540B" w:rsidRPr="00DD20EF" w:rsidRDefault="0049540B" w:rsidP="0049540B">
      <w:pPr>
        <w:pStyle w:val="PargrafodaLista"/>
        <w:rPr>
          <w:rFonts w:ascii="Times New Roman" w:eastAsia="Calibri" w:hAnsi="Times New Roman" w:cs="Times New Roman"/>
        </w:rPr>
      </w:pPr>
    </w:p>
    <w:p w14:paraId="3691F2C3" w14:textId="77777777"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D20EF" w:rsidRDefault="0049540B" w:rsidP="0049540B">
      <w:pPr>
        <w:pStyle w:val="PargrafodaLista"/>
        <w:rPr>
          <w:rFonts w:ascii="Times New Roman" w:eastAsia="Calibri" w:hAnsi="Times New Roman" w:cs="Times New Roman"/>
        </w:rPr>
      </w:pPr>
    </w:p>
    <w:p w14:paraId="5B431493" w14:textId="578F3891" w:rsidR="0049540B" w:rsidRPr="00DD20EF" w:rsidRDefault="0049540B" w:rsidP="0089351A">
      <w:pPr>
        <w:pStyle w:val="PargrafodaLista"/>
        <w:numPr>
          <w:ilvl w:val="1"/>
          <w:numId w:val="14"/>
        </w:numPr>
        <w:ind w:left="0" w:firstLine="0"/>
        <w:jc w:val="both"/>
        <w:rPr>
          <w:rFonts w:ascii="Times New Roman" w:eastAsia="Calibri" w:hAnsi="Times New Roman" w:cs="Times New Roman"/>
        </w:rPr>
      </w:pPr>
      <w:r w:rsidRPr="00DD20EF">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D20EF" w:rsidRDefault="0089351A" w:rsidP="0089351A">
      <w:pPr>
        <w:pStyle w:val="PargrafodaLista"/>
        <w:ind w:left="0"/>
        <w:jc w:val="both"/>
        <w:rPr>
          <w:rFonts w:ascii="Times New Roman" w:eastAsia="Calibri" w:hAnsi="Times New Roman" w:cs="Times New Roman"/>
        </w:rPr>
      </w:pPr>
    </w:p>
    <w:p w14:paraId="37793DAB" w14:textId="77777777" w:rsidR="0049540B" w:rsidRPr="00DD20EF" w:rsidRDefault="0049540B" w:rsidP="0049540B">
      <w:pPr>
        <w:pStyle w:val="PargrafodaLista"/>
        <w:rPr>
          <w:rFonts w:ascii="Times New Roman" w:eastAsia="Calibri" w:hAnsi="Times New Roman" w:cs="Times New Roman"/>
        </w:rPr>
      </w:pPr>
    </w:p>
    <w:p w14:paraId="5DEB87E9"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REAJUSTAMENTO EM SENTIDO GERAL.</w:t>
      </w:r>
    </w:p>
    <w:p w14:paraId="2FC9EA9C" w14:textId="77777777" w:rsidR="0049540B" w:rsidRPr="00DD20EF" w:rsidRDefault="0049540B" w:rsidP="0049540B">
      <w:pPr>
        <w:spacing w:line="276" w:lineRule="auto"/>
        <w:rPr>
          <w:rFonts w:ascii="Times New Roman" w:eastAsia="Calibri" w:hAnsi="Times New Roman" w:cs="Times New Roman"/>
        </w:rPr>
      </w:pPr>
    </w:p>
    <w:p w14:paraId="703A2AE6" w14:textId="50088484"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As regras acerca do reajustamento em sentido geral do valor contratual são as estabelecidas na minuta do </w:t>
      </w:r>
      <w:r w:rsidR="005C33AF" w:rsidRPr="00DD20EF">
        <w:rPr>
          <w:rFonts w:ascii="Times New Roman" w:eastAsia="Calibri" w:hAnsi="Times New Roman" w:cs="Times New Roman"/>
          <w:color w:val="000000"/>
        </w:rPr>
        <w:t>Contrato</w:t>
      </w:r>
      <w:r w:rsidR="00AF6DAD" w:rsidRPr="00DD20EF">
        <w:rPr>
          <w:rFonts w:ascii="Times New Roman" w:eastAsia="Calibri" w:hAnsi="Times New Roman" w:cs="Times New Roman"/>
          <w:color w:val="000000"/>
        </w:rPr>
        <w:t xml:space="preserve"> </w:t>
      </w:r>
      <w:r w:rsidR="004013F5" w:rsidRPr="00DD20EF">
        <w:rPr>
          <w:rFonts w:ascii="Times New Roman" w:eastAsia="Calibri" w:hAnsi="Times New Roman" w:cs="Times New Roman"/>
          <w:color w:val="000000"/>
        </w:rPr>
        <w:t xml:space="preserve">(ANEXO V) </w:t>
      </w:r>
      <w:r w:rsidR="00AF6DAD" w:rsidRPr="00DD20EF">
        <w:rPr>
          <w:rFonts w:ascii="Times New Roman" w:eastAsia="Calibri" w:hAnsi="Times New Roman" w:cs="Times New Roman"/>
          <w:color w:val="000000"/>
        </w:rPr>
        <w:t>deste Edital.</w:t>
      </w:r>
      <w:r w:rsidRPr="00DD20EF">
        <w:rPr>
          <w:rFonts w:ascii="Times New Roman" w:eastAsia="Calibri" w:hAnsi="Times New Roman" w:cs="Times New Roman"/>
          <w:color w:val="000000"/>
        </w:rPr>
        <w:t xml:space="preserve"> </w:t>
      </w:r>
    </w:p>
    <w:p w14:paraId="028CBDA8"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RECEBIMENTO DO OBJETO E DA FISCALIZAÇÃO.</w:t>
      </w:r>
    </w:p>
    <w:p w14:paraId="03850263" w14:textId="77777777" w:rsidR="0049540B" w:rsidRPr="00DD20EF" w:rsidRDefault="0049540B" w:rsidP="0049540B">
      <w:pPr>
        <w:spacing w:line="276" w:lineRule="auto"/>
        <w:rPr>
          <w:rFonts w:ascii="Times New Roman" w:eastAsia="Calibri" w:hAnsi="Times New Roman" w:cs="Times New Roman"/>
          <w:color w:val="000000"/>
        </w:rPr>
      </w:pPr>
    </w:p>
    <w:p w14:paraId="0C6CE07F" w14:textId="6B45A453" w:rsidR="00045A02" w:rsidRPr="00DD20EF" w:rsidRDefault="00045A02" w:rsidP="00045A02">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rPr>
        <w:t>O prazo de entrega será aquele estabelecido no Termo de Referência</w:t>
      </w:r>
      <w:r w:rsidR="007D191A">
        <w:rPr>
          <w:rFonts w:ascii="Times New Roman" w:hAnsi="Times New Roman" w:cs="Times New Roman"/>
        </w:rPr>
        <w:t xml:space="preserve"> </w:t>
      </w:r>
      <w:r w:rsidR="00DD20EF">
        <w:rPr>
          <w:rFonts w:ascii="Times New Roman" w:hAnsi="Times New Roman" w:cs="Times New Roman"/>
        </w:rPr>
        <w:t>(A</w:t>
      </w:r>
      <w:r w:rsidR="00672B93">
        <w:rPr>
          <w:rFonts w:ascii="Times New Roman" w:hAnsi="Times New Roman" w:cs="Times New Roman"/>
        </w:rPr>
        <w:t>nexo</w:t>
      </w:r>
      <w:r w:rsidR="00DD20EF">
        <w:rPr>
          <w:rFonts w:ascii="Times New Roman" w:hAnsi="Times New Roman" w:cs="Times New Roman"/>
        </w:rPr>
        <w:t xml:space="preserve"> I)</w:t>
      </w:r>
      <w:r w:rsidRPr="00DD20EF">
        <w:rPr>
          <w:rFonts w:ascii="Times New Roman" w:hAnsi="Times New Roman" w:cs="Times New Roman"/>
        </w:rPr>
        <w:t>.</w:t>
      </w:r>
    </w:p>
    <w:p w14:paraId="1378FFFF" w14:textId="77777777" w:rsidR="00E86AA6" w:rsidRPr="00DD20EF"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17.2.</w:t>
      </w:r>
      <w:r w:rsidRPr="00DD20EF">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DD20EF">
        <w:rPr>
          <w:rFonts w:ascii="Times New Roman" w:hAnsi="Times New Roman" w:cs="Times New Roman"/>
          <w:b/>
          <w:bCs/>
          <w:color w:val="000000" w:themeColor="text1"/>
          <w:lang w:val="pt"/>
        </w:rPr>
        <w:t>05</w:t>
      </w:r>
      <w:r w:rsidRPr="00DD20EF">
        <w:rPr>
          <w:rFonts w:ascii="Times New Roman" w:hAnsi="Times New Roman" w:cs="Times New Roman"/>
          <w:b/>
          <w:bCs/>
          <w:color w:val="000000" w:themeColor="text1"/>
          <w:lang w:val="pt"/>
        </w:rPr>
        <w:t xml:space="preserve"> (</w:t>
      </w:r>
      <w:r w:rsidR="00244957" w:rsidRPr="00DD20EF">
        <w:rPr>
          <w:rFonts w:ascii="Times New Roman" w:hAnsi="Times New Roman" w:cs="Times New Roman"/>
          <w:b/>
          <w:bCs/>
          <w:color w:val="000000" w:themeColor="text1"/>
          <w:lang w:val="pt"/>
        </w:rPr>
        <w:t>cinco</w:t>
      </w:r>
      <w:r w:rsidRPr="00DD20EF">
        <w:rPr>
          <w:rFonts w:ascii="Times New Roman" w:hAnsi="Times New Roman" w:cs="Times New Roman"/>
          <w:b/>
          <w:bCs/>
          <w:color w:val="000000" w:themeColor="text1"/>
          <w:lang w:val="pt"/>
        </w:rPr>
        <w:t>) dias</w:t>
      </w:r>
      <w:r w:rsidRPr="00DD20EF">
        <w:rPr>
          <w:rFonts w:ascii="Times New Roman" w:hAnsi="Times New Roman" w:cs="Times New Roman"/>
          <w:color w:val="000000" w:themeColor="text1"/>
          <w:lang w:val="pt"/>
        </w:rPr>
        <w:t xml:space="preserve"> de antecedência para que qualquer pleito de prorrogação de prazo seja analisado, </w:t>
      </w:r>
      <w:r w:rsidRPr="00DD20EF">
        <w:rPr>
          <w:rFonts w:ascii="Times New Roman" w:hAnsi="Times New Roman" w:cs="Times New Roman"/>
          <w:lang w:val="pt"/>
        </w:rPr>
        <w:t>ressalvadas situações de caso fortuito e força maior.</w:t>
      </w:r>
    </w:p>
    <w:p w14:paraId="1CB695A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8F1B616" w14:textId="4610F34B" w:rsidR="0049540B" w:rsidRPr="00DD20EF" w:rsidRDefault="0049540B" w:rsidP="0049540B">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 xml:space="preserve"> </w:t>
      </w:r>
      <w:r w:rsidR="00DC5AD3" w:rsidRPr="00DD20EF">
        <w:rPr>
          <w:rFonts w:ascii="Times New Roman" w:hAnsi="Times New Roman" w:cs="Times New Roman"/>
          <w:lang w:val="pt"/>
        </w:rPr>
        <w:t xml:space="preserve">O produto </w:t>
      </w:r>
      <w:r w:rsidR="00CF2E5C" w:rsidRPr="00DD20EF">
        <w:rPr>
          <w:rFonts w:ascii="Times New Roman" w:hAnsi="Times New Roman" w:cs="Times New Roman"/>
          <w:lang w:val="pt"/>
        </w:rPr>
        <w:t>deverá</w:t>
      </w:r>
      <w:r w:rsidR="00DC5AD3" w:rsidRPr="00DD20EF">
        <w:rPr>
          <w:rFonts w:ascii="Times New Roman" w:hAnsi="Times New Roman" w:cs="Times New Roman"/>
          <w:lang w:val="pt"/>
        </w:rPr>
        <w:t xml:space="preserve"> ser </w:t>
      </w:r>
      <w:r w:rsidR="00AF6DAD" w:rsidRPr="00DD20EF">
        <w:rPr>
          <w:rFonts w:ascii="Times New Roman" w:hAnsi="Times New Roman" w:cs="Times New Roman"/>
          <w:lang w:val="pt"/>
        </w:rPr>
        <w:t>novo</w:t>
      </w:r>
      <w:r w:rsidR="00DC5AD3" w:rsidRPr="00DD20EF">
        <w:rPr>
          <w:rFonts w:ascii="Times New Roman" w:hAnsi="Times New Roman" w:cs="Times New Roman"/>
          <w:lang w:val="pt"/>
        </w:rPr>
        <w:t>, de primeiro uso e entregue no seguinte endereço</w:t>
      </w:r>
      <w:r w:rsidRPr="00DD20EF">
        <w:rPr>
          <w:rFonts w:ascii="Times New Roman" w:hAnsi="Times New Roman" w:cs="Times New Roman"/>
          <w:b/>
          <w:bCs/>
          <w:lang w:val="pt"/>
        </w:rPr>
        <w:t xml:space="preserve">:  </w:t>
      </w:r>
      <w:r w:rsidRPr="00DD20EF">
        <w:rPr>
          <w:rFonts w:ascii="Times New Roman" w:hAnsi="Times New Roman" w:cs="Times New Roman"/>
          <w:b/>
          <w:bCs/>
        </w:rPr>
        <w:t>Rua</w:t>
      </w:r>
      <w:r w:rsidR="00E86AA6" w:rsidRPr="00DD20EF">
        <w:rPr>
          <w:rFonts w:ascii="Times New Roman" w:hAnsi="Times New Roman" w:cs="Times New Roman"/>
          <w:b/>
          <w:bCs/>
        </w:rPr>
        <w:t>:</w:t>
      </w:r>
      <w:r w:rsidRPr="00DD20EF">
        <w:rPr>
          <w:rFonts w:ascii="Times New Roman" w:hAnsi="Times New Roman" w:cs="Times New Roman"/>
          <w:b/>
          <w:bCs/>
        </w:rPr>
        <w:t xml:space="preserve"> </w:t>
      </w:r>
      <w:r w:rsidR="00DC2293" w:rsidRPr="00DD20EF">
        <w:rPr>
          <w:rFonts w:ascii="Times New Roman" w:hAnsi="Times New Roman" w:cs="Times New Roman"/>
          <w:b/>
          <w:bCs/>
        </w:rPr>
        <w:t>Espírito Santo, nº 481</w:t>
      </w:r>
      <w:r w:rsidRPr="00DD20EF">
        <w:rPr>
          <w:rFonts w:ascii="Times New Roman" w:hAnsi="Times New Roman" w:cs="Times New Roman"/>
          <w:b/>
          <w:bCs/>
        </w:rPr>
        <w:t xml:space="preserve">, Centro, São Gabriel do Oeste/MS - </w:t>
      </w:r>
      <w:r w:rsidR="00DC2293" w:rsidRPr="00DD20EF">
        <w:rPr>
          <w:rFonts w:ascii="Times New Roman" w:eastAsia="Calibri" w:hAnsi="Times New Roman" w:cs="Times New Roman"/>
          <w:b/>
          <w:bCs/>
          <w:spacing w:val="2"/>
          <w:kern w:val="2"/>
        </w:rPr>
        <w:t>Almoxarifado</w:t>
      </w:r>
      <w:r w:rsidRPr="00DD20EF">
        <w:rPr>
          <w:rFonts w:ascii="Times New Roman" w:hAnsi="Times New Roman" w:cs="Times New Roman"/>
          <w:b/>
          <w:bCs/>
        </w:rPr>
        <w:t xml:space="preserve"> – SAAE, </w:t>
      </w:r>
      <w:r w:rsidR="0013618E" w:rsidRPr="00DD20EF">
        <w:rPr>
          <w:rFonts w:ascii="Times New Roman" w:hAnsi="Times New Roman" w:cs="Times New Roman"/>
          <w:b/>
          <w:bCs/>
        </w:rPr>
        <w:t>CEP: 79490-0</w:t>
      </w:r>
      <w:r w:rsidR="00DC2293" w:rsidRPr="00DD20EF">
        <w:rPr>
          <w:rFonts w:ascii="Times New Roman" w:hAnsi="Times New Roman" w:cs="Times New Roman"/>
          <w:b/>
          <w:bCs/>
        </w:rPr>
        <w:t>23</w:t>
      </w:r>
      <w:r w:rsidRPr="00DD20EF">
        <w:rPr>
          <w:rFonts w:ascii="Times New Roman" w:hAnsi="Times New Roman" w:cs="Times New Roman"/>
          <w:b/>
          <w:bCs/>
        </w:rPr>
        <w:t xml:space="preserve">, </w:t>
      </w:r>
      <w:r w:rsidR="00E86AA6" w:rsidRPr="00DD20EF">
        <w:rPr>
          <w:rFonts w:ascii="Times New Roman" w:hAnsi="Times New Roman" w:cs="Times New Roman"/>
          <w:b/>
          <w:bCs/>
        </w:rPr>
        <w:t>em dias úteis, de segunda a sexta-feira, no horário das 7h às 11h e das 13h às 17h.</w:t>
      </w:r>
    </w:p>
    <w:p w14:paraId="13524C1B" w14:textId="77777777" w:rsidR="00DC2293" w:rsidRPr="00DD20EF" w:rsidRDefault="00DC2293" w:rsidP="00DC2293">
      <w:pPr>
        <w:pStyle w:val="PargrafodaLista"/>
        <w:tabs>
          <w:tab w:val="left" w:pos="284"/>
        </w:tabs>
        <w:autoSpaceDE w:val="0"/>
        <w:autoSpaceDN w:val="0"/>
        <w:adjustRightInd w:val="0"/>
        <w:spacing w:line="276" w:lineRule="auto"/>
        <w:ind w:left="0"/>
        <w:jc w:val="both"/>
        <w:rPr>
          <w:rFonts w:ascii="Times New Roman" w:hAnsi="Times New Roman" w:cs="Times New Roman"/>
          <w:lang w:val="pt"/>
        </w:rPr>
      </w:pPr>
    </w:p>
    <w:p w14:paraId="345C0A08" w14:textId="703F9241" w:rsidR="00E86AA6" w:rsidRPr="00DD20EF"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DD20EF">
        <w:rPr>
          <w:rFonts w:ascii="Times New Roman" w:hAnsi="Times New Roman" w:cs="Times New Roman"/>
          <w:b/>
          <w:bCs/>
        </w:rPr>
        <w:t xml:space="preserve">17.3.1 </w:t>
      </w:r>
      <w:r w:rsidR="00DC2293" w:rsidRPr="00DD20EF">
        <w:rPr>
          <w:rFonts w:ascii="Times New Roman" w:hAnsi="Times New Roman" w:cs="Times New Roman"/>
        </w:rPr>
        <w:t>O frete será na modalidade CIF, sendo de responsabilidade exclusiva da contratada o transporte, seguro e descarga dos materiais no local indicado.</w:t>
      </w:r>
    </w:p>
    <w:p w14:paraId="261EA44C" w14:textId="77777777" w:rsidR="00E86AA6" w:rsidRPr="00DD20EF" w:rsidRDefault="00E86AA6" w:rsidP="00DC2293">
      <w:pPr>
        <w:tabs>
          <w:tab w:val="left" w:pos="284"/>
        </w:tabs>
        <w:autoSpaceDE w:val="0"/>
        <w:autoSpaceDN w:val="0"/>
        <w:adjustRightInd w:val="0"/>
        <w:spacing w:line="276" w:lineRule="auto"/>
        <w:jc w:val="both"/>
        <w:rPr>
          <w:rFonts w:ascii="Times New Roman" w:hAnsi="Times New Roman" w:cs="Times New Roman"/>
          <w:lang w:val="pt"/>
        </w:rPr>
      </w:pPr>
    </w:p>
    <w:p w14:paraId="1BE363E7" w14:textId="69922782"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4</w:t>
      </w:r>
      <w:r w:rsidRPr="00DD20EF">
        <w:rPr>
          <w:rFonts w:ascii="Times New Roman" w:hAnsi="Times New Roman" w:cs="Times New Roman"/>
          <w:b/>
          <w:bCs/>
          <w:lang w:val="pt"/>
        </w:rPr>
        <w:t>.</w:t>
      </w:r>
      <w:r w:rsidRPr="00DD20EF">
        <w:rPr>
          <w:rFonts w:ascii="Times New Roman" w:hAnsi="Times New Roman" w:cs="Times New Roman"/>
          <w:lang w:val="pt"/>
        </w:rPr>
        <w:t xml:space="preserve"> Só será aceito o fornecimento do </w:t>
      </w:r>
      <w:r w:rsidR="0038495B" w:rsidRPr="00DD20EF">
        <w:rPr>
          <w:rFonts w:ascii="Times New Roman" w:hAnsi="Times New Roman" w:cs="Times New Roman"/>
          <w:lang w:val="pt"/>
        </w:rPr>
        <w:t>objeto contratado</w:t>
      </w:r>
      <w:r w:rsidRPr="00DD20EF">
        <w:rPr>
          <w:rFonts w:ascii="Times New Roman" w:hAnsi="Times New Roman" w:cs="Times New Roman"/>
          <w:lang w:val="pt"/>
        </w:rPr>
        <w:t xml:space="preserve"> que estiverem de acordo com as especificações mínimas exigidas: identificação do produto; </w:t>
      </w:r>
      <w:r w:rsidR="0089351A" w:rsidRPr="00DD20EF">
        <w:rPr>
          <w:rFonts w:ascii="Times New Roman" w:hAnsi="Times New Roman" w:cs="Times New Roman"/>
          <w:lang w:val="pt"/>
        </w:rPr>
        <w:t>integridade; características de acordo com</w:t>
      </w:r>
      <w:r w:rsidR="00B43E14" w:rsidRPr="00DD20EF">
        <w:rPr>
          <w:rFonts w:ascii="Times New Roman" w:hAnsi="Times New Roman" w:cs="Times New Roman"/>
          <w:lang w:val="pt"/>
        </w:rPr>
        <w:t xml:space="preserve"> o Termo de Referência</w:t>
      </w:r>
      <w:r w:rsidRPr="00DD20EF">
        <w:rPr>
          <w:rFonts w:ascii="Times New Roman" w:hAnsi="Times New Roman" w:cs="Times New Roman"/>
          <w:lang w:val="pt"/>
        </w:rPr>
        <w:t xml:space="preserve">; </w:t>
      </w:r>
      <w:r w:rsidR="00B43E14" w:rsidRPr="00DD20EF">
        <w:rPr>
          <w:rFonts w:ascii="Times New Roman" w:hAnsi="Times New Roman" w:cs="Times New Roman"/>
          <w:lang w:val="pt"/>
        </w:rPr>
        <w:t>acompanhamento de documentação e acessórios</w:t>
      </w:r>
      <w:r w:rsidRPr="00DD20EF">
        <w:rPr>
          <w:rFonts w:ascii="Times New Roman" w:hAnsi="Times New Roman" w:cs="Times New Roman"/>
          <w:lang w:val="pt"/>
        </w:rPr>
        <w:t>; registro</w:t>
      </w:r>
      <w:r w:rsidR="00B43E14" w:rsidRPr="00DD20EF">
        <w:rPr>
          <w:rFonts w:ascii="Times New Roman" w:hAnsi="Times New Roman" w:cs="Times New Roman"/>
          <w:lang w:val="pt"/>
        </w:rPr>
        <w:t>s</w:t>
      </w:r>
      <w:r w:rsidRPr="00DD20EF">
        <w:rPr>
          <w:rFonts w:ascii="Times New Roman" w:hAnsi="Times New Roman" w:cs="Times New Roman"/>
          <w:lang w:val="pt"/>
        </w:rPr>
        <w:t xml:space="preserve"> </w:t>
      </w:r>
      <w:r w:rsidR="00B43E14" w:rsidRPr="00DD20EF">
        <w:rPr>
          <w:rFonts w:ascii="Times New Roman" w:hAnsi="Times New Roman" w:cs="Times New Roman"/>
          <w:lang w:val="pt"/>
        </w:rPr>
        <w:t>em</w:t>
      </w:r>
      <w:r w:rsidRPr="00DD20EF">
        <w:rPr>
          <w:rFonts w:ascii="Times New Roman" w:hAnsi="Times New Roman" w:cs="Times New Roman"/>
          <w:lang w:val="pt"/>
        </w:rPr>
        <w:t xml:space="preserve"> órgão</w:t>
      </w:r>
      <w:r w:rsidR="00B43E14" w:rsidRPr="00DD20EF">
        <w:rPr>
          <w:rFonts w:ascii="Times New Roman" w:hAnsi="Times New Roman" w:cs="Times New Roman"/>
          <w:lang w:val="pt"/>
        </w:rPr>
        <w:t>s</w:t>
      </w:r>
      <w:r w:rsidRPr="00DD20EF">
        <w:rPr>
          <w:rFonts w:ascii="Times New Roman" w:hAnsi="Times New Roman" w:cs="Times New Roman"/>
          <w:lang w:val="pt"/>
        </w:rPr>
        <w:t xml:space="preserve"> fiscalizador</w:t>
      </w:r>
      <w:r w:rsidR="0038495B" w:rsidRPr="00DD20EF">
        <w:rPr>
          <w:rFonts w:ascii="Times New Roman" w:hAnsi="Times New Roman" w:cs="Times New Roman"/>
          <w:lang w:val="pt"/>
        </w:rPr>
        <w:t>es</w:t>
      </w:r>
      <w:r w:rsidRPr="00DD20EF">
        <w:rPr>
          <w:rFonts w:ascii="Times New Roman" w:hAnsi="Times New Roman" w:cs="Times New Roman"/>
          <w:lang w:val="pt"/>
        </w:rPr>
        <w:t xml:space="preserve"> competente</w:t>
      </w:r>
      <w:r w:rsidR="0038495B" w:rsidRPr="00DD20EF">
        <w:rPr>
          <w:rFonts w:ascii="Times New Roman" w:hAnsi="Times New Roman" w:cs="Times New Roman"/>
          <w:lang w:val="pt"/>
        </w:rPr>
        <w:t>s</w:t>
      </w:r>
      <w:r w:rsidR="00B43E14" w:rsidRPr="00DD20EF">
        <w:rPr>
          <w:rFonts w:ascii="Times New Roman" w:hAnsi="Times New Roman" w:cs="Times New Roman"/>
          <w:lang w:val="pt"/>
        </w:rPr>
        <w:t>, quando aplicável neste caso</w:t>
      </w:r>
      <w:r w:rsidRPr="00DD20EF">
        <w:rPr>
          <w:rFonts w:ascii="Times New Roman" w:hAnsi="Times New Roman" w:cs="Times New Roman"/>
          <w:lang w:val="pt"/>
        </w:rPr>
        <w:t>.</w:t>
      </w:r>
    </w:p>
    <w:p w14:paraId="56C10D9E"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2528579E" w:rsidR="002A1967"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6</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 xml:space="preserve">Os produtos serão recebidos provisoriamente, de forma sumária, no prazo de </w:t>
      </w:r>
      <w:r w:rsidR="007D191A" w:rsidRPr="007D191A">
        <w:rPr>
          <w:rFonts w:ascii="Times New Roman" w:hAnsi="Times New Roman" w:cs="Times New Roman"/>
          <w:b/>
          <w:bCs/>
          <w:color w:val="000000" w:themeColor="text1"/>
          <w:lang w:val="pt"/>
        </w:rPr>
        <w:t>1</w:t>
      </w:r>
      <w:r w:rsidR="002A1967" w:rsidRPr="007D191A">
        <w:rPr>
          <w:rFonts w:ascii="Times New Roman" w:hAnsi="Times New Roman" w:cs="Times New Roman"/>
          <w:b/>
          <w:bCs/>
          <w:color w:val="000000" w:themeColor="text1"/>
          <w:lang w:val="pt"/>
        </w:rPr>
        <w:t xml:space="preserve"> (</w:t>
      </w:r>
      <w:r w:rsidR="007D191A" w:rsidRPr="007D191A">
        <w:rPr>
          <w:rFonts w:ascii="Times New Roman" w:hAnsi="Times New Roman" w:cs="Times New Roman"/>
          <w:b/>
          <w:bCs/>
          <w:color w:val="000000" w:themeColor="text1"/>
          <w:lang w:val="pt"/>
        </w:rPr>
        <w:t>um</w:t>
      </w:r>
      <w:r w:rsidR="002A1967" w:rsidRPr="007D191A">
        <w:rPr>
          <w:rFonts w:ascii="Times New Roman" w:hAnsi="Times New Roman" w:cs="Times New Roman"/>
          <w:b/>
          <w:bCs/>
          <w:color w:val="000000" w:themeColor="text1"/>
          <w:lang w:val="pt"/>
        </w:rPr>
        <w:t>) dia</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após sua conclusão, pelo(a) responsável pelo acompanhamento e fiscalização do contrato, para</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efeito de posterior verificação de sua conformidade com as especificações constantes no Termo de</w:t>
      </w:r>
    </w:p>
    <w:p w14:paraId="67E827BF" w14:textId="72423E8E" w:rsidR="007A5E97" w:rsidRPr="007A5E97" w:rsidRDefault="002A1967" w:rsidP="007A5E9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color w:val="000000" w:themeColor="text1"/>
          <w:lang w:val="pt"/>
        </w:rPr>
        <w:t>Referência e na proposta</w:t>
      </w:r>
      <w:r w:rsidR="009346C6" w:rsidRPr="00DD20EF">
        <w:rPr>
          <w:rFonts w:ascii="Times New Roman" w:hAnsi="Times New Roman" w:cs="Times New Roman"/>
          <w:color w:val="000000" w:themeColor="text1"/>
          <w:lang w:val="pt"/>
        </w:rPr>
        <w:t>.</w:t>
      </w:r>
    </w:p>
    <w:p w14:paraId="61D2874F" w14:textId="77777777" w:rsidR="0049540B" w:rsidRPr="007A5E97"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7A5E97">
        <w:rPr>
          <w:rFonts w:ascii="Times New Roman" w:hAnsi="Times New Roman" w:cs="Times New Roman"/>
          <w:b/>
          <w:bCs/>
          <w:color w:val="000000" w:themeColor="text1"/>
          <w:lang w:val="pt"/>
        </w:rPr>
        <w:t>17.</w:t>
      </w:r>
      <w:r w:rsidR="00DC5AD3" w:rsidRPr="007A5E97">
        <w:rPr>
          <w:rFonts w:ascii="Times New Roman" w:hAnsi="Times New Roman" w:cs="Times New Roman"/>
          <w:b/>
          <w:bCs/>
          <w:color w:val="000000" w:themeColor="text1"/>
          <w:lang w:val="pt"/>
        </w:rPr>
        <w:t>7</w:t>
      </w:r>
      <w:r w:rsidRPr="007A5E97">
        <w:rPr>
          <w:rFonts w:ascii="Times New Roman" w:hAnsi="Times New Roman" w:cs="Times New Roman"/>
          <w:b/>
          <w:bCs/>
          <w:color w:val="000000" w:themeColor="text1"/>
          <w:lang w:val="pt"/>
        </w:rPr>
        <w:t>.</w:t>
      </w:r>
      <w:r w:rsidRPr="007A5E97">
        <w:rPr>
          <w:rFonts w:ascii="Times New Roman" w:hAnsi="Times New Roman" w:cs="Times New Roman"/>
          <w:color w:val="000000" w:themeColor="text1"/>
          <w:lang w:val="pt"/>
        </w:rPr>
        <w:t xml:space="preserve"> Os produtos poderão</w:t>
      </w:r>
      <w:r w:rsidRPr="00DD20EF">
        <w:rPr>
          <w:rFonts w:ascii="Times New Roman" w:hAnsi="Times New Roman" w:cs="Times New Roman"/>
          <w:color w:val="000000" w:themeColor="text1"/>
          <w:lang w:val="pt"/>
        </w:rPr>
        <w:t xml:space="preserve"> ser rejeitados, no todo ou em parte, quando em desacordo com as especificações constantes no Termo de Referência e na proposta, devendo ser substituídos no prazo de até </w:t>
      </w:r>
      <w:r w:rsidR="00DC5AD3" w:rsidRPr="007D191A">
        <w:rPr>
          <w:rFonts w:ascii="Times New Roman" w:hAnsi="Times New Roman" w:cs="Times New Roman"/>
          <w:b/>
          <w:bCs/>
          <w:color w:val="000000" w:themeColor="text1"/>
          <w:lang w:val="pt"/>
        </w:rPr>
        <w:t>10</w:t>
      </w:r>
      <w:r w:rsidRPr="007D191A">
        <w:rPr>
          <w:rFonts w:ascii="Times New Roman" w:hAnsi="Times New Roman" w:cs="Times New Roman"/>
          <w:b/>
          <w:bCs/>
          <w:color w:val="000000" w:themeColor="text1"/>
          <w:lang w:val="pt"/>
        </w:rPr>
        <w:t xml:space="preserve"> (</w:t>
      </w:r>
      <w:r w:rsidR="00DC5AD3" w:rsidRPr="007D191A">
        <w:rPr>
          <w:rFonts w:ascii="Times New Roman" w:hAnsi="Times New Roman" w:cs="Times New Roman"/>
          <w:b/>
          <w:bCs/>
          <w:color w:val="000000" w:themeColor="text1"/>
          <w:lang w:val="pt"/>
        </w:rPr>
        <w:t>dez</w:t>
      </w:r>
      <w:r w:rsidRPr="007D191A">
        <w:rPr>
          <w:rFonts w:ascii="Times New Roman" w:hAnsi="Times New Roman" w:cs="Times New Roman"/>
          <w:b/>
          <w:bCs/>
          <w:color w:val="000000" w:themeColor="text1"/>
          <w:lang w:val="pt"/>
        </w:rPr>
        <w:t>) dias</w:t>
      </w:r>
      <w:r w:rsidRPr="00DD20EF">
        <w:rPr>
          <w:rFonts w:ascii="Times New Roman" w:hAnsi="Times New Roman" w:cs="Times New Roman"/>
          <w:color w:val="000000" w:themeColor="text1"/>
          <w:lang w:val="pt"/>
        </w:rPr>
        <w:t>, a contar da notificação da Contratada, às suas custas, sem prejuízo da aplicação das penalidades.</w:t>
      </w:r>
    </w:p>
    <w:p w14:paraId="1404F9B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234510A2"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8</w:t>
      </w:r>
      <w:r w:rsidRPr="00DD20EF">
        <w:rPr>
          <w:rFonts w:ascii="Times New Roman" w:hAnsi="Times New Roman" w:cs="Times New Roman"/>
          <w:color w:val="000000" w:themeColor="text1"/>
          <w:lang w:val="pt"/>
        </w:rPr>
        <w:t xml:space="preserve">. Os produtos serão recebidos definitivamente no prazo de </w:t>
      </w:r>
      <w:r w:rsidR="007D191A" w:rsidRPr="007D191A">
        <w:rPr>
          <w:rFonts w:ascii="Times New Roman" w:hAnsi="Times New Roman" w:cs="Times New Roman"/>
          <w:b/>
          <w:bCs/>
          <w:color w:val="000000" w:themeColor="text1"/>
          <w:lang w:val="pt"/>
        </w:rPr>
        <w:t>1</w:t>
      </w:r>
      <w:r w:rsidRPr="007D191A">
        <w:rPr>
          <w:rFonts w:ascii="Times New Roman" w:hAnsi="Times New Roman" w:cs="Times New Roman"/>
          <w:b/>
          <w:bCs/>
          <w:color w:val="000000" w:themeColor="text1"/>
          <w:lang w:val="pt"/>
        </w:rPr>
        <w:t xml:space="preserve"> (</w:t>
      </w:r>
      <w:r w:rsidR="007D191A" w:rsidRPr="007D191A">
        <w:rPr>
          <w:rFonts w:ascii="Times New Roman" w:hAnsi="Times New Roman" w:cs="Times New Roman"/>
          <w:b/>
          <w:bCs/>
          <w:color w:val="000000" w:themeColor="text1"/>
          <w:lang w:val="pt"/>
        </w:rPr>
        <w:t>um</w:t>
      </w:r>
      <w:r w:rsidRPr="007D191A">
        <w:rPr>
          <w:rFonts w:ascii="Times New Roman" w:hAnsi="Times New Roman" w:cs="Times New Roman"/>
          <w:b/>
          <w:bCs/>
          <w:color w:val="000000" w:themeColor="text1"/>
          <w:lang w:val="pt"/>
        </w:rPr>
        <w:t>) dia</w:t>
      </w:r>
      <w:r w:rsidRPr="00DD20EF">
        <w:rPr>
          <w:rFonts w:ascii="Times New Roman" w:hAnsi="Times New Roman" w:cs="Times New Roman"/>
          <w:color w:val="000000" w:themeColor="text1"/>
          <w:lang w:val="pt"/>
        </w:rPr>
        <w:t xml:space="preserve">, contados do recebimento provisório, </w:t>
      </w:r>
      <w:r w:rsidRPr="00DD20EF">
        <w:rPr>
          <w:rFonts w:ascii="Times New Roman" w:hAnsi="Times New Roman" w:cs="Times New Roman"/>
          <w:color w:val="000000" w:themeColor="text1"/>
        </w:rPr>
        <w:t xml:space="preserve">por servidor ou comissão designada pela </w:t>
      </w:r>
      <w:r w:rsidRPr="00DD20EF">
        <w:rPr>
          <w:rFonts w:ascii="Times New Roman" w:hAnsi="Times New Roman" w:cs="Times New Roman"/>
        </w:rPr>
        <w:t>autoridade competente, após a verificação da qualidade e quantidade e consequente aceitação mediante termo detalhado.</w:t>
      </w:r>
    </w:p>
    <w:p w14:paraId="2C1AC65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9</w:t>
      </w:r>
      <w:r w:rsidRPr="00DD20EF">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DD20EF"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0</w:t>
      </w:r>
      <w:r w:rsidRPr="00DD20EF">
        <w:rPr>
          <w:rFonts w:ascii="Times New Roman" w:hAnsi="Times New Roman" w:cs="Times New Roman"/>
          <w:b/>
          <w:bCs/>
          <w:lang w:val="pt"/>
        </w:rPr>
        <w:t>.</w:t>
      </w:r>
      <w:r w:rsidRPr="00DD20EF">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DD20EF">
        <w:rPr>
          <w:rFonts w:ascii="Times New Roman" w:hAnsi="Times New Roman" w:cs="Times New Roman"/>
          <w:lang w:val="pt"/>
        </w:rPr>
        <w:t xml:space="preserve">Mesmo que recebido o produto de maneira equivocada, caso constate-se irregularidade ou </w:t>
      </w:r>
      <w:r w:rsidR="00DC5AD3" w:rsidRPr="00DD20EF">
        <w:rPr>
          <w:rFonts w:ascii="Times New Roman" w:hAnsi="Times New Roman" w:cs="Times New Roman"/>
          <w:lang w:val="pt"/>
        </w:rPr>
        <w:lastRenderedPageBreak/>
        <w:t>divergência com o disposto no Termo de Referência, ainda que escoado o prazo de recebimento, deverá a licitante vencedora substitui-lo, adequando-se ao Edital e seus anexos.</w:t>
      </w:r>
    </w:p>
    <w:p w14:paraId="71BB4030"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1</w:t>
      </w:r>
      <w:r w:rsidRPr="00DD20EF">
        <w:rPr>
          <w:rFonts w:ascii="Times New Roman" w:hAnsi="Times New Roman" w:cs="Times New Roman"/>
          <w:b/>
          <w:bCs/>
          <w:lang w:val="pt"/>
        </w:rPr>
        <w:t>.</w:t>
      </w:r>
      <w:r w:rsidRPr="00DD20EF">
        <w:rPr>
          <w:rFonts w:ascii="Times New Roman" w:hAnsi="Times New Roman" w:cs="Times New Roman"/>
          <w:lang w:val="pt"/>
        </w:rPr>
        <w:t xml:space="preserve"> </w:t>
      </w:r>
      <w:r w:rsidR="00DC5AD3" w:rsidRPr="00DD20EF">
        <w:rPr>
          <w:rFonts w:ascii="Times New Roman" w:hAnsi="Times New Roman" w:cs="Times New Roman"/>
          <w:lang w:val="pt"/>
        </w:rPr>
        <w:t>O contrato</w:t>
      </w:r>
      <w:r w:rsidRPr="00DD20EF">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17.1</w:t>
      </w:r>
      <w:r w:rsidR="00DC5AD3" w:rsidRPr="00DD20EF">
        <w:rPr>
          <w:rFonts w:ascii="Times New Roman" w:hAnsi="Times New Roman" w:cs="Times New Roman"/>
          <w:b/>
          <w:bCs/>
        </w:rPr>
        <w:t>2</w:t>
      </w:r>
      <w:r w:rsidRPr="00DD20EF">
        <w:rPr>
          <w:rFonts w:ascii="Times New Roman" w:hAnsi="Times New Roman" w:cs="Times New Roman"/>
          <w:b/>
          <w:bCs/>
        </w:rPr>
        <w:t>.</w:t>
      </w:r>
      <w:r w:rsidRPr="00DD20EF">
        <w:rPr>
          <w:rFonts w:ascii="Times New Roman" w:hAnsi="Times New Roman" w:cs="Times New Roman"/>
        </w:rPr>
        <w:t xml:space="preserve"> A execução d</w:t>
      </w:r>
      <w:r w:rsidR="00DC5AD3" w:rsidRPr="00DD20EF">
        <w:rPr>
          <w:rFonts w:ascii="Times New Roman" w:hAnsi="Times New Roman" w:cs="Times New Roman"/>
        </w:rPr>
        <w:t>o</w:t>
      </w:r>
      <w:r w:rsidRPr="00DD20EF">
        <w:rPr>
          <w:rFonts w:ascii="Times New Roman" w:hAnsi="Times New Roman" w:cs="Times New Roman"/>
        </w:rPr>
        <w:t xml:space="preserve"> </w:t>
      </w:r>
      <w:r w:rsidR="00DC5AD3" w:rsidRPr="00DD20EF">
        <w:rPr>
          <w:rFonts w:ascii="Times New Roman" w:hAnsi="Times New Roman" w:cs="Times New Roman"/>
        </w:rPr>
        <w:t>contrato</w:t>
      </w:r>
      <w:r w:rsidRPr="00DD20EF">
        <w:rPr>
          <w:rFonts w:ascii="Times New Roman" w:hAnsi="Times New Roman" w:cs="Times New Roman"/>
        </w:rPr>
        <w:t xml:space="preserve"> e das Ordens de Fornecimento deverá ser acompanhada e fiscalizada pelo(s) fiscal(</w:t>
      </w:r>
      <w:proofErr w:type="spellStart"/>
      <w:r w:rsidRPr="00DD20EF">
        <w:rPr>
          <w:rFonts w:ascii="Times New Roman" w:hAnsi="Times New Roman" w:cs="Times New Roman"/>
        </w:rPr>
        <w:t>is</w:t>
      </w:r>
      <w:proofErr w:type="spellEnd"/>
      <w:r w:rsidRPr="00DD20EF">
        <w:rPr>
          <w:rFonts w:ascii="Times New Roman" w:hAnsi="Times New Roman" w:cs="Times New Roman"/>
        </w:rPr>
        <w:t xml:space="preserve">) do contrato, ou pelos respectivos substitutos, designado pela autoridade competente (Lei nº 14.133/2021, art. 117, </w:t>
      </w:r>
      <w:r w:rsidRPr="00DD20EF">
        <w:rPr>
          <w:rFonts w:ascii="Times New Roman" w:hAnsi="Times New Roman" w:cs="Times New Roman"/>
          <w:i/>
          <w:iCs/>
        </w:rPr>
        <w:t>caput</w:t>
      </w:r>
      <w:r w:rsidRPr="00DD20EF">
        <w:rPr>
          <w:rFonts w:ascii="Times New Roman" w:hAnsi="Times New Roman" w:cs="Times New Roman"/>
        </w:rPr>
        <w:t>).</w:t>
      </w:r>
    </w:p>
    <w:p w14:paraId="5813CD1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3</w:t>
      </w:r>
      <w:r w:rsidRPr="00DD20EF">
        <w:rPr>
          <w:rFonts w:ascii="Times New Roman" w:hAnsi="Times New Roman" w:cs="Times New Roman"/>
          <w:b/>
          <w:bCs/>
        </w:rPr>
        <w:t>.</w:t>
      </w:r>
      <w:r w:rsidRPr="00DD20EF">
        <w:rPr>
          <w:rFonts w:ascii="Times New Roman" w:hAnsi="Times New Roman" w:cs="Times New Roman"/>
        </w:rPr>
        <w:t xml:space="preserve"> O fiscal d</w:t>
      </w:r>
      <w:r w:rsidR="005A0450" w:rsidRPr="00DD20EF">
        <w:rPr>
          <w:rFonts w:ascii="Times New Roman" w:hAnsi="Times New Roman" w:cs="Times New Roman"/>
        </w:rPr>
        <w:t xml:space="preserve">o contrato </w:t>
      </w:r>
      <w:r w:rsidRPr="00DD20EF">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O fiscal </w:t>
      </w:r>
      <w:r w:rsidR="005A0450" w:rsidRPr="00DD20EF">
        <w:rPr>
          <w:rFonts w:ascii="Times New Roman" w:hAnsi="Times New Roman" w:cs="Times New Roman"/>
        </w:rPr>
        <w:t>do contrato</w:t>
      </w:r>
      <w:r w:rsidRPr="00DD20EF">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Durante todo o período de vigência d</w:t>
      </w:r>
      <w:r w:rsidR="005A0450" w:rsidRPr="00DD20EF">
        <w:rPr>
          <w:rFonts w:ascii="Times New Roman" w:hAnsi="Times New Roman" w:cs="Times New Roman"/>
          <w:lang w:val="pt"/>
        </w:rPr>
        <w:t>este contrato</w:t>
      </w:r>
      <w:r w:rsidRPr="00DD20EF">
        <w:rPr>
          <w:rFonts w:ascii="Times New Roman" w:hAnsi="Times New Roman" w:cs="Times New Roman"/>
          <w:lang w:val="pt"/>
        </w:rPr>
        <w:t xml:space="preserv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6</w:t>
      </w:r>
      <w:r w:rsidRPr="00DD20EF">
        <w:rPr>
          <w:rFonts w:ascii="Times New Roman" w:hAnsi="Times New Roman" w:cs="Times New Roman"/>
          <w:b/>
          <w:bCs/>
          <w:lang w:val="pt"/>
        </w:rPr>
        <w:t>.</w:t>
      </w:r>
      <w:r w:rsidRPr="00DD20EF">
        <w:rPr>
          <w:rFonts w:ascii="Times New Roman" w:hAnsi="Times New Roman" w:cs="Times New Roman"/>
          <w:lang w:val="pt"/>
        </w:rPr>
        <w:t xml:space="preserve"> A comunicação entre a fiscalização 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será realizada através </w:t>
      </w:r>
      <w:r w:rsidRPr="00DD20EF">
        <w:rPr>
          <w:rFonts w:ascii="Times New Roman" w:hAnsi="Times New Roman" w:cs="Times New Roman"/>
          <w:color w:val="000000" w:themeColor="text1"/>
          <w:lang w:val="pt"/>
        </w:rPr>
        <w:t>de correspondência oficial e anotações</w:t>
      </w:r>
      <w:r w:rsidR="003C0BEA" w:rsidRPr="00DD20EF">
        <w:rPr>
          <w:rFonts w:ascii="Times New Roman" w:hAnsi="Times New Roman" w:cs="Times New Roman"/>
          <w:color w:val="000000" w:themeColor="text1"/>
          <w:lang w:val="pt"/>
        </w:rPr>
        <w:t>, bem como, poderá ser feito por outros meios eletrônicos hábeis</w:t>
      </w:r>
      <w:r w:rsidRPr="00DD20EF">
        <w:rPr>
          <w:rFonts w:ascii="Times New Roman" w:hAnsi="Times New Roman" w:cs="Times New Roman"/>
          <w:color w:val="000000" w:themeColor="text1"/>
          <w:lang w:val="pt"/>
        </w:rPr>
        <w:t xml:space="preserve">. </w:t>
      </w:r>
    </w:p>
    <w:p w14:paraId="6D24A92B"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D20EF">
        <w:rPr>
          <w:rFonts w:ascii="Times New Roman" w:hAnsi="Times New Roman" w:cs="Times New Roman"/>
          <w:b/>
          <w:bCs/>
        </w:rPr>
        <w:t>17.</w:t>
      </w:r>
      <w:r w:rsidR="00DC5AD3" w:rsidRPr="00DD20EF">
        <w:rPr>
          <w:rFonts w:ascii="Times New Roman" w:hAnsi="Times New Roman" w:cs="Times New Roman"/>
          <w:b/>
          <w:bCs/>
        </w:rPr>
        <w:t>17</w:t>
      </w:r>
      <w:r w:rsidRPr="00DD20E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18</w:t>
      </w:r>
      <w:r w:rsidRPr="00DD20EF">
        <w:rPr>
          <w:rFonts w:ascii="Times New Roman" w:hAnsi="Times New Roman" w:cs="Times New Roman"/>
          <w:b/>
          <w:bCs/>
        </w:rPr>
        <w:t>.</w:t>
      </w:r>
      <w:r w:rsidRPr="00DD20E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19</w:t>
      </w:r>
      <w:r w:rsidRPr="00DD20EF">
        <w:rPr>
          <w:rFonts w:ascii="Times New Roman" w:hAnsi="Times New Roman" w:cs="Times New Roman"/>
          <w:b/>
          <w:bCs/>
        </w:rPr>
        <w:t>.</w:t>
      </w:r>
      <w:r w:rsidRPr="00DD20E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DAS OBRIGAÇÕES DA CONTRATANTE E DA CONTRATADA.</w:t>
      </w:r>
    </w:p>
    <w:p w14:paraId="7D8B1E05" w14:textId="77777777" w:rsidR="0049540B" w:rsidRPr="00DD20EF" w:rsidRDefault="0049540B" w:rsidP="0049540B">
      <w:pPr>
        <w:spacing w:line="276" w:lineRule="auto"/>
        <w:rPr>
          <w:rFonts w:ascii="Times New Roman" w:eastAsia="Calibri" w:hAnsi="Times New Roman" w:cs="Times New Roman"/>
        </w:rPr>
      </w:pPr>
    </w:p>
    <w:p w14:paraId="235A1AA7" w14:textId="555F097C" w:rsidR="0049540B" w:rsidRPr="00DD20EF"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18.1.</w:t>
      </w:r>
      <w:r w:rsidRPr="00DD20EF">
        <w:rPr>
          <w:rFonts w:ascii="Times New Roman" w:eastAsia="Calibri" w:hAnsi="Times New Roman" w:cs="Times New Roman"/>
          <w:color w:val="000000"/>
        </w:rPr>
        <w:t xml:space="preserve"> </w:t>
      </w:r>
      <w:r w:rsidR="00AF6DAD" w:rsidRPr="00DD20EF">
        <w:rPr>
          <w:rFonts w:ascii="Times New Roman" w:hAnsi="Times New Roman" w:cs="Times New Roman"/>
        </w:rPr>
        <w:t>As obrigações da Contratante e da Contratada são as estabelecidas na minuta do Contrato (Anexo</w:t>
      </w:r>
      <w:r w:rsidR="004013F5" w:rsidRPr="00DD20EF">
        <w:rPr>
          <w:rFonts w:ascii="Times New Roman" w:hAnsi="Times New Roman" w:cs="Times New Roman"/>
        </w:rPr>
        <w:t xml:space="preserve"> V</w:t>
      </w:r>
      <w:r w:rsidR="00AF6DAD" w:rsidRPr="00DD20EF">
        <w:rPr>
          <w:rFonts w:ascii="Times New Roman" w:hAnsi="Times New Roman" w:cs="Times New Roman"/>
        </w:rPr>
        <w:t>) e no Termo de Referência (Anexo I) do Edital.</w:t>
      </w:r>
    </w:p>
    <w:p w14:paraId="39FBBD67" w14:textId="77777777" w:rsidR="00D60D78" w:rsidRPr="00DD20EF"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PAGAMENTO.</w:t>
      </w:r>
    </w:p>
    <w:p w14:paraId="0945CDBF" w14:textId="77777777" w:rsidR="00DC796D" w:rsidRPr="00DD20EF"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D20EF">
        <w:rPr>
          <w:rFonts w:ascii="Times New Roman" w:hAnsi="Times New Roman" w:cs="Times New Roman"/>
          <w:b/>
          <w:bCs/>
          <w:lang w:val="pt"/>
        </w:rPr>
        <w:t>19.1.</w:t>
      </w:r>
      <w:r w:rsidRPr="00DD20EF">
        <w:rPr>
          <w:rFonts w:ascii="Times New Roman" w:hAnsi="Times New Roman" w:cs="Times New Roman"/>
          <w:lang w:val="pt"/>
        </w:rPr>
        <w:t xml:space="preserve"> O pagamento será realizado diretamente à Contratada, no prazo de até 30 (trinta) dias, </w:t>
      </w:r>
      <w:r w:rsidRPr="00DD20EF">
        <w:rPr>
          <w:rFonts w:ascii="Times New Roman" w:hAnsi="Times New Roman" w:cs="Times New Roman"/>
        </w:rPr>
        <w:t xml:space="preserve">contados </w:t>
      </w:r>
      <w:r w:rsidR="00F655BA" w:rsidRPr="00DD20EF">
        <w:rPr>
          <w:rFonts w:ascii="Times New Roman" w:hAnsi="Times New Roman" w:cs="Times New Roman"/>
        </w:rPr>
        <w:t>da entrega e</w:t>
      </w:r>
      <w:r w:rsidRPr="00DD20EF">
        <w:rPr>
          <w:rFonts w:ascii="Times New Roman" w:hAnsi="Times New Roman" w:cs="Times New Roman"/>
        </w:rPr>
        <w:t xml:space="preserve"> recebimento</w:t>
      </w:r>
      <w:r w:rsidR="00F655BA" w:rsidRPr="00DD20EF">
        <w:rPr>
          <w:rFonts w:ascii="Times New Roman" w:hAnsi="Times New Roman" w:cs="Times New Roman"/>
        </w:rPr>
        <w:t xml:space="preserve"> dos produtos</w:t>
      </w:r>
      <w:r w:rsidRPr="00DD20EF">
        <w:rPr>
          <w:rFonts w:ascii="Times New Roman" w:hAnsi="Times New Roman" w:cs="Times New Roman"/>
        </w:rPr>
        <w:t xml:space="preserve">,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0308CD97"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D20EF"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118DB45F"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D20EF" w:rsidRDefault="0049540B" w:rsidP="0049540B">
      <w:pPr>
        <w:pStyle w:val="Cabealho"/>
        <w:spacing w:line="276" w:lineRule="auto"/>
        <w:ind w:left="530"/>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2528E7C2"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2D4FBBE5" w14:textId="286E0C9C" w:rsidR="0049540B" w:rsidRPr="00DD20EF" w:rsidRDefault="0049540B" w:rsidP="0049540B">
      <w:pPr>
        <w:pStyle w:val="NormalWeb"/>
        <w:spacing w:before="0" w:beforeAutospacing="0" w:after="0" w:afterAutospacing="0" w:line="276" w:lineRule="auto"/>
        <w:jc w:val="both"/>
      </w:pPr>
      <w:r w:rsidRPr="00DD20EF">
        <w:rPr>
          <w:b/>
          <w:bCs/>
        </w:rPr>
        <w:t>19.2.</w:t>
      </w:r>
      <w:r w:rsidRPr="00DD20EF">
        <w:t xml:space="preserve"> A Nota Fiscal não poderá conter emendas, rasuras, acréscimos ou entrelinhas e deverá ser apresenta, constando o número da licitação e do </w:t>
      </w:r>
      <w:r w:rsidRPr="00DD20EF">
        <w:rPr>
          <w:b/>
        </w:rPr>
        <w:t>CONTRATO</w:t>
      </w:r>
      <w:r w:rsidRPr="00DD20EF">
        <w:t xml:space="preserve"> firmado com a </w:t>
      </w:r>
      <w:r w:rsidRPr="00DD20EF">
        <w:rPr>
          <w:b/>
        </w:rPr>
        <w:t>CONTRATANTE</w:t>
      </w:r>
      <w:r w:rsidRPr="00DD20EF">
        <w:t>.</w:t>
      </w:r>
    </w:p>
    <w:p w14:paraId="66E7FF6E" w14:textId="77777777" w:rsidR="0049540B" w:rsidRPr="00DD20EF" w:rsidRDefault="0049540B" w:rsidP="0049540B">
      <w:pPr>
        <w:pStyle w:val="NormalWeb"/>
        <w:spacing w:before="0" w:beforeAutospacing="0" w:after="0" w:afterAutospacing="0" w:line="276" w:lineRule="auto"/>
        <w:jc w:val="both"/>
      </w:pPr>
    </w:p>
    <w:p w14:paraId="6D3F047D"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bCs/>
        </w:rPr>
        <w:t>19.3.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259C0DF9" w14:textId="77777777" w:rsidR="0049540B" w:rsidRPr="00DD20EF" w:rsidRDefault="0049540B" w:rsidP="0049540B">
      <w:pPr>
        <w:spacing w:line="276" w:lineRule="auto"/>
        <w:jc w:val="both"/>
        <w:rPr>
          <w:rFonts w:ascii="Times New Roman" w:hAnsi="Times New Roman" w:cs="Times New Roman"/>
        </w:rPr>
      </w:pPr>
    </w:p>
    <w:p w14:paraId="6ED0C5EC" w14:textId="3EE3F30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bCs/>
        </w:rPr>
        <w:t>19.4.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5A45DEFA"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D20EF" w:rsidRDefault="0049540B" w:rsidP="0049540B">
      <w:pPr>
        <w:autoSpaceDE w:val="0"/>
        <w:autoSpaceDN w:val="0"/>
        <w:adjustRightInd w:val="0"/>
        <w:spacing w:line="276" w:lineRule="auto"/>
        <w:jc w:val="both"/>
        <w:rPr>
          <w:rFonts w:ascii="Times New Roman" w:hAnsi="Times New Roman" w:cs="Times New Roman"/>
          <w:b/>
        </w:rPr>
      </w:pPr>
      <w:r w:rsidRPr="00DD20EF">
        <w:rPr>
          <w:rFonts w:ascii="Times New Roman" w:hAnsi="Times New Roman" w:cs="Times New Roman"/>
          <w:b/>
        </w:rPr>
        <w:lastRenderedPageBreak/>
        <w:t>19.5.</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0CA3FC58"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19.6</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4F545F72" w14:textId="77777777" w:rsidR="0049540B" w:rsidRPr="00DD20EF" w:rsidRDefault="0049540B" w:rsidP="0049540B">
      <w:pPr>
        <w:spacing w:line="276" w:lineRule="auto"/>
        <w:jc w:val="both"/>
        <w:rPr>
          <w:rFonts w:ascii="Times New Roman" w:hAnsi="Times New Roman" w:cs="Times New Roman"/>
          <w:bCs/>
        </w:rPr>
      </w:pPr>
    </w:p>
    <w:p w14:paraId="72DE6CDB" w14:textId="7777777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rPr>
        <w:t>19.7.</w:t>
      </w:r>
      <w:r w:rsidRPr="00DD20EF">
        <w:rPr>
          <w:rFonts w:ascii="Times New Roman" w:hAnsi="Times New Roman" w:cs="Times New Roman"/>
          <w:bCs/>
        </w:rPr>
        <w:t xml:space="preserve"> 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5A030298" w14:textId="77777777" w:rsidR="0049540B" w:rsidRPr="00DD20EF" w:rsidRDefault="0049540B" w:rsidP="0049540B">
      <w:pPr>
        <w:spacing w:line="276" w:lineRule="auto"/>
        <w:jc w:val="both"/>
        <w:rPr>
          <w:rFonts w:ascii="Times New Roman" w:hAnsi="Times New Roman" w:cs="Times New Roman"/>
          <w:bCs/>
        </w:rPr>
      </w:pPr>
    </w:p>
    <w:p w14:paraId="408776EE"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rPr>
        <w:t>19.8</w:t>
      </w:r>
      <w:r w:rsidRPr="00DD20EF">
        <w:rPr>
          <w:rFonts w:ascii="Times New Roman" w:hAnsi="Times New Roman" w:cs="Times New Roman"/>
          <w:bCs/>
        </w:rPr>
        <w:t xml:space="preserve">. 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D20EF" w:rsidRDefault="0049540B" w:rsidP="0049540B">
      <w:pPr>
        <w:pStyle w:val="PargrafodaLista"/>
        <w:spacing w:line="276" w:lineRule="auto"/>
        <w:ind w:left="530"/>
        <w:rPr>
          <w:rFonts w:ascii="Times New Roman" w:hAnsi="Times New Roman" w:cs="Times New Roman"/>
        </w:rPr>
      </w:pPr>
      <w:r w:rsidRPr="00DD20EF">
        <w:rPr>
          <w:rFonts w:ascii="Times New Roman" w:hAnsi="Times New Roman" w:cs="Times New Roman"/>
        </w:rPr>
        <w:t>I = (TX/</w:t>
      </w:r>
      <w:r w:rsidR="00887C3D" w:rsidRPr="00DD20EF">
        <w:rPr>
          <w:rFonts w:ascii="Times New Roman" w:hAnsi="Times New Roman" w:cs="Times New Roman"/>
        </w:rPr>
        <w:t>100) /</w:t>
      </w:r>
      <w:r w:rsidRPr="00DD20EF">
        <w:rPr>
          <w:rFonts w:ascii="Times New Roman" w:hAnsi="Times New Roman" w:cs="Times New Roman"/>
        </w:rPr>
        <w:t>365</w:t>
      </w:r>
    </w:p>
    <w:p w14:paraId="67D7FDFA"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I x N x VP, onde:</w:t>
      </w:r>
    </w:p>
    <w:p w14:paraId="64374652"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I =, Índice de compensação financeira;</w:t>
      </w:r>
    </w:p>
    <w:p w14:paraId="3791A43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TX = Percentual da taxa de juros de mora anual;</w:t>
      </w:r>
    </w:p>
    <w:p w14:paraId="69557F1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Encargos moratórios;</w:t>
      </w:r>
    </w:p>
    <w:p w14:paraId="0FF9562C"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6B6B8E07"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VP = Valor da parcela em atraso.</w:t>
      </w:r>
    </w:p>
    <w:p w14:paraId="18349DA7"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101F1726" w14:textId="77777777" w:rsidR="0049540B" w:rsidRPr="00DD20EF" w:rsidRDefault="0049540B" w:rsidP="0049540B">
      <w:pPr>
        <w:spacing w:line="276" w:lineRule="auto"/>
        <w:rPr>
          <w:rFonts w:ascii="Times New Roman" w:eastAsia="Calibri" w:hAnsi="Times New Roman" w:cs="Times New Roman"/>
        </w:rPr>
      </w:pPr>
    </w:p>
    <w:p w14:paraId="13C7BD70" w14:textId="14B0530B" w:rsidR="0049540B" w:rsidRPr="00DD20EF" w:rsidRDefault="0049540B" w:rsidP="0049540B">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sidR="007D191A">
        <w:rPr>
          <w:rFonts w:ascii="Times New Roman" w:eastAsia="Calibri" w:hAnsi="Times New Roman" w:cs="Times New Roman"/>
        </w:rPr>
        <w:t>6</w:t>
      </w:r>
      <w:r w:rsidRPr="00DD20EF">
        <w:rPr>
          <w:rFonts w:ascii="Times New Roman" w:eastAsia="Calibri" w:hAnsi="Times New Roman" w:cs="Times New Roman"/>
        </w:rPr>
        <w:t>.</w:t>
      </w:r>
    </w:p>
    <w:p w14:paraId="70BB20BD" w14:textId="77777777" w:rsidR="0049540B" w:rsidRPr="00DD20EF"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25505561"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SANÇÕES ADMINISTRATIVAS.</w:t>
      </w:r>
    </w:p>
    <w:p w14:paraId="0686531C" w14:textId="77777777" w:rsidR="0049540B" w:rsidRPr="00DD20EF" w:rsidRDefault="0049540B" w:rsidP="0049540B">
      <w:pPr>
        <w:spacing w:line="276" w:lineRule="auto"/>
        <w:rPr>
          <w:rFonts w:ascii="Times New Roman" w:eastAsia="Calibri" w:hAnsi="Times New Roman" w:cs="Times New Roman"/>
        </w:rPr>
      </w:pPr>
    </w:p>
    <w:p w14:paraId="6A2F199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8B984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1A5E5DE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D20EF"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lastRenderedPageBreak/>
        <w:t xml:space="preserve"> Não assinar o termo de contrato ou aceitar/retirar o instrumento equivalente, quando convocado dentro do prazo de validade da proposta;</w:t>
      </w:r>
    </w:p>
    <w:p w14:paraId="6423C97F"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4BF5FF2D"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374B4CB9"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2FC53FFA"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3D3432FC"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1694CD3C" w14:textId="77777777" w:rsidR="0049540B" w:rsidRPr="00DD20EF"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a.</w:t>
      </w:r>
      <w:r w:rsidRPr="00DD20EF">
        <w:rPr>
          <w:rFonts w:ascii="Times New Roman" w:eastAsia="Calibri" w:hAnsi="Times New Roman" w:cs="Times New Roman"/>
        </w:rPr>
        <w:t xml:space="preserve"> Advertência por escrito;</w:t>
      </w:r>
    </w:p>
    <w:p w14:paraId="7EB3E859"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56E58A4D"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3EF7A26F" w14:textId="77777777" w:rsidR="0049540B" w:rsidRPr="00DD20EF"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3D1F5CD5" w14:textId="77777777" w:rsidR="0049540B" w:rsidRPr="00DD20EF" w:rsidRDefault="0049540B" w:rsidP="0049540B">
      <w:pPr>
        <w:spacing w:line="276" w:lineRule="auto"/>
        <w:jc w:val="both"/>
        <w:rPr>
          <w:rFonts w:ascii="Times New Roman" w:eastAsia="Calibri" w:hAnsi="Times New Roman" w:cs="Times New Roman"/>
          <w:b/>
        </w:rPr>
      </w:pPr>
    </w:p>
    <w:p w14:paraId="77392F6B"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7DD061E" w14:textId="77777777" w:rsidR="0049540B" w:rsidRPr="00DD20EF" w:rsidRDefault="0049540B" w:rsidP="0049540B">
      <w:pPr>
        <w:spacing w:line="276" w:lineRule="auto"/>
        <w:jc w:val="both"/>
        <w:rPr>
          <w:rFonts w:ascii="Times New Roman" w:eastAsia="Calibri" w:hAnsi="Times New Roman" w:cs="Times New Roman"/>
          <w:b/>
        </w:rPr>
      </w:pPr>
    </w:p>
    <w:p w14:paraId="25409C9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3AC52C92" w14:textId="77777777" w:rsidR="0049540B" w:rsidRPr="00DD20EF" w:rsidRDefault="0049540B" w:rsidP="0049540B">
      <w:pPr>
        <w:spacing w:line="276" w:lineRule="auto"/>
        <w:jc w:val="both"/>
        <w:rPr>
          <w:rFonts w:ascii="Times New Roman" w:eastAsia="Calibri" w:hAnsi="Times New Roman" w:cs="Times New Roman"/>
          <w:b/>
        </w:rPr>
      </w:pPr>
    </w:p>
    <w:p w14:paraId="394BA858"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D20EF" w:rsidRDefault="0049540B" w:rsidP="0049540B">
      <w:pPr>
        <w:spacing w:line="276" w:lineRule="auto"/>
        <w:jc w:val="both"/>
        <w:rPr>
          <w:rFonts w:ascii="Times New Roman" w:eastAsia="Calibri" w:hAnsi="Times New Roman" w:cs="Times New Roman"/>
          <w:b/>
        </w:rPr>
      </w:pPr>
    </w:p>
    <w:p w14:paraId="7DCE01B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D20EF" w:rsidRDefault="0049540B" w:rsidP="0049540B">
      <w:pPr>
        <w:spacing w:line="276" w:lineRule="auto"/>
        <w:jc w:val="both"/>
        <w:rPr>
          <w:rFonts w:ascii="Times New Roman" w:eastAsia="Calibri" w:hAnsi="Times New Roman" w:cs="Times New Roman"/>
        </w:rPr>
      </w:pPr>
    </w:p>
    <w:p w14:paraId="3C75EDF4"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13368B33" w14:textId="77777777" w:rsidR="0049540B" w:rsidRPr="00DD20EF" w:rsidRDefault="0049540B" w:rsidP="0049540B">
      <w:pPr>
        <w:spacing w:line="276" w:lineRule="auto"/>
        <w:jc w:val="both"/>
        <w:rPr>
          <w:rFonts w:ascii="Times New Roman" w:eastAsia="Calibri" w:hAnsi="Times New Roman" w:cs="Times New Roman"/>
          <w:b/>
        </w:rPr>
      </w:pPr>
    </w:p>
    <w:p w14:paraId="2E86EA09"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lastRenderedPageBreak/>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D20EF" w:rsidRDefault="0049540B" w:rsidP="0049540B">
      <w:pPr>
        <w:spacing w:line="276" w:lineRule="auto"/>
        <w:jc w:val="both"/>
        <w:rPr>
          <w:rFonts w:ascii="Times New Roman" w:eastAsia="Calibri" w:hAnsi="Times New Roman" w:cs="Times New Roman"/>
        </w:rPr>
      </w:pPr>
    </w:p>
    <w:p w14:paraId="63CA7E93"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6A66B1F4" w14:textId="77777777" w:rsidR="0049540B" w:rsidRPr="00DD20EF" w:rsidRDefault="0049540B" w:rsidP="0049540B">
      <w:pPr>
        <w:spacing w:line="276" w:lineRule="auto"/>
        <w:rPr>
          <w:rFonts w:ascii="Times New Roman" w:eastAsia="Calibri" w:hAnsi="Times New Roman" w:cs="Times New Roman"/>
        </w:rPr>
      </w:pPr>
    </w:p>
    <w:p w14:paraId="00C5D4B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5605238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634CC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0BCB81EF"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62B28EFD"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35645EAC" w14:textId="77777777" w:rsidR="0049540B" w:rsidRPr="00DD20EF" w:rsidRDefault="0049540B" w:rsidP="0049540B">
      <w:pPr>
        <w:tabs>
          <w:tab w:val="left" w:pos="567"/>
        </w:tabs>
        <w:spacing w:line="276" w:lineRule="auto"/>
        <w:jc w:val="both"/>
        <w:rPr>
          <w:rFonts w:ascii="Times New Roman" w:hAnsi="Times New Roman" w:cs="Times New Roman"/>
        </w:rPr>
      </w:pPr>
    </w:p>
    <w:p w14:paraId="6690CCEA"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Da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divulgar-se-á Ata no sistema eletrônico.</w:t>
      </w:r>
    </w:p>
    <w:p w14:paraId="5C122471"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E968510"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659983AF"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D20EF" w:rsidRDefault="0049540B" w:rsidP="0049540B">
      <w:pPr>
        <w:numPr>
          <w:ilvl w:val="1"/>
          <w:numId w:val="23"/>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DD20EF" w:rsidRDefault="0049540B" w:rsidP="0049540B">
      <w:pPr>
        <w:spacing w:line="276" w:lineRule="auto"/>
        <w:jc w:val="both"/>
        <w:rPr>
          <w:rFonts w:ascii="Times New Roman" w:hAnsi="Times New Roman" w:cs="Times New Roman"/>
        </w:rPr>
      </w:pPr>
    </w:p>
    <w:p w14:paraId="467FDC69"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b/>
        </w:rPr>
        <w:t>j.1</w:t>
      </w:r>
      <w:r w:rsidRPr="00DD20EF">
        <w:rPr>
          <w:rFonts w:ascii="Times New Roman" w:eastAsia="Calibri" w:hAnsi="Times New Roman" w:cs="Times New Roman"/>
        </w:rPr>
        <w:t xml:space="preserve">. A falsidade de qualquer documento apresentado ou a inverdade das informações nele contidas implicará a imediata desclassificação do proponente que o tiver apresentado, ou, caso tenha sido o </w:t>
      </w:r>
      <w:r w:rsidRPr="00DD20EF">
        <w:rPr>
          <w:rFonts w:ascii="Times New Roman" w:eastAsia="Calibri" w:hAnsi="Times New Roman" w:cs="Times New Roman"/>
        </w:rPr>
        <w:lastRenderedPageBreak/>
        <w:t>vencedor, a rescisão do contrato ou do documento equivalente, sem prejuízo das demais sanções cabíveis.</w:t>
      </w:r>
    </w:p>
    <w:p w14:paraId="323787E7" w14:textId="77777777" w:rsidR="0049540B" w:rsidRPr="00DD20EF" w:rsidRDefault="0049540B" w:rsidP="0049540B">
      <w:pPr>
        <w:spacing w:line="276" w:lineRule="auto"/>
        <w:jc w:val="both"/>
        <w:rPr>
          <w:rFonts w:ascii="Times New Roman" w:eastAsia="Calibri" w:hAnsi="Times New Roman" w:cs="Times New Roman"/>
        </w:rPr>
      </w:pPr>
    </w:p>
    <w:p w14:paraId="1765880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A anulação d</w:t>
      </w:r>
      <w:r w:rsidR="0049540B" w:rsidRPr="00DD20EF">
        <w:rPr>
          <w:rFonts w:ascii="Times New Roman" w:eastAsia="Calibri" w:hAnsi="Times New Roman" w:cs="Times New Roman"/>
        </w:rPr>
        <w:t>o Pregão</w:t>
      </w:r>
      <w:r w:rsidR="0049540B" w:rsidRPr="00DD20EF">
        <w:rPr>
          <w:rFonts w:ascii="Times New Roman" w:eastAsia="Calibri" w:hAnsi="Times New Roman" w:cs="Times New Roman"/>
          <w:color w:val="000000"/>
        </w:rPr>
        <w:t xml:space="preserve"> induz </w:t>
      </w:r>
      <w:r w:rsidR="0049540B" w:rsidRPr="00DD20EF">
        <w:rPr>
          <w:rFonts w:ascii="Times New Roman" w:eastAsia="Calibri" w:hAnsi="Times New Roman" w:cs="Times New Roman"/>
        </w:rPr>
        <w:t>à extinção do contrato.</w:t>
      </w:r>
    </w:p>
    <w:p w14:paraId="002EC610"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w:t>
      </w:r>
      <w:r w:rsidR="0049540B" w:rsidRPr="00DD20EF">
        <w:rPr>
          <w:rFonts w:ascii="Times New Roman" w:eastAsia="Calibri" w:hAnsi="Times New Roman" w:cs="Times New Roman"/>
        </w:rPr>
        <w:t>A anulação da licitação por motivo de ilegalidade não gera obrigação de indenizar.</w:t>
      </w:r>
    </w:p>
    <w:p w14:paraId="1D70F801" w14:textId="77777777" w:rsidR="0049540B" w:rsidRPr="00DD20EF" w:rsidRDefault="0049540B" w:rsidP="0049540B">
      <w:pPr>
        <w:spacing w:line="276" w:lineRule="auto"/>
        <w:jc w:val="both"/>
        <w:rPr>
          <w:rFonts w:ascii="Times New Roman" w:eastAsia="Calibri" w:hAnsi="Times New Roman" w:cs="Times New Roman"/>
        </w:rPr>
      </w:pPr>
    </w:p>
    <w:p w14:paraId="11E70DF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3">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w:t>
      </w:r>
      <w:r w:rsidR="001A736E" w:rsidRPr="00DD20EF">
        <w:rPr>
          <w:rFonts w:ascii="Times New Roman" w:eastAsia="Calibri" w:hAnsi="Times New Roman" w:cs="Times New Roman"/>
          <w:color w:val="000000"/>
        </w:rPr>
        <w:t>:</w:t>
      </w:r>
      <w:r w:rsidRPr="00DD20EF">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DD20EF"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Integram este Edital, para todos os fins e efeitos, os seguintes anexos:</w:t>
      </w:r>
    </w:p>
    <w:p w14:paraId="4C3FC14A" w14:textId="77777777" w:rsidR="003F5988" w:rsidRPr="00DD20EF" w:rsidRDefault="003F5988" w:rsidP="0049540B">
      <w:pPr>
        <w:spacing w:line="276" w:lineRule="auto"/>
        <w:jc w:val="both"/>
        <w:rPr>
          <w:rFonts w:ascii="Times New Roman" w:eastAsia="Calibri" w:hAnsi="Times New Roman" w:cs="Times New Roman"/>
        </w:rPr>
      </w:pPr>
    </w:p>
    <w:p w14:paraId="20A9FE34" w14:textId="40A7B965"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 – </w:t>
      </w:r>
      <w:r w:rsidRPr="00DD20EF">
        <w:rPr>
          <w:rFonts w:ascii="Times New Roman" w:eastAsia="Calibri" w:hAnsi="Times New Roman" w:cs="Times New Roman"/>
        </w:rPr>
        <w:t>TERMO DE REFERÊNCIA</w:t>
      </w:r>
      <w:r w:rsidR="00491551" w:rsidRPr="00DD20EF">
        <w:rPr>
          <w:rFonts w:ascii="Times New Roman" w:eastAsia="Calibri" w:hAnsi="Times New Roman" w:cs="Times New Roman"/>
        </w:rPr>
        <w:t>;</w:t>
      </w:r>
    </w:p>
    <w:p w14:paraId="3489C8DD"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 - </w:t>
      </w:r>
      <w:r w:rsidRPr="00DD20EF">
        <w:rPr>
          <w:rFonts w:ascii="Times New Roman" w:eastAsia="Calibri" w:hAnsi="Times New Roman" w:cs="Times New Roman"/>
        </w:rPr>
        <w:t>MODELO DE PROPOSTA DE PREÇOS;</w:t>
      </w:r>
    </w:p>
    <w:p w14:paraId="24EB9410" w14:textId="7D804070"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III – </w:t>
      </w:r>
      <w:r w:rsidRPr="00DD20EF">
        <w:rPr>
          <w:rFonts w:ascii="Times New Roman" w:eastAsia="Calibri" w:hAnsi="Times New Roman" w:cs="Times New Roman"/>
        </w:rPr>
        <w:t>MODELO DE DECLARAÇÃO UNIFICADA</w:t>
      </w:r>
      <w:r w:rsidR="00491551" w:rsidRPr="00DD20EF">
        <w:rPr>
          <w:rFonts w:ascii="Times New Roman" w:eastAsia="Calibri" w:hAnsi="Times New Roman" w:cs="Times New Roman"/>
        </w:rPr>
        <w:t>;</w:t>
      </w:r>
    </w:p>
    <w:p w14:paraId="5CF0E5C6" w14:textId="0479686C" w:rsidR="00491551" w:rsidRPr="00DD20EF" w:rsidRDefault="00491551"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IV</w:t>
      </w:r>
      <w:r w:rsidRPr="00DD20EF">
        <w:rPr>
          <w:rFonts w:ascii="Times New Roman" w:eastAsia="Calibri" w:hAnsi="Times New Roman" w:cs="Times New Roman"/>
        </w:rPr>
        <w:t xml:space="preserve"> – MODELO DECLARAÇÃO DO PORTE DA EMPRESA;</w:t>
      </w:r>
    </w:p>
    <w:p w14:paraId="734C6B61" w14:textId="69164301" w:rsidR="00AF6DAD" w:rsidRPr="00DD20EF" w:rsidRDefault="00AF6DAD"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V</w:t>
      </w:r>
      <w:r w:rsidRPr="00DD20EF">
        <w:rPr>
          <w:rFonts w:ascii="Times New Roman" w:eastAsia="Calibri" w:hAnsi="Times New Roman" w:cs="Times New Roman"/>
        </w:rPr>
        <w:t xml:space="preserve"> _ </w:t>
      </w:r>
      <w:r w:rsidRPr="00DD20EF">
        <w:rPr>
          <w:rFonts w:ascii="Times New Roman" w:hAnsi="Times New Roman" w:cs="Times New Roman"/>
        </w:rPr>
        <w:t>MINUTA DO CONTRATO</w:t>
      </w:r>
    </w:p>
    <w:p w14:paraId="185839C7" w14:textId="7E5B7C6B" w:rsidR="003F5988" w:rsidRPr="00DD20EF"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77A46E2A" w14:textId="07C716A4" w:rsidR="00840E3B" w:rsidRPr="00DD20EF" w:rsidRDefault="0049540B" w:rsidP="00B22EAD">
      <w:pPr>
        <w:shd w:val="clear" w:color="auto" w:fill="FFFFFF"/>
        <w:spacing w:line="276" w:lineRule="auto"/>
        <w:jc w:val="right"/>
        <w:rPr>
          <w:rFonts w:ascii="Times New Roman" w:eastAsia="Calibri" w:hAnsi="Times New Roman" w:cs="Times New Roman"/>
        </w:rPr>
      </w:pPr>
      <w:r w:rsidRPr="00DD20EF">
        <w:rPr>
          <w:rFonts w:ascii="Times New Roman" w:eastAsia="Calibri" w:hAnsi="Times New Roman" w:cs="Times New Roman"/>
        </w:rPr>
        <w:t>São Gabriel do Oeste MS</w:t>
      </w:r>
      <w:r w:rsidRPr="007A5E97">
        <w:rPr>
          <w:rFonts w:ascii="Times New Roman" w:eastAsia="Calibri" w:hAnsi="Times New Roman" w:cs="Times New Roman"/>
        </w:rPr>
        <w:t xml:space="preserve">, </w:t>
      </w:r>
      <w:r w:rsidR="007A5E97" w:rsidRPr="007A5E97">
        <w:rPr>
          <w:rFonts w:ascii="Times New Roman" w:eastAsia="Calibri" w:hAnsi="Times New Roman" w:cs="Times New Roman"/>
        </w:rPr>
        <w:t>2</w:t>
      </w:r>
      <w:r w:rsidR="006F132A">
        <w:rPr>
          <w:rFonts w:ascii="Times New Roman" w:eastAsia="Calibri" w:hAnsi="Times New Roman" w:cs="Times New Roman"/>
        </w:rPr>
        <w:t>5</w:t>
      </w:r>
      <w:r w:rsidR="00F75647" w:rsidRPr="007A5E97">
        <w:rPr>
          <w:rFonts w:ascii="Times New Roman" w:eastAsia="Calibri" w:hAnsi="Times New Roman" w:cs="Times New Roman"/>
        </w:rPr>
        <w:t xml:space="preserve"> de </w:t>
      </w:r>
      <w:r w:rsidR="007D191A" w:rsidRPr="007A5E97">
        <w:rPr>
          <w:rFonts w:ascii="Times New Roman" w:eastAsia="Calibri" w:hAnsi="Times New Roman" w:cs="Times New Roman"/>
        </w:rPr>
        <w:t>fevereiro</w:t>
      </w:r>
      <w:r w:rsidR="00F75647" w:rsidRPr="007A5E97">
        <w:rPr>
          <w:rFonts w:ascii="Times New Roman" w:eastAsia="Calibri" w:hAnsi="Times New Roman" w:cs="Times New Roman"/>
        </w:rPr>
        <w:t xml:space="preserve"> de 202</w:t>
      </w:r>
      <w:r w:rsidR="007D191A" w:rsidRPr="007A5E97">
        <w:rPr>
          <w:rFonts w:ascii="Times New Roman" w:eastAsia="Calibri" w:hAnsi="Times New Roman" w:cs="Times New Roman"/>
        </w:rPr>
        <w:t>6</w:t>
      </w:r>
      <w:r w:rsidR="00AA6908" w:rsidRPr="007A5E97">
        <w:rPr>
          <w:rFonts w:ascii="Times New Roman" w:eastAsia="Calibri" w:hAnsi="Times New Roman" w:cs="Times New Roman"/>
        </w:rPr>
        <w:t>.</w:t>
      </w:r>
    </w:p>
    <w:p w14:paraId="1B7167E8" w14:textId="68ABFB55" w:rsidR="00AA6908" w:rsidRPr="00DD20EF"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DD20EF"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DD20EF"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DD20EF" w:rsidRDefault="00B22EAD" w:rsidP="0049540B">
      <w:pPr>
        <w:spacing w:line="276" w:lineRule="auto"/>
        <w:jc w:val="center"/>
        <w:rPr>
          <w:rFonts w:ascii="Times New Roman" w:eastAsia="Calibri" w:hAnsi="Times New Roman" w:cs="Times New Roman"/>
          <w:b/>
        </w:rPr>
      </w:pPr>
      <w:proofErr w:type="spellStart"/>
      <w:r w:rsidRPr="00DD20EF">
        <w:rPr>
          <w:rFonts w:ascii="Times New Roman" w:eastAsia="Calibri" w:hAnsi="Times New Roman" w:cs="Times New Roman"/>
          <w:b/>
        </w:rPr>
        <w:t>Neida</w:t>
      </w:r>
      <w:proofErr w:type="spellEnd"/>
      <w:r w:rsidRPr="00DD20EF">
        <w:rPr>
          <w:rFonts w:ascii="Times New Roman" w:eastAsia="Calibri" w:hAnsi="Times New Roman" w:cs="Times New Roman"/>
          <w:b/>
        </w:rPr>
        <w:t xml:space="preserve"> Lurdes </w:t>
      </w:r>
      <w:proofErr w:type="spellStart"/>
      <w:r w:rsidRPr="00DD20EF">
        <w:rPr>
          <w:rFonts w:ascii="Times New Roman" w:eastAsia="Calibri" w:hAnsi="Times New Roman" w:cs="Times New Roman"/>
          <w:b/>
        </w:rPr>
        <w:t>Balzan</w:t>
      </w:r>
      <w:proofErr w:type="spellEnd"/>
    </w:p>
    <w:p w14:paraId="10D6461A" w14:textId="4D4C5BE4" w:rsidR="004806AD" w:rsidRDefault="00B22EAD" w:rsidP="007E7476">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w:t>
      </w:r>
      <w:r w:rsidR="000628EC">
        <w:rPr>
          <w:rFonts w:ascii="Times New Roman" w:eastAsia="Calibri" w:hAnsi="Times New Roman" w:cs="Times New Roman"/>
          <w:b/>
        </w:rPr>
        <w:t>04</w:t>
      </w:r>
      <w:r w:rsidRPr="00DD20EF">
        <w:rPr>
          <w:rFonts w:ascii="Times New Roman" w:eastAsia="Calibri" w:hAnsi="Times New Roman" w:cs="Times New Roman"/>
          <w:b/>
        </w:rPr>
        <w:t>/202</w:t>
      </w:r>
      <w:r w:rsidR="000628EC">
        <w:rPr>
          <w:rFonts w:ascii="Times New Roman" w:eastAsia="Calibri" w:hAnsi="Times New Roman" w:cs="Times New Roman"/>
          <w:b/>
        </w:rPr>
        <w:t>6</w:t>
      </w:r>
      <w:r w:rsidRPr="00DD20EF">
        <w:rPr>
          <w:rFonts w:ascii="Times New Roman" w:eastAsia="Calibri" w:hAnsi="Times New Roman" w:cs="Times New Roman"/>
          <w:b/>
        </w:rPr>
        <w:t xml:space="preserve"> – SAAE/SG</w:t>
      </w:r>
      <w:r w:rsidR="007E7476">
        <w:rPr>
          <w:rFonts w:ascii="Times New Roman" w:eastAsia="Calibri" w:hAnsi="Times New Roman" w:cs="Times New Roman"/>
          <w:b/>
        </w:rPr>
        <w:t>O</w:t>
      </w:r>
    </w:p>
    <w:p w14:paraId="00B69FE9" w14:textId="77777777" w:rsidR="0021464F" w:rsidRPr="00DD20EF" w:rsidRDefault="0021464F" w:rsidP="00FF263B">
      <w:pPr>
        <w:spacing w:line="276" w:lineRule="auto"/>
        <w:rPr>
          <w:rFonts w:ascii="Times New Roman" w:eastAsia="Calibri" w:hAnsi="Times New Roman" w:cs="Times New Roman"/>
          <w:b/>
        </w:rPr>
      </w:pPr>
    </w:p>
    <w:p w14:paraId="4E9AD999" w14:textId="3E76BECA"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7D191A">
        <w:rPr>
          <w:rFonts w:ascii="Times New Roman" w:eastAsia="Calibri" w:hAnsi="Times New Roman" w:cs="Times New Roman"/>
          <w:b/>
        </w:rPr>
        <w:t>02</w:t>
      </w:r>
      <w:r w:rsidRPr="00DD20EF">
        <w:rPr>
          <w:rFonts w:ascii="Times New Roman" w:eastAsia="Calibri" w:hAnsi="Times New Roman" w:cs="Times New Roman"/>
          <w:b/>
        </w:rPr>
        <w:t>/202</w:t>
      </w:r>
      <w:r w:rsidR="007D191A">
        <w:rPr>
          <w:rFonts w:ascii="Times New Roman" w:eastAsia="Calibri" w:hAnsi="Times New Roman" w:cs="Times New Roman"/>
          <w:b/>
        </w:rPr>
        <w:t>6</w:t>
      </w:r>
    </w:p>
    <w:p w14:paraId="259AACE8" w14:textId="1952F3D3"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7D191A">
        <w:rPr>
          <w:rFonts w:ascii="Times New Roman" w:eastAsia="Calibri" w:hAnsi="Times New Roman" w:cs="Times New Roman"/>
          <w:b/>
        </w:rPr>
        <w:t>2229</w:t>
      </w:r>
      <w:r w:rsidRPr="00DD20EF">
        <w:rPr>
          <w:rFonts w:ascii="Times New Roman" w:eastAsia="Calibri" w:hAnsi="Times New Roman" w:cs="Times New Roman"/>
          <w:b/>
        </w:rPr>
        <w:t>/202</w:t>
      </w:r>
      <w:r w:rsidR="007D191A">
        <w:rPr>
          <w:rFonts w:ascii="Times New Roman" w:eastAsia="Calibri" w:hAnsi="Times New Roman" w:cs="Times New Roman"/>
          <w:b/>
        </w:rPr>
        <w:t>6</w:t>
      </w:r>
    </w:p>
    <w:p w14:paraId="39E81075" w14:textId="026FAF5D"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7D191A">
        <w:rPr>
          <w:rFonts w:ascii="Times New Roman" w:eastAsia="Calibri" w:hAnsi="Times New Roman" w:cs="Times New Roman"/>
          <w:b/>
        </w:rPr>
        <w:t>04</w:t>
      </w:r>
      <w:r w:rsidRPr="00DD20EF">
        <w:rPr>
          <w:rFonts w:ascii="Times New Roman" w:eastAsia="Calibri" w:hAnsi="Times New Roman" w:cs="Times New Roman"/>
          <w:b/>
        </w:rPr>
        <w:t>/202</w:t>
      </w:r>
      <w:r w:rsidR="007D191A">
        <w:rPr>
          <w:rFonts w:ascii="Times New Roman" w:eastAsia="Calibri" w:hAnsi="Times New Roman" w:cs="Times New Roman"/>
          <w:b/>
        </w:rPr>
        <w:t>6</w:t>
      </w:r>
    </w:p>
    <w:p w14:paraId="5BFA7DCB" w14:textId="6E268C96" w:rsidR="004806AD" w:rsidRDefault="004806AD" w:rsidP="00B22EAD">
      <w:pPr>
        <w:spacing w:line="276" w:lineRule="auto"/>
        <w:jc w:val="center"/>
        <w:rPr>
          <w:rFonts w:ascii="Times New Roman" w:eastAsia="Calibri" w:hAnsi="Times New Roman" w:cs="Times New Roman"/>
          <w:b/>
        </w:rPr>
      </w:pPr>
    </w:p>
    <w:p w14:paraId="57EC551F" w14:textId="208A5F34" w:rsidR="00052812" w:rsidRPr="007A5E97" w:rsidRDefault="00052812" w:rsidP="00B22EAD">
      <w:pPr>
        <w:spacing w:line="276" w:lineRule="auto"/>
        <w:jc w:val="center"/>
        <w:rPr>
          <w:rFonts w:ascii="Times New Roman" w:eastAsia="Calibri" w:hAnsi="Times New Roman" w:cs="Times New Roman"/>
          <w:b/>
        </w:rPr>
      </w:pPr>
    </w:p>
    <w:p w14:paraId="3EA91B19" w14:textId="77777777" w:rsidR="00052812" w:rsidRPr="007A5E97" w:rsidRDefault="00052812" w:rsidP="00B22EAD">
      <w:pPr>
        <w:spacing w:line="276" w:lineRule="auto"/>
        <w:jc w:val="center"/>
        <w:rPr>
          <w:rFonts w:ascii="Times New Roman" w:eastAsia="Calibri" w:hAnsi="Times New Roman" w:cs="Times New Roman"/>
          <w:b/>
        </w:rPr>
      </w:pPr>
    </w:p>
    <w:p w14:paraId="09046631" w14:textId="77777777" w:rsidR="00400849" w:rsidRPr="007A5E97" w:rsidRDefault="00400849" w:rsidP="0049540B">
      <w:pPr>
        <w:spacing w:line="276" w:lineRule="auto"/>
        <w:jc w:val="right"/>
        <w:rPr>
          <w:rFonts w:ascii="Times New Roman" w:hAnsi="Times New Roman" w:cs="Times New Roman"/>
          <w:lang w:val="pt"/>
        </w:rPr>
      </w:pPr>
    </w:p>
    <w:p w14:paraId="08D12618" w14:textId="77777777" w:rsidR="00400849" w:rsidRPr="007A5E97"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7A5E97">
        <w:rPr>
          <w:rFonts w:ascii="Times New Roman" w:eastAsia="Calibri" w:hAnsi="Times New Roman" w:cs="Times New Roman"/>
          <w:b/>
        </w:rPr>
        <w:t>ANEXO I</w:t>
      </w:r>
    </w:p>
    <w:p w14:paraId="11326F7E" w14:textId="77777777" w:rsidR="00FF263B" w:rsidRPr="007A5E97" w:rsidRDefault="00FF263B" w:rsidP="00FF263B">
      <w:pPr>
        <w:spacing w:after="60"/>
        <w:jc w:val="center"/>
        <w:rPr>
          <w:rFonts w:ascii="Times New Roman" w:hAnsi="Times New Roman" w:cs="Times New Roman"/>
          <w:b/>
          <w:spacing w:val="8"/>
        </w:rPr>
      </w:pPr>
    </w:p>
    <w:p w14:paraId="52AEE245" w14:textId="77777777" w:rsidR="007A5E97" w:rsidRPr="007A5E97" w:rsidRDefault="007A5E97" w:rsidP="007A5E97">
      <w:pPr>
        <w:spacing w:after="60"/>
        <w:jc w:val="center"/>
        <w:rPr>
          <w:rFonts w:ascii="Times New Roman" w:hAnsi="Times New Roman" w:cs="Times New Roman"/>
          <w:b/>
          <w:spacing w:val="8"/>
        </w:rPr>
      </w:pPr>
      <w:r w:rsidRPr="007A5E97">
        <w:rPr>
          <w:rFonts w:ascii="Times New Roman" w:hAnsi="Times New Roman" w:cs="Times New Roman"/>
          <w:b/>
          <w:spacing w:val="8"/>
        </w:rPr>
        <w:t>TERMO DE REFERÊNCIA</w:t>
      </w:r>
    </w:p>
    <w:p w14:paraId="1A2B59E5" w14:textId="77777777" w:rsidR="007A5E97" w:rsidRPr="007A5E97" w:rsidRDefault="007A5E97" w:rsidP="007A5E97">
      <w:pPr>
        <w:spacing w:after="60"/>
        <w:jc w:val="center"/>
        <w:rPr>
          <w:rFonts w:ascii="Times New Roman" w:hAnsi="Times New Roman" w:cs="Times New Roman"/>
          <w:bCs/>
          <w:spacing w:val="8"/>
        </w:rPr>
      </w:pPr>
      <w:r w:rsidRPr="007A5E97">
        <w:rPr>
          <w:rFonts w:ascii="Times New Roman" w:hAnsi="Times New Roman" w:cs="Times New Roman"/>
          <w:bCs/>
          <w:spacing w:val="8"/>
        </w:rPr>
        <w:t>(Pregão Eletrônico)</w:t>
      </w:r>
    </w:p>
    <w:p w14:paraId="0C245E17" w14:textId="77777777" w:rsidR="007A5E97" w:rsidRPr="007A5E97" w:rsidRDefault="007A5E97" w:rsidP="007A5E97">
      <w:pPr>
        <w:spacing w:after="60"/>
        <w:jc w:val="both"/>
        <w:rPr>
          <w:rFonts w:ascii="Times New Roman" w:hAnsi="Times New Roman" w:cs="Times New Roman"/>
          <w:bCs/>
          <w:spacing w:val="8"/>
        </w:rPr>
      </w:pPr>
    </w:p>
    <w:p w14:paraId="6A3A5F29" w14:textId="77777777" w:rsidR="007A5E97" w:rsidRPr="007A5E97" w:rsidRDefault="007A5E97" w:rsidP="007A5E97">
      <w:pPr>
        <w:spacing w:after="60"/>
        <w:jc w:val="both"/>
        <w:rPr>
          <w:rFonts w:ascii="Times New Roman" w:hAnsi="Times New Roman" w:cs="Times New Roman"/>
          <w:bCs/>
          <w:spacing w:val="8"/>
        </w:rPr>
      </w:pPr>
      <w:r w:rsidRPr="007A5E97">
        <w:rPr>
          <w:rFonts w:ascii="Times New Roman" w:hAnsi="Times New Roman" w:cs="Times New Roman"/>
          <w:bCs/>
          <w:spacing w:val="8"/>
        </w:rPr>
        <w:t>PROCESSO ADMINISTRATIVO Nº 2229/2026</w:t>
      </w:r>
    </w:p>
    <w:p w14:paraId="5C619AAF" w14:textId="77777777" w:rsidR="007A5E97" w:rsidRPr="007A5E97" w:rsidRDefault="007A5E97" w:rsidP="007A5E97">
      <w:pPr>
        <w:spacing w:after="60"/>
        <w:jc w:val="both"/>
        <w:rPr>
          <w:rFonts w:ascii="Times New Roman" w:hAnsi="Times New Roman" w:cs="Times New Roman"/>
          <w:bCs/>
          <w:spacing w:val="8"/>
        </w:rPr>
      </w:pPr>
      <w:r w:rsidRPr="007A5E97">
        <w:rPr>
          <w:rFonts w:ascii="Times New Roman" w:hAnsi="Times New Roman" w:cs="Times New Roman"/>
          <w:bCs/>
          <w:spacing w:val="8"/>
        </w:rPr>
        <w:t>PROCESSO DE LICITAÇÃO Nº 004/2026</w:t>
      </w:r>
    </w:p>
    <w:p w14:paraId="27780FE8" w14:textId="77777777" w:rsidR="007A5E97" w:rsidRPr="007A5E97" w:rsidRDefault="007A5E97" w:rsidP="007A5E97">
      <w:pPr>
        <w:spacing w:after="60"/>
        <w:jc w:val="both"/>
        <w:rPr>
          <w:rFonts w:ascii="Times New Roman" w:hAnsi="Times New Roman" w:cs="Times New Roman"/>
          <w:bCs/>
          <w:spacing w:val="8"/>
        </w:rPr>
      </w:pPr>
      <w:r w:rsidRPr="007A5E97">
        <w:rPr>
          <w:rFonts w:ascii="Times New Roman" w:hAnsi="Times New Roman" w:cs="Times New Roman"/>
          <w:bCs/>
          <w:spacing w:val="8"/>
        </w:rPr>
        <w:t>PREGÃO ELETRÔNICO Nº 002/2026</w:t>
      </w:r>
    </w:p>
    <w:p w14:paraId="4406F313" w14:textId="77777777" w:rsidR="007A5E97" w:rsidRPr="007A5E97" w:rsidRDefault="007A5E97" w:rsidP="007A5E97">
      <w:pPr>
        <w:spacing w:after="60"/>
        <w:jc w:val="both"/>
        <w:rPr>
          <w:rFonts w:ascii="Times New Roman" w:hAnsi="Times New Roman" w:cs="Times New Roman"/>
          <w:bCs/>
          <w:smallCaps/>
        </w:rPr>
      </w:pPr>
      <w:r w:rsidRPr="007A5E97">
        <w:rPr>
          <w:rFonts w:ascii="Times New Roman" w:hAnsi="Times New Roman" w:cs="Times New Roman"/>
          <w:bCs/>
          <w:spacing w:val="8"/>
        </w:rPr>
        <w:t>Fundamento Legal: Licitação na modalidade Pregão, conforme o artigo 28, inciso I, da Lei nº 14.133/2021.</w:t>
      </w:r>
    </w:p>
    <w:p w14:paraId="59A7F7CB" w14:textId="77777777" w:rsidR="007A5E97" w:rsidRPr="007A5E97" w:rsidRDefault="007A5E97" w:rsidP="007A5E97">
      <w:pPr>
        <w:spacing w:after="60" w:line="360" w:lineRule="auto"/>
        <w:jc w:val="both"/>
        <w:rPr>
          <w:rFonts w:ascii="Times New Roman" w:hAnsi="Times New Roman" w:cs="Times New Roman"/>
          <w:b/>
          <w:smallCaps/>
        </w:rPr>
      </w:pPr>
    </w:p>
    <w:p w14:paraId="1BDA030F" w14:textId="77777777" w:rsidR="007A5E97" w:rsidRPr="007A5E97" w:rsidRDefault="007A5E97" w:rsidP="007A5E97">
      <w:pPr>
        <w:spacing w:after="60" w:line="360" w:lineRule="auto"/>
        <w:jc w:val="both"/>
        <w:rPr>
          <w:rFonts w:ascii="Times New Roman" w:hAnsi="Times New Roman" w:cs="Times New Roman"/>
          <w:b/>
          <w:smallCaps/>
        </w:rPr>
      </w:pPr>
      <w:r w:rsidRPr="007A5E97">
        <w:rPr>
          <w:rFonts w:ascii="Times New Roman" w:hAnsi="Times New Roman" w:cs="Times New Roman"/>
          <w:b/>
          <w:smallCaps/>
        </w:rPr>
        <w:t xml:space="preserve">1. OBJETO. </w:t>
      </w:r>
    </w:p>
    <w:p w14:paraId="15B427E6" w14:textId="77777777" w:rsidR="007A5E97" w:rsidRPr="007A5E97" w:rsidRDefault="007A5E97" w:rsidP="007A5E97">
      <w:pPr>
        <w:ind w:right="-2"/>
        <w:jc w:val="both"/>
        <w:rPr>
          <w:rFonts w:ascii="Times New Roman" w:eastAsia="Times New Roman" w:hAnsi="Times New Roman" w:cs="Times New Roman"/>
          <w:bCs/>
          <w:spacing w:val="-2"/>
        </w:rPr>
      </w:pPr>
      <w:r w:rsidRPr="007A5E97">
        <w:rPr>
          <w:rFonts w:ascii="Times New Roman" w:hAnsi="Times New Roman" w:cs="Times New Roman"/>
          <w:b/>
          <w:spacing w:val="2"/>
        </w:rPr>
        <w:t xml:space="preserve">1.1 </w:t>
      </w:r>
      <w:r w:rsidRPr="007A5E97">
        <w:rPr>
          <w:rFonts w:ascii="Times New Roman" w:hAnsi="Times New Roman" w:cs="Times New Roman"/>
          <w:spacing w:val="2"/>
        </w:rPr>
        <w:t xml:space="preserve">Constitui o objeto do presente processo a </w:t>
      </w:r>
      <w:r w:rsidRPr="007A5E97">
        <w:rPr>
          <w:rFonts w:ascii="Times New Roman" w:eastAsia="Times New Roman" w:hAnsi="Times New Roman" w:cs="Times New Roman"/>
          <w:bCs/>
          <w:spacing w:val="-2"/>
        </w:rPr>
        <w:t>aquisição de materiais e reagentes laboratoriais, destinados ao atendimento das necessidades do laboratório do SAAE, visando garantir a continuidade das análises físico-químicas e microbiológicas da água e do esgoto, pelo período de 12 (doze) meses, conforme especificações, quantidades e condições estabelecidas neste documento e em seus anexos.</w:t>
      </w:r>
    </w:p>
    <w:p w14:paraId="3B6B670A" w14:textId="77777777" w:rsidR="007A5E97" w:rsidRPr="007A5E97" w:rsidRDefault="007A5E97" w:rsidP="007A5E97">
      <w:pPr>
        <w:ind w:right="-2"/>
        <w:jc w:val="both"/>
        <w:rPr>
          <w:rFonts w:ascii="Times New Roman" w:eastAsia="Times New Roman" w:hAnsi="Times New Roman" w:cs="Times New Roman"/>
          <w:bCs/>
          <w:spacing w:val="-2"/>
        </w:rPr>
      </w:pPr>
    </w:p>
    <w:p w14:paraId="225CC539" w14:textId="77777777" w:rsidR="007A5E97" w:rsidRPr="007A5E97" w:rsidRDefault="007A5E97" w:rsidP="007A5E97">
      <w:pPr>
        <w:tabs>
          <w:tab w:val="left" w:pos="1466"/>
          <w:tab w:val="left" w:pos="8789"/>
        </w:tabs>
        <w:spacing w:after="80" w:line="360" w:lineRule="auto"/>
        <w:jc w:val="both"/>
        <w:rPr>
          <w:rFonts w:ascii="Times New Roman" w:hAnsi="Times New Roman" w:cs="Times New Roman"/>
          <w:b/>
          <w:smallCaps/>
        </w:rPr>
      </w:pPr>
      <w:r w:rsidRPr="007A5E97">
        <w:rPr>
          <w:rFonts w:ascii="Times New Roman" w:hAnsi="Times New Roman" w:cs="Times New Roman"/>
          <w:b/>
          <w:smallCaps/>
        </w:rPr>
        <w:t>2. DA ESPECIFICAÇÃO E QUANTIDADE DOS ITENS A SEREM CONTRATADOS:</w:t>
      </w:r>
    </w:p>
    <w:p w14:paraId="5C06E656" w14:textId="77777777" w:rsidR="007A5E97" w:rsidRPr="007A5E97" w:rsidRDefault="007A5E97" w:rsidP="007A5E97">
      <w:pPr>
        <w:tabs>
          <w:tab w:val="left" w:pos="1466"/>
          <w:tab w:val="left" w:pos="8789"/>
        </w:tabs>
        <w:spacing w:after="80" w:line="360" w:lineRule="auto"/>
        <w:jc w:val="both"/>
        <w:rPr>
          <w:rFonts w:ascii="Times New Roman" w:hAnsi="Times New Roman" w:cs="Times New Roman"/>
        </w:rPr>
      </w:pPr>
      <w:r w:rsidRPr="007A5E97">
        <w:rPr>
          <w:rFonts w:ascii="Times New Roman" w:hAnsi="Times New Roman" w:cs="Times New Roman"/>
          <w:b/>
          <w:smallCaps/>
        </w:rPr>
        <w:t xml:space="preserve">2.1 </w:t>
      </w:r>
      <w:r w:rsidRPr="007A5E97">
        <w:rPr>
          <w:rFonts w:ascii="Times New Roman" w:hAnsi="Times New Roman" w:cs="Times New Roman"/>
        </w:rPr>
        <w:t xml:space="preserve">Os itens a serem adquiridos serão os seguintes: </w:t>
      </w:r>
    </w:p>
    <w:tbl>
      <w:tblPr>
        <w:tblStyle w:val="Tabelacomgrade2"/>
        <w:tblW w:w="5161" w:type="pct"/>
        <w:jc w:val="center"/>
        <w:tblLayout w:type="fixed"/>
        <w:tblLook w:val="04A0" w:firstRow="1" w:lastRow="0" w:firstColumn="1" w:lastColumn="0" w:noHBand="0" w:noVBand="1"/>
      </w:tblPr>
      <w:tblGrid>
        <w:gridCol w:w="692"/>
        <w:gridCol w:w="2346"/>
        <w:gridCol w:w="2185"/>
        <w:gridCol w:w="1285"/>
        <w:gridCol w:w="750"/>
        <w:gridCol w:w="1198"/>
        <w:gridCol w:w="1335"/>
      </w:tblGrid>
      <w:tr w:rsidR="007A5E97" w:rsidRPr="007A5E97" w14:paraId="32083587" w14:textId="77777777" w:rsidTr="00F748B5">
        <w:trPr>
          <w:trHeight w:val="284"/>
          <w:jc w:val="center"/>
        </w:trPr>
        <w:tc>
          <w:tcPr>
            <w:tcW w:w="353" w:type="pct"/>
            <w:shd w:val="clear" w:color="auto" w:fill="BDD6EE"/>
            <w:vAlign w:val="center"/>
          </w:tcPr>
          <w:p w14:paraId="0FBF47CA" w14:textId="77777777" w:rsidR="007A5E97" w:rsidRPr="007A5E97" w:rsidRDefault="007A5E97" w:rsidP="00F748B5">
            <w:pPr>
              <w:ind w:right="-74"/>
              <w:jc w:val="center"/>
              <w:rPr>
                <w:rFonts w:ascii="Times New Roman" w:hAnsi="Times New Roman" w:cs="Times New Roman"/>
                <w:b/>
              </w:rPr>
            </w:pPr>
            <w:r w:rsidRPr="007A5E97">
              <w:rPr>
                <w:rFonts w:ascii="Times New Roman" w:hAnsi="Times New Roman" w:cs="Times New Roman"/>
                <w:b/>
              </w:rPr>
              <w:t>Item</w:t>
            </w:r>
          </w:p>
        </w:tc>
        <w:tc>
          <w:tcPr>
            <w:tcW w:w="1198" w:type="pct"/>
            <w:shd w:val="clear" w:color="auto" w:fill="BDD6EE"/>
            <w:vAlign w:val="center"/>
          </w:tcPr>
          <w:p w14:paraId="3831BBFE" w14:textId="77777777" w:rsidR="007A5E97" w:rsidRPr="007A5E97" w:rsidRDefault="007A5E97" w:rsidP="00F748B5">
            <w:pPr>
              <w:rPr>
                <w:rFonts w:ascii="Times New Roman" w:hAnsi="Times New Roman" w:cs="Times New Roman"/>
                <w:b/>
              </w:rPr>
            </w:pPr>
            <w:r w:rsidRPr="007A5E97">
              <w:rPr>
                <w:rFonts w:ascii="Times New Roman" w:hAnsi="Times New Roman" w:cs="Times New Roman"/>
                <w:b/>
              </w:rPr>
              <w:t>Material</w:t>
            </w:r>
          </w:p>
        </w:tc>
        <w:tc>
          <w:tcPr>
            <w:tcW w:w="1116" w:type="pct"/>
            <w:shd w:val="clear" w:color="auto" w:fill="BDD6EE"/>
            <w:vAlign w:val="center"/>
          </w:tcPr>
          <w:p w14:paraId="6705CE2C" w14:textId="77777777" w:rsidR="007A5E97" w:rsidRPr="007A5E97" w:rsidRDefault="007A5E97" w:rsidP="00F748B5">
            <w:pPr>
              <w:rPr>
                <w:rFonts w:ascii="Times New Roman" w:hAnsi="Times New Roman" w:cs="Times New Roman"/>
                <w:b/>
              </w:rPr>
            </w:pPr>
            <w:r w:rsidRPr="007A5E97">
              <w:rPr>
                <w:rFonts w:ascii="Times New Roman" w:hAnsi="Times New Roman" w:cs="Times New Roman"/>
                <w:b/>
              </w:rPr>
              <w:t xml:space="preserve">Descrição </w:t>
            </w:r>
          </w:p>
        </w:tc>
        <w:tc>
          <w:tcPr>
            <w:tcW w:w="656" w:type="pct"/>
            <w:shd w:val="clear" w:color="auto" w:fill="BDD6EE"/>
            <w:vAlign w:val="center"/>
          </w:tcPr>
          <w:p w14:paraId="64C35216" w14:textId="77777777" w:rsidR="007A5E97" w:rsidRPr="007A5E97" w:rsidRDefault="007A5E97" w:rsidP="00F748B5">
            <w:pPr>
              <w:jc w:val="center"/>
              <w:rPr>
                <w:rFonts w:ascii="Times New Roman" w:hAnsi="Times New Roman" w:cs="Times New Roman"/>
                <w:b/>
              </w:rPr>
            </w:pPr>
            <w:r w:rsidRPr="007A5E97">
              <w:rPr>
                <w:rFonts w:ascii="Times New Roman" w:hAnsi="Times New Roman" w:cs="Times New Roman"/>
                <w:b/>
              </w:rPr>
              <w:t>Medida</w:t>
            </w:r>
          </w:p>
        </w:tc>
        <w:tc>
          <w:tcPr>
            <w:tcW w:w="383" w:type="pct"/>
            <w:shd w:val="clear" w:color="auto" w:fill="BDD6EE"/>
            <w:vAlign w:val="center"/>
          </w:tcPr>
          <w:p w14:paraId="3431099C" w14:textId="77777777" w:rsidR="007A5E97" w:rsidRPr="007A5E97" w:rsidRDefault="007A5E97" w:rsidP="00F748B5">
            <w:pPr>
              <w:jc w:val="center"/>
              <w:rPr>
                <w:rFonts w:ascii="Times New Roman" w:hAnsi="Times New Roman" w:cs="Times New Roman"/>
                <w:b/>
              </w:rPr>
            </w:pPr>
            <w:proofErr w:type="spellStart"/>
            <w:r w:rsidRPr="007A5E97">
              <w:rPr>
                <w:rFonts w:ascii="Times New Roman" w:hAnsi="Times New Roman" w:cs="Times New Roman"/>
                <w:b/>
              </w:rPr>
              <w:t>Qtde</w:t>
            </w:r>
            <w:proofErr w:type="spellEnd"/>
          </w:p>
        </w:tc>
        <w:tc>
          <w:tcPr>
            <w:tcW w:w="612" w:type="pct"/>
            <w:shd w:val="clear" w:color="auto" w:fill="BDD6EE"/>
          </w:tcPr>
          <w:p w14:paraId="584A6390" w14:textId="77777777" w:rsidR="007A5E97" w:rsidRPr="007A5E97" w:rsidRDefault="007A5E97" w:rsidP="00F748B5">
            <w:pPr>
              <w:jc w:val="center"/>
              <w:rPr>
                <w:rFonts w:ascii="Times New Roman" w:hAnsi="Times New Roman" w:cs="Times New Roman"/>
                <w:b/>
              </w:rPr>
            </w:pPr>
            <w:r w:rsidRPr="007A5E97">
              <w:rPr>
                <w:rFonts w:ascii="Times New Roman" w:hAnsi="Times New Roman" w:cs="Times New Roman"/>
                <w:b/>
              </w:rPr>
              <w:t>Valor médio Unitário</w:t>
            </w:r>
          </w:p>
        </w:tc>
        <w:tc>
          <w:tcPr>
            <w:tcW w:w="682" w:type="pct"/>
            <w:shd w:val="clear" w:color="auto" w:fill="BDD6EE"/>
          </w:tcPr>
          <w:p w14:paraId="38DA6680" w14:textId="77777777" w:rsidR="007A5E97" w:rsidRPr="007A5E97" w:rsidRDefault="007A5E97" w:rsidP="00F748B5">
            <w:pPr>
              <w:jc w:val="center"/>
              <w:rPr>
                <w:rFonts w:ascii="Times New Roman" w:hAnsi="Times New Roman" w:cs="Times New Roman"/>
                <w:b/>
              </w:rPr>
            </w:pPr>
            <w:r w:rsidRPr="007A5E97">
              <w:rPr>
                <w:rFonts w:ascii="Times New Roman" w:hAnsi="Times New Roman" w:cs="Times New Roman"/>
                <w:b/>
              </w:rPr>
              <w:t>Valor médio</w:t>
            </w:r>
          </w:p>
          <w:p w14:paraId="2D9B1883" w14:textId="77777777" w:rsidR="007A5E97" w:rsidRPr="007A5E97" w:rsidRDefault="007A5E97" w:rsidP="00F748B5">
            <w:pPr>
              <w:jc w:val="center"/>
              <w:rPr>
                <w:rFonts w:ascii="Times New Roman" w:hAnsi="Times New Roman" w:cs="Times New Roman"/>
                <w:b/>
              </w:rPr>
            </w:pPr>
            <w:r w:rsidRPr="007A5E97">
              <w:rPr>
                <w:rFonts w:ascii="Times New Roman" w:hAnsi="Times New Roman" w:cs="Times New Roman"/>
                <w:b/>
              </w:rPr>
              <w:t xml:space="preserve">Total </w:t>
            </w:r>
          </w:p>
        </w:tc>
      </w:tr>
      <w:tr w:rsidR="007A5E97" w:rsidRPr="007A5E97" w14:paraId="64AE9B9C" w14:textId="77777777" w:rsidTr="00F748B5">
        <w:trPr>
          <w:trHeight w:val="284"/>
          <w:jc w:val="center"/>
        </w:trPr>
        <w:tc>
          <w:tcPr>
            <w:tcW w:w="353" w:type="pct"/>
          </w:tcPr>
          <w:p w14:paraId="7FFA5102"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w:t>
            </w:r>
          </w:p>
        </w:tc>
        <w:tc>
          <w:tcPr>
            <w:tcW w:w="1198" w:type="pct"/>
          </w:tcPr>
          <w:p w14:paraId="4102B92E"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ÁLCOOL ETÍLICO 70%</w:t>
            </w:r>
          </w:p>
        </w:tc>
        <w:tc>
          <w:tcPr>
            <w:tcW w:w="1116" w:type="pct"/>
          </w:tcPr>
          <w:p w14:paraId="2086F281" w14:textId="77777777" w:rsidR="007A5E97" w:rsidRPr="007A5E97" w:rsidRDefault="007A5E97" w:rsidP="00F748B5">
            <w:pPr>
              <w:jc w:val="both"/>
              <w:rPr>
                <w:rFonts w:ascii="Times New Roman" w:hAnsi="Times New Roman" w:cs="Times New Roman"/>
              </w:rPr>
            </w:pPr>
            <w:r w:rsidRPr="007A5E97">
              <w:rPr>
                <w:rFonts w:ascii="Times New Roman" w:hAnsi="Times New Roman" w:cs="Times New Roman"/>
                <w:bCs/>
              </w:rPr>
              <w:t>Composição: 70% de etanol (álcool etílico) e 30% de água. Validade mínima de 12 meses, com data de fabricação no mês da entrega.</w:t>
            </w:r>
          </w:p>
        </w:tc>
        <w:tc>
          <w:tcPr>
            <w:tcW w:w="656" w:type="pct"/>
          </w:tcPr>
          <w:p w14:paraId="7411FBB4"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Litro</w:t>
            </w:r>
          </w:p>
        </w:tc>
        <w:tc>
          <w:tcPr>
            <w:tcW w:w="383" w:type="pct"/>
          </w:tcPr>
          <w:p w14:paraId="70F2151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15</w:t>
            </w:r>
          </w:p>
        </w:tc>
        <w:tc>
          <w:tcPr>
            <w:tcW w:w="612" w:type="pct"/>
          </w:tcPr>
          <w:p w14:paraId="1220C29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9,80</w:t>
            </w:r>
          </w:p>
        </w:tc>
        <w:tc>
          <w:tcPr>
            <w:tcW w:w="682" w:type="pct"/>
          </w:tcPr>
          <w:p w14:paraId="0DD5F89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147,00</w:t>
            </w:r>
          </w:p>
        </w:tc>
      </w:tr>
      <w:tr w:rsidR="007A5E97" w:rsidRPr="007A5E97" w14:paraId="76992FE1" w14:textId="77777777" w:rsidTr="00F748B5">
        <w:trPr>
          <w:trHeight w:val="284"/>
          <w:jc w:val="center"/>
        </w:trPr>
        <w:tc>
          <w:tcPr>
            <w:tcW w:w="353" w:type="pct"/>
          </w:tcPr>
          <w:p w14:paraId="199498F3"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1198" w:type="pct"/>
          </w:tcPr>
          <w:p w14:paraId="74BC5D9E"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CLORO LIVRE REAGENTE DPD (</w:t>
            </w:r>
            <w:proofErr w:type="gramStart"/>
            <w:r w:rsidRPr="007A5E97">
              <w:rPr>
                <w:rFonts w:ascii="Times New Roman" w:hAnsi="Times New Roman" w:cs="Times New Roman"/>
                <w:bCs/>
              </w:rPr>
              <w:t>N,N</w:t>
            </w:r>
            <w:proofErr w:type="gramEnd"/>
            <w:r w:rsidRPr="007A5E97">
              <w:rPr>
                <w:rFonts w:ascii="Times New Roman" w:hAnsi="Times New Roman" w:cs="Times New Roman"/>
                <w:bCs/>
              </w:rPr>
              <w:t>-DIETHYL-P-</w:t>
            </w:r>
            <w:r w:rsidRPr="007A5E97">
              <w:rPr>
                <w:rFonts w:ascii="Times New Roman" w:hAnsi="Times New Roman" w:cs="Times New Roman"/>
                <w:bCs/>
              </w:rPr>
              <w:lastRenderedPageBreak/>
              <w:t>PHENYLENEDIAMINE)</w:t>
            </w:r>
          </w:p>
        </w:tc>
        <w:tc>
          <w:tcPr>
            <w:tcW w:w="1116" w:type="pct"/>
          </w:tcPr>
          <w:p w14:paraId="79607134"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lastRenderedPageBreak/>
              <w:t xml:space="preserve">Solução DPD para análise de Cloro Residual conforme Standard Methods </w:t>
            </w:r>
            <w:r w:rsidRPr="007A5E97">
              <w:rPr>
                <w:rFonts w:ascii="Times New Roman" w:hAnsi="Times New Roman" w:cs="Times New Roman"/>
                <w:bCs/>
              </w:rPr>
              <w:lastRenderedPageBreak/>
              <w:t>21ª Edição 4500-Cl-</w:t>
            </w:r>
            <w:proofErr w:type="gramStart"/>
            <w:r w:rsidRPr="007A5E97">
              <w:rPr>
                <w:rFonts w:ascii="Times New Roman" w:hAnsi="Times New Roman" w:cs="Times New Roman"/>
                <w:bCs/>
              </w:rPr>
              <w:t>F,G.</w:t>
            </w:r>
            <w:proofErr w:type="gramEnd"/>
            <w:r w:rsidRPr="007A5E97">
              <w:rPr>
                <w:rFonts w:ascii="Times New Roman" w:hAnsi="Times New Roman" w:cs="Times New Roman"/>
                <w:bCs/>
              </w:rPr>
              <w:t xml:space="preserve"> Faixa de leitura: 0,00 a 4,00 mg/L. Embalagem selada, </w:t>
            </w:r>
            <w:proofErr w:type="spellStart"/>
            <w:r w:rsidRPr="007A5E97">
              <w:rPr>
                <w:rFonts w:ascii="Times New Roman" w:hAnsi="Times New Roman" w:cs="Times New Roman"/>
                <w:bCs/>
              </w:rPr>
              <w:t>anti-umidade</w:t>
            </w:r>
            <w:proofErr w:type="spellEnd"/>
            <w:r w:rsidRPr="007A5E97">
              <w:rPr>
                <w:rFonts w:ascii="Times New Roman" w:hAnsi="Times New Roman" w:cs="Times New Roman"/>
                <w:bCs/>
              </w:rPr>
              <w:t>; volume de amostra 10 mL; compatível com instrumentos Hach e Akso; validade e lote impressos; compatibilidade direta para instrumentos portáteis (0,02 a 2,00 ppm) sem ajuste de curva; validade mínima de 12 meses, com fabricação próxima ao mês da entrega.</w:t>
            </w:r>
          </w:p>
        </w:tc>
        <w:tc>
          <w:tcPr>
            <w:tcW w:w="656" w:type="pct"/>
          </w:tcPr>
          <w:p w14:paraId="03E3CD02"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lastRenderedPageBreak/>
              <w:t>Caixa c/ 1000 pastilhas</w:t>
            </w:r>
          </w:p>
        </w:tc>
        <w:tc>
          <w:tcPr>
            <w:tcW w:w="383" w:type="pct"/>
          </w:tcPr>
          <w:p w14:paraId="553C759B"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12</w:t>
            </w:r>
          </w:p>
        </w:tc>
        <w:tc>
          <w:tcPr>
            <w:tcW w:w="612" w:type="pct"/>
          </w:tcPr>
          <w:p w14:paraId="0B7897C6"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1.222,12</w:t>
            </w:r>
          </w:p>
        </w:tc>
        <w:tc>
          <w:tcPr>
            <w:tcW w:w="682" w:type="pct"/>
          </w:tcPr>
          <w:p w14:paraId="2C633FF4"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14.665,44</w:t>
            </w:r>
          </w:p>
        </w:tc>
      </w:tr>
      <w:tr w:rsidR="007A5E97" w:rsidRPr="007A5E97" w14:paraId="6554581A" w14:textId="77777777" w:rsidTr="00F748B5">
        <w:trPr>
          <w:trHeight w:val="284"/>
          <w:jc w:val="center"/>
        </w:trPr>
        <w:tc>
          <w:tcPr>
            <w:tcW w:w="353" w:type="pct"/>
          </w:tcPr>
          <w:p w14:paraId="6DCECC7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3</w:t>
            </w:r>
          </w:p>
        </w:tc>
        <w:tc>
          <w:tcPr>
            <w:tcW w:w="1198" w:type="pct"/>
          </w:tcPr>
          <w:p w14:paraId="3185CEB6"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LUVAS DESCARTÁVEIS M</w:t>
            </w:r>
          </w:p>
        </w:tc>
        <w:tc>
          <w:tcPr>
            <w:tcW w:w="1116" w:type="pct"/>
          </w:tcPr>
          <w:p w14:paraId="7557F6DA"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Tamanho M. Luva para procedimento cirúrgico, látex natural, estéreis, anatômicas e lubrificadas com pó bioabsorvível (amido de milho). CA 40635.</w:t>
            </w:r>
          </w:p>
        </w:tc>
        <w:tc>
          <w:tcPr>
            <w:tcW w:w="656" w:type="pct"/>
          </w:tcPr>
          <w:p w14:paraId="4AA6082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Caixa</w:t>
            </w:r>
          </w:p>
        </w:tc>
        <w:tc>
          <w:tcPr>
            <w:tcW w:w="383" w:type="pct"/>
          </w:tcPr>
          <w:p w14:paraId="5E928213"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20</w:t>
            </w:r>
          </w:p>
        </w:tc>
        <w:tc>
          <w:tcPr>
            <w:tcW w:w="612" w:type="pct"/>
          </w:tcPr>
          <w:p w14:paraId="3594F39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30,91</w:t>
            </w:r>
          </w:p>
        </w:tc>
        <w:tc>
          <w:tcPr>
            <w:tcW w:w="682" w:type="pct"/>
          </w:tcPr>
          <w:p w14:paraId="2E509AEE"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618,20</w:t>
            </w:r>
          </w:p>
        </w:tc>
      </w:tr>
      <w:tr w:rsidR="007A5E97" w:rsidRPr="007A5E97" w14:paraId="1CEEBF82" w14:textId="77777777" w:rsidTr="00F748B5">
        <w:trPr>
          <w:trHeight w:val="284"/>
          <w:jc w:val="center"/>
        </w:trPr>
        <w:tc>
          <w:tcPr>
            <w:tcW w:w="353" w:type="pct"/>
          </w:tcPr>
          <w:p w14:paraId="6FC4CDC3"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4</w:t>
            </w:r>
          </w:p>
        </w:tc>
        <w:tc>
          <w:tcPr>
            <w:tcW w:w="1198" w:type="pct"/>
          </w:tcPr>
          <w:p w14:paraId="6C169664"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PLACA DE PETRI</w:t>
            </w:r>
          </w:p>
        </w:tc>
        <w:tc>
          <w:tcPr>
            <w:tcW w:w="1116" w:type="pct"/>
          </w:tcPr>
          <w:p w14:paraId="3994718A"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Vidro borossilicato (Boro 3.3); medidas 60 x 15 mm com tampa; encaixe justo; alta transparência; resistência até 500°C; compatível com autoclave; reutilizável.</w:t>
            </w:r>
          </w:p>
        </w:tc>
        <w:tc>
          <w:tcPr>
            <w:tcW w:w="656" w:type="pct"/>
          </w:tcPr>
          <w:p w14:paraId="0ED494AD"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w:t>
            </w:r>
          </w:p>
        </w:tc>
        <w:tc>
          <w:tcPr>
            <w:tcW w:w="383" w:type="pct"/>
          </w:tcPr>
          <w:p w14:paraId="0C5866A6"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80</w:t>
            </w:r>
          </w:p>
        </w:tc>
        <w:tc>
          <w:tcPr>
            <w:tcW w:w="612" w:type="pct"/>
          </w:tcPr>
          <w:p w14:paraId="3666B1D1"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9,75</w:t>
            </w:r>
          </w:p>
        </w:tc>
        <w:tc>
          <w:tcPr>
            <w:tcW w:w="682" w:type="pct"/>
          </w:tcPr>
          <w:p w14:paraId="1CC06BA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780,00</w:t>
            </w:r>
          </w:p>
        </w:tc>
      </w:tr>
      <w:tr w:rsidR="007A5E97" w:rsidRPr="007A5E97" w14:paraId="63F8E52E" w14:textId="77777777" w:rsidTr="00F748B5">
        <w:trPr>
          <w:trHeight w:val="284"/>
          <w:jc w:val="center"/>
        </w:trPr>
        <w:tc>
          <w:tcPr>
            <w:tcW w:w="353" w:type="pct"/>
          </w:tcPr>
          <w:p w14:paraId="0E35AFE7"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5</w:t>
            </w:r>
          </w:p>
        </w:tc>
        <w:tc>
          <w:tcPr>
            <w:tcW w:w="1198" w:type="pct"/>
          </w:tcPr>
          <w:p w14:paraId="3CA9E3F2"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PIPETA MONOCANAL</w:t>
            </w:r>
          </w:p>
        </w:tc>
        <w:tc>
          <w:tcPr>
            <w:tcW w:w="1116" w:type="pct"/>
          </w:tcPr>
          <w:p w14:paraId="5C9A8923"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 xml:space="preserve">Corpo em ABS, base em PP e pistão em aço inox; visor de volume com 3 dígitos; ejetor lateral de ponteiras; cone autoclavável (121°C, 15 psi, 20 min); compatível </w:t>
            </w:r>
            <w:r w:rsidRPr="007A5E97">
              <w:rPr>
                <w:rFonts w:ascii="Times New Roman" w:hAnsi="Times New Roman" w:cs="Times New Roman"/>
                <w:bCs/>
              </w:rPr>
              <w:lastRenderedPageBreak/>
              <w:t>com a maioria das ponteiras; conforme ISO 13485:2003 e CE; micropipeta monocanal 1000–10000 µL (1–10 mL) modelo K1-10000C.</w:t>
            </w:r>
          </w:p>
        </w:tc>
        <w:tc>
          <w:tcPr>
            <w:tcW w:w="656" w:type="pct"/>
          </w:tcPr>
          <w:p w14:paraId="2F8BF5D5"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lastRenderedPageBreak/>
              <w:t>Unidade</w:t>
            </w:r>
          </w:p>
        </w:tc>
        <w:tc>
          <w:tcPr>
            <w:tcW w:w="383" w:type="pct"/>
          </w:tcPr>
          <w:p w14:paraId="2762B85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11475BF2"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219,13</w:t>
            </w:r>
          </w:p>
        </w:tc>
        <w:tc>
          <w:tcPr>
            <w:tcW w:w="682" w:type="pct"/>
          </w:tcPr>
          <w:p w14:paraId="799F0111"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438,26</w:t>
            </w:r>
          </w:p>
        </w:tc>
      </w:tr>
      <w:tr w:rsidR="007A5E97" w:rsidRPr="007A5E97" w14:paraId="3196A20C" w14:textId="77777777" w:rsidTr="00F748B5">
        <w:trPr>
          <w:trHeight w:val="284"/>
          <w:jc w:val="center"/>
        </w:trPr>
        <w:tc>
          <w:tcPr>
            <w:tcW w:w="353" w:type="pct"/>
          </w:tcPr>
          <w:p w14:paraId="5E7D073A"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6</w:t>
            </w:r>
          </w:p>
        </w:tc>
        <w:tc>
          <w:tcPr>
            <w:tcW w:w="1198" w:type="pct"/>
          </w:tcPr>
          <w:p w14:paraId="7D8B1D06"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MEMBRANA FILTRANTE MCE 0,45 µM – 47 MM</w:t>
            </w:r>
          </w:p>
        </w:tc>
        <w:tc>
          <w:tcPr>
            <w:tcW w:w="1116" w:type="pct"/>
          </w:tcPr>
          <w:p w14:paraId="5CE57107"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Membrana para retenção de microrganismos; MCE (Mistura de Ésteres de Celulose), branca, quadriculada em preto, poro 0,45 µm, diâmetro 47 mm, sem pad, estéril, hidrofílica, embalada individualmente.</w:t>
            </w:r>
          </w:p>
        </w:tc>
        <w:tc>
          <w:tcPr>
            <w:tcW w:w="656" w:type="pct"/>
          </w:tcPr>
          <w:p w14:paraId="692E118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Caixa c/ 100</w:t>
            </w:r>
          </w:p>
        </w:tc>
        <w:tc>
          <w:tcPr>
            <w:tcW w:w="383" w:type="pct"/>
          </w:tcPr>
          <w:p w14:paraId="27625449"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30</w:t>
            </w:r>
          </w:p>
        </w:tc>
        <w:tc>
          <w:tcPr>
            <w:tcW w:w="612" w:type="pct"/>
          </w:tcPr>
          <w:p w14:paraId="024846DF"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152,55</w:t>
            </w:r>
          </w:p>
        </w:tc>
        <w:tc>
          <w:tcPr>
            <w:tcW w:w="682" w:type="pct"/>
          </w:tcPr>
          <w:p w14:paraId="29D37E07"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4.576,50</w:t>
            </w:r>
          </w:p>
        </w:tc>
      </w:tr>
      <w:tr w:rsidR="007A5E97" w:rsidRPr="007A5E97" w14:paraId="7DD6E329" w14:textId="77777777" w:rsidTr="00F748B5">
        <w:trPr>
          <w:trHeight w:val="284"/>
          <w:jc w:val="center"/>
        </w:trPr>
        <w:tc>
          <w:tcPr>
            <w:tcW w:w="353" w:type="pct"/>
          </w:tcPr>
          <w:p w14:paraId="7AD3661F"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7</w:t>
            </w:r>
          </w:p>
        </w:tc>
        <w:tc>
          <w:tcPr>
            <w:tcW w:w="1198" w:type="pct"/>
          </w:tcPr>
          <w:p w14:paraId="1B01A335"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KITASSATO</w:t>
            </w:r>
          </w:p>
        </w:tc>
        <w:tc>
          <w:tcPr>
            <w:tcW w:w="1116" w:type="pct"/>
          </w:tcPr>
          <w:p w14:paraId="28DEEA1E"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Frasco em vidro borossilicato 3.3, alta resistência química e térmica; gravação em tinta cerâmica branca; tarja grande para marcação; saída superior de vidro; acabamento que garante manuseio seguro.</w:t>
            </w:r>
          </w:p>
        </w:tc>
        <w:tc>
          <w:tcPr>
            <w:tcW w:w="656" w:type="pct"/>
          </w:tcPr>
          <w:p w14:paraId="0AC84DC7"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 / 500 mL</w:t>
            </w:r>
          </w:p>
        </w:tc>
        <w:tc>
          <w:tcPr>
            <w:tcW w:w="383" w:type="pct"/>
          </w:tcPr>
          <w:p w14:paraId="415C8CB5"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168EC53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54,97</w:t>
            </w:r>
          </w:p>
        </w:tc>
        <w:tc>
          <w:tcPr>
            <w:tcW w:w="682" w:type="pct"/>
          </w:tcPr>
          <w:p w14:paraId="7E2F7636"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109,94</w:t>
            </w:r>
          </w:p>
        </w:tc>
      </w:tr>
      <w:tr w:rsidR="007A5E97" w:rsidRPr="007A5E97" w14:paraId="347F23D6" w14:textId="77777777" w:rsidTr="00F748B5">
        <w:trPr>
          <w:trHeight w:val="284"/>
          <w:jc w:val="center"/>
        </w:trPr>
        <w:tc>
          <w:tcPr>
            <w:tcW w:w="353" w:type="pct"/>
          </w:tcPr>
          <w:p w14:paraId="37D58B5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8</w:t>
            </w:r>
          </w:p>
        </w:tc>
        <w:tc>
          <w:tcPr>
            <w:tcW w:w="1198" w:type="pct"/>
          </w:tcPr>
          <w:p w14:paraId="164E59CD"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COLORÍMETRO PORTÁTIL – ANALISADOR DE FLÚOR</w:t>
            </w:r>
          </w:p>
        </w:tc>
        <w:tc>
          <w:tcPr>
            <w:tcW w:w="1116" w:type="pct"/>
          </w:tcPr>
          <w:p w14:paraId="56D7C9DD"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Faixa 0,00–2,00 ppm; resolução 0,01 ppm; precisão a 25°C ±0,10 ppm ou ±0,50 ppm da leitura; LED 575 nm; fotocélula de silicone; método SPADNS; alimentação por pilha AAA 1,5 V.</w:t>
            </w:r>
          </w:p>
        </w:tc>
        <w:tc>
          <w:tcPr>
            <w:tcW w:w="656" w:type="pct"/>
          </w:tcPr>
          <w:p w14:paraId="2F680C9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w:t>
            </w:r>
          </w:p>
        </w:tc>
        <w:tc>
          <w:tcPr>
            <w:tcW w:w="383" w:type="pct"/>
          </w:tcPr>
          <w:p w14:paraId="45B6ABA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w:t>
            </w:r>
          </w:p>
        </w:tc>
        <w:tc>
          <w:tcPr>
            <w:tcW w:w="612" w:type="pct"/>
          </w:tcPr>
          <w:p w14:paraId="0BE4207B"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622,88</w:t>
            </w:r>
          </w:p>
        </w:tc>
        <w:tc>
          <w:tcPr>
            <w:tcW w:w="682" w:type="pct"/>
          </w:tcPr>
          <w:p w14:paraId="49BEB6FF"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622,88</w:t>
            </w:r>
          </w:p>
        </w:tc>
      </w:tr>
      <w:tr w:rsidR="007A5E97" w:rsidRPr="007A5E97" w14:paraId="1DB331F4" w14:textId="77777777" w:rsidTr="00F748B5">
        <w:trPr>
          <w:trHeight w:val="284"/>
          <w:jc w:val="center"/>
        </w:trPr>
        <w:tc>
          <w:tcPr>
            <w:tcW w:w="353" w:type="pct"/>
          </w:tcPr>
          <w:p w14:paraId="0C8EA25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9</w:t>
            </w:r>
          </w:p>
        </w:tc>
        <w:tc>
          <w:tcPr>
            <w:tcW w:w="1198" w:type="pct"/>
          </w:tcPr>
          <w:p w14:paraId="56F76030"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ANÁLISE DE DQO</w:t>
            </w:r>
          </w:p>
        </w:tc>
        <w:tc>
          <w:tcPr>
            <w:tcW w:w="1116" w:type="pct"/>
          </w:tcPr>
          <w:p w14:paraId="6B31F730"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 xml:space="preserve">Kit de reagentes com faixa 0–1500 ppm; resolução 1 ppm; compatível com </w:t>
            </w:r>
            <w:r w:rsidRPr="007A5E97">
              <w:rPr>
                <w:rFonts w:ascii="Times New Roman" w:hAnsi="Times New Roman" w:cs="Times New Roman"/>
                <w:bCs/>
              </w:rPr>
              <w:lastRenderedPageBreak/>
              <w:t>espectrofotômetro HACH DR 2700 e biodigestor DRB 200; precisão ±15 ppm ou ±4% da leitura.</w:t>
            </w:r>
          </w:p>
        </w:tc>
        <w:tc>
          <w:tcPr>
            <w:tcW w:w="656" w:type="pct"/>
          </w:tcPr>
          <w:p w14:paraId="76E4DFE6"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lastRenderedPageBreak/>
              <w:t>Kit reagentes</w:t>
            </w:r>
          </w:p>
        </w:tc>
        <w:tc>
          <w:tcPr>
            <w:tcW w:w="383" w:type="pct"/>
          </w:tcPr>
          <w:p w14:paraId="456E774F"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39E3FC2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617,77</w:t>
            </w:r>
          </w:p>
        </w:tc>
        <w:tc>
          <w:tcPr>
            <w:tcW w:w="682" w:type="pct"/>
          </w:tcPr>
          <w:p w14:paraId="7A4E0217"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1.235,54</w:t>
            </w:r>
          </w:p>
        </w:tc>
      </w:tr>
      <w:tr w:rsidR="007A5E97" w:rsidRPr="007A5E97" w14:paraId="54A71DE8" w14:textId="77777777" w:rsidTr="00F748B5">
        <w:trPr>
          <w:trHeight w:val="284"/>
          <w:jc w:val="center"/>
        </w:trPr>
        <w:tc>
          <w:tcPr>
            <w:tcW w:w="353" w:type="pct"/>
          </w:tcPr>
          <w:p w14:paraId="7E903262"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10</w:t>
            </w:r>
          </w:p>
        </w:tc>
        <w:tc>
          <w:tcPr>
            <w:tcW w:w="1198" w:type="pct"/>
          </w:tcPr>
          <w:p w14:paraId="7CE9C425"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CONE IMHOFF</w:t>
            </w:r>
          </w:p>
        </w:tc>
        <w:tc>
          <w:tcPr>
            <w:tcW w:w="1116" w:type="pct"/>
          </w:tcPr>
          <w:p w14:paraId="2F16CB09"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Policarbonato transparente, autoclavável; graduado; fundo com tampa de rosca em PP; diâmetro da boca 106 mm e do fundo 13 mm.</w:t>
            </w:r>
          </w:p>
        </w:tc>
        <w:tc>
          <w:tcPr>
            <w:tcW w:w="656" w:type="pct"/>
          </w:tcPr>
          <w:p w14:paraId="1877DB09"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 1000 mL</w:t>
            </w:r>
          </w:p>
        </w:tc>
        <w:tc>
          <w:tcPr>
            <w:tcW w:w="383" w:type="pct"/>
          </w:tcPr>
          <w:p w14:paraId="491A95AD"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1BECEA89"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300,00</w:t>
            </w:r>
          </w:p>
        </w:tc>
        <w:tc>
          <w:tcPr>
            <w:tcW w:w="682" w:type="pct"/>
          </w:tcPr>
          <w:p w14:paraId="6AEE57B1"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600,00</w:t>
            </w:r>
          </w:p>
        </w:tc>
      </w:tr>
      <w:tr w:rsidR="007A5E97" w:rsidRPr="007A5E97" w14:paraId="2DEF04EC" w14:textId="77777777" w:rsidTr="00F748B5">
        <w:trPr>
          <w:trHeight w:val="284"/>
          <w:jc w:val="center"/>
        </w:trPr>
        <w:tc>
          <w:tcPr>
            <w:tcW w:w="353" w:type="pct"/>
          </w:tcPr>
          <w:p w14:paraId="2A3329D2"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11</w:t>
            </w:r>
          </w:p>
        </w:tc>
        <w:tc>
          <w:tcPr>
            <w:tcW w:w="1198" w:type="pct"/>
          </w:tcPr>
          <w:p w14:paraId="07D81D48"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PINÇA</w:t>
            </w:r>
          </w:p>
        </w:tc>
        <w:tc>
          <w:tcPr>
            <w:tcW w:w="1116" w:type="pct"/>
          </w:tcPr>
          <w:p w14:paraId="08E80B48"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Pinça anatômica para dissecção, com serrilha para uso geral; comprimento de 12 cm.</w:t>
            </w:r>
          </w:p>
        </w:tc>
        <w:tc>
          <w:tcPr>
            <w:tcW w:w="656" w:type="pct"/>
          </w:tcPr>
          <w:p w14:paraId="49057E81"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w:t>
            </w:r>
          </w:p>
        </w:tc>
        <w:tc>
          <w:tcPr>
            <w:tcW w:w="383" w:type="pct"/>
          </w:tcPr>
          <w:p w14:paraId="72D3014A"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3</w:t>
            </w:r>
          </w:p>
        </w:tc>
        <w:tc>
          <w:tcPr>
            <w:tcW w:w="612" w:type="pct"/>
          </w:tcPr>
          <w:p w14:paraId="23E55956"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17,83</w:t>
            </w:r>
          </w:p>
        </w:tc>
        <w:tc>
          <w:tcPr>
            <w:tcW w:w="682" w:type="pct"/>
          </w:tcPr>
          <w:p w14:paraId="30A10FF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53,49</w:t>
            </w:r>
          </w:p>
        </w:tc>
      </w:tr>
      <w:tr w:rsidR="007A5E97" w:rsidRPr="007A5E97" w14:paraId="271D439F" w14:textId="77777777" w:rsidTr="00F748B5">
        <w:trPr>
          <w:trHeight w:val="284"/>
          <w:jc w:val="center"/>
        </w:trPr>
        <w:tc>
          <w:tcPr>
            <w:tcW w:w="353" w:type="pct"/>
          </w:tcPr>
          <w:p w14:paraId="459CAB6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12</w:t>
            </w:r>
          </w:p>
        </w:tc>
        <w:tc>
          <w:tcPr>
            <w:tcW w:w="1198" w:type="pct"/>
          </w:tcPr>
          <w:p w14:paraId="26693856"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SOLUÇÃO SPADNS PARA FLÚOR</w:t>
            </w:r>
          </w:p>
        </w:tc>
        <w:tc>
          <w:tcPr>
            <w:tcW w:w="1116" w:type="pct"/>
          </w:tcPr>
          <w:p w14:paraId="2DA2F683"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Validade mínima de 12 meses, com data de fabricação no mês da entrega.</w:t>
            </w:r>
          </w:p>
        </w:tc>
        <w:tc>
          <w:tcPr>
            <w:tcW w:w="656" w:type="pct"/>
          </w:tcPr>
          <w:p w14:paraId="5FD7CD1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Frasco c/ 500 mL</w:t>
            </w:r>
          </w:p>
        </w:tc>
        <w:tc>
          <w:tcPr>
            <w:tcW w:w="383" w:type="pct"/>
          </w:tcPr>
          <w:p w14:paraId="74E2D7F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3D843A4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1.112,85</w:t>
            </w:r>
          </w:p>
        </w:tc>
        <w:tc>
          <w:tcPr>
            <w:tcW w:w="682" w:type="pct"/>
          </w:tcPr>
          <w:p w14:paraId="14BCB94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2.225,70</w:t>
            </w:r>
          </w:p>
        </w:tc>
      </w:tr>
      <w:tr w:rsidR="007A5E97" w:rsidRPr="007A5E97" w14:paraId="1C4EBF1C" w14:textId="77777777" w:rsidTr="00F748B5">
        <w:trPr>
          <w:trHeight w:val="284"/>
          <w:jc w:val="center"/>
        </w:trPr>
        <w:tc>
          <w:tcPr>
            <w:tcW w:w="353" w:type="pct"/>
          </w:tcPr>
          <w:p w14:paraId="28B7E848"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13</w:t>
            </w:r>
          </w:p>
        </w:tc>
        <w:tc>
          <w:tcPr>
            <w:tcW w:w="1198" w:type="pct"/>
          </w:tcPr>
          <w:p w14:paraId="3256CA81"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ESCOVA PARA LAVAGEM DE CONE IMHOFF</w:t>
            </w:r>
          </w:p>
        </w:tc>
        <w:tc>
          <w:tcPr>
            <w:tcW w:w="1116" w:type="pct"/>
          </w:tcPr>
          <w:p w14:paraId="46A3811E"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Escova própria para limpeza de Cone Imhoff de 1000 mL.</w:t>
            </w:r>
          </w:p>
        </w:tc>
        <w:tc>
          <w:tcPr>
            <w:tcW w:w="656" w:type="pct"/>
          </w:tcPr>
          <w:p w14:paraId="099D35F7"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w:t>
            </w:r>
          </w:p>
        </w:tc>
        <w:tc>
          <w:tcPr>
            <w:tcW w:w="383" w:type="pct"/>
          </w:tcPr>
          <w:p w14:paraId="6F2C04F1"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06C684F2"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70,46</w:t>
            </w:r>
          </w:p>
        </w:tc>
        <w:tc>
          <w:tcPr>
            <w:tcW w:w="682" w:type="pct"/>
          </w:tcPr>
          <w:p w14:paraId="08E6E0E7"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140,92</w:t>
            </w:r>
          </w:p>
        </w:tc>
      </w:tr>
      <w:tr w:rsidR="007A5E97" w:rsidRPr="007A5E97" w14:paraId="61013BD6" w14:textId="77777777" w:rsidTr="00F748B5">
        <w:trPr>
          <w:trHeight w:val="284"/>
          <w:jc w:val="center"/>
        </w:trPr>
        <w:tc>
          <w:tcPr>
            <w:tcW w:w="353" w:type="pct"/>
          </w:tcPr>
          <w:p w14:paraId="140649B3"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14</w:t>
            </w:r>
          </w:p>
        </w:tc>
        <w:tc>
          <w:tcPr>
            <w:tcW w:w="1198" w:type="pct"/>
          </w:tcPr>
          <w:p w14:paraId="5046182A"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CAIXA TÉRMICA</w:t>
            </w:r>
          </w:p>
        </w:tc>
        <w:tc>
          <w:tcPr>
            <w:tcW w:w="1116" w:type="pct"/>
          </w:tcPr>
          <w:p w14:paraId="2C19EFAE"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Capacidade de 15 litros; fabricada em polipropileno injetado, atóxico e durável; acompanha alça para transporte.</w:t>
            </w:r>
          </w:p>
        </w:tc>
        <w:tc>
          <w:tcPr>
            <w:tcW w:w="656" w:type="pct"/>
          </w:tcPr>
          <w:p w14:paraId="7A0CB9AE"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Unidade</w:t>
            </w:r>
          </w:p>
        </w:tc>
        <w:tc>
          <w:tcPr>
            <w:tcW w:w="383" w:type="pct"/>
          </w:tcPr>
          <w:p w14:paraId="553C2F63"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2</w:t>
            </w:r>
          </w:p>
        </w:tc>
        <w:tc>
          <w:tcPr>
            <w:tcW w:w="612" w:type="pct"/>
          </w:tcPr>
          <w:p w14:paraId="00F2C774"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535,23</w:t>
            </w:r>
          </w:p>
        </w:tc>
        <w:tc>
          <w:tcPr>
            <w:tcW w:w="682" w:type="pct"/>
          </w:tcPr>
          <w:p w14:paraId="7CDA627C"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1.070,46</w:t>
            </w:r>
          </w:p>
        </w:tc>
      </w:tr>
      <w:tr w:rsidR="007A5E97" w:rsidRPr="007A5E97" w14:paraId="0C5BFCCB" w14:textId="77777777" w:rsidTr="00F748B5">
        <w:trPr>
          <w:trHeight w:val="284"/>
          <w:jc w:val="center"/>
        </w:trPr>
        <w:tc>
          <w:tcPr>
            <w:tcW w:w="353" w:type="pct"/>
          </w:tcPr>
          <w:p w14:paraId="076171D0"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15</w:t>
            </w:r>
          </w:p>
        </w:tc>
        <w:tc>
          <w:tcPr>
            <w:tcW w:w="1198" w:type="pct"/>
          </w:tcPr>
          <w:p w14:paraId="4057EFB6"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MANGUEIRA DE SILICONE</w:t>
            </w:r>
          </w:p>
        </w:tc>
        <w:tc>
          <w:tcPr>
            <w:tcW w:w="1116" w:type="pct"/>
          </w:tcPr>
          <w:p w14:paraId="0893E6F9" w14:textId="77777777" w:rsidR="007A5E97" w:rsidRPr="007A5E97" w:rsidRDefault="007A5E97" w:rsidP="00F748B5">
            <w:pPr>
              <w:jc w:val="both"/>
              <w:rPr>
                <w:rFonts w:ascii="Times New Roman" w:hAnsi="Times New Roman" w:cs="Times New Roman"/>
                <w:spacing w:val="-2"/>
              </w:rPr>
            </w:pPr>
            <w:r w:rsidRPr="007A5E97">
              <w:rPr>
                <w:rFonts w:ascii="Times New Roman" w:hAnsi="Times New Roman" w:cs="Times New Roman"/>
                <w:bCs/>
              </w:rPr>
              <w:t>5 m com DI 6 mm e DE 10 mm; 5 m com DI 6,4 mm e DE 12,7 mm; silicone de alta pureza; estabilidade térmica -20°C a 200°C; resistente à autoclavagem até 130°C (máx. 6 ciclos); atóxica, inodora e de fácil higienização.</w:t>
            </w:r>
          </w:p>
        </w:tc>
        <w:tc>
          <w:tcPr>
            <w:tcW w:w="656" w:type="pct"/>
          </w:tcPr>
          <w:p w14:paraId="2D10875F"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Metro</w:t>
            </w:r>
          </w:p>
        </w:tc>
        <w:tc>
          <w:tcPr>
            <w:tcW w:w="383" w:type="pct"/>
          </w:tcPr>
          <w:p w14:paraId="6E2601BA"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bCs/>
              </w:rPr>
              <w:t>10</w:t>
            </w:r>
          </w:p>
        </w:tc>
        <w:tc>
          <w:tcPr>
            <w:tcW w:w="612" w:type="pct"/>
          </w:tcPr>
          <w:p w14:paraId="431D41F1"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41,00</w:t>
            </w:r>
          </w:p>
        </w:tc>
        <w:tc>
          <w:tcPr>
            <w:tcW w:w="682" w:type="pct"/>
          </w:tcPr>
          <w:p w14:paraId="5477A0AD" w14:textId="77777777" w:rsidR="007A5E97" w:rsidRPr="007A5E97" w:rsidRDefault="007A5E97" w:rsidP="00F748B5">
            <w:pPr>
              <w:jc w:val="center"/>
              <w:rPr>
                <w:rFonts w:ascii="Times New Roman" w:hAnsi="Times New Roman" w:cs="Times New Roman"/>
              </w:rPr>
            </w:pPr>
            <w:r w:rsidRPr="007A5E97">
              <w:rPr>
                <w:rFonts w:ascii="Times New Roman" w:hAnsi="Times New Roman" w:cs="Times New Roman"/>
              </w:rPr>
              <w:t>410,00</w:t>
            </w:r>
          </w:p>
        </w:tc>
      </w:tr>
    </w:tbl>
    <w:p w14:paraId="3FFDB975" w14:textId="77777777" w:rsidR="007A5E97" w:rsidRPr="007A5E97" w:rsidRDefault="007A5E97" w:rsidP="007A5E97">
      <w:pPr>
        <w:tabs>
          <w:tab w:val="left" w:pos="1466"/>
          <w:tab w:val="left" w:pos="8789"/>
        </w:tabs>
        <w:spacing w:before="60" w:line="360" w:lineRule="auto"/>
        <w:jc w:val="right"/>
        <w:rPr>
          <w:rFonts w:ascii="Times New Roman" w:hAnsi="Times New Roman" w:cs="Times New Roman"/>
          <w:b/>
          <w:spacing w:val="-2"/>
        </w:rPr>
      </w:pPr>
      <w:bookmarkStart w:id="21" w:name="_Hlk203465809"/>
      <w:r w:rsidRPr="007A5E97">
        <w:rPr>
          <w:rFonts w:ascii="Times New Roman" w:hAnsi="Times New Roman" w:cs="Times New Roman"/>
          <w:b/>
          <w:spacing w:val="-2"/>
        </w:rPr>
        <w:t>Valor médio Total R$ 27.694,33.</w:t>
      </w:r>
      <w:bookmarkEnd w:id="21"/>
    </w:p>
    <w:p w14:paraId="03C0A2D0" w14:textId="77777777" w:rsidR="007A5E97" w:rsidRPr="007A5E97" w:rsidRDefault="007A5E97" w:rsidP="007A5E97">
      <w:pPr>
        <w:tabs>
          <w:tab w:val="left" w:pos="1466"/>
          <w:tab w:val="left" w:pos="8789"/>
        </w:tabs>
        <w:spacing w:after="60" w:line="360" w:lineRule="auto"/>
        <w:jc w:val="both"/>
        <w:rPr>
          <w:rFonts w:ascii="Times New Roman" w:hAnsi="Times New Roman" w:cs="Times New Roman"/>
          <w:b/>
          <w:smallCaps/>
        </w:rPr>
      </w:pPr>
      <w:r w:rsidRPr="007A5E97">
        <w:rPr>
          <w:rFonts w:ascii="Times New Roman" w:hAnsi="Times New Roman" w:cs="Times New Roman"/>
          <w:b/>
          <w:smallCaps/>
        </w:rPr>
        <w:t>3. DA VIGÊNCIA:</w:t>
      </w:r>
    </w:p>
    <w:p w14:paraId="1032A8DB" w14:textId="77777777" w:rsidR="007A5E97" w:rsidRPr="007A5E97" w:rsidRDefault="007A5E97" w:rsidP="007A5E97">
      <w:pPr>
        <w:spacing w:after="60"/>
        <w:jc w:val="both"/>
        <w:rPr>
          <w:rFonts w:ascii="Times New Roman" w:hAnsi="Times New Roman" w:cs="Times New Roman"/>
        </w:rPr>
      </w:pPr>
      <w:r w:rsidRPr="007A5E97">
        <w:rPr>
          <w:rFonts w:ascii="Times New Roman" w:hAnsi="Times New Roman" w:cs="Times New Roman"/>
          <w:b/>
        </w:rPr>
        <w:lastRenderedPageBreak/>
        <w:t xml:space="preserve">3.1 </w:t>
      </w:r>
      <w:r w:rsidRPr="007A5E97">
        <w:rPr>
          <w:rFonts w:ascii="Times New Roman" w:hAnsi="Times New Roman" w:cs="Times New Roman"/>
        </w:rPr>
        <w:t>Contada a partir da emissão da nota de empenho e do respectivo pedido de compra pelo período de 60 (sessenta) dias, ou até o efetivo término da entrega total dos itens, o que ocorrer primeiro.</w:t>
      </w:r>
    </w:p>
    <w:p w14:paraId="0284A23E" w14:textId="77777777" w:rsidR="007A5E97" w:rsidRPr="007A5E97" w:rsidRDefault="007A5E97" w:rsidP="007A5E97">
      <w:pPr>
        <w:tabs>
          <w:tab w:val="left" w:pos="1466"/>
          <w:tab w:val="left" w:pos="8789"/>
        </w:tabs>
        <w:spacing w:after="60" w:line="360" w:lineRule="auto"/>
        <w:jc w:val="both"/>
        <w:rPr>
          <w:rFonts w:ascii="Times New Roman" w:hAnsi="Times New Roman" w:cs="Times New Roman"/>
          <w:b/>
          <w:smallCaps/>
        </w:rPr>
      </w:pPr>
      <w:r w:rsidRPr="007A5E97">
        <w:rPr>
          <w:rFonts w:ascii="Times New Roman" w:hAnsi="Times New Roman" w:cs="Times New Roman"/>
          <w:b/>
          <w:smallCaps/>
        </w:rPr>
        <w:t>4. FUNDAMENTAÇÃO E DESCRIÇÃO DA NECESSIDADE DA CONTRATAÇÃO:</w:t>
      </w:r>
    </w:p>
    <w:p w14:paraId="3550DF58" w14:textId="77777777" w:rsidR="007A5E97" w:rsidRPr="007A5E97" w:rsidRDefault="007A5E97" w:rsidP="007A5E97">
      <w:pPr>
        <w:tabs>
          <w:tab w:val="left" w:pos="1466"/>
          <w:tab w:val="left" w:pos="8789"/>
        </w:tabs>
        <w:spacing w:after="180"/>
        <w:jc w:val="both"/>
        <w:rPr>
          <w:rFonts w:ascii="Times New Roman" w:hAnsi="Times New Roman" w:cs="Times New Roman"/>
        </w:rPr>
      </w:pPr>
      <w:bookmarkStart w:id="22" w:name="_Hlk203465879"/>
      <w:r w:rsidRPr="007A5E97">
        <w:rPr>
          <w:rFonts w:ascii="Times New Roman" w:hAnsi="Times New Roman" w:cs="Times New Roman"/>
          <w:b/>
        </w:rPr>
        <w:t>4.1</w:t>
      </w:r>
      <w:r w:rsidRPr="007A5E97">
        <w:rPr>
          <w:rFonts w:ascii="Times New Roman" w:hAnsi="Times New Roman" w:cs="Times New Roman"/>
          <w:color w:val="0000FF"/>
        </w:rPr>
        <w:t xml:space="preserve"> </w:t>
      </w:r>
      <w:bookmarkEnd w:id="22"/>
      <w:r w:rsidRPr="007A5E97">
        <w:rPr>
          <w:rFonts w:ascii="Times New Roman" w:hAnsi="Times New Roman" w:cs="Times New Roman"/>
        </w:rPr>
        <w:t>A presente contratação visa à aquisição de materiais e reagentes laboratoriais para utilização no laboratório do SAAE de São Gabriel do Oeste/MS, destinados à realização de análises físico-químicas e microbiológicas da água destinada ao consumo humano e do esgoto.</w:t>
      </w:r>
    </w:p>
    <w:p w14:paraId="7A94FCFF" w14:textId="77777777" w:rsidR="007A5E97" w:rsidRPr="007A5E97" w:rsidRDefault="007A5E97" w:rsidP="007A5E97">
      <w:pPr>
        <w:tabs>
          <w:tab w:val="left" w:pos="1466"/>
          <w:tab w:val="left" w:pos="8789"/>
        </w:tabs>
        <w:spacing w:after="180"/>
        <w:jc w:val="both"/>
        <w:rPr>
          <w:rFonts w:ascii="Times New Roman" w:hAnsi="Times New Roman" w:cs="Times New Roman"/>
        </w:rPr>
      </w:pPr>
      <w:r w:rsidRPr="007A5E97">
        <w:rPr>
          <w:rFonts w:ascii="Times New Roman" w:hAnsi="Times New Roman" w:cs="Times New Roman"/>
          <w:b/>
          <w:bCs/>
        </w:rPr>
        <w:t>4.2</w:t>
      </w:r>
      <w:r w:rsidRPr="007A5E97">
        <w:rPr>
          <w:rFonts w:ascii="Times New Roman" w:hAnsi="Times New Roman" w:cs="Times New Roman"/>
        </w:rPr>
        <w:t xml:space="preserve"> A demanda dessa categoria de itens apresenta-se como solução indispensável para garantir a continuidade, eficiência e confiabilidade das análises laboratoriais, atendendo às exigências das normas sanitárias e ambientais vigentes, bem como às necessidades operacionais de monitoramento e controle da qualidade dos serviços prestados pela Autarquia.</w:t>
      </w:r>
    </w:p>
    <w:p w14:paraId="40BAC529" w14:textId="77777777" w:rsidR="007A5E97" w:rsidRPr="007A5E97" w:rsidRDefault="007A5E97" w:rsidP="007A5E97">
      <w:pPr>
        <w:tabs>
          <w:tab w:val="left" w:pos="1466"/>
          <w:tab w:val="left" w:pos="8789"/>
        </w:tabs>
        <w:spacing w:after="180"/>
        <w:jc w:val="both"/>
        <w:rPr>
          <w:rFonts w:ascii="Times New Roman" w:hAnsi="Times New Roman" w:cs="Times New Roman"/>
        </w:rPr>
      </w:pPr>
      <w:r w:rsidRPr="007A5E97">
        <w:rPr>
          <w:rFonts w:ascii="Times New Roman" w:hAnsi="Times New Roman" w:cs="Times New Roman"/>
          <w:b/>
          <w:bCs/>
        </w:rPr>
        <w:t>4.3</w:t>
      </w:r>
      <w:r w:rsidRPr="007A5E97">
        <w:rPr>
          <w:rFonts w:ascii="Times New Roman" w:hAnsi="Times New Roman" w:cs="Times New Roman"/>
        </w:rPr>
        <w:t xml:space="preserve"> Os materiais e reagentes laboratoriais são essenciais para assegurar precisão, estabilidade e rastreabilidade dos resultados analíticos, permitindo a verificação dos parâmetros de qualidade da água e do esgoto. A utilização de insumos adequados e compatíveis com os equipamentos existentes garante condições ideais para a execução das análises, contribuindo para a segurança sanitária e ambiental do Município.</w:t>
      </w:r>
    </w:p>
    <w:p w14:paraId="582A9FEB" w14:textId="77777777" w:rsidR="007A5E97" w:rsidRPr="007A5E97" w:rsidRDefault="007A5E97" w:rsidP="007A5E97">
      <w:pPr>
        <w:tabs>
          <w:tab w:val="left" w:pos="1466"/>
          <w:tab w:val="left" w:pos="8789"/>
        </w:tabs>
        <w:spacing w:after="180"/>
        <w:jc w:val="both"/>
        <w:rPr>
          <w:rFonts w:ascii="Times New Roman" w:hAnsi="Times New Roman" w:cs="Times New Roman"/>
        </w:rPr>
      </w:pPr>
      <w:r w:rsidRPr="007A5E97">
        <w:rPr>
          <w:rFonts w:ascii="Times New Roman" w:hAnsi="Times New Roman" w:cs="Times New Roman"/>
          <w:b/>
          <w:bCs/>
        </w:rPr>
        <w:t>4.4</w:t>
      </w:r>
      <w:r w:rsidRPr="007A5E97">
        <w:rPr>
          <w:rFonts w:ascii="Times New Roman" w:hAnsi="Times New Roman" w:cs="Times New Roman"/>
        </w:rPr>
        <w:t xml:space="preserve"> Diante disso, a contratação desses produtos representa medida necessária para manter o padrão de qualidade das atividades laboratoriais, assegurando a continuidade dos serviços públicos essenciais de abastecimento de água e esgotamento sanitário, com observância aos princípios da eficiência, economicidade e interesse público.</w:t>
      </w:r>
    </w:p>
    <w:p w14:paraId="7645D508" w14:textId="77777777" w:rsidR="007A5E97" w:rsidRPr="007A5E97" w:rsidRDefault="007A5E97" w:rsidP="007A5E97">
      <w:pPr>
        <w:tabs>
          <w:tab w:val="left" w:pos="1466"/>
          <w:tab w:val="left" w:pos="8789"/>
        </w:tabs>
        <w:spacing w:after="180"/>
        <w:jc w:val="both"/>
        <w:rPr>
          <w:rFonts w:ascii="Times New Roman" w:hAnsi="Times New Roman" w:cs="Times New Roman"/>
        </w:rPr>
      </w:pPr>
      <w:r w:rsidRPr="007A5E97">
        <w:rPr>
          <w:rFonts w:ascii="Times New Roman" w:hAnsi="Times New Roman" w:cs="Times New Roman"/>
          <w:b/>
          <w:bCs/>
        </w:rPr>
        <w:t>4.5</w:t>
      </w:r>
      <w:r w:rsidRPr="007A5E97">
        <w:rPr>
          <w:rFonts w:ascii="Times New Roman" w:hAnsi="Times New Roman" w:cs="Times New Roman"/>
        </w:rPr>
        <w:t xml:space="preserve"> A fundamentação da contratação e de seus quantitativos encontra-se pormenorizada em tópico específico dos Estudos Técnicos Preliminares, apêndice deste Termo de Referência.</w:t>
      </w:r>
    </w:p>
    <w:p w14:paraId="700A8BDD" w14:textId="77777777" w:rsidR="007A5E97" w:rsidRPr="007A5E97" w:rsidRDefault="007A5E97" w:rsidP="007A5E97">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7A5E97">
        <w:rPr>
          <w:rFonts w:ascii="Times New Roman" w:eastAsia="Calibri" w:hAnsi="Times New Roman" w:cs="Times New Roman"/>
          <w:b/>
          <w:kern w:val="2"/>
        </w:rPr>
        <w:t>5. DA DESCRIÇÃO DA SOLUÇÃO COMO UM TODO:</w:t>
      </w:r>
    </w:p>
    <w:p w14:paraId="5FA49625" w14:textId="77777777" w:rsidR="007A5E97" w:rsidRPr="007A5E97" w:rsidRDefault="007A5E97" w:rsidP="007A5E97">
      <w:pPr>
        <w:tabs>
          <w:tab w:val="left" w:pos="284"/>
          <w:tab w:val="left" w:pos="4253"/>
        </w:tabs>
        <w:autoSpaceDE w:val="0"/>
        <w:autoSpaceDN w:val="0"/>
        <w:adjustRightInd w:val="0"/>
        <w:spacing w:after="120" w:line="300" w:lineRule="auto"/>
        <w:jc w:val="both"/>
        <w:rPr>
          <w:rFonts w:ascii="Times New Roman" w:eastAsia="Calibri" w:hAnsi="Times New Roman" w:cs="Times New Roman"/>
          <w:bCs/>
          <w:kern w:val="2"/>
        </w:rPr>
      </w:pPr>
      <w:r w:rsidRPr="007A5E97">
        <w:rPr>
          <w:rFonts w:ascii="Times New Roman" w:eastAsia="Calibri" w:hAnsi="Times New Roman" w:cs="Times New Roman"/>
          <w:b/>
          <w:iCs/>
          <w:kern w:val="2"/>
        </w:rPr>
        <w:t xml:space="preserve">5.1 </w:t>
      </w:r>
      <w:r w:rsidRPr="007A5E97">
        <w:rPr>
          <w:rFonts w:ascii="Times New Roman" w:eastAsia="Calibri" w:hAnsi="Times New Roman" w:cs="Times New Roman"/>
          <w:bCs/>
          <w:kern w:val="2"/>
        </w:rPr>
        <w:t>A descrição da solução como um todo se encontra pormenorizada em tópico específico dos Estudos Técnicos Preliminares, apêndice deste Termo de Referência.</w:t>
      </w:r>
    </w:p>
    <w:p w14:paraId="4820E2D5" w14:textId="77777777" w:rsidR="007A5E97" w:rsidRPr="007A5E97" w:rsidRDefault="007A5E97" w:rsidP="007A5E97">
      <w:pPr>
        <w:tabs>
          <w:tab w:val="left" w:pos="284"/>
        </w:tabs>
        <w:autoSpaceDE w:val="0"/>
        <w:autoSpaceDN w:val="0"/>
        <w:adjustRightInd w:val="0"/>
        <w:jc w:val="both"/>
        <w:rPr>
          <w:rFonts w:ascii="Times New Roman" w:eastAsia="Calibri" w:hAnsi="Times New Roman" w:cs="Times New Roman"/>
          <w:bCs/>
          <w:kern w:val="2"/>
        </w:rPr>
      </w:pPr>
      <w:r w:rsidRPr="007A5E97">
        <w:rPr>
          <w:rFonts w:ascii="Times New Roman" w:eastAsia="Calibri" w:hAnsi="Times New Roman" w:cs="Times New Roman"/>
          <w:b/>
          <w:iCs/>
          <w:kern w:val="2"/>
        </w:rPr>
        <w:t xml:space="preserve">5.2 </w:t>
      </w:r>
      <w:r w:rsidRPr="007A5E97">
        <w:rPr>
          <w:rFonts w:ascii="Times New Roman" w:eastAsia="Calibri" w:hAnsi="Times New Roman" w:cs="Times New Roman"/>
          <w:bCs/>
          <w:kern w:val="2"/>
        </w:rPr>
        <w:t>Pela verificação apresentada na análise e nos anexos a solução sugerida é que o processo seja por Pregão Eletrônico, para assim realizar a análise das propostas oferecidas, visando que não seja adquirido produtos/serviços de inferior qualidade e execução, bem como a solução não requer contratação de assistência técnica complementar.</w:t>
      </w:r>
    </w:p>
    <w:p w14:paraId="30AAD39B" w14:textId="77777777" w:rsidR="007A5E97" w:rsidRPr="007A5E97" w:rsidRDefault="007A5E97" w:rsidP="007A5E97">
      <w:pPr>
        <w:tabs>
          <w:tab w:val="left" w:pos="284"/>
        </w:tabs>
        <w:autoSpaceDE w:val="0"/>
        <w:autoSpaceDN w:val="0"/>
        <w:adjustRightInd w:val="0"/>
        <w:spacing w:after="120" w:line="300" w:lineRule="auto"/>
        <w:jc w:val="both"/>
        <w:rPr>
          <w:rFonts w:ascii="Times New Roman" w:eastAsia="Calibri" w:hAnsi="Times New Roman" w:cs="Times New Roman"/>
          <w:b/>
          <w:kern w:val="2"/>
        </w:rPr>
      </w:pPr>
      <w:r w:rsidRPr="007A5E97">
        <w:rPr>
          <w:rFonts w:ascii="Times New Roman" w:eastAsia="Calibri" w:hAnsi="Times New Roman" w:cs="Times New Roman"/>
          <w:b/>
          <w:kern w:val="2"/>
        </w:rPr>
        <w:t>6. DOS REQUISITOS DA CONTRATAÇÃO:</w:t>
      </w:r>
    </w:p>
    <w:p w14:paraId="2484AD10" w14:textId="77777777" w:rsidR="007A5E97" w:rsidRPr="007A5E97" w:rsidRDefault="007A5E97" w:rsidP="007A5E97">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7A5E97">
        <w:rPr>
          <w:rFonts w:ascii="Times New Roman" w:eastAsia="Calibri" w:hAnsi="Times New Roman" w:cs="Times New Roman"/>
          <w:b/>
          <w:iCs/>
          <w:kern w:val="2"/>
        </w:rPr>
        <w:t xml:space="preserve">6.1 </w:t>
      </w:r>
      <w:r w:rsidRPr="007A5E97">
        <w:rPr>
          <w:rFonts w:ascii="Times New Roman" w:eastAsia="Calibri" w:hAnsi="Times New Roman" w:cs="Times New Roman"/>
          <w:bCs/>
          <w:iCs/>
          <w:kern w:val="2"/>
        </w:rPr>
        <w:t>Da especificação da garantia contratual exigida e das condições de manutenção e assistência:</w:t>
      </w:r>
    </w:p>
    <w:p w14:paraId="10F00ACB" w14:textId="77777777" w:rsidR="007A5E97" w:rsidRPr="007A5E97" w:rsidRDefault="007A5E97" w:rsidP="007A5E97">
      <w:pPr>
        <w:tabs>
          <w:tab w:val="left" w:pos="284"/>
        </w:tabs>
        <w:autoSpaceDE w:val="0"/>
        <w:autoSpaceDN w:val="0"/>
        <w:adjustRightInd w:val="0"/>
        <w:spacing w:after="60"/>
        <w:ind w:firstLine="567"/>
        <w:jc w:val="both"/>
        <w:rPr>
          <w:rFonts w:ascii="Times New Roman" w:eastAsia="Calibri" w:hAnsi="Times New Roman" w:cs="Times New Roman"/>
          <w:bCs/>
          <w:iCs/>
          <w:color w:val="C00000"/>
          <w:spacing w:val="-2"/>
          <w:kern w:val="2"/>
        </w:rPr>
      </w:pPr>
      <w:r w:rsidRPr="007A5E97">
        <w:rPr>
          <w:rFonts w:ascii="Times New Roman" w:eastAsia="Calibri" w:hAnsi="Times New Roman" w:cs="Times New Roman"/>
          <w:b/>
          <w:iCs/>
          <w:spacing w:val="2"/>
          <w:kern w:val="2"/>
        </w:rPr>
        <w:t xml:space="preserve">6.1.1 </w:t>
      </w:r>
      <w:r w:rsidRPr="007A5E97">
        <w:rPr>
          <w:rFonts w:ascii="Times New Roman" w:eastAsia="Calibri" w:hAnsi="Times New Roman" w:cs="Times New Roman"/>
          <w:bCs/>
          <w:iCs/>
          <w:spacing w:val="2"/>
          <w:kern w:val="2"/>
        </w:rPr>
        <w:t>O prazo de garantia contratual dos bens, complementar à garantia legal, será</w:t>
      </w:r>
      <w:r w:rsidRPr="007A5E97">
        <w:rPr>
          <w:rFonts w:ascii="Times New Roman" w:eastAsia="Calibri" w:hAnsi="Times New Roman" w:cs="Times New Roman"/>
          <w:bCs/>
          <w:iCs/>
          <w:kern w:val="2"/>
        </w:rPr>
        <w:t xml:space="preserve"> de, no mínimo 30 (trinta) dias, ou pelo prazo fornecido pelo fabricante, se superior, contado a partir do primeiro dia útil subsequente à data do recebimento definitivo do objeto/ produto.</w:t>
      </w:r>
      <w:r w:rsidRPr="007A5E97">
        <w:rPr>
          <w:rFonts w:ascii="Times New Roman" w:eastAsia="Calibri" w:hAnsi="Times New Roman" w:cs="Times New Roman"/>
          <w:bCs/>
          <w:iCs/>
          <w:color w:val="000000" w:themeColor="text1"/>
          <w:spacing w:val="-2"/>
          <w:kern w:val="2"/>
        </w:rPr>
        <w:t xml:space="preserve"> </w:t>
      </w:r>
    </w:p>
    <w:p w14:paraId="63DAC843" w14:textId="77777777" w:rsidR="007A5E97" w:rsidRPr="007A5E97" w:rsidRDefault="007A5E97" w:rsidP="007A5E97">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7A5E97">
        <w:rPr>
          <w:rFonts w:ascii="Times New Roman" w:eastAsia="Calibri" w:hAnsi="Times New Roman" w:cs="Times New Roman"/>
          <w:b/>
          <w:iCs/>
          <w:kern w:val="2"/>
        </w:rPr>
        <w:t>6.1.2</w:t>
      </w:r>
      <w:r w:rsidRPr="007A5E97">
        <w:rPr>
          <w:rFonts w:ascii="Times New Roman" w:eastAsia="Calibri" w:hAnsi="Times New Roman" w:cs="Times New Roman"/>
          <w:bCs/>
          <w:iCs/>
          <w:kern w:val="2"/>
        </w:rPr>
        <w:t xml:space="preserve"> </w:t>
      </w:r>
      <w:r w:rsidRPr="007A5E97">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5B41AD39" w14:textId="77777777" w:rsidR="007A5E97" w:rsidRPr="007A5E97" w:rsidRDefault="007A5E97" w:rsidP="007A5E97">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7A5E97">
        <w:rPr>
          <w:rFonts w:ascii="Times New Roman" w:eastAsia="Calibri" w:hAnsi="Times New Roman" w:cs="Times New Roman"/>
          <w:b/>
          <w:iCs/>
          <w:kern w:val="2"/>
        </w:rPr>
        <w:t xml:space="preserve">6.1.3 </w:t>
      </w:r>
      <w:r w:rsidRPr="007A5E97">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7A5E97">
        <w:rPr>
          <w:rFonts w:ascii="Times New Roman" w:eastAsia="Calibri" w:hAnsi="Times New Roman" w:cs="Times New Roman"/>
          <w:bCs/>
          <w:iCs/>
          <w:spacing w:val="-2"/>
          <w:kern w:val="2"/>
        </w:rPr>
        <w:t>10 (DEZ) DIAS</w:t>
      </w:r>
      <w:r w:rsidRPr="007A5E97">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7A5E97">
        <w:rPr>
          <w:rFonts w:ascii="Times New Roman" w:eastAsia="Calibri" w:hAnsi="Times New Roman" w:cs="Times New Roman"/>
          <w:bCs/>
          <w:iCs/>
          <w:color w:val="000000" w:themeColor="text1"/>
          <w:kern w:val="2"/>
        </w:rPr>
        <w:t xml:space="preserve">. </w:t>
      </w:r>
    </w:p>
    <w:p w14:paraId="019F395B"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Cs/>
          <w:iCs/>
          <w:kern w:val="2"/>
        </w:rPr>
      </w:pPr>
      <w:r w:rsidRPr="007A5E97">
        <w:rPr>
          <w:rFonts w:ascii="Times New Roman" w:eastAsia="Calibri" w:hAnsi="Times New Roman" w:cs="Times New Roman"/>
          <w:b/>
          <w:iCs/>
          <w:kern w:val="2"/>
        </w:rPr>
        <w:t xml:space="preserve">6.2 </w:t>
      </w:r>
      <w:r w:rsidRPr="007A5E97">
        <w:rPr>
          <w:rFonts w:ascii="Times New Roman" w:eastAsia="Calibri" w:hAnsi="Times New Roman" w:cs="Times New Roman"/>
          <w:bCs/>
          <w:iCs/>
          <w:kern w:val="2"/>
        </w:rPr>
        <w:t xml:space="preserve">Não será admitida a subcontratação do objeto contratual. </w:t>
      </w:r>
    </w:p>
    <w:p w14:paraId="5467FCC6" w14:textId="77777777" w:rsidR="007A5E97" w:rsidRPr="007A5E97" w:rsidRDefault="007A5E97" w:rsidP="007A5E97">
      <w:pPr>
        <w:spacing w:after="120"/>
        <w:jc w:val="both"/>
        <w:rPr>
          <w:rFonts w:ascii="Times New Roman" w:eastAsia="Calibri" w:hAnsi="Times New Roman" w:cs="Times New Roman"/>
          <w:iCs/>
          <w:kern w:val="2"/>
        </w:rPr>
      </w:pPr>
      <w:r w:rsidRPr="007A5E97">
        <w:rPr>
          <w:rFonts w:ascii="Times New Roman" w:eastAsia="Calibri" w:hAnsi="Times New Roman" w:cs="Times New Roman"/>
          <w:b/>
          <w:bCs/>
          <w:iCs/>
          <w:kern w:val="2"/>
        </w:rPr>
        <w:lastRenderedPageBreak/>
        <w:t xml:space="preserve">6.3 </w:t>
      </w:r>
      <w:r w:rsidRPr="007A5E97">
        <w:rPr>
          <w:rFonts w:ascii="Times New Roman" w:eastAsia="Calibri" w:hAnsi="Times New Roman" w:cs="Times New Roman"/>
          <w:iCs/>
          <w:kern w:val="2"/>
        </w:rPr>
        <w:t xml:space="preserve">Não haverá exigência da garantia da contratação dos </w:t>
      </w:r>
      <w:proofErr w:type="spellStart"/>
      <w:r w:rsidRPr="007A5E97">
        <w:rPr>
          <w:rFonts w:ascii="Times New Roman" w:eastAsia="Calibri" w:hAnsi="Times New Roman" w:cs="Times New Roman"/>
          <w:iCs/>
          <w:kern w:val="2"/>
        </w:rPr>
        <w:t>arts</w:t>
      </w:r>
      <w:proofErr w:type="spellEnd"/>
      <w:r w:rsidRPr="007A5E97">
        <w:rPr>
          <w:rFonts w:ascii="Times New Roman" w:eastAsia="Calibri" w:hAnsi="Times New Roman" w:cs="Times New Roman"/>
          <w:iCs/>
          <w:kern w:val="2"/>
        </w:rPr>
        <w:t xml:space="preserve">. 96 e seguintes da Lei nº 14.133/21. </w:t>
      </w:r>
    </w:p>
    <w:p w14:paraId="345911EC" w14:textId="77777777" w:rsidR="007A5E97" w:rsidRPr="007A5E97" w:rsidRDefault="007A5E97" w:rsidP="007A5E97">
      <w:pPr>
        <w:tabs>
          <w:tab w:val="left" w:pos="1466"/>
          <w:tab w:val="left" w:pos="4253"/>
          <w:tab w:val="left" w:pos="8789"/>
        </w:tabs>
        <w:spacing w:after="60" w:line="360" w:lineRule="auto"/>
        <w:jc w:val="both"/>
        <w:rPr>
          <w:rFonts w:ascii="Times New Roman" w:hAnsi="Times New Roman" w:cs="Times New Roman"/>
          <w:b/>
        </w:rPr>
      </w:pPr>
      <w:r w:rsidRPr="007A5E97">
        <w:rPr>
          <w:rFonts w:ascii="Times New Roman" w:hAnsi="Times New Roman" w:cs="Times New Roman"/>
          <w:b/>
        </w:rPr>
        <w:t>7. DO MODELO DE EXECUÇÃO CONTRATUAL</w:t>
      </w:r>
    </w:p>
    <w:p w14:paraId="58114F71" w14:textId="77777777" w:rsidR="007A5E97" w:rsidRPr="007A5E97" w:rsidRDefault="007A5E97" w:rsidP="007A5E97">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7A5E97">
        <w:rPr>
          <w:rFonts w:ascii="Times New Roman" w:eastAsia="Calibri" w:hAnsi="Times New Roman" w:cs="Times New Roman"/>
          <w:b/>
          <w:bCs/>
          <w:spacing w:val="2"/>
          <w:kern w:val="2"/>
        </w:rPr>
        <w:t xml:space="preserve">7.1 </w:t>
      </w:r>
      <w:r w:rsidRPr="007A5E97">
        <w:rPr>
          <w:rFonts w:ascii="Times New Roman" w:eastAsia="Calibri" w:hAnsi="Times New Roman" w:cs="Times New Roman"/>
          <w:spacing w:val="2"/>
          <w:kern w:val="2"/>
        </w:rPr>
        <w:t xml:space="preserve">O </w:t>
      </w:r>
      <w:r w:rsidRPr="007A5E97">
        <w:rPr>
          <w:rFonts w:ascii="Times New Roman" w:eastAsia="Calibri" w:hAnsi="Times New Roman" w:cs="Times New Roman"/>
          <w:spacing w:val="2"/>
          <w:kern w:val="2"/>
          <w:u w:val="single"/>
        </w:rPr>
        <w:t xml:space="preserve">prazo de entrega é de </w:t>
      </w:r>
      <w:r w:rsidRPr="007A5E97">
        <w:rPr>
          <w:rFonts w:ascii="Times New Roman" w:eastAsia="Calibri" w:hAnsi="Times New Roman" w:cs="Times New Roman"/>
          <w:b/>
          <w:spacing w:val="2"/>
          <w:kern w:val="2"/>
          <w:u w:val="single"/>
        </w:rPr>
        <w:t>30 (trinta) dias</w:t>
      </w:r>
      <w:r w:rsidRPr="007A5E97">
        <w:rPr>
          <w:rFonts w:ascii="Times New Roman" w:eastAsia="Calibri" w:hAnsi="Times New Roman" w:cs="Times New Roman"/>
          <w:spacing w:val="2"/>
          <w:kern w:val="2"/>
        </w:rPr>
        <w:t>, contados da data do recebimento da nota de empenho e do respectivo pedido de compra.</w:t>
      </w:r>
    </w:p>
    <w:p w14:paraId="2B21918C" w14:textId="77777777" w:rsidR="007A5E97" w:rsidRPr="007A5E97" w:rsidRDefault="007A5E97" w:rsidP="007A5E97">
      <w:pPr>
        <w:tabs>
          <w:tab w:val="left" w:pos="284"/>
        </w:tabs>
        <w:autoSpaceDE w:val="0"/>
        <w:autoSpaceDN w:val="0"/>
        <w:adjustRightInd w:val="0"/>
        <w:spacing w:after="120"/>
        <w:jc w:val="both"/>
        <w:rPr>
          <w:rFonts w:ascii="Times New Roman" w:hAnsi="Times New Roman" w:cs="Times New Roman"/>
          <w:spacing w:val="-2"/>
        </w:rPr>
      </w:pPr>
      <w:r w:rsidRPr="007A5E97">
        <w:rPr>
          <w:rFonts w:ascii="Times New Roman" w:hAnsi="Times New Roman" w:cs="Times New Roman"/>
          <w:b/>
          <w:bCs/>
          <w:spacing w:val="-2"/>
        </w:rPr>
        <w:t xml:space="preserve">7.1.1 </w:t>
      </w:r>
      <w:bookmarkStart w:id="23" w:name="_Hlk203466993"/>
      <w:r w:rsidRPr="007A5E97">
        <w:rPr>
          <w:rFonts w:ascii="Times New Roman" w:hAnsi="Times New Roman" w:cs="Times New Roman"/>
          <w:spacing w:val="-2"/>
        </w:rPr>
        <w:t>Todos os produtos deverão ser novos, sem uso, em perfeitas condições de conservação e funcionamento, acondicionados em embalagens originais do fabricante, devidamente lacradas e invioladas. As embalagens deverão apresentar, de forma clara, legível e indelével, as especificações gerais do produto, incluindo nome comercial, composição, componentes e respectivas concentrações, número de lote, data de fabricação e prazo de validade. Os reagentes deverão possuir prazo de validade compatível com o período estimado de utilização, garantindo estabilidade química e confiabilidade dos resultados analíticos.</w:t>
      </w:r>
    </w:p>
    <w:p w14:paraId="41D96620" w14:textId="77777777" w:rsidR="007A5E97" w:rsidRPr="007A5E97" w:rsidRDefault="007A5E97" w:rsidP="007A5E97">
      <w:pPr>
        <w:tabs>
          <w:tab w:val="left" w:pos="284"/>
        </w:tabs>
        <w:autoSpaceDE w:val="0"/>
        <w:autoSpaceDN w:val="0"/>
        <w:adjustRightInd w:val="0"/>
        <w:spacing w:after="120"/>
        <w:jc w:val="both"/>
        <w:rPr>
          <w:rFonts w:ascii="Times New Roman" w:hAnsi="Times New Roman" w:cs="Times New Roman"/>
          <w:spacing w:val="-2"/>
        </w:rPr>
      </w:pPr>
      <w:r w:rsidRPr="007A5E97">
        <w:rPr>
          <w:rFonts w:ascii="Times New Roman" w:hAnsi="Times New Roman" w:cs="Times New Roman"/>
          <w:b/>
          <w:bCs/>
          <w:spacing w:val="-2"/>
        </w:rPr>
        <w:t xml:space="preserve">7.1.2 </w:t>
      </w:r>
      <w:r w:rsidRPr="007A5E97">
        <w:rPr>
          <w:rFonts w:ascii="Times New Roman" w:hAnsi="Times New Roman" w:cs="Times New Roman"/>
          <w:spacing w:val="-2"/>
        </w:rPr>
        <w:t>Quando aplicável, os produtos deverão estar em conformidade com normas técnicas pertinentes, regulamentações sanitárias e ambientais vigentes, bem como possuir certificações, registros ou autorizações exigidas pelos órgãos competentes. A compatibilidade técnica com os equipamentos utilizados no laboratório deverá ser plenamente assegurada, não sendo admitidos produtos que comprometam a precisão das análises ou a integridade dos instrumentos.</w:t>
      </w:r>
    </w:p>
    <w:p w14:paraId="4C2FB14A" w14:textId="77777777" w:rsidR="007A5E97" w:rsidRPr="007A5E97" w:rsidRDefault="007A5E97" w:rsidP="007A5E97">
      <w:pPr>
        <w:tabs>
          <w:tab w:val="left" w:pos="284"/>
        </w:tabs>
        <w:autoSpaceDE w:val="0"/>
        <w:autoSpaceDN w:val="0"/>
        <w:adjustRightInd w:val="0"/>
        <w:spacing w:after="120"/>
        <w:jc w:val="both"/>
        <w:rPr>
          <w:rFonts w:ascii="Times New Roman" w:hAnsi="Times New Roman" w:cs="Times New Roman"/>
          <w:spacing w:val="-2"/>
        </w:rPr>
      </w:pPr>
      <w:r w:rsidRPr="007A5E97">
        <w:rPr>
          <w:rFonts w:ascii="Times New Roman" w:hAnsi="Times New Roman" w:cs="Times New Roman"/>
          <w:b/>
          <w:bCs/>
          <w:spacing w:val="-2"/>
        </w:rPr>
        <w:t xml:space="preserve">7.1.3 </w:t>
      </w:r>
      <w:r w:rsidRPr="007A5E97">
        <w:rPr>
          <w:rFonts w:ascii="Times New Roman" w:hAnsi="Times New Roman" w:cs="Times New Roman"/>
          <w:spacing w:val="-2"/>
        </w:rPr>
        <w:t>O transporte dos produtos será de inteira responsabilidade da empresa fornecedora, devendo ocorrer em estrita observância à legislação vigente. Nos casos de produtos classificados como perigosos, o transporte deverá atender às normas da ABNT, às regulamentações do Ministério dos Transportes e à legislação de trânsito aplicável, inclusive quanto à identificação, sinalização adequada do veículo e adoção das medidas de segurança necessárias.</w:t>
      </w:r>
    </w:p>
    <w:p w14:paraId="5CB151A7"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7.2. </w:t>
      </w:r>
      <w:r w:rsidRPr="007A5E97">
        <w:rPr>
          <w:rFonts w:ascii="Times New Roman" w:eastAsia="Calibri" w:hAnsi="Times New Roman" w:cs="Times New Roman"/>
          <w:kern w:val="2"/>
        </w:rPr>
        <w:t xml:space="preserve">Caso não seja possível a entrega na data assinalada, a empresa CONTRATADA deverá </w:t>
      </w:r>
      <w:r w:rsidRPr="007A5E97">
        <w:rPr>
          <w:rFonts w:ascii="Times New Roman" w:eastAsia="Calibri" w:hAnsi="Times New Roman" w:cs="Times New Roman"/>
          <w:spacing w:val="-2"/>
          <w:kern w:val="2"/>
        </w:rPr>
        <w:t xml:space="preserve">comunicar/oficiar as respectivas razões com pelo menos </w:t>
      </w:r>
      <w:r w:rsidRPr="007A5E97">
        <w:rPr>
          <w:rFonts w:ascii="Times New Roman" w:eastAsia="Calibri" w:hAnsi="Times New Roman" w:cs="Times New Roman"/>
          <w:b/>
          <w:spacing w:val="-2"/>
          <w:kern w:val="2"/>
        </w:rPr>
        <w:t xml:space="preserve">05 (cinco) dias </w:t>
      </w:r>
      <w:r w:rsidRPr="007A5E97">
        <w:rPr>
          <w:rFonts w:ascii="Times New Roman" w:eastAsia="Calibri" w:hAnsi="Times New Roman" w:cs="Times New Roman"/>
          <w:spacing w:val="-2"/>
          <w:kern w:val="2"/>
        </w:rPr>
        <w:t>de antecedência para que qualquer pleito de prorrogação de prazo seja analisado, ressalvadas</w:t>
      </w:r>
      <w:r w:rsidRPr="007A5E97">
        <w:rPr>
          <w:rFonts w:ascii="Times New Roman" w:eastAsia="Calibri" w:hAnsi="Times New Roman" w:cs="Times New Roman"/>
          <w:kern w:val="2"/>
        </w:rPr>
        <w:t xml:space="preserve"> situações de caso fortuito e força maior. </w:t>
      </w:r>
    </w:p>
    <w:bookmarkEnd w:id="23"/>
    <w:p w14:paraId="1996517B"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spacing w:val="2"/>
          <w:kern w:val="2"/>
        </w:rPr>
        <w:t xml:space="preserve">7.3 </w:t>
      </w:r>
      <w:r w:rsidRPr="007A5E97">
        <w:rPr>
          <w:rFonts w:ascii="Times New Roman" w:eastAsia="Calibri" w:hAnsi="Times New Roman" w:cs="Times New Roman"/>
          <w:spacing w:val="2"/>
          <w:kern w:val="2"/>
        </w:rPr>
        <w:t xml:space="preserve">Os itens deverão ser </w:t>
      </w:r>
      <w:r w:rsidRPr="007A5E97">
        <w:rPr>
          <w:rFonts w:ascii="Times New Roman" w:eastAsia="Calibri" w:hAnsi="Times New Roman" w:cs="Times New Roman"/>
          <w:spacing w:val="2"/>
          <w:kern w:val="2"/>
          <w:u w:val="single"/>
        </w:rPr>
        <w:t>entregues no seguinte endereço</w:t>
      </w:r>
      <w:r w:rsidRPr="007A5E97">
        <w:rPr>
          <w:rFonts w:ascii="Times New Roman" w:eastAsia="Calibri" w:hAnsi="Times New Roman" w:cs="Times New Roman"/>
          <w:spacing w:val="2"/>
          <w:kern w:val="2"/>
        </w:rPr>
        <w:t>: Rua Espírito Santo, nº 481, Centro, São Gabriel do Oeste/MS, CEP 79.490-023,</w:t>
      </w:r>
      <w:r w:rsidRPr="007A5E97">
        <w:rPr>
          <w:rFonts w:ascii="Times New Roman" w:eastAsia="Calibri" w:hAnsi="Times New Roman" w:cs="Times New Roman"/>
          <w:spacing w:val="-2"/>
          <w:kern w:val="2"/>
        </w:rPr>
        <w:t xml:space="preserve"> São Gabriel do Oeste/MS – dentro do horário </w:t>
      </w:r>
      <w:r w:rsidRPr="007A5E97">
        <w:rPr>
          <w:rFonts w:ascii="Times New Roman" w:eastAsia="Calibri" w:hAnsi="Times New Roman" w:cs="Times New Roman"/>
          <w:spacing w:val="2"/>
          <w:kern w:val="2"/>
        </w:rPr>
        <w:t>compreendido entre as 07:00 e 11:00 e</w:t>
      </w:r>
      <w:r w:rsidRPr="007A5E97">
        <w:rPr>
          <w:rFonts w:ascii="Times New Roman" w:eastAsia="Calibri" w:hAnsi="Times New Roman" w:cs="Times New Roman"/>
          <w:kern w:val="2"/>
        </w:rPr>
        <w:t xml:space="preserve"> as 13:00 às 17:00 horas, de segunda a sexta-feira.  </w:t>
      </w:r>
    </w:p>
    <w:p w14:paraId="36C09F0C"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7.4 </w:t>
      </w:r>
      <w:r w:rsidRPr="007A5E97">
        <w:rPr>
          <w:rFonts w:ascii="Times New Roman" w:eastAsia="Calibri" w:hAnsi="Times New Roman" w:cs="Times New Roman"/>
          <w:kern w:val="2"/>
        </w:rPr>
        <w:t xml:space="preserve">Os bens serão recebidos provisoriamente, de forma sumária, no prazo de até 01 (um) </w:t>
      </w:r>
      <w:r w:rsidRPr="007A5E97">
        <w:rPr>
          <w:rFonts w:ascii="Times New Roman" w:eastAsia="Calibri" w:hAnsi="Times New Roman" w:cs="Times New Roman"/>
          <w:spacing w:val="2"/>
          <w:kern w:val="2"/>
        </w:rPr>
        <w:t>dia, pelo responsável pelo acompanhamento e fiscalização do Contrato, para efeito de</w:t>
      </w:r>
      <w:r w:rsidRPr="007A5E97">
        <w:rPr>
          <w:rFonts w:ascii="Times New Roman" w:eastAsia="Calibri" w:hAnsi="Times New Roman" w:cs="Times New Roman"/>
          <w:kern w:val="2"/>
        </w:rPr>
        <w:t xml:space="preserve"> posterior verificação de sua conformidade com as especificações constantes neste Termo de Referência e na proposta. </w:t>
      </w:r>
    </w:p>
    <w:p w14:paraId="16A24E27"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7.5 </w:t>
      </w:r>
      <w:r w:rsidRPr="007A5E97">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7A5E97">
        <w:rPr>
          <w:rFonts w:ascii="Times New Roman" w:eastAsia="Calibri" w:hAnsi="Times New Roman" w:cs="Times New Roman"/>
          <w:b/>
          <w:kern w:val="2"/>
        </w:rPr>
        <w:t>prazo de 10 (dez) dias</w:t>
      </w:r>
      <w:r w:rsidRPr="007A5E97">
        <w:rPr>
          <w:rFonts w:ascii="Times New Roman" w:eastAsia="Calibri" w:hAnsi="Times New Roman" w:cs="Times New Roman"/>
          <w:kern w:val="2"/>
        </w:rPr>
        <w:t>, a contar da notificação a Contratada, às suas custas, sem prejuízo da aplicação das penalidades.</w:t>
      </w:r>
    </w:p>
    <w:p w14:paraId="6B9CE9E2"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7.6 </w:t>
      </w:r>
      <w:bookmarkStart w:id="24" w:name="_Hlk203467189"/>
      <w:r w:rsidRPr="007A5E97">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4"/>
      <w:r w:rsidRPr="007A5E97">
        <w:rPr>
          <w:rFonts w:ascii="Times New Roman" w:eastAsia="Calibri" w:hAnsi="Times New Roman" w:cs="Times New Roman"/>
          <w:kern w:val="2"/>
        </w:rPr>
        <w:t xml:space="preserve">. </w:t>
      </w:r>
    </w:p>
    <w:p w14:paraId="7DC57A62"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
          <w:kern w:val="2"/>
        </w:rPr>
      </w:pPr>
      <w:r w:rsidRPr="007A5E97">
        <w:rPr>
          <w:rFonts w:ascii="Times New Roman" w:eastAsia="Calibri" w:hAnsi="Times New Roman" w:cs="Times New Roman"/>
          <w:b/>
          <w:kern w:val="2"/>
        </w:rPr>
        <w:t xml:space="preserve">8. DO MODELO DE GESTÃO CONTRATUAL </w:t>
      </w:r>
    </w:p>
    <w:p w14:paraId="1BF50866" w14:textId="77777777" w:rsidR="007A5E97" w:rsidRPr="007A5E97" w:rsidRDefault="007A5E97" w:rsidP="007A5E97">
      <w:p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8.1 </w:t>
      </w:r>
      <w:r w:rsidRPr="007A5E97">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5" w:name="art116"/>
      <w:bookmarkEnd w:id="25"/>
    </w:p>
    <w:p w14:paraId="22500234"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lastRenderedPageBreak/>
        <w:t xml:space="preserve">8.2 </w:t>
      </w:r>
      <w:r w:rsidRPr="007A5E97">
        <w:rPr>
          <w:rFonts w:ascii="Times New Roman" w:eastAsia="Calibri" w:hAnsi="Times New Roman" w:cs="Times New Roman"/>
          <w:kern w:val="2"/>
        </w:rPr>
        <w:t>A execução do contrato deverá ser acompanhada e fiscalizada pelo(s) Fiscal(</w:t>
      </w:r>
      <w:proofErr w:type="spellStart"/>
      <w:r w:rsidRPr="007A5E97">
        <w:rPr>
          <w:rFonts w:ascii="Times New Roman" w:eastAsia="Calibri" w:hAnsi="Times New Roman" w:cs="Times New Roman"/>
          <w:kern w:val="2"/>
        </w:rPr>
        <w:t>is</w:t>
      </w:r>
      <w:proofErr w:type="spellEnd"/>
      <w:r w:rsidRPr="007A5E97">
        <w:rPr>
          <w:rFonts w:ascii="Times New Roman" w:eastAsia="Calibri" w:hAnsi="Times New Roman" w:cs="Times New Roman"/>
          <w:kern w:val="2"/>
        </w:rPr>
        <w:t xml:space="preserve">) do Contrato, ou pelos respectivos substitutos (Lei nº 14.133/2021, art. 117, </w:t>
      </w:r>
      <w:r w:rsidRPr="007A5E97">
        <w:rPr>
          <w:rFonts w:ascii="Times New Roman" w:eastAsia="Calibri" w:hAnsi="Times New Roman" w:cs="Times New Roman"/>
          <w:i/>
          <w:iCs/>
          <w:kern w:val="2"/>
        </w:rPr>
        <w:t>caput</w:t>
      </w:r>
      <w:r w:rsidRPr="007A5E97">
        <w:rPr>
          <w:rFonts w:ascii="Times New Roman" w:eastAsia="Calibri" w:hAnsi="Times New Roman" w:cs="Times New Roman"/>
          <w:kern w:val="2"/>
        </w:rPr>
        <w:t>).</w:t>
      </w:r>
    </w:p>
    <w:p w14:paraId="727153DD"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8.2.1 </w:t>
      </w:r>
      <w:r w:rsidRPr="007A5E97">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6" w:name="art117§2"/>
      <w:bookmarkEnd w:id="26"/>
      <w:r w:rsidRPr="007A5E97">
        <w:rPr>
          <w:rFonts w:ascii="Times New Roman" w:eastAsia="Calibri" w:hAnsi="Times New Roman" w:cs="Times New Roman"/>
          <w:kern w:val="2"/>
        </w:rPr>
        <w:t xml:space="preserve">; </w:t>
      </w:r>
    </w:p>
    <w:p w14:paraId="00AB305D"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8.2.2 </w:t>
      </w:r>
      <w:r w:rsidRPr="007A5E97">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426B02A1"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8.2.3 </w:t>
      </w:r>
      <w:r w:rsidRPr="007A5E97">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1E509FBA"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8.2.4 </w:t>
      </w:r>
      <w:r w:rsidRPr="007A5E97">
        <w:rPr>
          <w:rFonts w:ascii="Times New Roman" w:eastAsia="Calibri" w:hAnsi="Times New Roman" w:cs="Times New Roman"/>
          <w:kern w:val="2"/>
        </w:rPr>
        <w:t>A comunicação entre a fiscalização e a CONTRATADA será realizada através de correspondência oficial e anotações.</w:t>
      </w:r>
    </w:p>
    <w:p w14:paraId="160C5B38"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spacing w:val="-2"/>
          <w:kern w:val="2"/>
        </w:rPr>
        <w:t xml:space="preserve">8.3 </w:t>
      </w:r>
      <w:r w:rsidRPr="007A5E97">
        <w:rPr>
          <w:rFonts w:ascii="Times New Roman" w:eastAsia="Calibri" w:hAnsi="Times New Roman" w:cs="Times New Roman"/>
          <w:spacing w:val="-2"/>
          <w:kern w:val="2"/>
        </w:rPr>
        <w:t>Os produtos serão recebidos provisoriamente no prazo de 01 (um) dia, contado</w:t>
      </w:r>
      <w:r w:rsidRPr="007A5E97">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7314331B" w14:textId="77777777" w:rsidR="007A5E97" w:rsidRPr="007A5E97" w:rsidRDefault="007A5E97" w:rsidP="007A5E97">
      <w:pPr>
        <w:tabs>
          <w:tab w:val="left" w:pos="0"/>
        </w:tabs>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8.3.1 </w:t>
      </w:r>
      <w:r w:rsidRPr="007A5E97">
        <w:rPr>
          <w:rFonts w:ascii="Times New Roman" w:eastAsia="Calibri" w:hAnsi="Times New Roman" w:cs="Times New Roman"/>
          <w:kern w:val="2"/>
        </w:rPr>
        <w:t>Os produtos poderão ser rejeitados, no todo ou em parte, quando em desacordo com as especificações constantes neste Termo de Referência e na proposta, devendo ser corrigidos/refeitos/substituídos no prazo de 10 (DEZ) dias, a contar da notificação/Ofício e</w:t>
      </w:r>
      <w:r w:rsidRPr="007A5E97">
        <w:rPr>
          <w:rFonts w:ascii="Times New Roman" w:eastAsia="Calibri" w:hAnsi="Times New Roman" w:cs="Times New Roman"/>
          <w:color w:val="000000" w:themeColor="text1"/>
          <w:kern w:val="2"/>
        </w:rPr>
        <w:t>ntregue a CONTRATADA,</w:t>
      </w:r>
      <w:r w:rsidRPr="007A5E97">
        <w:rPr>
          <w:rFonts w:ascii="Times New Roman" w:eastAsia="Calibri" w:hAnsi="Times New Roman" w:cs="Times New Roman"/>
          <w:kern w:val="2"/>
        </w:rPr>
        <w:t xml:space="preserve"> às suas custas, sem prejuízo da aplicação das penalidades. </w:t>
      </w:r>
    </w:p>
    <w:p w14:paraId="68F982C0" w14:textId="77777777" w:rsidR="007A5E97" w:rsidRPr="007A5E97" w:rsidRDefault="007A5E97" w:rsidP="007A5E97">
      <w:p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spacing w:val="-2"/>
          <w:kern w:val="2"/>
        </w:rPr>
        <w:t xml:space="preserve">8.4 </w:t>
      </w:r>
      <w:r w:rsidRPr="007A5E97">
        <w:rPr>
          <w:rFonts w:ascii="Times New Roman" w:eastAsia="Calibri" w:hAnsi="Times New Roman" w:cs="Times New Roman"/>
          <w:spacing w:val="-2"/>
          <w:kern w:val="2"/>
        </w:rPr>
        <w:t>Os produtos serão recebidos definitivamente no prazo de até 01 (um) dia,</w:t>
      </w:r>
      <w:r w:rsidRPr="007A5E97">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4719E7FA" w14:textId="77777777" w:rsidR="007A5E97" w:rsidRPr="007A5E97" w:rsidRDefault="007A5E97" w:rsidP="007A5E97">
      <w:p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8.5 </w:t>
      </w:r>
      <w:r w:rsidRPr="007A5E97">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47E52EB2" w14:textId="77777777" w:rsidR="007A5E97" w:rsidRPr="007A5E97" w:rsidRDefault="007A5E97" w:rsidP="007A5E97">
      <w:p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8.6 </w:t>
      </w:r>
      <w:r w:rsidRPr="007A5E97">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3E3D4A71" w14:textId="77777777" w:rsidR="007A5E97" w:rsidRPr="007A5E97" w:rsidRDefault="007A5E97" w:rsidP="007A5E97">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7A5E97">
        <w:rPr>
          <w:rFonts w:ascii="Times New Roman" w:eastAsia="Calibri" w:hAnsi="Times New Roman" w:cs="Times New Roman"/>
          <w:b/>
          <w:bCs/>
          <w:spacing w:val="-2"/>
          <w:kern w:val="2"/>
        </w:rPr>
        <w:t xml:space="preserve">8.6.1 </w:t>
      </w:r>
      <w:r w:rsidRPr="007A5E97">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505D9A7B" w14:textId="77777777" w:rsidR="007A5E97" w:rsidRPr="007A5E97" w:rsidRDefault="007A5E97" w:rsidP="007A5E97">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7A5E97">
        <w:rPr>
          <w:rFonts w:ascii="Times New Roman" w:eastAsia="Calibri" w:hAnsi="Times New Roman" w:cs="Times New Roman"/>
          <w:b/>
          <w:kern w:val="2"/>
        </w:rPr>
        <w:t xml:space="preserve">9. DAS CONDIÇÕES DE PAGAMENTO </w:t>
      </w:r>
    </w:p>
    <w:p w14:paraId="31FC3AD3"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9.1 </w:t>
      </w:r>
      <w:r w:rsidRPr="007A5E97">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346977D6" w14:textId="77777777" w:rsidR="007A5E97" w:rsidRPr="007A5E97" w:rsidRDefault="007A5E97" w:rsidP="007A5E97">
      <w:pPr>
        <w:jc w:val="both"/>
        <w:rPr>
          <w:rFonts w:ascii="Times New Roman" w:eastAsia="Times New Roman" w:hAnsi="Times New Roman" w:cs="Times New Roman"/>
          <w:b/>
          <w:bCs/>
          <w:u w:val="single"/>
        </w:rPr>
      </w:pPr>
      <w:r w:rsidRPr="007A5E97">
        <w:rPr>
          <w:rFonts w:ascii="Times New Roman" w:eastAsia="Times New Roman" w:hAnsi="Times New Roman" w:cs="Times New Roman"/>
          <w:b/>
          <w:bCs/>
        </w:rPr>
        <w:t xml:space="preserve">9.2. </w:t>
      </w:r>
      <w:r w:rsidRPr="007A5E97">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D2715A6" w14:textId="77777777" w:rsidR="007A5E97" w:rsidRPr="007A5E97" w:rsidRDefault="007A5E97" w:rsidP="007A5E97">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7A5E97">
        <w:rPr>
          <w:rFonts w:ascii="Times New Roman" w:eastAsia="Calibri" w:hAnsi="Times New Roman" w:cs="Times New Roman"/>
          <w:b/>
          <w:kern w:val="2"/>
        </w:rPr>
        <w:t>10. DA FORMA E CRITÉRIOS DE SELEÇÃO DO FORNECEDOR</w:t>
      </w:r>
    </w:p>
    <w:p w14:paraId="6F765107"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i/>
          <w:iCs/>
          <w:kern w:val="2"/>
        </w:rPr>
      </w:pPr>
      <w:r w:rsidRPr="007A5E97">
        <w:rPr>
          <w:rFonts w:ascii="Times New Roman" w:eastAsia="Calibri" w:hAnsi="Times New Roman" w:cs="Times New Roman"/>
          <w:b/>
          <w:bCs/>
          <w:kern w:val="2"/>
        </w:rPr>
        <w:lastRenderedPageBreak/>
        <w:t xml:space="preserve">10.1 </w:t>
      </w:r>
      <w:r w:rsidRPr="007A5E97">
        <w:rPr>
          <w:rFonts w:ascii="Times New Roman" w:eastAsia="Calibri" w:hAnsi="Times New Roman" w:cs="Times New Roman"/>
          <w:color w:val="000000" w:themeColor="text1"/>
          <w:kern w:val="2"/>
        </w:rPr>
        <w:t xml:space="preserve">O(s) fornecedor(s) será selecionado por meio da </w:t>
      </w:r>
      <w:r w:rsidRPr="007A5E97">
        <w:rPr>
          <w:rFonts w:ascii="Times New Roman" w:eastAsia="Calibri" w:hAnsi="Times New Roman" w:cs="Times New Roman"/>
          <w:kern w:val="2"/>
        </w:rPr>
        <w:t>realização do procedimento de Pregão Eletrônico</w:t>
      </w:r>
      <w:r w:rsidRPr="007A5E97">
        <w:rPr>
          <w:rFonts w:ascii="Times New Roman" w:eastAsia="Calibri" w:hAnsi="Times New Roman" w:cs="Times New Roman"/>
          <w:color w:val="000000" w:themeColor="text1"/>
          <w:kern w:val="2"/>
        </w:rPr>
        <w:t xml:space="preserve">, com fundamento na Lei n.º 14.133/2021, que culminará com a seleção da proposta de menor preço. </w:t>
      </w:r>
    </w:p>
    <w:p w14:paraId="290F5D93" w14:textId="77777777" w:rsidR="007A5E97" w:rsidRPr="007A5E97" w:rsidRDefault="007A5E97" w:rsidP="007A5E97">
      <w:pPr>
        <w:tabs>
          <w:tab w:val="left" w:pos="0"/>
        </w:tabs>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spacing w:val="-2"/>
          <w:kern w:val="2"/>
        </w:rPr>
        <w:t>10</w:t>
      </w:r>
      <w:r w:rsidRPr="007A5E97">
        <w:rPr>
          <w:rFonts w:ascii="Times New Roman" w:eastAsia="Calibri" w:hAnsi="Times New Roman" w:cs="Times New Roman"/>
          <w:b/>
          <w:bCs/>
          <w:kern w:val="2"/>
        </w:rPr>
        <w:t>.1.1</w:t>
      </w:r>
      <w:r w:rsidRPr="007A5E97">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4D8596C2" w14:textId="77777777" w:rsidR="007A5E97" w:rsidRPr="007A5E97" w:rsidRDefault="007A5E97" w:rsidP="007A5E97">
      <w:pPr>
        <w:tabs>
          <w:tab w:val="left" w:pos="0"/>
        </w:tabs>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spacing w:val="-2"/>
          <w:kern w:val="2"/>
        </w:rPr>
        <w:t>10</w:t>
      </w:r>
      <w:r w:rsidRPr="007A5E97">
        <w:rPr>
          <w:rFonts w:ascii="Times New Roman" w:eastAsia="Calibri" w:hAnsi="Times New Roman" w:cs="Times New Roman"/>
          <w:b/>
          <w:bCs/>
          <w:kern w:val="2"/>
        </w:rPr>
        <w:t>.1.2</w:t>
      </w:r>
      <w:r w:rsidRPr="007A5E97">
        <w:rPr>
          <w:rFonts w:ascii="Times New Roman" w:eastAsia="Calibri" w:hAnsi="Times New Roman" w:cs="Times New Roman"/>
          <w:kern w:val="2"/>
        </w:rPr>
        <w:t xml:space="preserve"> Os critérios de habilitação econômico-financeira a serem atendidos pelo fornecedor estão previstos no Edital. </w:t>
      </w:r>
    </w:p>
    <w:p w14:paraId="18F57FD3"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
          <w:kern w:val="2"/>
        </w:rPr>
      </w:pPr>
      <w:r w:rsidRPr="007A5E97">
        <w:rPr>
          <w:rFonts w:ascii="Times New Roman" w:eastAsia="Calibri" w:hAnsi="Times New Roman" w:cs="Times New Roman"/>
          <w:b/>
          <w:kern w:val="2"/>
        </w:rPr>
        <w:t xml:space="preserve">11. DAS OBRIGAÇÕES DA CONTRATANTE </w:t>
      </w:r>
    </w:p>
    <w:p w14:paraId="1D3571FC" w14:textId="77777777" w:rsidR="007A5E97" w:rsidRPr="007A5E97" w:rsidRDefault="007A5E97" w:rsidP="007A5E97">
      <w:p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11.1 </w:t>
      </w:r>
      <w:r w:rsidRPr="007A5E97">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26628A18"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2D588161"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Proporcionar todas as facilidades para que a CONTRATADA possa cumprir suas obrigações dentro das normas e condições contratuais;</w:t>
      </w:r>
    </w:p>
    <w:p w14:paraId="376824BB"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Prestar à CONTRATADA todas as informações solicitadas e necessárias para o cumprimento do objeto;</w:t>
      </w:r>
    </w:p>
    <w:p w14:paraId="3155E025"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Rejeitar, no todo ou em parte, os serviços prestados em desacordo com as obrigações assumidas pela empresa na sua proposta;</w:t>
      </w:r>
    </w:p>
    <w:p w14:paraId="4684A67C"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Colocar à disposição da CONTRATADA os elementos e informações necessárias à execução do objeto; </w:t>
      </w:r>
    </w:p>
    <w:p w14:paraId="69F3C1FB"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Efetuar o pagamento devido, desde que cumpridas todas as formalidades e exigências do contrato;</w:t>
      </w:r>
    </w:p>
    <w:p w14:paraId="47659958"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Aplicar multas ou penalidades, quando do não cumprimento do contrato ou ações previstas neste Termo; </w:t>
      </w:r>
    </w:p>
    <w:p w14:paraId="1FB892AC"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Fazer deduzir diretamente da fonte multas e demais penalidades previstas neste instrumento;</w:t>
      </w:r>
    </w:p>
    <w:p w14:paraId="06DF91D3" w14:textId="77777777" w:rsidR="007A5E97" w:rsidRPr="007A5E97" w:rsidRDefault="007A5E97" w:rsidP="007A5E97">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49EA0E1D" w14:textId="77777777" w:rsidR="007A5E97" w:rsidRPr="007A5E97" w:rsidRDefault="007A5E97" w:rsidP="007A5E97">
      <w:pPr>
        <w:numPr>
          <w:ilvl w:val="0"/>
          <w:numId w:val="38"/>
        </w:numPr>
        <w:autoSpaceDE w:val="0"/>
        <w:autoSpaceDN w:val="0"/>
        <w:adjustRightInd w:val="0"/>
        <w:spacing w:after="16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Rejeitar os serviços em desconformidade com o presente instrumento.</w:t>
      </w:r>
    </w:p>
    <w:p w14:paraId="332C4CCC"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
          <w:kern w:val="2"/>
        </w:rPr>
      </w:pPr>
      <w:r w:rsidRPr="007A5E97">
        <w:rPr>
          <w:rFonts w:ascii="Times New Roman" w:eastAsia="Calibri" w:hAnsi="Times New Roman" w:cs="Times New Roman"/>
          <w:b/>
          <w:kern w:val="2"/>
        </w:rPr>
        <w:t xml:space="preserve">12. DAS OBRIGAÇÕES DA CONTRATADA </w:t>
      </w:r>
    </w:p>
    <w:p w14:paraId="458AF4EB"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12.1 </w:t>
      </w:r>
      <w:r w:rsidRPr="007A5E97">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7EE2A7CB" w14:textId="77777777" w:rsidR="007A5E97" w:rsidRPr="007A5E97" w:rsidRDefault="007A5E97" w:rsidP="007A5E97">
      <w:pPr>
        <w:numPr>
          <w:ilvl w:val="0"/>
          <w:numId w:val="39"/>
        </w:numPr>
        <w:autoSpaceDE w:val="0"/>
        <w:autoSpaceDN w:val="0"/>
        <w:adjustRightInd w:val="0"/>
        <w:spacing w:after="120"/>
        <w:jc w:val="both"/>
        <w:rPr>
          <w:rFonts w:ascii="Times New Roman" w:eastAsia="Calibri" w:hAnsi="Times New Roman" w:cs="Times New Roman"/>
          <w:kern w:val="2"/>
        </w:rPr>
      </w:pPr>
      <w:proofErr w:type="spellStart"/>
      <w:r w:rsidRPr="007A5E97">
        <w:rPr>
          <w:rFonts w:ascii="Times New Roman" w:eastAsia="Calibri" w:hAnsi="Times New Roman" w:cs="Times New Roman"/>
          <w:kern w:val="2"/>
        </w:rPr>
        <w:t>Fornecer</w:t>
      </w:r>
      <w:proofErr w:type="spellEnd"/>
      <w:r w:rsidRPr="007A5E97">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584C2170" w14:textId="77777777" w:rsidR="007A5E97" w:rsidRPr="007A5E97" w:rsidRDefault="007A5E97" w:rsidP="007A5E97">
      <w:pPr>
        <w:numPr>
          <w:ilvl w:val="0"/>
          <w:numId w:val="39"/>
        </w:num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7BABA7EA" w14:textId="77777777" w:rsidR="007A5E97" w:rsidRPr="007A5E97" w:rsidRDefault="007A5E97" w:rsidP="007A5E97">
      <w:pPr>
        <w:numPr>
          <w:ilvl w:val="0"/>
          <w:numId w:val="39"/>
        </w:num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0355C13C" w14:textId="77777777" w:rsidR="007A5E97" w:rsidRPr="007A5E97" w:rsidRDefault="007A5E97" w:rsidP="007A5E97">
      <w:pPr>
        <w:numPr>
          <w:ilvl w:val="0"/>
          <w:numId w:val="39"/>
        </w:num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kern w:val="2"/>
        </w:rPr>
        <w:lastRenderedPageBreak/>
        <w:t>Dispor de quadro de pessoal suficiente para garantir a execução do objeto;</w:t>
      </w:r>
    </w:p>
    <w:p w14:paraId="0BE2CCC7" w14:textId="77777777" w:rsidR="007A5E97" w:rsidRPr="007A5E97" w:rsidRDefault="007A5E97" w:rsidP="007A5E97">
      <w:pPr>
        <w:numPr>
          <w:ilvl w:val="0"/>
          <w:numId w:val="39"/>
        </w:numPr>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16D6A7B1" w14:textId="77777777" w:rsidR="007A5E97" w:rsidRPr="007A5E97" w:rsidRDefault="007A5E97" w:rsidP="007A5E97">
      <w:pPr>
        <w:numPr>
          <w:ilvl w:val="0"/>
          <w:numId w:val="39"/>
        </w:numPr>
        <w:spacing w:after="120"/>
        <w:jc w:val="both"/>
        <w:rPr>
          <w:rFonts w:ascii="Times New Roman" w:eastAsia="Calibri" w:hAnsi="Times New Roman" w:cs="Times New Roman"/>
          <w:kern w:val="2"/>
        </w:rPr>
      </w:pPr>
      <w:r w:rsidRPr="007A5E97">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43EBEA06" w14:textId="77777777" w:rsidR="007A5E97" w:rsidRPr="007A5E97" w:rsidRDefault="007A5E97" w:rsidP="007A5E97">
      <w:pPr>
        <w:numPr>
          <w:ilvl w:val="0"/>
          <w:numId w:val="39"/>
        </w:numPr>
        <w:spacing w:after="120"/>
        <w:jc w:val="both"/>
        <w:rPr>
          <w:rFonts w:ascii="Times New Roman" w:eastAsia="Calibri" w:hAnsi="Times New Roman" w:cs="Times New Roman"/>
          <w:kern w:val="2"/>
        </w:rPr>
      </w:pPr>
      <w:r w:rsidRPr="007A5E97">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4C7DAEE9" w14:textId="77777777" w:rsidR="007A5E97" w:rsidRPr="007A5E97" w:rsidRDefault="007A5E97" w:rsidP="007A5E97">
      <w:pPr>
        <w:numPr>
          <w:ilvl w:val="0"/>
          <w:numId w:val="39"/>
        </w:numPr>
        <w:spacing w:after="160"/>
        <w:jc w:val="both"/>
        <w:rPr>
          <w:rFonts w:ascii="Times New Roman" w:eastAsia="Calibri" w:hAnsi="Times New Roman" w:cs="Times New Roman"/>
          <w:kern w:val="2"/>
        </w:rPr>
      </w:pPr>
      <w:r w:rsidRPr="007A5E97">
        <w:rPr>
          <w:rFonts w:ascii="Times New Roman" w:eastAsia="Calibri" w:hAnsi="Times New Roman" w:cs="Times New Roman"/>
          <w:kern w:val="2"/>
        </w:rPr>
        <w:t>Submeter-se a todos os regulamentos municipais em vigor;</w:t>
      </w:r>
    </w:p>
    <w:p w14:paraId="0CAC0C78" w14:textId="77777777" w:rsidR="007A5E97" w:rsidRPr="007A5E97" w:rsidRDefault="007A5E97" w:rsidP="007A5E97">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3F6719AE"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
          <w:kern w:val="2"/>
        </w:rPr>
      </w:pPr>
      <w:r w:rsidRPr="007A5E97">
        <w:rPr>
          <w:rFonts w:ascii="Times New Roman" w:eastAsia="Calibri" w:hAnsi="Times New Roman" w:cs="Times New Roman"/>
          <w:b/>
          <w:kern w:val="2"/>
        </w:rPr>
        <w:t xml:space="preserve">13. DAS SANÇÕES </w:t>
      </w:r>
    </w:p>
    <w:p w14:paraId="715109FD"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13.1</w:t>
      </w:r>
      <w:r w:rsidRPr="007A5E97">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4CF930AF"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13.2</w:t>
      </w:r>
      <w:r w:rsidRPr="007A5E97">
        <w:rPr>
          <w:rFonts w:ascii="Times New Roman" w:eastAsia="Calibri" w:hAnsi="Times New Roman" w:cs="Times New Roman"/>
          <w:kern w:val="2"/>
        </w:rPr>
        <w:t xml:space="preserve"> A CONTRATADA poderá ser responsabilizada administrativamente pelas seguintes infrações administrativas:</w:t>
      </w:r>
    </w:p>
    <w:p w14:paraId="0ECD9A7F" w14:textId="77777777" w:rsidR="007A5E97" w:rsidRPr="007A5E97" w:rsidRDefault="007A5E97" w:rsidP="007A5E97">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Dar causa à inexecução parcial do contrato; </w:t>
      </w:r>
    </w:p>
    <w:p w14:paraId="00ACA35A" w14:textId="77777777" w:rsidR="007A5E97" w:rsidRPr="007A5E97" w:rsidRDefault="007A5E97" w:rsidP="007A5E97">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7A03636C" w14:textId="77777777" w:rsidR="007A5E97" w:rsidRPr="007A5E97" w:rsidRDefault="007A5E97" w:rsidP="007A5E97">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Dar cauda à inexecução total do contrato; </w:t>
      </w:r>
    </w:p>
    <w:p w14:paraId="6F0A1B1F" w14:textId="77777777" w:rsidR="007A5E97" w:rsidRPr="007A5E97" w:rsidRDefault="007A5E97" w:rsidP="007A5E97">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Não manter a proposta, salvo em decorrência de fato superveniente devidamente justificado; </w:t>
      </w:r>
    </w:p>
    <w:p w14:paraId="71BF676C" w14:textId="77777777" w:rsidR="007A5E97" w:rsidRPr="007A5E97" w:rsidRDefault="007A5E97" w:rsidP="007A5E97">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56EFA17B" w14:textId="77777777" w:rsidR="007A5E97" w:rsidRPr="007A5E97" w:rsidRDefault="007A5E97" w:rsidP="007A5E97">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kern w:val="2"/>
        </w:rPr>
        <w:t xml:space="preserve">Ensejar o retardamento da execução ou da entrega do objeto da licitação sem motivo justificado; </w:t>
      </w:r>
    </w:p>
    <w:p w14:paraId="4212C047" w14:textId="77777777" w:rsidR="007A5E97" w:rsidRPr="007A5E97" w:rsidRDefault="007A5E97" w:rsidP="007A5E97">
      <w:pPr>
        <w:numPr>
          <w:ilvl w:val="0"/>
          <w:numId w:val="40"/>
        </w:numPr>
        <w:autoSpaceDE w:val="0"/>
        <w:autoSpaceDN w:val="0"/>
        <w:adjustRightInd w:val="0"/>
        <w:spacing w:after="120"/>
        <w:ind w:left="568" w:hanging="284"/>
        <w:jc w:val="both"/>
        <w:rPr>
          <w:rFonts w:ascii="Times New Roman" w:eastAsia="Calibri" w:hAnsi="Times New Roman" w:cs="Times New Roman"/>
          <w:kern w:val="2"/>
        </w:rPr>
      </w:pPr>
      <w:r w:rsidRPr="007A5E97">
        <w:rPr>
          <w:rFonts w:ascii="Times New Roman" w:eastAsia="Calibri" w:hAnsi="Times New Roman" w:cs="Times New Roman"/>
          <w:kern w:val="2"/>
        </w:rPr>
        <w:t xml:space="preserve">Praticar ato lesivo previsto no art. 5º da Lei nº 12.846, de 1º de agosto de 2013. </w:t>
      </w:r>
    </w:p>
    <w:p w14:paraId="64674067"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13.3 </w:t>
      </w:r>
      <w:r w:rsidRPr="007A5E97">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681E9CBC" w14:textId="77777777" w:rsidR="007A5E97" w:rsidRPr="007A5E97" w:rsidRDefault="007A5E97" w:rsidP="007A5E97">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7A5E97">
        <w:rPr>
          <w:rFonts w:ascii="Times New Roman" w:eastAsia="Calibri" w:hAnsi="Times New Roman" w:cs="Times New Roman"/>
          <w:kern w:val="2"/>
        </w:rPr>
        <w:t>Advertência;</w:t>
      </w:r>
    </w:p>
    <w:p w14:paraId="796FD905" w14:textId="77777777" w:rsidR="007A5E97" w:rsidRPr="007A5E97" w:rsidRDefault="007A5E97" w:rsidP="007A5E97">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7A5E97">
        <w:rPr>
          <w:rFonts w:ascii="Times New Roman" w:eastAsia="Calibri" w:hAnsi="Times New Roman" w:cs="Times New Roman"/>
          <w:kern w:val="2"/>
        </w:rPr>
        <w:t>Multa;</w:t>
      </w:r>
    </w:p>
    <w:p w14:paraId="52E59744" w14:textId="77777777" w:rsidR="007A5E97" w:rsidRPr="007A5E97" w:rsidRDefault="007A5E97" w:rsidP="007A5E97">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7A5E97">
        <w:rPr>
          <w:rFonts w:ascii="Times New Roman" w:eastAsia="Calibri" w:hAnsi="Times New Roman" w:cs="Times New Roman"/>
          <w:kern w:val="2"/>
        </w:rPr>
        <w:t>Impedimento de licitar e contratar;</w:t>
      </w:r>
    </w:p>
    <w:p w14:paraId="4CE8EEAF" w14:textId="77777777" w:rsidR="007A5E97" w:rsidRPr="007A5E97" w:rsidRDefault="007A5E97" w:rsidP="007A5E97">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7A5E97">
        <w:rPr>
          <w:rFonts w:ascii="Times New Roman" w:eastAsia="Calibri" w:hAnsi="Times New Roman" w:cs="Times New Roman"/>
          <w:kern w:val="2"/>
        </w:rPr>
        <w:t>Declaração de inidoneidade para licitar e contratar.</w:t>
      </w:r>
    </w:p>
    <w:p w14:paraId="1F198764"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13.4 </w:t>
      </w:r>
      <w:r w:rsidRPr="007A5E97">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316BDCAC"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b/>
          <w:kern w:val="2"/>
        </w:rPr>
      </w:pPr>
      <w:r w:rsidRPr="007A5E97">
        <w:rPr>
          <w:rFonts w:ascii="Times New Roman" w:eastAsia="Calibri" w:hAnsi="Times New Roman" w:cs="Times New Roman"/>
          <w:b/>
          <w:bCs/>
          <w:kern w:val="2"/>
        </w:rPr>
        <w:lastRenderedPageBreak/>
        <w:t xml:space="preserve">13.4.1. </w:t>
      </w:r>
      <w:r w:rsidRPr="007A5E97">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11FD880E"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
          <w:kern w:val="2"/>
        </w:rPr>
      </w:pPr>
      <w:r w:rsidRPr="007A5E97">
        <w:rPr>
          <w:rFonts w:ascii="Times New Roman" w:eastAsia="Calibri" w:hAnsi="Times New Roman" w:cs="Times New Roman"/>
          <w:b/>
          <w:bCs/>
          <w:kern w:val="2"/>
        </w:rPr>
        <w:t xml:space="preserve">13.5 </w:t>
      </w:r>
      <w:r w:rsidRPr="007A5E97">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46594532"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13.5.1 </w:t>
      </w:r>
      <w:r w:rsidRPr="007A5E97">
        <w:rPr>
          <w:rFonts w:ascii="Times New Roman" w:eastAsia="Calibri" w:hAnsi="Times New Roman" w:cs="Times New Roman"/>
          <w:kern w:val="2"/>
        </w:rPr>
        <w:t>Ao valor da multa poderá ainda ser aplicado juros de mora de 1,00% (um por cento) ao mês, ou 0,0333% por dia de atraso.</w:t>
      </w:r>
    </w:p>
    <w:p w14:paraId="69C06D46" w14:textId="77777777" w:rsidR="007A5E97" w:rsidRPr="007A5E97" w:rsidRDefault="007A5E97" w:rsidP="007A5E97">
      <w:pPr>
        <w:autoSpaceDE w:val="0"/>
        <w:autoSpaceDN w:val="0"/>
        <w:adjustRightInd w:val="0"/>
        <w:spacing w:after="120"/>
        <w:ind w:firstLine="567"/>
        <w:jc w:val="both"/>
        <w:rPr>
          <w:rFonts w:ascii="Times New Roman" w:eastAsia="Calibri" w:hAnsi="Times New Roman" w:cs="Times New Roman"/>
          <w:b/>
          <w:bCs/>
          <w:kern w:val="2"/>
        </w:rPr>
      </w:pPr>
      <w:r w:rsidRPr="007A5E97">
        <w:rPr>
          <w:rFonts w:ascii="Times New Roman" w:eastAsia="Calibri" w:hAnsi="Times New Roman" w:cs="Times New Roman"/>
          <w:b/>
          <w:bCs/>
          <w:kern w:val="2"/>
        </w:rPr>
        <w:t xml:space="preserve">13.5.2 </w:t>
      </w:r>
      <w:r w:rsidRPr="007A5E97">
        <w:rPr>
          <w:rFonts w:ascii="Times New Roman" w:eastAsia="Calibri" w:hAnsi="Times New Roman" w:cs="Times New Roman"/>
          <w:kern w:val="2"/>
        </w:rPr>
        <w:t>A multa compensatória poderá ser de:</w:t>
      </w:r>
    </w:p>
    <w:p w14:paraId="162CF5AB" w14:textId="77777777" w:rsidR="007A5E97" w:rsidRPr="007A5E97" w:rsidRDefault="007A5E97" w:rsidP="007A5E97">
      <w:p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b/>
          <w:bCs/>
          <w:kern w:val="2"/>
        </w:rPr>
        <w:t>a)</w:t>
      </w:r>
      <w:r w:rsidRPr="007A5E97">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55D94F6D" w14:textId="77777777" w:rsidR="007A5E97" w:rsidRPr="007A5E97" w:rsidRDefault="007A5E97" w:rsidP="007A5E97">
      <w:pPr>
        <w:autoSpaceDE w:val="0"/>
        <w:autoSpaceDN w:val="0"/>
        <w:adjustRightInd w:val="0"/>
        <w:spacing w:after="120"/>
        <w:ind w:left="567" w:hanging="283"/>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b) </w:t>
      </w:r>
      <w:r w:rsidRPr="007A5E97">
        <w:rPr>
          <w:rFonts w:ascii="Times New Roman" w:eastAsia="Calibri" w:hAnsi="Times New Roman" w:cs="Times New Roman"/>
          <w:kern w:val="2"/>
        </w:rPr>
        <w:t>10% (dez por cento) sobre o valor do CONTRATO, em caso de inexecução total da obrigação assumida.</w:t>
      </w:r>
    </w:p>
    <w:p w14:paraId="0CC8EC2E" w14:textId="77777777" w:rsidR="007A5E97" w:rsidRPr="007A5E97" w:rsidRDefault="007A5E97" w:rsidP="007A5E97">
      <w:pPr>
        <w:tabs>
          <w:tab w:val="left" w:pos="284"/>
        </w:tabs>
        <w:autoSpaceDE w:val="0"/>
        <w:autoSpaceDN w:val="0"/>
        <w:adjustRightInd w:val="0"/>
        <w:spacing w:after="24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13.6 </w:t>
      </w:r>
      <w:r w:rsidRPr="007A5E97">
        <w:rPr>
          <w:rFonts w:ascii="Times New Roman" w:eastAsia="Calibri" w:hAnsi="Times New Roman" w:cs="Times New Roman"/>
          <w:kern w:val="2"/>
        </w:rPr>
        <w:t>As penalidades aplicadas serão, obrigatoriamente, anotadas no Certificado de Cadastro do Fornecedor.</w:t>
      </w:r>
    </w:p>
    <w:p w14:paraId="1319638D"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b/>
          <w:kern w:val="2"/>
        </w:rPr>
      </w:pPr>
      <w:r w:rsidRPr="007A5E97">
        <w:rPr>
          <w:rFonts w:ascii="Times New Roman" w:eastAsia="Calibri" w:hAnsi="Times New Roman" w:cs="Times New Roman"/>
          <w:b/>
          <w:kern w:val="2"/>
        </w:rPr>
        <w:t>14. DA ADEQUAÇÃO ORÇAMENTÁRIA:</w:t>
      </w:r>
    </w:p>
    <w:p w14:paraId="500CCC99"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bookmarkStart w:id="27" w:name="_Hlk203476983"/>
      <w:r w:rsidRPr="007A5E97">
        <w:rPr>
          <w:rFonts w:ascii="Times New Roman" w:eastAsia="Calibri" w:hAnsi="Times New Roman" w:cs="Times New Roman"/>
          <w:b/>
          <w:bCs/>
          <w:kern w:val="2"/>
        </w:rPr>
        <w:t xml:space="preserve">14.1 </w:t>
      </w:r>
      <w:r w:rsidRPr="007A5E97">
        <w:rPr>
          <w:rFonts w:ascii="Times New Roman" w:eastAsia="Calibri" w:hAnsi="Times New Roman" w:cs="Times New Roman"/>
          <w:kern w:val="2"/>
        </w:rPr>
        <w:t xml:space="preserve">As despesas decorrentes da presente contratação correrão à conta da dotação anexada pelo setor de Contabilidade Geral, conforme elemento: </w:t>
      </w:r>
    </w:p>
    <w:p w14:paraId="1611E226" w14:textId="77777777" w:rsidR="007A5E97" w:rsidRPr="007A5E97" w:rsidRDefault="007A5E97" w:rsidP="007A5E97">
      <w:pPr>
        <w:pStyle w:val="Default"/>
      </w:pPr>
      <w:r w:rsidRPr="007A5E97">
        <w:t>Gestão/Unidade: SAAE;</w:t>
      </w:r>
    </w:p>
    <w:p w14:paraId="471D9A1B" w14:textId="77777777" w:rsidR="007A5E97" w:rsidRPr="007A5E97" w:rsidRDefault="007A5E97" w:rsidP="007A5E97">
      <w:pPr>
        <w:pStyle w:val="Default"/>
      </w:pPr>
      <w:r w:rsidRPr="007A5E97">
        <w:t>Fonte de Recursos: PRÓPRIO;</w:t>
      </w:r>
    </w:p>
    <w:p w14:paraId="55ADD087" w14:textId="77777777" w:rsidR="007A5E97" w:rsidRPr="007A5E97" w:rsidRDefault="007A5E97" w:rsidP="007A5E97">
      <w:pPr>
        <w:pStyle w:val="Default"/>
      </w:pPr>
      <w:r w:rsidRPr="007A5E97">
        <w:t>Programa de Trabalho e Elemento de Despesa:   17.512.0005.2053.0000</w:t>
      </w:r>
      <w:r w:rsidRPr="007A5E97">
        <w:tab/>
        <w:t>Operação e Manutenção do Sistema de Água – SAAE</w:t>
      </w:r>
    </w:p>
    <w:p w14:paraId="0825B944" w14:textId="77777777" w:rsidR="007A5E97" w:rsidRPr="007A5E97" w:rsidRDefault="007A5E97" w:rsidP="007A5E97">
      <w:pPr>
        <w:pStyle w:val="Default"/>
      </w:pPr>
      <w:r w:rsidRPr="007A5E97">
        <w:t xml:space="preserve"> 3.3.90.30.00</w:t>
      </w:r>
      <w:r w:rsidRPr="007A5E97">
        <w:tab/>
        <w:t>MATERIAL DE CONSUMO</w:t>
      </w:r>
    </w:p>
    <w:p w14:paraId="2A412099" w14:textId="77777777" w:rsidR="007A5E97" w:rsidRPr="007A5E97" w:rsidRDefault="007A5E97" w:rsidP="007A5E97">
      <w:pPr>
        <w:pStyle w:val="Default"/>
      </w:pPr>
      <w:r w:rsidRPr="007A5E97">
        <w:t>4.4.90.52.00</w:t>
      </w:r>
      <w:r w:rsidRPr="007A5E97">
        <w:tab/>
        <w:t>EQUIPAMENTOS E MATERIAL PERMANENTE</w:t>
      </w:r>
    </w:p>
    <w:bookmarkEnd w:id="27"/>
    <w:p w14:paraId="1F8C5E95" w14:textId="77777777" w:rsidR="007A5E97" w:rsidRPr="007A5E97" w:rsidRDefault="007A5E97" w:rsidP="007A5E97">
      <w:pPr>
        <w:pStyle w:val="Default"/>
        <w:jc w:val="center"/>
        <w:rPr>
          <w:rFonts w:eastAsia="Calibri"/>
          <w:color w:val="C00000"/>
          <w:kern w:val="2"/>
        </w:rPr>
      </w:pPr>
    </w:p>
    <w:p w14:paraId="67153B2A"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r w:rsidRPr="007A5E97">
        <w:rPr>
          <w:rFonts w:ascii="Times New Roman" w:eastAsia="Calibri" w:hAnsi="Times New Roman" w:cs="Times New Roman"/>
          <w:b/>
          <w:bCs/>
          <w:kern w:val="2"/>
        </w:rPr>
        <w:t xml:space="preserve">14.2 </w:t>
      </w:r>
      <w:r w:rsidRPr="007A5E97">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348BAD93"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p>
    <w:p w14:paraId="6D8EA8C8" w14:textId="77777777" w:rsidR="007A5E97" w:rsidRPr="007A5E97" w:rsidRDefault="007A5E97" w:rsidP="007A5E97">
      <w:pPr>
        <w:tabs>
          <w:tab w:val="left" w:pos="284"/>
        </w:tabs>
        <w:autoSpaceDE w:val="0"/>
        <w:autoSpaceDN w:val="0"/>
        <w:adjustRightInd w:val="0"/>
        <w:spacing w:after="120"/>
        <w:jc w:val="both"/>
        <w:rPr>
          <w:rFonts w:ascii="Times New Roman" w:eastAsia="Calibri" w:hAnsi="Times New Roman" w:cs="Times New Roman"/>
          <w:kern w:val="2"/>
        </w:rPr>
      </w:pPr>
    </w:p>
    <w:p w14:paraId="14EDEC55" w14:textId="77777777" w:rsidR="007A5E97" w:rsidRPr="007A5E97" w:rsidRDefault="007A5E97" w:rsidP="007A5E97">
      <w:pPr>
        <w:tabs>
          <w:tab w:val="left" w:pos="284"/>
        </w:tabs>
        <w:autoSpaceDE w:val="0"/>
        <w:autoSpaceDN w:val="0"/>
        <w:adjustRightInd w:val="0"/>
        <w:spacing w:after="120"/>
        <w:jc w:val="right"/>
        <w:rPr>
          <w:rFonts w:ascii="Times New Roman" w:hAnsi="Times New Roman" w:cs="Times New Roman"/>
        </w:rPr>
      </w:pPr>
      <w:r w:rsidRPr="007A5E97">
        <w:rPr>
          <w:rFonts w:ascii="Times New Roman" w:hAnsi="Times New Roman" w:cs="Times New Roman"/>
        </w:rPr>
        <w:t>São Gabriel do Oeste/MS, 20 de fevereiro de 2026.</w:t>
      </w:r>
    </w:p>
    <w:p w14:paraId="06902D1C" w14:textId="77777777" w:rsidR="007A5E97" w:rsidRPr="007A5E97" w:rsidRDefault="007A5E97" w:rsidP="007A5E97">
      <w:pPr>
        <w:tabs>
          <w:tab w:val="left" w:pos="284"/>
        </w:tabs>
        <w:autoSpaceDE w:val="0"/>
        <w:autoSpaceDN w:val="0"/>
        <w:adjustRightInd w:val="0"/>
        <w:spacing w:after="120"/>
        <w:jc w:val="right"/>
        <w:rPr>
          <w:rFonts w:ascii="Times New Roman" w:hAnsi="Times New Roman" w:cs="Times New Roman"/>
        </w:rPr>
      </w:pPr>
    </w:p>
    <w:p w14:paraId="1B6BB23B" w14:textId="77777777" w:rsidR="007A5E97" w:rsidRPr="007A5E97" w:rsidRDefault="007A5E97" w:rsidP="007A5E97">
      <w:pPr>
        <w:tabs>
          <w:tab w:val="left" w:pos="284"/>
        </w:tabs>
        <w:autoSpaceDE w:val="0"/>
        <w:autoSpaceDN w:val="0"/>
        <w:adjustRightInd w:val="0"/>
        <w:spacing w:after="120"/>
        <w:jc w:val="right"/>
        <w:rPr>
          <w:rFonts w:ascii="Times New Roman" w:hAnsi="Times New Roman" w:cs="Times New Roman"/>
        </w:rPr>
      </w:pPr>
    </w:p>
    <w:p w14:paraId="0DA15369" w14:textId="77777777" w:rsidR="007A5E97" w:rsidRPr="007A5E97" w:rsidRDefault="007A5E97" w:rsidP="007A5E97">
      <w:pPr>
        <w:tabs>
          <w:tab w:val="left" w:pos="284"/>
        </w:tabs>
        <w:autoSpaceDE w:val="0"/>
        <w:autoSpaceDN w:val="0"/>
        <w:adjustRightInd w:val="0"/>
        <w:spacing w:after="120"/>
        <w:jc w:val="right"/>
        <w:rPr>
          <w:rFonts w:ascii="Times New Roman" w:eastAsia="Calibri" w:hAnsi="Times New Roman" w:cs="Times New Roman"/>
          <w:kern w:val="2"/>
        </w:rPr>
      </w:pPr>
    </w:p>
    <w:p w14:paraId="01098BAF" w14:textId="77777777" w:rsidR="007A5E97" w:rsidRPr="007A5E97" w:rsidRDefault="007A5E97" w:rsidP="007A5E97">
      <w:pPr>
        <w:tabs>
          <w:tab w:val="left" w:pos="1466"/>
          <w:tab w:val="left" w:pos="8789"/>
        </w:tabs>
        <w:spacing w:after="60"/>
        <w:ind w:right="-2"/>
        <w:jc w:val="center"/>
        <w:rPr>
          <w:rFonts w:ascii="Times New Roman" w:hAnsi="Times New Roman" w:cs="Times New Roman"/>
          <w:b/>
        </w:rPr>
      </w:pPr>
      <w:r w:rsidRPr="007A5E97">
        <w:rPr>
          <w:rFonts w:ascii="Times New Roman" w:hAnsi="Times New Roman" w:cs="Times New Roman"/>
          <w:b/>
        </w:rPr>
        <w:t>Adriana Ap. da Silva Pereira</w:t>
      </w:r>
    </w:p>
    <w:p w14:paraId="66407650" w14:textId="77777777" w:rsidR="007A5E97" w:rsidRPr="007A5E97" w:rsidRDefault="007A5E97" w:rsidP="007A5E97">
      <w:pPr>
        <w:tabs>
          <w:tab w:val="left" w:pos="1466"/>
          <w:tab w:val="left" w:pos="8789"/>
        </w:tabs>
        <w:ind w:right="-2"/>
        <w:jc w:val="center"/>
        <w:rPr>
          <w:rFonts w:ascii="Times New Roman" w:hAnsi="Times New Roman" w:cs="Times New Roman"/>
        </w:rPr>
      </w:pPr>
      <w:r w:rsidRPr="007A5E97">
        <w:rPr>
          <w:rFonts w:ascii="Times New Roman" w:hAnsi="Times New Roman" w:cs="Times New Roman"/>
        </w:rPr>
        <w:t>Gestor(a) de Compras</w:t>
      </w:r>
    </w:p>
    <w:p w14:paraId="5207CEAD" w14:textId="77777777" w:rsidR="007A5E97" w:rsidRPr="007A5E97" w:rsidRDefault="007A5E97" w:rsidP="007A5E97">
      <w:pPr>
        <w:tabs>
          <w:tab w:val="left" w:pos="1466"/>
          <w:tab w:val="left" w:pos="8789"/>
        </w:tabs>
        <w:spacing w:after="60"/>
        <w:ind w:right="-2"/>
        <w:jc w:val="center"/>
        <w:rPr>
          <w:rFonts w:ascii="Times New Roman" w:hAnsi="Times New Roman" w:cs="Times New Roman"/>
        </w:rPr>
      </w:pPr>
      <w:r w:rsidRPr="007A5E97">
        <w:rPr>
          <w:rFonts w:ascii="Times New Roman" w:hAnsi="Times New Roman" w:cs="Times New Roman"/>
        </w:rPr>
        <w:t>Matrícula nº 25</w:t>
      </w:r>
    </w:p>
    <w:p w14:paraId="7B224D2C" w14:textId="4C3B5F0F" w:rsidR="007D191A" w:rsidRDefault="007D191A" w:rsidP="007A5E97">
      <w:pPr>
        <w:spacing w:line="276" w:lineRule="auto"/>
        <w:rPr>
          <w:rFonts w:ascii="Times New Roman" w:hAnsi="Times New Roman" w:cs="Times New Roman"/>
        </w:rPr>
      </w:pPr>
    </w:p>
    <w:p w14:paraId="1CBAA20F" w14:textId="3EE7EA99" w:rsidR="007A5E97" w:rsidRDefault="007A5E97" w:rsidP="007A5E97">
      <w:pPr>
        <w:spacing w:line="276" w:lineRule="auto"/>
        <w:rPr>
          <w:rFonts w:ascii="Times New Roman" w:hAnsi="Times New Roman" w:cs="Times New Roman"/>
        </w:rPr>
      </w:pPr>
    </w:p>
    <w:p w14:paraId="621FBE8E" w14:textId="77777777" w:rsidR="007A5E97" w:rsidRDefault="007A5E97" w:rsidP="007A5E97">
      <w:pPr>
        <w:spacing w:line="276" w:lineRule="auto"/>
        <w:rPr>
          <w:rFonts w:ascii="Times New Roman" w:hAnsi="Times New Roman" w:cs="Times New Roman"/>
        </w:rPr>
      </w:pPr>
    </w:p>
    <w:p w14:paraId="0537E43B" w14:textId="77777777" w:rsidR="007A5E97" w:rsidRPr="00DD20EF" w:rsidRDefault="007A5E97" w:rsidP="007A5E97">
      <w:pPr>
        <w:spacing w:line="276" w:lineRule="auto"/>
        <w:rPr>
          <w:rFonts w:ascii="Times New Roman" w:hAnsi="Times New Roman" w:cs="Times New Roman"/>
        </w:rPr>
      </w:pPr>
    </w:p>
    <w:p w14:paraId="2041EE75" w14:textId="4939957B"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7D191A">
        <w:rPr>
          <w:rFonts w:ascii="Times New Roman" w:eastAsia="Calibri" w:hAnsi="Times New Roman" w:cs="Times New Roman"/>
          <w:b/>
        </w:rPr>
        <w:t>02</w:t>
      </w:r>
      <w:r w:rsidRPr="00DD20EF">
        <w:rPr>
          <w:rFonts w:ascii="Times New Roman" w:eastAsia="Calibri" w:hAnsi="Times New Roman" w:cs="Times New Roman"/>
          <w:b/>
        </w:rPr>
        <w:t>/202</w:t>
      </w:r>
      <w:r w:rsidR="007D191A">
        <w:rPr>
          <w:rFonts w:ascii="Times New Roman" w:eastAsia="Calibri" w:hAnsi="Times New Roman" w:cs="Times New Roman"/>
          <w:b/>
        </w:rPr>
        <w:t>6</w:t>
      </w:r>
    </w:p>
    <w:p w14:paraId="1C65D08E" w14:textId="66553FB7"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7D191A">
        <w:rPr>
          <w:rFonts w:ascii="Times New Roman" w:eastAsia="Calibri" w:hAnsi="Times New Roman" w:cs="Times New Roman"/>
          <w:b/>
        </w:rPr>
        <w:t>2229</w:t>
      </w:r>
      <w:r w:rsidRPr="00DD20EF">
        <w:rPr>
          <w:rFonts w:ascii="Times New Roman" w:eastAsia="Calibri" w:hAnsi="Times New Roman" w:cs="Times New Roman"/>
          <w:b/>
        </w:rPr>
        <w:t>/202</w:t>
      </w:r>
      <w:r w:rsidR="007D191A">
        <w:rPr>
          <w:rFonts w:ascii="Times New Roman" w:eastAsia="Calibri" w:hAnsi="Times New Roman" w:cs="Times New Roman"/>
          <w:b/>
        </w:rPr>
        <w:t>6</w:t>
      </w:r>
    </w:p>
    <w:p w14:paraId="08FE8718" w14:textId="27883045"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7D191A">
        <w:rPr>
          <w:rFonts w:ascii="Times New Roman" w:eastAsia="Calibri" w:hAnsi="Times New Roman" w:cs="Times New Roman"/>
          <w:b/>
        </w:rPr>
        <w:t>04</w:t>
      </w:r>
      <w:r w:rsidRPr="00DD20EF">
        <w:rPr>
          <w:rFonts w:ascii="Times New Roman" w:eastAsia="Calibri" w:hAnsi="Times New Roman" w:cs="Times New Roman"/>
          <w:b/>
        </w:rPr>
        <w:t>/202</w:t>
      </w:r>
      <w:r w:rsidR="007D191A">
        <w:rPr>
          <w:rFonts w:ascii="Times New Roman" w:eastAsia="Calibri" w:hAnsi="Times New Roman" w:cs="Times New Roman"/>
          <w:b/>
        </w:rPr>
        <w:t>6</w:t>
      </w:r>
    </w:p>
    <w:p w14:paraId="4A2A4541" w14:textId="2C0D84FB" w:rsidR="0049540B" w:rsidRPr="00DD20EF" w:rsidRDefault="0049540B" w:rsidP="007A1E3D">
      <w:pPr>
        <w:spacing w:line="276" w:lineRule="auto"/>
        <w:rPr>
          <w:rFonts w:ascii="Times New Roman" w:eastAsia="Calibri" w:hAnsi="Times New Roman" w:cs="Times New Roman"/>
          <w:b/>
        </w:rPr>
      </w:pPr>
    </w:p>
    <w:p w14:paraId="5CD167F5" w14:textId="6A119E8D" w:rsidR="0049540B" w:rsidRPr="00C279A4" w:rsidRDefault="0049540B" w:rsidP="00C279A4">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II</w:t>
      </w:r>
    </w:p>
    <w:p w14:paraId="10F530C7" w14:textId="77777777" w:rsidR="00740515" w:rsidRPr="00DD20EF"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DD20EF" w:rsidRDefault="0049540B" w:rsidP="0049540B">
      <w:pPr>
        <w:tabs>
          <w:tab w:val="left" w:pos="2296"/>
        </w:tabs>
        <w:spacing w:line="276" w:lineRule="auto"/>
        <w:jc w:val="center"/>
        <w:rPr>
          <w:rFonts w:ascii="Times New Roman" w:eastAsia="Verdana" w:hAnsi="Times New Roman" w:cs="Times New Roman"/>
          <w:bCs/>
          <w:color w:val="FF0000"/>
        </w:rPr>
      </w:pPr>
      <w:r w:rsidRPr="00DD20EF">
        <w:rPr>
          <w:rFonts w:ascii="Times New Roman" w:eastAsia="Verdana" w:hAnsi="Times New Roman" w:cs="Times New Roman"/>
          <w:b/>
          <w:u w:val="single"/>
        </w:rPr>
        <w:t>MODELO DE PROPOSTA DE PREÇOS</w:t>
      </w:r>
      <w:r w:rsidR="00BE69E6" w:rsidRPr="00DD20EF">
        <w:rPr>
          <w:rFonts w:ascii="Times New Roman" w:eastAsia="Verdana" w:hAnsi="Times New Roman" w:cs="Times New Roman"/>
          <w:b/>
          <w:u w:val="single"/>
        </w:rPr>
        <w:t xml:space="preserve"> </w:t>
      </w:r>
    </w:p>
    <w:p w14:paraId="0894F70B" w14:textId="77777777" w:rsidR="0049540B" w:rsidRPr="00DD20EF" w:rsidRDefault="0049540B" w:rsidP="0049540B">
      <w:pPr>
        <w:spacing w:line="276" w:lineRule="auto"/>
        <w:jc w:val="both"/>
        <w:rPr>
          <w:rFonts w:ascii="Times New Roman" w:eastAsia="Calibri" w:hAnsi="Times New Roman" w:cs="Times New Roman"/>
        </w:rPr>
      </w:pPr>
    </w:p>
    <w:p w14:paraId="55D61F8F" w14:textId="77777777" w:rsidR="0049540B" w:rsidRPr="00DD20EF" w:rsidRDefault="0049540B" w:rsidP="00BE69E6">
      <w:pPr>
        <w:ind w:left="-709"/>
        <w:jc w:val="both"/>
        <w:rPr>
          <w:rFonts w:ascii="Times New Roman" w:eastAsia="Calibri" w:hAnsi="Times New Roman" w:cs="Times New Roman"/>
          <w:b/>
        </w:rPr>
      </w:pPr>
      <w:r w:rsidRPr="00DD20EF">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6205"/>
      </w:tblGrid>
      <w:tr w:rsidR="0049540B" w:rsidRPr="00DD20EF" w14:paraId="2C042CB3" w14:textId="77777777" w:rsidTr="00D678A2">
        <w:trPr>
          <w:cantSplit/>
          <w:trHeight w:val="97"/>
        </w:trPr>
        <w:tc>
          <w:tcPr>
            <w:tcW w:w="1091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49540B" w:rsidRPr="00DD20EF" w14:paraId="4EF43718"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49540B" w:rsidRPr="00DD20EF" w14:paraId="35396EEC"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CNPJ:</w:t>
            </w:r>
          </w:p>
        </w:tc>
      </w:tr>
      <w:tr w:rsidR="0049540B" w:rsidRPr="00DD20EF" w14:paraId="65B99699"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49540B" w:rsidRPr="00DD20EF" w14:paraId="176AE03F"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49540B" w:rsidRPr="00DD20EF" w14:paraId="2A064493" w14:textId="77777777" w:rsidTr="00D678A2">
        <w:trPr>
          <w:cantSplit/>
          <w:trHeight w:val="109"/>
        </w:trPr>
        <w:tc>
          <w:tcPr>
            <w:tcW w:w="1091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49540B" w:rsidRPr="00DD20EF" w14:paraId="4C18CB1B" w14:textId="77777777" w:rsidTr="00D678A2">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4D817D90"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6205" w:type="dxa"/>
            <w:tcBorders>
              <w:top w:val="single" w:sz="4" w:space="0" w:color="000000"/>
              <w:left w:val="single" w:sz="4" w:space="0" w:color="000000"/>
              <w:bottom w:val="single" w:sz="4" w:space="0" w:color="000000"/>
              <w:right w:val="single" w:sz="4" w:space="0" w:color="000000"/>
            </w:tcBorders>
          </w:tcPr>
          <w:p w14:paraId="7BBAE60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49540B" w:rsidRPr="00DD20EF" w14:paraId="061C7ADD" w14:textId="77777777" w:rsidTr="00D678A2">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6E3495C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CEP:</w:t>
            </w:r>
          </w:p>
        </w:tc>
        <w:tc>
          <w:tcPr>
            <w:tcW w:w="6205" w:type="dxa"/>
            <w:tcBorders>
              <w:top w:val="single" w:sz="4" w:space="0" w:color="000000"/>
              <w:left w:val="single" w:sz="4" w:space="0" w:color="000000"/>
              <w:bottom w:val="single" w:sz="4" w:space="0" w:color="000000"/>
              <w:right w:val="single" w:sz="4" w:space="0" w:color="000000"/>
            </w:tcBorders>
          </w:tcPr>
          <w:p w14:paraId="72641F95"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E-MAIL:</w:t>
            </w:r>
          </w:p>
        </w:tc>
      </w:tr>
      <w:tr w:rsidR="0049540B" w:rsidRPr="00DD20EF" w14:paraId="0B04F51A" w14:textId="77777777" w:rsidTr="00D678A2">
        <w:trPr>
          <w:cantSplit/>
          <w:trHeight w:val="73"/>
        </w:trPr>
        <w:tc>
          <w:tcPr>
            <w:tcW w:w="4710" w:type="dxa"/>
            <w:tcBorders>
              <w:top w:val="single" w:sz="4" w:space="0" w:color="000000"/>
              <w:left w:val="single" w:sz="4" w:space="0" w:color="000000"/>
              <w:bottom w:val="single" w:sz="4" w:space="0" w:color="000000"/>
              <w:right w:val="single" w:sz="4" w:space="0" w:color="000000"/>
            </w:tcBorders>
          </w:tcPr>
          <w:p w14:paraId="0DA21AC6"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c>
          <w:tcPr>
            <w:tcW w:w="6205" w:type="dxa"/>
            <w:tcBorders>
              <w:top w:val="single" w:sz="4" w:space="0" w:color="000000"/>
              <w:left w:val="single" w:sz="4" w:space="0" w:color="000000"/>
              <w:bottom w:val="single" w:sz="4" w:space="0" w:color="000000"/>
              <w:right w:val="single" w:sz="4" w:space="0" w:color="000000"/>
            </w:tcBorders>
          </w:tcPr>
          <w:p w14:paraId="1EE9D108"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FAX:</w:t>
            </w:r>
          </w:p>
        </w:tc>
      </w:tr>
      <w:tr w:rsidR="0049540B" w:rsidRPr="00DD20EF" w14:paraId="7054E7C2"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583BAE1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6205" w:type="dxa"/>
            <w:tcBorders>
              <w:top w:val="single" w:sz="4" w:space="0" w:color="000000"/>
              <w:left w:val="single" w:sz="4" w:space="0" w:color="000000"/>
              <w:bottom w:val="single" w:sz="4" w:space="0" w:color="000000"/>
              <w:right w:val="single" w:sz="4" w:space="0" w:color="000000"/>
            </w:tcBorders>
          </w:tcPr>
          <w:p w14:paraId="0492019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49540B" w:rsidRPr="00DD20EF" w14:paraId="6F71F231"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044BE3C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6205" w:type="dxa"/>
            <w:tcBorders>
              <w:top w:val="single" w:sz="4" w:space="0" w:color="000000"/>
              <w:left w:val="single" w:sz="4" w:space="0" w:color="000000"/>
              <w:bottom w:val="single" w:sz="4" w:space="0" w:color="000000"/>
              <w:right w:val="single" w:sz="4" w:space="0" w:color="000000"/>
            </w:tcBorders>
          </w:tcPr>
          <w:p w14:paraId="6E6D3AB4"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49540B" w:rsidRPr="00DD20EF" w14:paraId="2018A65C" w14:textId="77777777" w:rsidTr="00D678A2">
        <w:trPr>
          <w:cantSplit/>
          <w:trHeight w:val="133"/>
        </w:trPr>
        <w:tc>
          <w:tcPr>
            <w:tcW w:w="1091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tbl>
      <w:tblPr>
        <w:tblStyle w:val="Tabelacomgrade2"/>
        <w:tblW w:w="5751" w:type="pct"/>
        <w:jc w:val="center"/>
        <w:tblLook w:val="04A0" w:firstRow="1" w:lastRow="0" w:firstColumn="1" w:lastColumn="0" w:noHBand="0" w:noVBand="1"/>
      </w:tblPr>
      <w:tblGrid>
        <w:gridCol w:w="603"/>
        <w:gridCol w:w="2523"/>
        <w:gridCol w:w="3224"/>
        <w:gridCol w:w="1056"/>
        <w:gridCol w:w="723"/>
        <w:gridCol w:w="896"/>
        <w:gridCol w:w="1083"/>
        <w:gridCol w:w="803"/>
      </w:tblGrid>
      <w:tr w:rsidR="0062403A" w:rsidRPr="0062403A" w14:paraId="200CC1C3" w14:textId="77777777" w:rsidTr="0062403A">
        <w:trPr>
          <w:trHeight w:val="284"/>
          <w:jc w:val="center"/>
        </w:trPr>
        <w:tc>
          <w:tcPr>
            <w:tcW w:w="319" w:type="pct"/>
            <w:shd w:val="clear" w:color="auto" w:fill="BDD6EE"/>
            <w:vAlign w:val="center"/>
          </w:tcPr>
          <w:p w14:paraId="51ABD950" w14:textId="77777777" w:rsidR="00F248B7" w:rsidRDefault="00F248B7" w:rsidP="00135FD1">
            <w:pPr>
              <w:ind w:right="-74"/>
              <w:jc w:val="center"/>
              <w:rPr>
                <w:rFonts w:ascii="Times New Roman" w:hAnsi="Times New Roman" w:cs="Times New Roman"/>
                <w:b/>
              </w:rPr>
            </w:pPr>
          </w:p>
          <w:p w14:paraId="3EBBB9A1" w14:textId="6D257950" w:rsidR="00761575" w:rsidRPr="0062403A" w:rsidRDefault="00761575" w:rsidP="00F248B7">
            <w:pPr>
              <w:ind w:right="-74"/>
              <w:rPr>
                <w:rFonts w:ascii="Times New Roman" w:hAnsi="Times New Roman" w:cs="Times New Roman"/>
                <w:b/>
              </w:rPr>
            </w:pPr>
            <w:r w:rsidRPr="0062403A">
              <w:rPr>
                <w:rFonts w:ascii="Times New Roman" w:hAnsi="Times New Roman" w:cs="Times New Roman"/>
                <w:b/>
              </w:rPr>
              <w:t>tem</w:t>
            </w:r>
          </w:p>
        </w:tc>
        <w:tc>
          <w:tcPr>
            <w:tcW w:w="1043" w:type="pct"/>
            <w:shd w:val="clear" w:color="auto" w:fill="BDD6EE"/>
            <w:vAlign w:val="center"/>
          </w:tcPr>
          <w:p w14:paraId="42CD2CA1" w14:textId="6FBA999C" w:rsidR="00761575" w:rsidRPr="0062403A" w:rsidRDefault="00761575" w:rsidP="00761575">
            <w:pPr>
              <w:jc w:val="center"/>
              <w:rPr>
                <w:rFonts w:ascii="Times New Roman" w:hAnsi="Times New Roman" w:cs="Times New Roman"/>
                <w:b/>
              </w:rPr>
            </w:pPr>
            <w:r w:rsidRPr="0062403A">
              <w:rPr>
                <w:rFonts w:ascii="Times New Roman" w:hAnsi="Times New Roman" w:cs="Times New Roman"/>
                <w:b/>
              </w:rPr>
              <w:t>Material</w:t>
            </w:r>
          </w:p>
        </w:tc>
        <w:tc>
          <w:tcPr>
            <w:tcW w:w="1548" w:type="pct"/>
            <w:shd w:val="clear" w:color="auto" w:fill="BDD6EE"/>
          </w:tcPr>
          <w:p w14:paraId="45A6DDE9" w14:textId="0EEE51FC" w:rsidR="00761575" w:rsidRPr="0062403A" w:rsidRDefault="00761575" w:rsidP="00761575">
            <w:pPr>
              <w:jc w:val="center"/>
              <w:rPr>
                <w:rFonts w:ascii="Times New Roman" w:hAnsi="Times New Roman" w:cs="Times New Roman"/>
                <w:b/>
              </w:rPr>
            </w:pPr>
            <w:r w:rsidRPr="0062403A">
              <w:rPr>
                <w:rFonts w:ascii="Times New Roman" w:hAnsi="Times New Roman" w:cs="Times New Roman"/>
                <w:b/>
              </w:rPr>
              <w:t>Descrição</w:t>
            </w:r>
          </w:p>
        </w:tc>
        <w:tc>
          <w:tcPr>
            <w:tcW w:w="484" w:type="pct"/>
            <w:shd w:val="clear" w:color="auto" w:fill="BDD6EE"/>
            <w:vAlign w:val="center"/>
          </w:tcPr>
          <w:p w14:paraId="5435FFD8" w14:textId="39E29CD1" w:rsidR="00761575" w:rsidRPr="0062403A" w:rsidRDefault="00761575" w:rsidP="00135FD1">
            <w:pPr>
              <w:jc w:val="center"/>
              <w:rPr>
                <w:rFonts w:ascii="Times New Roman" w:hAnsi="Times New Roman" w:cs="Times New Roman"/>
                <w:b/>
              </w:rPr>
            </w:pPr>
            <w:r w:rsidRPr="0062403A">
              <w:rPr>
                <w:rFonts w:ascii="Times New Roman" w:hAnsi="Times New Roman" w:cs="Times New Roman"/>
                <w:b/>
              </w:rPr>
              <w:t>Medida</w:t>
            </w:r>
          </w:p>
        </w:tc>
        <w:tc>
          <w:tcPr>
            <w:tcW w:w="331" w:type="pct"/>
            <w:shd w:val="clear" w:color="auto" w:fill="BDD6EE"/>
            <w:vAlign w:val="center"/>
          </w:tcPr>
          <w:p w14:paraId="36A4D5C4" w14:textId="2F298A07" w:rsidR="00761575" w:rsidRPr="0062403A" w:rsidRDefault="00761575" w:rsidP="00135FD1">
            <w:pPr>
              <w:jc w:val="center"/>
              <w:rPr>
                <w:rFonts w:ascii="Times New Roman" w:hAnsi="Times New Roman" w:cs="Times New Roman"/>
                <w:b/>
              </w:rPr>
            </w:pPr>
            <w:proofErr w:type="spellStart"/>
            <w:r w:rsidRPr="0062403A">
              <w:rPr>
                <w:rFonts w:ascii="Times New Roman" w:hAnsi="Times New Roman" w:cs="Times New Roman"/>
                <w:b/>
              </w:rPr>
              <w:t>Qtde</w:t>
            </w:r>
            <w:proofErr w:type="spellEnd"/>
          </w:p>
        </w:tc>
        <w:tc>
          <w:tcPr>
            <w:tcW w:w="411" w:type="pct"/>
            <w:shd w:val="clear" w:color="auto" w:fill="BDD6EE"/>
          </w:tcPr>
          <w:p w14:paraId="22FB8840" w14:textId="77777777" w:rsidR="00761575" w:rsidRPr="0062403A" w:rsidRDefault="00761575" w:rsidP="00135FD1">
            <w:pPr>
              <w:jc w:val="center"/>
              <w:rPr>
                <w:rFonts w:ascii="Times New Roman" w:hAnsi="Times New Roman" w:cs="Times New Roman"/>
                <w:b/>
              </w:rPr>
            </w:pPr>
          </w:p>
          <w:p w14:paraId="3F0BB72E" w14:textId="7C2B44CE" w:rsidR="00761575" w:rsidRPr="0062403A" w:rsidRDefault="00761575" w:rsidP="00135FD1">
            <w:pPr>
              <w:jc w:val="center"/>
              <w:rPr>
                <w:rFonts w:ascii="Times New Roman" w:hAnsi="Times New Roman" w:cs="Times New Roman"/>
                <w:b/>
              </w:rPr>
            </w:pPr>
            <w:r w:rsidRPr="0062403A">
              <w:rPr>
                <w:rFonts w:ascii="Times New Roman" w:hAnsi="Times New Roman" w:cs="Times New Roman"/>
                <w:b/>
              </w:rPr>
              <w:t>Marca</w:t>
            </w:r>
          </w:p>
        </w:tc>
        <w:tc>
          <w:tcPr>
            <w:tcW w:w="496" w:type="pct"/>
            <w:shd w:val="clear" w:color="auto" w:fill="BDD6EE"/>
          </w:tcPr>
          <w:p w14:paraId="6CA980F0" w14:textId="0C554A2F" w:rsidR="00761575" w:rsidRPr="0062403A" w:rsidRDefault="00761575" w:rsidP="00135FD1">
            <w:pPr>
              <w:jc w:val="center"/>
              <w:rPr>
                <w:rFonts w:ascii="Times New Roman" w:hAnsi="Times New Roman" w:cs="Times New Roman"/>
                <w:b/>
              </w:rPr>
            </w:pPr>
            <w:r w:rsidRPr="0062403A">
              <w:rPr>
                <w:rFonts w:ascii="Times New Roman" w:hAnsi="Times New Roman" w:cs="Times New Roman"/>
                <w:b/>
              </w:rPr>
              <w:t>Valor Unitário</w:t>
            </w:r>
          </w:p>
        </w:tc>
        <w:tc>
          <w:tcPr>
            <w:tcW w:w="368" w:type="pct"/>
            <w:shd w:val="clear" w:color="auto" w:fill="BDD6EE"/>
          </w:tcPr>
          <w:p w14:paraId="3DC474FE" w14:textId="4457B162" w:rsidR="00761575" w:rsidRPr="0062403A" w:rsidRDefault="00761575" w:rsidP="00135FD1">
            <w:pPr>
              <w:jc w:val="center"/>
              <w:rPr>
                <w:rFonts w:ascii="Times New Roman" w:hAnsi="Times New Roman" w:cs="Times New Roman"/>
                <w:b/>
              </w:rPr>
            </w:pPr>
            <w:r w:rsidRPr="0062403A">
              <w:rPr>
                <w:rFonts w:ascii="Times New Roman" w:hAnsi="Times New Roman" w:cs="Times New Roman"/>
                <w:b/>
              </w:rPr>
              <w:t xml:space="preserve">Valor </w:t>
            </w:r>
          </w:p>
          <w:p w14:paraId="34C90D37" w14:textId="77777777" w:rsidR="00761575" w:rsidRPr="0062403A" w:rsidRDefault="00761575" w:rsidP="00135FD1">
            <w:pPr>
              <w:jc w:val="center"/>
              <w:rPr>
                <w:rFonts w:ascii="Times New Roman" w:hAnsi="Times New Roman" w:cs="Times New Roman"/>
                <w:b/>
              </w:rPr>
            </w:pPr>
            <w:r w:rsidRPr="0062403A">
              <w:rPr>
                <w:rFonts w:ascii="Times New Roman" w:hAnsi="Times New Roman" w:cs="Times New Roman"/>
                <w:b/>
              </w:rPr>
              <w:t xml:space="preserve">Total </w:t>
            </w:r>
          </w:p>
        </w:tc>
      </w:tr>
      <w:tr w:rsidR="0062403A" w:rsidRPr="0062403A" w14:paraId="0B2236F6" w14:textId="77777777" w:rsidTr="0062403A">
        <w:trPr>
          <w:trHeight w:val="284"/>
          <w:jc w:val="center"/>
        </w:trPr>
        <w:tc>
          <w:tcPr>
            <w:tcW w:w="319" w:type="pct"/>
            <w:vAlign w:val="center"/>
          </w:tcPr>
          <w:p w14:paraId="247213F5" w14:textId="77777777" w:rsidR="00761575" w:rsidRPr="0062403A" w:rsidRDefault="00761575" w:rsidP="00135FD1">
            <w:pPr>
              <w:jc w:val="center"/>
              <w:rPr>
                <w:rFonts w:ascii="Times New Roman" w:hAnsi="Times New Roman" w:cs="Times New Roman"/>
              </w:rPr>
            </w:pPr>
            <w:r w:rsidRPr="0062403A">
              <w:rPr>
                <w:rFonts w:ascii="Times New Roman" w:eastAsia="Times New Roman" w:hAnsi="Times New Roman" w:cs="Times New Roman"/>
              </w:rPr>
              <w:t>1</w:t>
            </w:r>
          </w:p>
        </w:tc>
        <w:tc>
          <w:tcPr>
            <w:tcW w:w="1043" w:type="pct"/>
            <w:vAlign w:val="center"/>
          </w:tcPr>
          <w:p w14:paraId="477467BC" w14:textId="438763F4" w:rsidR="00761575" w:rsidRPr="0062403A" w:rsidRDefault="00761575" w:rsidP="00135FD1">
            <w:pPr>
              <w:jc w:val="both"/>
              <w:rPr>
                <w:rFonts w:ascii="Times New Roman" w:hAnsi="Times New Roman" w:cs="Times New Roman"/>
              </w:rPr>
            </w:pPr>
            <w:r w:rsidRPr="0062403A">
              <w:rPr>
                <w:rFonts w:ascii="Times New Roman" w:hAnsi="Times New Roman" w:cs="Times New Roman"/>
              </w:rPr>
              <w:t>ÁLCOOL ETÍLICO 70%</w:t>
            </w:r>
          </w:p>
        </w:tc>
        <w:tc>
          <w:tcPr>
            <w:tcW w:w="1548" w:type="pct"/>
          </w:tcPr>
          <w:p w14:paraId="54E994CC" w14:textId="16B2DB1B" w:rsidR="00761575" w:rsidRPr="0062403A" w:rsidRDefault="00761575" w:rsidP="0062403A">
            <w:pPr>
              <w:rPr>
                <w:rFonts w:ascii="Times New Roman" w:hAnsi="Times New Roman" w:cs="Times New Roman"/>
              </w:rPr>
            </w:pPr>
            <w:r w:rsidRPr="0062403A">
              <w:rPr>
                <w:rFonts w:ascii="Times New Roman" w:hAnsi="Times New Roman" w:cs="Times New Roman"/>
              </w:rPr>
              <w:t>Composição: 70% de etanol (álcool etílico) e 30% de água. Validade mínima de 12 meses, com data de fabricação no mês da entrega.</w:t>
            </w:r>
          </w:p>
        </w:tc>
        <w:tc>
          <w:tcPr>
            <w:tcW w:w="484" w:type="pct"/>
            <w:vAlign w:val="center"/>
          </w:tcPr>
          <w:p w14:paraId="57BC66F2" w14:textId="10DA57D6" w:rsidR="00761575" w:rsidRPr="0062403A" w:rsidRDefault="00761575" w:rsidP="00135FD1">
            <w:pPr>
              <w:jc w:val="center"/>
              <w:rPr>
                <w:rFonts w:ascii="Times New Roman" w:hAnsi="Times New Roman" w:cs="Times New Roman"/>
              </w:rPr>
            </w:pPr>
            <w:r w:rsidRPr="0062403A">
              <w:rPr>
                <w:rFonts w:ascii="Times New Roman" w:hAnsi="Times New Roman" w:cs="Times New Roman"/>
              </w:rPr>
              <w:t>litro</w:t>
            </w:r>
          </w:p>
        </w:tc>
        <w:tc>
          <w:tcPr>
            <w:tcW w:w="331" w:type="pct"/>
            <w:vAlign w:val="center"/>
          </w:tcPr>
          <w:p w14:paraId="71C62EF9" w14:textId="75AA9CBD" w:rsidR="00761575" w:rsidRPr="0062403A" w:rsidRDefault="00761575" w:rsidP="00135FD1">
            <w:pPr>
              <w:jc w:val="center"/>
              <w:rPr>
                <w:rFonts w:ascii="Times New Roman" w:hAnsi="Times New Roman" w:cs="Times New Roman"/>
              </w:rPr>
            </w:pPr>
            <w:r w:rsidRPr="0062403A">
              <w:rPr>
                <w:rFonts w:ascii="Times New Roman" w:hAnsi="Times New Roman" w:cs="Times New Roman"/>
              </w:rPr>
              <w:t>15</w:t>
            </w:r>
          </w:p>
        </w:tc>
        <w:tc>
          <w:tcPr>
            <w:tcW w:w="411" w:type="pct"/>
          </w:tcPr>
          <w:p w14:paraId="0CC19F91" w14:textId="77777777" w:rsidR="00761575" w:rsidRPr="0062403A" w:rsidRDefault="00761575" w:rsidP="00135FD1">
            <w:pPr>
              <w:jc w:val="center"/>
              <w:rPr>
                <w:rFonts w:ascii="Times New Roman" w:hAnsi="Times New Roman" w:cs="Times New Roman"/>
              </w:rPr>
            </w:pPr>
          </w:p>
        </w:tc>
        <w:tc>
          <w:tcPr>
            <w:tcW w:w="496" w:type="pct"/>
            <w:vAlign w:val="center"/>
          </w:tcPr>
          <w:p w14:paraId="5B04F739" w14:textId="3F7F2BD7" w:rsidR="00761575" w:rsidRPr="0062403A" w:rsidRDefault="00761575" w:rsidP="00135FD1">
            <w:pPr>
              <w:jc w:val="center"/>
              <w:rPr>
                <w:rFonts w:ascii="Times New Roman" w:hAnsi="Times New Roman" w:cs="Times New Roman"/>
              </w:rPr>
            </w:pPr>
          </w:p>
        </w:tc>
        <w:tc>
          <w:tcPr>
            <w:tcW w:w="368" w:type="pct"/>
            <w:vAlign w:val="center"/>
          </w:tcPr>
          <w:p w14:paraId="688D2DC8" w14:textId="02A79FF2" w:rsidR="00761575" w:rsidRPr="0062403A" w:rsidRDefault="00761575" w:rsidP="00135FD1">
            <w:pPr>
              <w:jc w:val="center"/>
              <w:rPr>
                <w:rFonts w:ascii="Times New Roman" w:hAnsi="Times New Roman" w:cs="Times New Roman"/>
              </w:rPr>
            </w:pPr>
          </w:p>
        </w:tc>
      </w:tr>
      <w:tr w:rsidR="0062403A" w:rsidRPr="0062403A" w14:paraId="524ED226" w14:textId="77777777" w:rsidTr="0062403A">
        <w:trPr>
          <w:trHeight w:val="284"/>
          <w:jc w:val="center"/>
        </w:trPr>
        <w:tc>
          <w:tcPr>
            <w:tcW w:w="319" w:type="pct"/>
            <w:vAlign w:val="center"/>
          </w:tcPr>
          <w:p w14:paraId="093C0B17" w14:textId="31E69BCD"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2</w:t>
            </w:r>
          </w:p>
        </w:tc>
        <w:tc>
          <w:tcPr>
            <w:tcW w:w="1043" w:type="pct"/>
            <w:vAlign w:val="center"/>
          </w:tcPr>
          <w:p w14:paraId="5F822EF2" w14:textId="54DE1D10" w:rsidR="00761575" w:rsidRPr="0062403A" w:rsidRDefault="00761575" w:rsidP="00135FD1">
            <w:pPr>
              <w:jc w:val="both"/>
              <w:rPr>
                <w:rFonts w:ascii="Times New Roman" w:hAnsi="Times New Roman" w:cs="Times New Roman"/>
              </w:rPr>
            </w:pPr>
            <w:r w:rsidRPr="0062403A">
              <w:rPr>
                <w:rFonts w:ascii="Times New Roman" w:hAnsi="Times New Roman" w:cs="Times New Roman"/>
              </w:rPr>
              <w:t>CLORO LIVRE REAGENTE DPD (</w:t>
            </w:r>
            <w:proofErr w:type="gramStart"/>
            <w:r w:rsidRPr="0062403A">
              <w:rPr>
                <w:rFonts w:ascii="Times New Roman" w:hAnsi="Times New Roman" w:cs="Times New Roman"/>
              </w:rPr>
              <w:t>N,N</w:t>
            </w:r>
            <w:proofErr w:type="gramEnd"/>
            <w:r w:rsidRPr="0062403A">
              <w:rPr>
                <w:rFonts w:ascii="Times New Roman" w:hAnsi="Times New Roman" w:cs="Times New Roman"/>
              </w:rPr>
              <w:t>-DIETHYL-P PHENYLENEDIAMIN E)</w:t>
            </w:r>
          </w:p>
        </w:tc>
        <w:tc>
          <w:tcPr>
            <w:tcW w:w="1548" w:type="pct"/>
          </w:tcPr>
          <w:p w14:paraId="204FDF98" w14:textId="460C89DC" w:rsidR="00761575" w:rsidRPr="0062403A" w:rsidRDefault="00761575" w:rsidP="0062403A">
            <w:pPr>
              <w:rPr>
                <w:rFonts w:ascii="Times New Roman" w:hAnsi="Times New Roman" w:cs="Times New Roman"/>
              </w:rPr>
            </w:pPr>
            <w:r w:rsidRPr="0062403A">
              <w:rPr>
                <w:rFonts w:ascii="Times New Roman" w:hAnsi="Times New Roman" w:cs="Times New Roman"/>
              </w:rPr>
              <w:t>Solução DPD para análise de Cloro Residual conforme Standard Methods 21ª Edição 4500-Cl F,</w:t>
            </w:r>
            <w:r w:rsidR="00C279A4">
              <w:rPr>
                <w:rFonts w:ascii="Times New Roman" w:hAnsi="Times New Roman" w:cs="Times New Roman"/>
              </w:rPr>
              <w:t xml:space="preserve"> </w:t>
            </w:r>
            <w:r w:rsidRPr="0062403A">
              <w:rPr>
                <w:rFonts w:ascii="Times New Roman" w:hAnsi="Times New Roman" w:cs="Times New Roman"/>
              </w:rPr>
              <w:t>G. Faixa de leitura: 0,00 a 4,00 mg/L. Embalagem selada, anti umidade; volume de amostra 10 mL; compatível com instrumentos Hach e Akso; validade e lote impressos; compatibilidade direta para instrumentos portáteis (0,02 a 2,00 ppm) sem ajuste de curva; validade mínima de 12 meses, com fabricação próxima ao mês da entrega.</w:t>
            </w:r>
          </w:p>
        </w:tc>
        <w:tc>
          <w:tcPr>
            <w:tcW w:w="484" w:type="pct"/>
            <w:vAlign w:val="center"/>
          </w:tcPr>
          <w:p w14:paraId="3341905A" w14:textId="63E81394" w:rsidR="00761575" w:rsidRPr="0062403A" w:rsidRDefault="0062403A" w:rsidP="00135FD1">
            <w:pPr>
              <w:jc w:val="center"/>
              <w:rPr>
                <w:rFonts w:ascii="Times New Roman" w:hAnsi="Times New Roman" w:cs="Times New Roman"/>
              </w:rPr>
            </w:pPr>
            <w:r>
              <w:rPr>
                <w:rFonts w:ascii="Times New Roman" w:hAnsi="Times New Roman" w:cs="Times New Roman"/>
              </w:rPr>
              <w:t>c</w:t>
            </w:r>
            <w:r w:rsidR="00761575" w:rsidRPr="0062403A">
              <w:rPr>
                <w:rFonts w:ascii="Times New Roman" w:hAnsi="Times New Roman" w:cs="Times New Roman"/>
              </w:rPr>
              <w:t>aixa c/ 1000 pastilhas</w:t>
            </w:r>
          </w:p>
        </w:tc>
        <w:tc>
          <w:tcPr>
            <w:tcW w:w="331" w:type="pct"/>
            <w:vAlign w:val="center"/>
          </w:tcPr>
          <w:p w14:paraId="754BA721" w14:textId="24B5BEA9" w:rsidR="00761575" w:rsidRPr="0062403A" w:rsidRDefault="00761575" w:rsidP="00135FD1">
            <w:pPr>
              <w:jc w:val="center"/>
              <w:rPr>
                <w:rFonts w:ascii="Times New Roman" w:hAnsi="Times New Roman" w:cs="Times New Roman"/>
              </w:rPr>
            </w:pPr>
            <w:r w:rsidRPr="0062403A">
              <w:rPr>
                <w:rFonts w:ascii="Times New Roman" w:hAnsi="Times New Roman" w:cs="Times New Roman"/>
              </w:rPr>
              <w:t>12</w:t>
            </w:r>
          </w:p>
        </w:tc>
        <w:tc>
          <w:tcPr>
            <w:tcW w:w="411" w:type="pct"/>
          </w:tcPr>
          <w:p w14:paraId="7257A667" w14:textId="77777777" w:rsidR="00761575" w:rsidRPr="0062403A" w:rsidRDefault="00761575" w:rsidP="00135FD1">
            <w:pPr>
              <w:jc w:val="center"/>
              <w:rPr>
                <w:rFonts w:ascii="Times New Roman" w:hAnsi="Times New Roman" w:cs="Times New Roman"/>
              </w:rPr>
            </w:pPr>
          </w:p>
        </w:tc>
        <w:tc>
          <w:tcPr>
            <w:tcW w:w="496" w:type="pct"/>
            <w:vAlign w:val="center"/>
          </w:tcPr>
          <w:p w14:paraId="2797C2B8" w14:textId="77777777" w:rsidR="00761575" w:rsidRPr="0062403A" w:rsidRDefault="00761575" w:rsidP="00135FD1">
            <w:pPr>
              <w:jc w:val="center"/>
              <w:rPr>
                <w:rFonts w:ascii="Times New Roman" w:hAnsi="Times New Roman" w:cs="Times New Roman"/>
              </w:rPr>
            </w:pPr>
          </w:p>
        </w:tc>
        <w:tc>
          <w:tcPr>
            <w:tcW w:w="368" w:type="pct"/>
            <w:vAlign w:val="center"/>
          </w:tcPr>
          <w:p w14:paraId="0415C5B8" w14:textId="77777777" w:rsidR="00761575" w:rsidRPr="0062403A" w:rsidRDefault="00761575" w:rsidP="00135FD1">
            <w:pPr>
              <w:jc w:val="center"/>
              <w:rPr>
                <w:rFonts w:ascii="Times New Roman" w:hAnsi="Times New Roman" w:cs="Times New Roman"/>
              </w:rPr>
            </w:pPr>
          </w:p>
        </w:tc>
      </w:tr>
      <w:tr w:rsidR="0062403A" w:rsidRPr="0062403A" w14:paraId="379886E7" w14:textId="77777777" w:rsidTr="0062403A">
        <w:trPr>
          <w:trHeight w:val="284"/>
          <w:jc w:val="center"/>
        </w:trPr>
        <w:tc>
          <w:tcPr>
            <w:tcW w:w="319" w:type="pct"/>
            <w:vAlign w:val="center"/>
          </w:tcPr>
          <w:p w14:paraId="5D25A361" w14:textId="76F3E235"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3</w:t>
            </w:r>
          </w:p>
        </w:tc>
        <w:tc>
          <w:tcPr>
            <w:tcW w:w="1043" w:type="pct"/>
            <w:vAlign w:val="center"/>
          </w:tcPr>
          <w:p w14:paraId="07F9AFA9" w14:textId="419EDCC3" w:rsidR="00761575" w:rsidRPr="0062403A" w:rsidRDefault="00761575" w:rsidP="00135FD1">
            <w:pPr>
              <w:jc w:val="both"/>
              <w:rPr>
                <w:rFonts w:ascii="Times New Roman" w:hAnsi="Times New Roman" w:cs="Times New Roman"/>
              </w:rPr>
            </w:pPr>
            <w:r w:rsidRPr="0062403A">
              <w:rPr>
                <w:rFonts w:ascii="Times New Roman" w:hAnsi="Times New Roman" w:cs="Times New Roman"/>
              </w:rPr>
              <w:t>LUVAS DESCARTÁVEIS M</w:t>
            </w:r>
          </w:p>
        </w:tc>
        <w:tc>
          <w:tcPr>
            <w:tcW w:w="1548" w:type="pct"/>
          </w:tcPr>
          <w:p w14:paraId="10D49DB2" w14:textId="636E26DF" w:rsidR="00761575" w:rsidRPr="0062403A" w:rsidRDefault="00761575" w:rsidP="0062403A">
            <w:pPr>
              <w:rPr>
                <w:rFonts w:ascii="Times New Roman" w:hAnsi="Times New Roman" w:cs="Times New Roman"/>
              </w:rPr>
            </w:pPr>
            <w:r w:rsidRPr="0062403A">
              <w:rPr>
                <w:rFonts w:ascii="Times New Roman" w:hAnsi="Times New Roman" w:cs="Times New Roman"/>
              </w:rPr>
              <w:t xml:space="preserve">Tamanho M. Luva para procedimento cirúrgico, látex </w:t>
            </w:r>
            <w:r w:rsidRPr="0062403A">
              <w:rPr>
                <w:rFonts w:ascii="Times New Roman" w:hAnsi="Times New Roman" w:cs="Times New Roman"/>
              </w:rPr>
              <w:lastRenderedPageBreak/>
              <w:t>natural, estéreis, anatômicas e lubrificadas com pó bioabsorvível (amido de milho). CA 40635.</w:t>
            </w:r>
          </w:p>
        </w:tc>
        <w:tc>
          <w:tcPr>
            <w:tcW w:w="484" w:type="pct"/>
            <w:vAlign w:val="center"/>
          </w:tcPr>
          <w:p w14:paraId="47B26B16" w14:textId="46AFB328" w:rsidR="00761575" w:rsidRPr="0062403A" w:rsidRDefault="00761575" w:rsidP="00135FD1">
            <w:pPr>
              <w:jc w:val="center"/>
              <w:rPr>
                <w:rFonts w:ascii="Times New Roman" w:hAnsi="Times New Roman" w:cs="Times New Roman"/>
              </w:rPr>
            </w:pPr>
            <w:r w:rsidRPr="0062403A">
              <w:rPr>
                <w:rFonts w:ascii="Times New Roman" w:hAnsi="Times New Roman" w:cs="Times New Roman"/>
              </w:rPr>
              <w:lastRenderedPageBreak/>
              <w:t>caixa</w:t>
            </w:r>
          </w:p>
        </w:tc>
        <w:tc>
          <w:tcPr>
            <w:tcW w:w="331" w:type="pct"/>
            <w:vAlign w:val="center"/>
          </w:tcPr>
          <w:p w14:paraId="22C31864" w14:textId="00DED408" w:rsidR="00761575" w:rsidRPr="0062403A" w:rsidRDefault="00761575" w:rsidP="00135FD1">
            <w:pPr>
              <w:jc w:val="center"/>
              <w:rPr>
                <w:rFonts w:ascii="Times New Roman" w:hAnsi="Times New Roman" w:cs="Times New Roman"/>
              </w:rPr>
            </w:pPr>
            <w:r w:rsidRPr="0062403A">
              <w:rPr>
                <w:rFonts w:ascii="Times New Roman" w:hAnsi="Times New Roman" w:cs="Times New Roman"/>
              </w:rPr>
              <w:t>20</w:t>
            </w:r>
          </w:p>
        </w:tc>
        <w:tc>
          <w:tcPr>
            <w:tcW w:w="411" w:type="pct"/>
          </w:tcPr>
          <w:p w14:paraId="318B6F4C" w14:textId="77777777" w:rsidR="00761575" w:rsidRPr="0062403A" w:rsidRDefault="00761575" w:rsidP="00135FD1">
            <w:pPr>
              <w:jc w:val="center"/>
              <w:rPr>
                <w:rFonts w:ascii="Times New Roman" w:hAnsi="Times New Roman" w:cs="Times New Roman"/>
              </w:rPr>
            </w:pPr>
          </w:p>
        </w:tc>
        <w:tc>
          <w:tcPr>
            <w:tcW w:w="496" w:type="pct"/>
            <w:vAlign w:val="center"/>
          </w:tcPr>
          <w:p w14:paraId="4D398E93" w14:textId="77777777" w:rsidR="00761575" w:rsidRPr="0062403A" w:rsidRDefault="00761575" w:rsidP="00135FD1">
            <w:pPr>
              <w:jc w:val="center"/>
              <w:rPr>
                <w:rFonts w:ascii="Times New Roman" w:hAnsi="Times New Roman" w:cs="Times New Roman"/>
              </w:rPr>
            </w:pPr>
          </w:p>
        </w:tc>
        <w:tc>
          <w:tcPr>
            <w:tcW w:w="368" w:type="pct"/>
            <w:vAlign w:val="center"/>
          </w:tcPr>
          <w:p w14:paraId="341F80AF" w14:textId="77777777" w:rsidR="00761575" w:rsidRPr="0062403A" w:rsidRDefault="00761575" w:rsidP="00135FD1">
            <w:pPr>
              <w:jc w:val="center"/>
              <w:rPr>
                <w:rFonts w:ascii="Times New Roman" w:hAnsi="Times New Roman" w:cs="Times New Roman"/>
              </w:rPr>
            </w:pPr>
          </w:p>
        </w:tc>
      </w:tr>
      <w:tr w:rsidR="0062403A" w:rsidRPr="0062403A" w14:paraId="6B6AEE48" w14:textId="77777777" w:rsidTr="0062403A">
        <w:trPr>
          <w:trHeight w:val="284"/>
          <w:jc w:val="center"/>
        </w:trPr>
        <w:tc>
          <w:tcPr>
            <w:tcW w:w="319" w:type="pct"/>
            <w:vAlign w:val="center"/>
          </w:tcPr>
          <w:p w14:paraId="3BA6DAD3" w14:textId="053A0A30"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4</w:t>
            </w:r>
          </w:p>
        </w:tc>
        <w:tc>
          <w:tcPr>
            <w:tcW w:w="1043" w:type="pct"/>
            <w:vAlign w:val="center"/>
          </w:tcPr>
          <w:p w14:paraId="0B25B7AF" w14:textId="41543672" w:rsidR="00761575" w:rsidRPr="0062403A" w:rsidRDefault="00761575" w:rsidP="00135FD1">
            <w:pPr>
              <w:jc w:val="both"/>
              <w:rPr>
                <w:rFonts w:ascii="Times New Roman" w:hAnsi="Times New Roman" w:cs="Times New Roman"/>
              </w:rPr>
            </w:pPr>
            <w:r w:rsidRPr="0062403A">
              <w:rPr>
                <w:rFonts w:ascii="Times New Roman" w:hAnsi="Times New Roman" w:cs="Times New Roman"/>
              </w:rPr>
              <w:t>PLACA DE PETRI</w:t>
            </w:r>
          </w:p>
        </w:tc>
        <w:tc>
          <w:tcPr>
            <w:tcW w:w="1548" w:type="pct"/>
          </w:tcPr>
          <w:p w14:paraId="41045EAF" w14:textId="13101D08" w:rsidR="00761575" w:rsidRPr="0062403A" w:rsidRDefault="00761575" w:rsidP="0062403A">
            <w:pPr>
              <w:rPr>
                <w:rFonts w:ascii="Times New Roman" w:hAnsi="Times New Roman" w:cs="Times New Roman"/>
              </w:rPr>
            </w:pPr>
            <w:r w:rsidRPr="0062403A">
              <w:rPr>
                <w:rFonts w:ascii="Times New Roman" w:hAnsi="Times New Roman" w:cs="Times New Roman"/>
              </w:rPr>
              <w:t>Vidro borossilicato (Boro 3.3); medidas 60 x 15 mm com tampa; encaixe justo; alta transparência; resistência até 500°C; compatível com autoclave; reutilizável.</w:t>
            </w:r>
          </w:p>
        </w:tc>
        <w:tc>
          <w:tcPr>
            <w:tcW w:w="484" w:type="pct"/>
            <w:vAlign w:val="center"/>
          </w:tcPr>
          <w:p w14:paraId="5FB13C8F" w14:textId="71130A54" w:rsidR="00761575" w:rsidRPr="0062403A" w:rsidRDefault="00761575" w:rsidP="00135FD1">
            <w:pPr>
              <w:jc w:val="center"/>
              <w:rPr>
                <w:rFonts w:ascii="Times New Roman" w:hAnsi="Times New Roman" w:cs="Times New Roman"/>
              </w:rPr>
            </w:pPr>
            <w:r w:rsidRPr="0062403A">
              <w:rPr>
                <w:rFonts w:ascii="Times New Roman" w:hAnsi="Times New Roman" w:cs="Times New Roman"/>
              </w:rPr>
              <w:t>unidade</w:t>
            </w:r>
          </w:p>
        </w:tc>
        <w:tc>
          <w:tcPr>
            <w:tcW w:w="331" w:type="pct"/>
            <w:vAlign w:val="center"/>
          </w:tcPr>
          <w:p w14:paraId="2D6D23C0" w14:textId="08A8A3A7" w:rsidR="00761575" w:rsidRPr="0062403A" w:rsidRDefault="00761575" w:rsidP="00135FD1">
            <w:pPr>
              <w:jc w:val="center"/>
              <w:rPr>
                <w:rFonts w:ascii="Times New Roman" w:hAnsi="Times New Roman" w:cs="Times New Roman"/>
              </w:rPr>
            </w:pPr>
            <w:r w:rsidRPr="0062403A">
              <w:rPr>
                <w:rFonts w:ascii="Times New Roman" w:hAnsi="Times New Roman" w:cs="Times New Roman"/>
              </w:rPr>
              <w:t>80</w:t>
            </w:r>
          </w:p>
        </w:tc>
        <w:tc>
          <w:tcPr>
            <w:tcW w:w="411" w:type="pct"/>
          </w:tcPr>
          <w:p w14:paraId="4F014282" w14:textId="77777777" w:rsidR="00761575" w:rsidRPr="0062403A" w:rsidRDefault="00761575" w:rsidP="00135FD1">
            <w:pPr>
              <w:jc w:val="center"/>
              <w:rPr>
                <w:rFonts w:ascii="Times New Roman" w:hAnsi="Times New Roman" w:cs="Times New Roman"/>
              </w:rPr>
            </w:pPr>
          </w:p>
        </w:tc>
        <w:tc>
          <w:tcPr>
            <w:tcW w:w="496" w:type="pct"/>
            <w:vAlign w:val="center"/>
          </w:tcPr>
          <w:p w14:paraId="7E61532F" w14:textId="77777777" w:rsidR="00761575" w:rsidRPr="0062403A" w:rsidRDefault="00761575" w:rsidP="00135FD1">
            <w:pPr>
              <w:jc w:val="center"/>
              <w:rPr>
                <w:rFonts w:ascii="Times New Roman" w:hAnsi="Times New Roman" w:cs="Times New Roman"/>
              </w:rPr>
            </w:pPr>
          </w:p>
        </w:tc>
        <w:tc>
          <w:tcPr>
            <w:tcW w:w="368" w:type="pct"/>
            <w:vAlign w:val="center"/>
          </w:tcPr>
          <w:p w14:paraId="76C129BB" w14:textId="77777777" w:rsidR="00761575" w:rsidRPr="0062403A" w:rsidRDefault="00761575" w:rsidP="00135FD1">
            <w:pPr>
              <w:jc w:val="center"/>
              <w:rPr>
                <w:rFonts w:ascii="Times New Roman" w:hAnsi="Times New Roman" w:cs="Times New Roman"/>
              </w:rPr>
            </w:pPr>
          </w:p>
        </w:tc>
      </w:tr>
      <w:tr w:rsidR="0062403A" w:rsidRPr="0062403A" w14:paraId="76690756" w14:textId="77777777" w:rsidTr="0062403A">
        <w:trPr>
          <w:trHeight w:val="284"/>
          <w:jc w:val="center"/>
        </w:trPr>
        <w:tc>
          <w:tcPr>
            <w:tcW w:w="319" w:type="pct"/>
            <w:vAlign w:val="center"/>
          </w:tcPr>
          <w:p w14:paraId="304EF439" w14:textId="1EA57B87"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5</w:t>
            </w:r>
          </w:p>
        </w:tc>
        <w:tc>
          <w:tcPr>
            <w:tcW w:w="1043" w:type="pct"/>
            <w:vAlign w:val="center"/>
          </w:tcPr>
          <w:p w14:paraId="5FFBE8ED" w14:textId="485FB97A" w:rsidR="00761575" w:rsidRPr="0062403A" w:rsidRDefault="00761575" w:rsidP="00135FD1">
            <w:pPr>
              <w:jc w:val="both"/>
              <w:rPr>
                <w:rFonts w:ascii="Times New Roman" w:hAnsi="Times New Roman" w:cs="Times New Roman"/>
              </w:rPr>
            </w:pPr>
            <w:r w:rsidRPr="0062403A">
              <w:rPr>
                <w:rFonts w:ascii="Times New Roman" w:hAnsi="Times New Roman" w:cs="Times New Roman"/>
              </w:rPr>
              <w:t>PIPETA MONOCANAL</w:t>
            </w:r>
          </w:p>
        </w:tc>
        <w:tc>
          <w:tcPr>
            <w:tcW w:w="1548" w:type="pct"/>
          </w:tcPr>
          <w:p w14:paraId="5E23AB1B" w14:textId="656FD62C" w:rsidR="00761575" w:rsidRPr="0062403A" w:rsidRDefault="00761575" w:rsidP="0062403A">
            <w:pPr>
              <w:rPr>
                <w:rFonts w:ascii="Times New Roman" w:hAnsi="Times New Roman" w:cs="Times New Roman"/>
              </w:rPr>
            </w:pPr>
            <w:r w:rsidRPr="0062403A">
              <w:rPr>
                <w:rFonts w:ascii="Times New Roman" w:hAnsi="Times New Roman" w:cs="Times New Roman"/>
              </w:rPr>
              <w:t>Corpo em ABS, base em PP e pistão em aço inox; visor de volume com 3 dígitos; ejetor lateral de ponteiras; cone autoclavável (121°C, 15 psi, 20 min); compatível com a maioria das ponteiras; conforme ISO 13485:2003 e CE; micropipeta monocanal 1000–10000 µL (1 10 mL) modelo K1-10000C.</w:t>
            </w:r>
          </w:p>
        </w:tc>
        <w:tc>
          <w:tcPr>
            <w:tcW w:w="484" w:type="pct"/>
            <w:vAlign w:val="center"/>
          </w:tcPr>
          <w:p w14:paraId="196810F0" w14:textId="7D03A924" w:rsidR="00761575" w:rsidRPr="0062403A" w:rsidRDefault="00761575" w:rsidP="00135FD1">
            <w:pPr>
              <w:jc w:val="center"/>
              <w:rPr>
                <w:rFonts w:ascii="Times New Roman" w:hAnsi="Times New Roman" w:cs="Times New Roman"/>
              </w:rPr>
            </w:pPr>
            <w:r w:rsidRPr="0062403A">
              <w:rPr>
                <w:rFonts w:ascii="Times New Roman" w:hAnsi="Times New Roman" w:cs="Times New Roman"/>
              </w:rPr>
              <w:t>unidade</w:t>
            </w:r>
          </w:p>
        </w:tc>
        <w:tc>
          <w:tcPr>
            <w:tcW w:w="331" w:type="pct"/>
            <w:vAlign w:val="center"/>
          </w:tcPr>
          <w:p w14:paraId="485E90C4" w14:textId="107CBAA0" w:rsidR="00761575" w:rsidRPr="0062403A" w:rsidRDefault="00761575" w:rsidP="00135FD1">
            <w:pPr>
              <w:jc w:val="center"/>
              <w:rPr>
                <w:rFonts w:ascii="Times New Roman" w:hAnsi="Times New Roman" w:cs="Times New Roman"/>
              </w:rPr>
            </w:pPr>
            <w:r w:rsidRPr="0062403A">
              <w:rPr>
                <w:rFonts w:ascii="Times New Roman" w:hAnsi="Times New Roman" w:cs="Times New Roman"/>
              </w:rPr>
              <w:t>2</w:t>
            </w:r>
          </w:p>
        </w:tc>
        <w:tc>
          <w:tcPr>
            <w:tcW w:w="411" w:type="pct"/>
          </w:tcPr>
          <w:p w14:paraId="6EE49747" w14:textId="77777777" w:rsidR="00761575" w:rsidRPr="0062403A" w:rsidRDefault="00761575" w:rsidP="00135FD1">
            <w:pPr>
              <w:jc w:val="center"/>
              <w:rPr>
                <w:rFonts w:ascii="Times New Roman" w:hAnsi="Times New Roman" w:cs="Times New Roman"/>
              </w:rPr>
            </w:pPr>
          </w:p>
        </w:tc>
        <w:tc>
          <w:tcPr>
            <w:tcW w:w="496" w:type="pct"/>
            <w:vAlign w:val="center"/>
          </w:tcPr>
          <w:p w14:paraId="528C6418" w14:textId="77777777" w:rsidR="00761575" w:rsidRPr="0062403A" w:rsidRDefault="00761575" w:rsidP="00135FD1">
            <w:pPr>
              <w:jc w:val="center"/>
              <w:rPr>
                <w:rFonts w:ascii="Times New Roman" w:hAnsi="Times New Roman" w:cs="Times New Roman"/>
              </w:rPr>
            </w:pPr>
          </w:p>
        </w:tc>
        <w:tc>
          <w:tcPr>
            <w:tcW w:w="368" w:type="pct"/>
            <w:vAlign w:val="center"/>
          </w:tcPr>
          <w:p w14:paraId="6EE8DCBC" w14:textId="77777777" w:rsidR="00761575" w:rsidRPr="0062403A" w:rsidRDefault="00761575" w:rsidP="00135FD1">
            <w:pPr>
              <w:jc w:val="center"/>
              <w:rPr>
                <w:rFonts w:ascii="Times New Roman" w:hAnsi="Times New Roman" w:cs="Times New Roman"/>
              </w:rPr>
            </w:pPr>
          </w:p>
        </w:tc>
      </w:tr>
      <w:tr w:rsidR="0062403A" w:rsidRPr="0062403A" w14:paraId="752FD797" w14:textId="77777777" w:rsidTr="0062403A">
        <w:trPr>
          <w:trHeight w:val="284"/>
          <w:jc w:val="center"/>
        </w:trPr>
        <w:tc>
          <w:tcPr>
            <w:tcW w:w="319" w:type="pct"/>
            <w:vAlign w:val="center"/>
          </w:tcPr>
          <w:p w14:paraId="322FD6DE" w14:textId="4D80A456"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6</w:t>
            </w:r>
          </w:p>
        </w:tc>
        <w:tc>
          <w:tcPr>
            <w:tcW w:w="1043" w:type="pct"/>
            <w:vAlign w:val="center"/>
          </w:tcPr>
          <w:p w14:paraId="7052D764" w14:textId="10F650D8" w:rsidR="00761575" w:rsidRPr="0062403A" w:rsidRDefault="00761575" w:rsidP="00135FD1">
            <w:pPr>
              <w:jc w:val="both"/>
              <w:rPr>
                <w:rFonts w:ascii="Times New Roman" w:hAnsi="Times New Roman" w:cs="Times New Roman"/>
              </w:rPr>
            </w:pPr>
            <w:r w:rsidRPr="0062403A">
              <w:rPr>
                <w:rFonts w:ascii="Times New Roman" w:hAnsi="Times New Roman" w:cs="Times New Roman"/>
              </w:rPr>
              <w:t>MEMBRANA FILTRANTE MCE 0,45 µM – 47 MM</w:t>
            </w:r>
          </w:p>
        </w:tc>
        <w:tc>
          <w:tcPr>
            <w:tcW w:w="1548" w:type="pct"/>
          </w:tcPr>
          <w:p w14:paraId="351E01E1" w14:textId="6CEABB15" w:rsidR="00761575" w:rsidRPr="0062403A" w:rsidRDefault="00761575" w:rsidP="0062403A">
            <w:pPr>
              <w:rPr>
                <w:rFonts w:ascii="Times New Roman" w:hAnsi="Times New Roman" w:cs="Times New Roman"/>
              </w:rPr>
            </w:pPr>
            <w:r w:rsidRPr="0062403A">
              <w:rPr>
                <w:rFonts w:ascii="Times New Roman" w:hAnsi="Times New Roman" w:cs="Times New Roman"/>
              </w:rPr>
              <w:t>Membrana para retenção de microrganismos; MCE (Mistura de Ésteres de Celulose), branca, quadriculada em preto, poro 0,45 µm, diâmetro 47 mm, sem pad, estéril, hidrofílica, embalada individualmente.</w:t>
            </w:r>
          </w:p>
        </w:tc>
        <w:tc>
          <w:tcPr>
            <w:tcW w:w="484" w:type="pct"/>
            <w:vAlign w:val="center"/>
          </w:tcPr>
          <w:p w14:paraId="5B3AD39A" w14:textId="372469A6" w:rsidR="00761575" w:rsidRPr="0062403A" w:rsidRDefault="00761575" w:rsidP="00135FD1">
            <w:pPr>
              <w:jc w:val="center"/>
              <w:rPr>
                <w:rFonts w:ascii="Times New Roman" w:hAnsi="Times New Roman" w:cs="Times New Roman"/>
              </w:rPr>
            </w:pPr>
            <w:r w:rsidRPr="0062403A">
              <w:rPr>
                <w:rFonts w:ascii="Times New Roman" w:hAnsi="Times New Roman" w:cs="Times New Roman"/>
              </w:rPr>
              <w:t>caixa c/ 100</w:t>
            </w:r>
          </w:p>
        </w:tc>
        <w:tc>
          <w:tcPr>
            <w:tcW w:w="331" w:type="pct"/>
            <w:vAlign w:val="center"/>
          </w:tcPr>
          <w:p w14:paraId="7AD4A3FE" w14:textId="1211A790" w:rsidR="00761575" w:rsidRPr="0062403A" w:rsidRDefault="00761575" w:rsidP="00135FD1">
            <w:pPr>
              <w:jc w:val="center"/>
              <w:rPr>
                <w:rFonts w:ascii="Times New Roman" w:hAnsi="Times New Roman" w:cs="Times New Roman"/>
              </w:rPr>
            </w:pPr>
            <w:r w:rsidRPr="0062403A">
              <w:rPr>
                <w:rFonts w:ascii="Times New Roman" w:hAnsi="Times New Roman" w:cs="Times New Roman"/>
              </w:rPr>
              <w:t>30</w:t>
            </w:r>
          </w:p>
        </w:tc>
        <w:tc>
          <w:tcPr>
            <w:tcW w:w="411" w:type="pct"/>
          </w:tcPr>
          <w:p w14:paraId="4AA43A70" w14:textId="77777777" w:rsidR="00761575" w:rsidRPr="0062403A" w:rsidRDefault="00761575" w:rsidP="00135FD1">
            <w:pPr>
              <w:jc w:val="center"/>
              <w:rPr>
                <w:rFonts w:ascii="Times New Roman" w:hAnsi="Times New Roman" w:cs="Times New Roman"/>
              </w:rPr>
            </w:pPr>
          </w:p>
        </w:tc>
        <w:tc>
          <w:tcPr>
            <w:tcW w:w="496" w:type="pct"/>
            <w:vAlign w:val="center"/>
          </w:tcPr>
          <w:p w14:paraId="1962BB93" w14:textId="77777777" w:rsidR="00761575" w:rsidRPr="0062403A" w:rsidRDefault="00761575" w:rsidP="00135FD1">
            <w:pPr>
              <w:jc w:val="center"/>
              <w:rPr>
                <w:rFonts w:ascii="Times New Roman" w:hAnsi="Times New Roman" w:cs="Times New Roman"/>
              </w:rPr>
            </w:pPr>
          </w:p>
        </w:tc>
        <w:tc>
          <w:tcPr>
            <w:tcW w:w="368" w:type="pct"/>
            <w:vAlign w:val="center"/>
          </w:tcPr>
          <w:p w14:paraId="7BC2A48E" w14:textId="77777777" w:rsidR="00761575" w:rsidRPr="0062403A" w:rsidRDefault="00761575" w:rsidP="00135FD1">
            <w:pPr>
              <w:jc w:val="center"/>
              <w:rPr>
                <w:rFonts w:ascii="Times New Roman" w:hAnsi="Times New Roman" w:cs="Times New Roman"/>
              </w:rPr>
            </w:pPr>
          </w:p>
        </w:tc>
      </w:tr>
      <w:tr w:rsidR="0062403A" w:rsidRPr="0062403A" w14:paraId="37A67E47" w14:textId="77777777" w:rsidTr="0062403A">
        <w:trPr>
          <w:trHeight w:val="284"/>
          <w:jc w:val="center"/>
        </w:trPr>
        <w:tc>
          <w:tcPr>
            <w:tcW w:w="319" w:type="pct"/>
            <w:vAlign w:val="center"/>
          </w:tcPr>
          <w:p w14:paraId="6C632548" w14:textId="5B2D5D38"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7</w:t>
            </w:r>
          </w:p>
        </w:tc>
        <w:tc>
          <w:tcPr>
            <w:tcW w:w="1043" w:type="pct"/>
            <w:vAlign w:val="center"/>
          </w:tcPr>
          <w:p w14:paraId="329A24CE" w14:textId="4F228A5B" w:rsidR="00761575" w:rsidRPr="0062403A" w:rsidRDefault="00761575" w:rsidP="00135FD1">
            <w:pPr>
              <w:jc w:val="both"/>
              <w:rPr>
                <w:rFonts w:ascii="Times New Roman" w:hAnsi="Times New Roman" w:cs="Times New Roman"/>
              </w:rPr>
            </w:pPr>
            <w:r w:rsidRPr="0062403A">
              <w:rPr>
                <w:rFonts w:ascii="Times New Roman" w:hAnsi="Times New Roman" w:cs="Times New Roman"/>
              </w:rPr>
              <w:t>KITASSATO</w:t>
            </w:r>
          </w:p>
        </w:tc>
        <w:tc>
          <w:tcPr>
            <w:tcW w:w="1548" w:type="pct"/>
          </w:tcPr>
          <w:p w14:paraId="5E82D12B" w14:textId="4FD3741A" w:rsidR="00761575" w:rsidRPr="0062403A" w:rsidRDefault="00761575" w:rsidP="0062403A">
            <w:pPr>
              <w:rPr>
                <w:rFonts w:ascii="Times New Roman" w:hAnsi="Times New Roman" w:cs="Times New Roman"/>
              </w:rPr>
            </w:pPr>
            <w:r w:rsidRPr="0062403A">
              <w:rPr>
                <w:rFonts w:ascii="Times New Roman" w:hAnsi="Times New Roman" w:cs="Times New Roman"/>
              </w:rPr>
              <w:t>Frasco em vidro borossilicato 3.3, alta resistência química e térmica; gravação em tinta cerâmica branca; tarja grande para marcação; saída superior de vidro; acabamento que garante manuseio seguro.</w:t>
            </w:r>
          </w:p>
        </w:tc>
        <w:tc>
          <w:tcPr>
            <w:tcW w:w="484" w:type="pct"/>
            <w:vAlign w:val="center"/>
          </w:tcPr>
          <w:p w14:paraId="5B9F52C2" w14:textId="529DBE8B" w:rsidR="00761575" w:rsidRPr="0062403A" w:rsidRDefault="00761575" w:rsidP="00135FD1">
            <w:pPr>
              <w:jc w:val="center"/>
              <w:rPr>
                <w:rFonts w:ascii="Times New Roman" w:hAnsi="Times New Roman" w:cs="Times New Roman"/>
              </w:rPr>
            </w:pPr>
            <w:r w:rsidRPr="0062403A">
              <w:rPr>
                <w:rFonts w:ascii="Times New Roman" w:hAnsi="Times New Roman" w:cs="Times New Roman"/>
              </w:rPr>
              <w:t>unidade / 500 m</w:t>
            </w:r>
            <w:r w:rsidR="0062403A">
              <w:rPr>
                <w:rFonts w:ascii="Times New Roman" w:hAnsi="Times New Roman" w:cs="Times New Roman"/>
              </w:rPr>
              <w:t>l</w:t>
            </w:r>
          </w:p>
        </w:tc>
        <w:tc>
          <w:tcPr>
            <w:tcW w:w="331" w:type="pct"/>
            <w:vAlign w:val="center"/>
          </w:tcPr>
          <w:p w14:paraId="0A36CB26" w14:textId="287099D0" w:rsidR="00761575" w:rsidRPr="0062403A" w:rsidRDefault="00761575" w:rsidP="00135FD1">
            <w:pPr>
              <w:jc w:val="center"/>
              <w:rPr>
                <w:rFonts w:ascii="Times New Roman" w:hAnsi="Times New Roman" w:cs="Times New Roman"/>
              </w:rPr>
            </w:pPr>
            <w:r w:rsidRPr="0062403A">
              <w:rPr>
                <w:rFonts w:ascii="Times New Roman" w:hAnsi="Times New Roman" w:cs="Times New Roman"/>
              </w:rPr>
              <w:t>2</w:t>
            </w:r>
          </w:p>
        </w:tc>
        <w:tc>
          <w:tcPr>
            <w:tcW w:w="411" w:type="pct"/>
          </w:tcPr>
          <w:p w14:paraId="731C2F24" w14:textId="77777777" w:rsidR="00761575" w:rsidRPr="0062403A" w:rsidRDefault="00761575" w:rsidP="00135FD1">
            <w:pPr>
              <w:jc w:val="center"/>
              <w:rPr>
                <w:rFonts w:ascii="Times New Roman" w:hAnsi="Times New Roman" w:cs="Times New Roman"/>
              </w:rPr>
            </w:pPr>
          </w:p>
        </w:tc>
        <w:tc>
          <w:tcPr>
            <w:tcW w:w="496" w:type="pct"/>
            <w:vAlign w:val="center"/>
          </w:tcPr>
          <w:p w14:paraId="1B497D14" w14:textId="77777777" w:rsidR="00761575" w:rsidRPr="0062403A" w:rsidRDefault="00761575" w:rsidP="00135FD1">
            <w:pPr>
              <w:jc w:val="center"/>
              <w:rPr>
                <w:rFonts w:ascii="Times New Roman" w:hAnsi="Times New Roman" w:cs="Times New Roman"/>
              </w:rPr>
            </w:pPr>
          </w:p>
        </w:tc>
        <w:tc>
          <w:tcPr>
            <w:tcW w:w="368" w:type="pct"/>
            <w:vAlign w:val="center"/>
          </w:tcPr>
          <w:p w14:paraId="6D502BA0" w14:textId="77777777" w:rsidR="00761575" w:rsidRPr="0062403A" w:rsidRDefault="00761575" w:rsidP="00135FD1">
            <w:pPr>
              <w:jc w:val="center"/>
              <w:rPr>
                <w:rFonts w:ascii="Times New Roman" w:hAnsi="Times New Roman" w:cs="Times New Roman"/>
              </w:rPr>
            </w:pPr>
          </w:p>
        </w:tc>
      </w:tr>
      <w:tr w:rsidR="0062403A" w:rsidRPr="0062403A" w14:paraId="214FB09E" w14:textId="77777777" w:rsidTr="0062403A">
        <w:trPr>
          <w:trHeight w:val="284"/>
          <w:jc w:val="center"/>
        </w:trPr>
        <w:tc>
          <w:tcPr>
            <w:tcW w:w="319" w:type="pct"/>
            <w:vAlign w:val="center"/>
          </w:tcPr>
          <w:p w14:paraId="672F1BE0" w14:textId="765E0F59"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8</w:t>
            </w:r>
          </w:p>
        </w:tc>
        <w:tc>
          <w:tcPr>
            <w:tcW w:w="1043" w:type="pct"/>
            <w:vAlign w:val="center"/>
          </w:tcPr>
          <w:p w14:paraId="154D4C0D" w14:textId="2442E11B" w:rsidR="00761575" w:rsidRPr="0062403A" w:rsidRDefault="00761575" w:rsidP="00761575">
            <w:pPr>
              <w:rPr>
                <w:rFonts w:ascii="Times New Roman" w:hAnsi="Times New Roman" w:cs="Times New Roman"/>
              </w:rPr>
            </w:pPr>
            <w:r w:rsidRPr="0062403A">
              <w:rPr>
                <w:rFonts w:ascii="Times New Roman" w:hAnsi="Times New Roman" w:cs="Times New Roman"/>
              </w:rPr>
              <w:t>COLORÍMETRO PORTÁTIL – ANALISADOR DE FLÚOR</w:t>
            </w:r>
          </w:p>
        </w:tc>
        <w:tc>
          <w:tcPr>
            <w:tcW w:w="1548" w:type="pct"/>
          </w:tcPr>
          <w:p w14:paraId="516B42DF" w14:textId="633FB899" w:rsidR="00761575" w:rsidRPr="0062403A" w:rsidRDefault="00761575" w:rsidP="0062403A">
            <w:pPr>
              <w:rPr>
                <w:rFonts w:ascii="Times New Roman" w:hAnsi="Times New Roman" w:cs="Times New Roman"/>
              </w:rPr>
            </w:pPr>
            <w:r w:rsidRPr="0062403A">
              <w:rPr>
                <w:rFonts w:ascii="Times New Roman" w:hAnsi="Times New Roman" w:cs="Times New Roman"/>
              </w:rPr>
              <w:t>Faixa 0,00–2,00 ppm; resolução 0,01 ppm; precisão a 25°C ±0,10 ppm ou ±0,50 ppm da leitura; LED 575 nm; fotocélula de silicone; método SPADNS; alimentação por pilha AAA 1,5 V.</w:t>
            </w:r>
          </w:p>
        </w:tc>
        <w:tc>
          <w:tcPr>
            <w:tcW w:w="484" w:type="pct"/>
            <w:vAlign w:val="center"/>
          </w:tcPr>
          <w:p w14:paraId="1AF14F0A" w14:textId="124153CF" w:rsidR="00761575" w:rsidRPr="0062403A" w:rsidRDefault="00761575" w:rsidP="00135FD1">
            <w:pPr>
              <w:jc w:val="center"/>
              <w:rPr>
                <w:rFonts w:ascii="Times New Roman" w:hAnsi="Times New Roman" w:cs="Times New Roman"/>
              </w:rPr>
            </w:pPr>
            <w:r w:rsidRPr="0062403A">
              <w:rPr>
                <w:rFonts w:ascii="Times New Roman" w:hAnsi="Times New Roman" w:cs="Times New Roman"/>
              </w:rPr>
              <w:t>unidade</w:t>
            </w:r>
          </w:p>
        </w:tc>
        <w:tc>
          <w:tcPr>
            <w:tcW w:w="331" w:type="pct"/>
            <w:vAlign w:val="center"/>
          </w:tcPr>
          <w:p w14:paraId="3671E6EF" w14:textId="6F38F028" w:rsidR="00761575" w:rsidRPr="0062403A" w:rsidRDefault="00761575" w:rsidP="00135FD1">
            <w:pPr>
              <w:jc w:val="center"/>
              <w:rPr>
                <w:rFonts w:ascii="Times New Roman" w:hAnsi="Times New Roman" w:cs="Times New Roman"/>
              </w:rPr>
            </w:pPr>
            <w:r w:rsidRPr="0062403A">
              <w:rPr>
                <w:rFonts w:ascii="Times New Roman" w:hAnsi="Times New Roman" w:cs="Times New Roman"/>
              </w:rPr>
              <w:t>1</w:t>
            </w:r>
          </w:p>
        </w:tc>
        <w:tc>
          <w:tcPr>
            <w:tcW w:w="411" w:type="pct"/>
          </w:tcPr>
          <w:p w14:paraId="4AB5306C" w14:textId="77777777" w:rsidR="00761575" w:rsidRPr="0062403A" w:rsidRDefault="00761575" w:rsidP="00135FD1">
            <w:pPr>
              <w:jc w:val="center"/>
              <w:rPr>
                <w:rFonts w:ascii="Times New Roman" w:hAnsi="Times New Roman" w:cs="Times New Roman"/>
              </w:rPr>
            </w:pPr>
          </w:p>
        </w:tc>
        <w:tc>
          <w:tcPr>
            <w:tcW w:w="496" w:type="pct"/>
            <w:vAlign w:val="center"/>
          </w:tcPr>
          <w:p w14:paraId="240F71A8" w14:textId="77777777" w:rsidR="00761575" w:rsidRPr="0062403A" w:rsidRDefault="00761575" w:rsidP="00135FD1">
            <w:pPr>
              <w:jc w:val="center"/>
              <w:rPr>
                <w:rFonts w:ascii="Times New Roman" w:hAnsi="Times New Roman" w:cs="Times New Roman"/>
              </w:rPr>
            </w:pPr>
          </w:p>
        </w:tc>
        <w:tc>
          <w:tcPr>
            <w:tcW w:w="368" w:type="pct"/>
            <w:vAlign w:val="center"/>
          </w:tcPr>
          <w:p w14:paraId="7F880C60" w14:textId="77777777" w:rsidR="00761575" w:rsidRPr="0062403A" w:rsidRDefault="00761575" w:rsidP="00135FD1">
            <w:pPr>
              <w:jc w:val="center"/>
              <w:rPr>
                <w:rFonts w:ascii="Times New Roman" w:hAnsi="Times New Roman" w:cs="Times New Roman"/>
              </w:rPr>
            </w:pPr>
          </w:p>
        </w:tc>
      </w:tr>
      <w:tr w:rsidR="0062403A" w:rsidRPr="0062403A" w14:paraId="16608632" w14:textId="77777777" w:rsidTr="0062403A">
        <w:trPr>
          <w:trHeight w:val="284"/>
          <w:jc w:val="center"/>
        </w:trPr>
        <w:tc>
          <w:tcPr>
            <w:tcW w:w="319" w:type="pct"/>
            <w:vAlign w:val="center"/>
          </w:tcPr>
          <w:p w14:paraId="45507B01" w14:textId="117FB9A7"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9</w:t>
            </w:r>
          </w:p>
        </w:tc>
        <w:tc>
          <w:tcPr>
            <w:tcW w:w="1043" w:type="pct"/>
            <w:vAlign w:val="center"/>
          </w:tcPr>
          <w:p w14:paraId="3B8BAD1B" w14:textId="2B06E1DD" w:rsidR="00761575" w:rsidRPr="0062403A" w:rsidRDefault="00761575" w:rsidP="00135FD1">
            <w:pPr>
              <w:jc w:val="both"/>
              <w:rPr>
                <w:rFonts w:ascii="Times New Roman" w:hAnsi="Times New Roman" w:cs="Times New Roman"/>
              </w:rPr>
            </w:pPr>
            <w:r w:rsidRPr="0062403A">
              <w:rPr>
                <w:rFonts w:ascii="Times New Roman" w:hAnsi="Times New Roman" w:cs="Times New Roman"/>
              </w:rPr>
              <w:t>ANÁLISE DE DQO</w:t>
            </w:r>
          </w:p>
        </w:tc>
        <w:tc>
          <w:tcPr>
            <w:tcW w:w="1548" w:type="pct"/>
          </w:tcPr>
          <w:p w14:paraId="787CB32E" w14:textId="08A3AD4C" w:rsidR="00761575" w:rsidRPr="0062403A" w:rsidRDefault="00761575" w:rsidP="0062403A">
            <w:pPr>
              <w:rPr>
                <w:rFonts w:ascii="Times New Roman" w:hAnsi="Times New Roman" w:cs="Times New Roman"/>
              </w:rPr>
            </w:pPr>
            <w:r w:rsidRPr="0062403A">
              <w:rPr>
                <w:rFonts w:ascii="Times New Roman" w:hAnsi="Times New Roman" w:cs="Times New Roman"/>
              </w:rPr>
              <w:t xml:space="preserve">Kit de reagentes com faixa 0–1500 ppm; resolução 1 ppm; compatível com espectrofotômetro HACH DR 2700 e biodigestor DRB 200; </w:t>
            </w:r>
            <w:r w:rsidRPr="0062403A">
              <w:rPr>
                <w:rFonts w:ascii="Times New Roman" w:hAnsi="Times New Roman" w:cs="Times New Roman"/>
              </w:rPr>
              <w:lastRenderedPageBreak/>
              <w:t>precisão ±15 ppm ou ±4% da leitura.</w:t>
            </w:r>
          </w:p>
        </w:tc>
        <w:tc>
          <w:tcPr>
            <w:tcW w:w="484" w:type="pct"/>
            <w:vAlign w:val="center"/>
          </w:tcPr>
          <w:p w14:paraId="62F2EBC3" w14:textId="36CFC0AD" w:rsidR="00761575" w:rsidRPr="0062403A" w:rsidRDefault="0062403A" w:rsidP="00135FD1">
            <w:pPr>
              <w:jc w:val="center"/>
              <w:rPr>
                <w:rFonts w:ascii="Times New Roman" w:hAnsi="Times New Roman" w:cs="Times New Roman"/>
              </w:rPr>
            </w:pPr>
            <w:r>
              <w:rPr>
                <w:rFonts w:ascii="Times New Roman" w:hAnsi="Times New Roman" w:cs="Times New Roman"/>
              </w:rPr>
              <w:lastRenderedPageBreak/>
              <w:t>k</w:t>
            </w:r>
            <w:r w:rsidR="00761575" w:rsidRPr="0062403A">
              <w:rPr>
                <w:rFonts w:ascii="Times New Roman" w:hAnsi="Times New Roman" w:cs="Times New Roman"/>
              </w:rPr>
              <w:t>it reagente s</w:t>
            </w:r>
          </w:p>
        </w:tc>
        <w:tc>
          <w:tcPr>
            <w:tcW w:w="331" w:type="pct"/>
            <w:vAlign w:val="center"/>
          </w:tcPr>
          <w:p w14:paraId="1C4B8204" w14:textId="2976EC08" w:rsidR="00761575" w:rsidRPr="0062403A" w:rsidRDefault="00761575" w:rsidP="00135FD1">
            <w:pPr>
              <w:jc w:val="center"/>
              <w:rPr>
                <w:rFonts w:ascii="Times New Roman" w:hAnsi="Times New Roman" w:cs="Times New Roman"/>
              </w:rPr>
            </w:pPr>
            <w:r w:rsidRPr="0062403A">
              <w:rPr>
                <w:rFonts w:ascii="Times New Roman" w:hAnsi="Times New Roman" w:cs="Times New Roman"/>
              </w:rPr>
              <w:t>2</w:t>
            </w:r>
          </w:p>
        </w:tc>
        <w:tc>
          <w:tcPr>
            <w:tcW w:w="411" w:type="pct"/>
          </w:tcPr>
          <w:p w14:paraId="17C795B1" w14:textId="77777777" w:rsidR="00761575" w:rsidRPr="0062403A" w:rsidRDefault="00761575" w:rsidP="00135FD1">
            <w:pPr>
              <w:jc w:val="center"/>
              <w:rPr>
                <w:rFonts w:ascii="Times New Roman" w:hAnsi="Times New Roman" w:cs="Times New Roman"/>
              </w:rPr>
            </w:pPr>
          </w:p>
        </w:tc>
        <w:tc>
          <w:tcPr>
            <w:tcW w:w="496" w:type="pct"/>
            <w:vAlign w:val="center"/>
          </w:tcPr>
          <w:p w14:paraId="5EC670A7" w14:textId="77777777" w:rsidR="00761575" w:rsidRPr="0062403A" w:rsidRDefault="00761575" w:rsidP="00135FD1">
            <w:pPr>
              <w:jc w:val="center"/>
              <w:rPr>
                <w:rFonts w:ascii="Times New Roman" w:hAnsi="Times New Roman" w:cs="Times New Roman"/>
              </w:rPr>
            </w:pPr>
          </w:p>
        </w:tc>
        <w:tc>
          <w:tcPr>
            <w:tcW w:w="368" w:type="pct"/>
            <w:vAlign w:val="center"/>
          </w:tcPr>
          <w:p w14:paraId="7DDCB033" w14:textId="77777777" w:rsidR="00761575" w:rsidRPr="0062403A" w:rsidRDefault="00761575" w:rsidP="00135FD1">
            <w:pPr>
              <w:jc w:val="center"/>
              <w:rPr>
                <w:rFonts w:ascii="Times New Roman" w:hAnsi="Times New Roman" w:cs="Times New Roman"/>
              </w:rPr>
            </w:pPr>
          </w:p>
        </w:tc>
      </w:tr>
      <w:tr w:rsidR="0062403A" w:rsidRPr="0062403A" w14:paraId="294A99D7" w14:textId="77777777" w:rsidTr="0062403A">
        <w:trPr>
          <w:trHeight w:val="284"/>
          <w:jc w:val="center"/>
        </w:trPr>
        <w:tc>
          <w:tcPr>
            <w:tcW w:w="319" w:type="pct"/>
            <w:vAlign w:val="center"/>
          </w:tcPr>
          <w:p w14:paraId="00678BDB" w14:textId="22DE1D7E"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10</w:t>
            </w:r>
          </w:p>
        </w:tc>
        <w:tc>
          <w:tcPr>
            <w:tcW w:w="1043" w:type="pct"/>
            <w:vAlign w:val="center"/>
          </w:tcPr>
          <w:p w14:paraId="1F6D0755" w14:textId="18143C2F" w:rsidR="00761575" w:rsidRPr="0062403A" w:rsidRDefault="00761575" w:rsidP="00135FD1">
            <w:pPr>
              <w:jc w:val="both"/>
              <w:rPr>
                <w:rFonts w:ascii="Times New Roman" w:hAnsi="Times New Roman" w:cs="Times New Roman"/>
              </w:rPr>
            </w:pPr>
            <w:r w:rsidRPr="0062403A">
              <w:rPr>
                <w:rFonts w:ascii="Times New Roman" w:hAnsi="Times New Roman" w:cs="Times New Roman"/>
              </w:rPr>
              <w:t>CONE IMHOFF</w:t>
            </w:r>
          </w:p>
        </w:tc>
        <w:tc>
          <w:tcPr>
            <w:tcW w:w="1548" w:type="pct"/>
          </w:tcPr>
          <w:p w14:paraId="34BF1941" w14:textId="3A0B5EF3" w:rsidR="00761575" w:rsidRPr="0062403A" w:rsidRDefault="00761575" w:rsidP="0062403A">
            <w:pPr>
              <w:rPr>
                <w:rFonts w:ascii="Times New Roman" w:hAnsi="Times New Roman" w:cs="Times New Roman"/>
              </w:rPr>
            </w:pPr>
            <w:r w:rsidRPr="0062403A">
              <w:rPr>
                <w:rFonts w:ascii="Times New Roman" w:hAnsi="Times New Roman" w:cs="Times New Roman"/>
              </w:rPr>
              <w:t>Policarbonato transparente, autoclavável; graduado; fundo com tampa de rosca em PP; diâmetro da boca 106 mm e do fundo 13 mm.</w:t>
            </w:r>
          </w:p>
        </w:tc>
        <w:tc>
          <w:tcPr>
            <w:tcW w:w="484" w:type="pct"/>
            <w:vAlign w:val="center"/>
          </w:tcPr>
          <w:p w14:paraId="22389E85" w14:textId="26F15D84" w:rsidR="00761575" w:rsidRPr="0062403A" w:rsidRDefault="00761575" w:rsidP="00135FD1">
            <w:pPr>
              <w:jc w:val="center"/>
              <w:rPr>
                <w:rFonts w:ascii="Times New Roman" w:hAnsi="Times New Roman" w:cs="Times New Roman"/>
              </w:rPr>
            </w:pPr>
            <w:r w:rsidRPr="0062403A">
              <w:rPr>
                <w:rFonts w:ascii="Times New Roman" w:hAnsi="Times New Roman" w:cs="Times New Roman"/>
              </w:rPr>
              <w:t>unidade 1000 m</w:t>
            </w:r>
            <w:r w:rsidR="003F0D64">
              <w:rPr>
                <w:rFonts w:ascii="Times New Roman" w:hAnsi="Times New Roman" w:cs="Times New Roman"/>
              </w:rPr>
              <w:t>l</w:t>
            </w:r>
          </w:p>
        </w:tc>
        <w:tc>
          <w:tcPr>
            <w:tcW w:w="331" w:type="pct"/>
            <w:vAlign w:val="center"/>
          </w:tcPr>
          <w:p w14:paraId="712607DD" w14:textId="77FF7221" w:rsidR="00761575" w:rsidRPr="0062403A" w:rsidRDefault="00761575" w:rsidP="00135FD1">
            <w:pPr>
              <w:jc w:val="center"/>
              <w:rPr>
                <w:rFonts w:ascii="Times New Roman" w:hAnsi="Times New Roman" w:cs="Times New Roman"/>
              </w:rPr>
            </w:pPr>
            <w:r w:rsidRPr="0062403A">
              <w:rPr>
                <w:rFonts w:ascii="Times New Roman" w:hAnsi="Times New Roman" w:cs="Times New Roman"/>
              </w:rPr>
              <w:t>2</w:t>
            </w:r>
          </w:p>
        </w:tc>
        <w:tc>
          <w:tcPr>
            <w:tcW w:w="411" w:type="pct"/>
          </w:tcPr>
          <w:p w14:paraId="5B08A84A" w14:textId="77777777" w:rsidR="00761575" w:rsidRPr="0062403A" w:rsidRDefault="00761575" w:rsidP="00135FD1">
            <w:pPr>
              <w:jc w:val="center"/>
              <w:rPr>
                <w:rFonts w:ascii="Times New Roman" w:hAnsi="Times New Roman" w:cs="Times New Roman"/>
              </w:rPr>
            </w:pPr>
          </w:p>
        </w:tc>
        <w:tc>
          <w:tcPr>
            <w:tcW w:w="496" w:type="pct"/>
            <w:vAlign w:val="center"/>
          </w:tcPr>
          <w:p w14:paraId="762CF439" w14:textId="77777777" w:rsidR="00761575" w:rsidRPr="0062403A" w:rsidRDefault="00761575" w:rsidP="00135FD1">
            <w:pPr>
              <w:jc w:val="center"/>
              <w:rPr>
                <w:rFonts w:ascii="Times New Roman" w:hAnsi="Times New Roman" w:cs="Times New Roman"/>
              </w:rPr>
            </w:pPr>
          </w:p>
        </w:tc>
        <w:tc>
          <w:tcPr>
            <w:tcW w:w="368" w:type="pct"/>
            <w:vAlign w:val="center"/>
          </w:tcPr>
          <w:p w14:paraId="35A22AA4" w14:textId="77777777" w:rsidR="00761575" w:rsidRPr="0062403A" w:rsidRDefault="00761575" w:rsidP="00135FD1">
            <w:pPr>
              <w:jc w:val="center"/>
              <w:rPr>
                <w:rFonts w:ascii="Times New Roman" w:hAnsi="Times New Roman" w:cs="Times New Roman"/>
              </w:rPr>
            </w:pPr>
          </w:p>
        </w:tc>
      </w:tr>
      <w:tr w:rsidR="0062403A" w:rsidRPr="0062403A" w14:paraId="12CBC502" w14:textId="77777777" w:rsidTr="0062403A">
        <w:trPr>
          <w:trHeight w:val="284"/>
          <w:jc w:val="center"/>
        </w:trPr>
        <w:tc>
          <w:tcPr>
            <w:tcW w:w="319" w:type="pct"/>
            <w:vAlign w:val="center"/>
          </w:tcPr>
          <w:p w14:paraId="678C5C70" w14:textId="277DAC44"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11</w:t>
            </w:r>
          </w:p>
        </w:tc>
        <w:tc>
          <w:tcPr>
            <w:tcW w:w="1043" w:type="pct"/>
            <w:vAlign w:val="center"/>
          </w:tcPr>
          <w:p w14:paraId="0EC3162C" w14:textId="0F4AD1F8" w:rsidR="00761575" w:rsidRPr="0062403A" w:rsidRDefault="00761575" w:rsidP="00135FD1">
            <w:pPr>
              <w:jc w:val="both"/>
              <w:rPr>
                <w:rFonts w:ascii="Times New Roman" w:hAnsi="Times New Roman" w:cs="Times New Roman"/>
              </w:rPr>
            </w:pPr>
            <w:r w:rsidRPr="0062403A">
              <w:rPr>
                <w:rFonts w:ascii="Times New Roman" w:hAnsi="Times New Roman" w:cs="Times New Roman"/>
              </w:rPr>
              <w:t>PINÇA</w:t>
            </w:r>
          </w:p>
        </w:tc>
        <w:tc>
          <w:tcPr>
            <w:tcW w:w="1548" w:type="pct"/>
          </w:tcPr>
          <w:p w14:paraId="6D365585" w14:textId="23609D82" w:rsidR="00761575" w:rsidRPr="0062403A" w:rsidRDefault="00761575" w:rsidP="0062403A">
            <w:pPr>
              <w:rPr>
                <w:rFonts w:ascii="Times New Roman" w:hAnsi="Times New Roman" w:cs="Times New Roman"/>
              </w:rPr>
            </w:pPr>
            <w:r w:rsidRPr="0062403A">
              <w:rPr>
                <w:rFonts w:ascii="Times New Roman" w:hAnsi="Times New Roman" w:cs="Times New Roman"/>
              </w:rPr>
              <w:t>Pinça anatômica para dissecção, com serrilha para uso geral; comprimento de 12 cm.</w:t>
            </w:r>
          </w:p>
        </w:tc>
        <w:tc>
          <w:tcPr>
            <w:tcW w:w="484" w:type="pct"/>
            <w:vAlign w:val="center"/>
          </w:tcPr>
          <w:p w14:paraId="587BD0B7" w14:textId="3A2A6291" w:rsidR="00761575" w:rsidRPr="0062403A" w:rsidRDefault="00761575" w:rsidP="00135FD1">
            <w:pPr>
              <w:jc w:val="center"/>
              <w:rPr>
                <w:rFonts w:ascii="Times New Roman" w:hAnsi="Times New Roman" w:cs="Times New Roman"/>
              </w:rPr>
            </w:pPr>
            <w:r w:rsidRPr="0062403A">
              <w:rPr>
                <w:rFonts w:ascii="Times New Roman" w:hAnsi="Times New Roman" w:cs="Times New Roman"/>
              </w:rPr>
              <w:t>unidade</w:t>
            </w:r>
          </w:p>
        </w:tc>
        <w:tc>
          <w:tcPr>
            <w:tcW w:w="331" w:type="pct"/>
            <w:vAlign w:val="center"/>
          </w:tcPr>
          <w:p w14:paraId="2102F0FF" w14:textId="07141E7C" w:rsidR="00761575" w:rsidRPr="0062403A" w:rsidRDefault="00761575" w:rsidP="00135FD1">
            <w:pPr>
              <w:jc w:val="center"/>
              <w:rPr>
                <w:rFonts w:ascii="Times New Roman" w:hAnsi="Times New Roman" w:cs="Times New Roman"/>
              </w:rPr>
            </w:pPr>
            <w:r w:rsidRPr="0062403A">
              <w:rPr>
                <w:rFonts w:ascii="Times New Roman" w:hAnsi="Times New Roman" w:cs="Times New Roman"/>
              </w:rPr>
              <w:t>3</w:t>
            </w:r>
          </w:p>
        </w:tc>
        <w:tc>
          <w:tcPr>
            <w:tcW w:w="411" w:type="pct"/>
          </w:tcPr>
          <w:p w14:paraId="08E42B6D" w14:textId="77777777" w:rsidR="00761575" w:rsidRPr="0062403A" w:rsidRDefault="00761575" w:rsidP="00135FD1">
            <w:pPr>
              <w:jc w:val="center"/>
              <w:rPr>
                <w:rFonts w:ascii="Times New Roman" w:hAnsi="Times New Roman" w:cs="Times New Roman"/>
              </w:rPr>
            </w:pPr>
          </w:p>
        </w:tc>
        <w:tc>
          <w:tcPr>
            <w:tcW w:w="496" w:type="pct"/>
            <w:vAlign w:val="center"/>
          </w:tcPr>
          <w:p w14:paraId="34629E55" w14:textId="77777777" w:rsidR="00761575" w:rsidRPr="0062403A" w:rsidRDefault="00761575" w:rsidP="00135FD1">
            <w:pPr>
              <w:jc w:val="center"/>
              <w:rPr>
                <w:rFonts w:ascii="Times New Roman" w:hAnsi="Times New Roman" w:cs="Times New Roman"/>
              </w:rPr>
            </w:pPr>
          </w:p>
        </w:tc>
        <w:tc>
          <w:tcPr>
            <w:tcW w:w="368" w:type="pct"/>
            <w:vAlign w:val="center"/>
          </w:tcPr>
          <w:p w14:paraId="46610363" w14:textId="77777777" w:rsidR="00761575" w:rsidRPr="0062403A" w:rsidRDefault="00761575" w:rsidP="00135FD1">
            <w:pPr>
              <w:jc w:val="center"/>
              <w:rPr>
                <w:rFonts w:ascii="Times New Roman" w:hAnsi="Times New Roman" w:cs="Times New Roman"/>
              </w:rPr>
            </w:pPr>
          </w:p>
        </w:tc>
      </w:tr>
      <w:tr w:rsidR="0062403A" w:rsidRPr="0062403A" w14:paraId="34B82CA9" w14:textId="77777777" w:rsidTr="0062403A">
        <w:trPr>
          <w:trHeight w:val="284"/>
          <w:jc w:val="center"/>
        </w:trPr>
        <w:tc>
          <w:tcPr>
            <w:tcW w:w="319" w:type="pct"/>
            <w:vAlign w:val="center"/>
          </w:tcPr>
          <w:p w14:paraId="7BF75AAD" w14:textId="7709C930"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12</w:t>
            </w:r>
          </w:p>
        </w:tc>
        <w:tc>
          <w:tcPr>
            <w:tcW w:w="1043" w:type="pct"/>
            <w:vAlign w:val="center"/>
          </w:tcPr>
          <w:p w14:paraId="5B5E9502" w14:textId="534D84DB" w:rsidR="00761575" w:rsidRPr="0062403A" w:rsidRDefault="00761575" w:rsidP="00135FD1">
            <w:pPr>
              <w:jc w:val="both"/>
              <w:rPr>
                <w:rFonts w:ascii="Times New Roman" w:hAnsi="Times New Roman" w:cs="Times New Roman"/>
              </w:rPr>
            </w:pPr>
            <w:r w:rsidRPr="0062403A">
              <w:rPr>
                <w:rFonts w:ascii="Times New Roman" w:hAnsi="Times New Roman" w:cs="Times New Roman"/>
              </w:rPr>
              <w:t>SOLUÇÃO SPADNS PARA FLÚOR</w:t>
            </w:r>
          </w:p>
        </w:tc>
        <w:tc>
          <w:tcPr>
            <w:tcW w:w="1548" w:type="pct"/>
          </w:tcPr>
          <w:p w14:paraId="568758CC" w14:textId="4D2442C1" w:rsidR="00761575" w:rsidRPr="0062403A" w:rsidRDefault="00761575" w:rsidP="0062403A">
            <w:pPr>
              <w:rPr>
                <w:rFonts w:ascii="Times New Roman" w:hAnsi="Times New Roman" w:cs="Times New Roman"/>
              </w:rPr>
            </w:pPr>
            <w:r w:rsidRPr="0062403A">
              <w:rPr>
                <w:rFonts w:ascii="Times New Roman" w:hAnsi="Times New Roman" w:cs="Times New Roman"/>
              </w:rPr>
              <w:t>Validade mínima de 12 meses, com data de fabricação no mês da entrega.</w:t>
            </w:r>
          </w:p>
        </w:tc>
        <w:tc>
          <w:tcPr>
            <w:tcW w:w="484" w:type="pct"/>
            <w:vAlign w:val="center"/>
          </w:tcPr>
          <w:p w14:paraId="2166799B" w14:textId="76F23C9F" w:rsidR="00761575" w:rsidRPr="0062403A" w:rsidRDefault="00761575" w:rsidP="0062403A">
            <w:pPr>
              <w:rPr>
                <w:rFonts w:ascii="Times New Roman" w:hAnsi="Times New Roman" w:cs="Times New Roman"/>
              </w:rPr>
            </w:pPr>
            <w:r w:rsidRPr="0062403A">
              <w:rPr>
                <w:rFonts w:ascii="Times New Roman" w:hAnsi="Times New Roman" w:cs="Times New Roman"/>
              </w:rPr>
              <w:t>frasco c/ 500 m</w:t>
            </w:r>
            <w:r w:rsidR="00C279A4">
              <w:rPr>
                <w:rFonts w:ascii="Times New Roman" w:hAnsi="Times New Roman" w:cs="Times New Roman"/>
              </w:rPr>
              <w:t>l</w:t>
            </w:r>
          </w:p>
        </w:tc>
        <w:tc>
          <w:tcPr>
            <w:tcW w:w="331" w:type="pct"/>
            <w:vAlign w:val="center"/>
          </w:tcPr>
          <w:p w14:paraId="7353ED92" w14:textId="501B6377" w:rsidR="00761575" w:rsidRPr="0062403A" w:rsidRDefault="00761575" w:rsidP="0062403A">
            <w:pPr>
              <w:rPr>
                <w:rFonts w:ascii="Times New Roman" w:hAnsi="Times New Roman" w:cs="Times New Roman"/>
              </w:rPr>
            </w:pPr>
            <w:r w:rsidRPr="0062403A">
              <w:rPr>
                <w:rFonts w:ascii="Times New Roman" w:hAnsi="Times New Roman" w:cs="Times New Roman"/>
              </w:rPr>
              <w:t>2</w:t>
            </w:r>
          </w:p>
        </w:tc>
        <w:tc>
          <w:tcPr>
            <w:tcW w:w="411" w:type="pct"/>
          </w:tcPr>
          <w:p w14:paraId="75CDF811" w14:textId="77777777" w:rsidR="00761575" w:rsidRPr="0062403A" w:rsidRDefault="00761575" w:rsidP="0062403A">
            <w:pPr>
              <w:rPr>
                <w:rFonts w:ascii="Times New Roman" w:hAnsi="Times New Roman" w:cs="Times New Roman"/>
              </w:rPr>
            </w:pPr>
          </w:p>
        </w:tc>
        <w:tc>
          <w:tcPr>
            <w:tcW w:w="496" w:type="pct"/>
            <w:vAlign w:val="center"/>
          </w:tcPr>
          <w:p w14:paraId="79B29218" w14:textId="77777777" w:rsidR="00761575" w:rsidRPr="0062403A" w:rsidRDefault="00761575" w:rsidP="0062403A">
            <w:pPr>
              <w:rPr>
                <w:rFonts w:ascii="Times New Roman" w:hAnsi="Times New Roman" w:cs="Times New Roman"/>
              </w:rPr>
            </w:pPr>
          </w:p>
        </w:tc>
        <w:tc>
          <w:tcPr>
            <w:tcW w:w="368" w:type="pct"/>
            <w:vAlign w:val="center"/>
          </w:tcPr>
          <w:p w14:paraId="529B8E8A" w14:textId="77777777" w:rsidR="00761575" w:rsidRPr="0062403A" w:rsidRDefault="00761575" w:rsidP="0062403A">
            <w:pPr>
              <w:rPr>
                <w:rFonts w:ascii="Times New Roman" w:hAnsi="Times New Roman" w:cs="Times New Roman"/>
              </w:rPr>
            </w:pPr>
          </w:p>
        </w:tc>
      </w:tr>
      <w:tr w:rsidR="0062403A" w:rsidRPr="0062403A" w14:paraId="179E4258" w14:textId="77777777" w:rsidTr="0062403A">
        <w:trPr>
          <w:trHeight w:val="284"/>
          <w:jc w:val="center"/>
        </w:trPr>
        <w:tc>
          <w:tcPr>
            <w:tcW w:w="319" w:type="pct"/>
            <w:vAlign w:val="center"/>
          </w:tcPr>
          <w:p w14:paraId="5FF1B8CC" w14:textId="18030142"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13</w:t>
            </w:r>
          </w:p>
        </w:tc>
        <w:tc>
          <w:tcPr>
            <w:tcW w:w="1043" w:type="pct"/>
            <w:vAlign w:val="center"/>
          </w:tcPr>
          <w:p w14:paraId="574B53AF" w14:textId="4C53029E" w:rsidR="00761575" w:rsidRPr="0062403A" w:rsidRDefault="0062403A" w:rsidP="00135FD1">
            <w:pPr>
              <w:jc w:val="both"/>
              <w:rPr>
                <w:rFonts w:ascii="Times New Roman" w:hAnsi="Times New Roman" w:cs="Times New Roman"/>
              </w:rPr>
            </w:pPr>
            <w:r w:rsidRPr="0062403A">
              <w:rPr>
                <w:rFonts w:ascii="Times New Roman" w:hAnsi="Times New Roman" w:cs="Times New Roman"/>
              </w:rPr>
              <w:t>ESCOVA PARA LAVAGEM DE CONE IMHOFF</w:t>
            </w:r>
          </w:p>
        </w:tc>
        <w:tc>
          <w:tcPr>
            <w:tcW w:w="1548" w:type="pct"/>
          </w:tcPr>
          <w:p w14:paraId="7FD637CA" w14:textId="2DD7112D" w:rsidR="00761575" w:rsidRPr="0062403A" w:rsidRDefault="0062403A" w:rsidP="0062403A">
            <w:pPr>
              <w:rPr>
                <w:rFonts w:ascii="Times New Roman" w:hAnsi="Times New Roman" w:cs="Times New Roman"/>
              </w:rPr>
            </w:pPr>
            <w:r w:rsidRPr="0062403A">
              <w:rPr>
                <w:rFonts w:ascii="Times New Roman" w:hAnsi="Times New Roman" w:cs="Times New Roman"/>
              </w:rPr>
              <w:t>Escova própria para limpeza de Cone Imhoff de 1000 mL.</w:t>
            </w:r>
          </w:p>
        </w:tc>
        <w:tc>
          <w:tcPr>
            <w:tcW w:w="484" w:type="pct"/>
            <w:vAlign w:val="center"/>
          </w:tcPr>
          <w:p w14:paraId="58272AB4" w14:textId="1DA18E02" w:rsidR="00761575" w:rsidRPr="0062403A" w:rsidRDefault="0062403A" w:rsidP="0062403A">
            <w:pPr>
              <w:rPr>
                <w:rFonts w:ascii="Times New Roman" w:hAnsi="Times New Roman" w:cs="Times New Roman"/>
              </w:rPr>
            </w:pPr>
            <w:r w:rsidRPr="0062403A">
              <w:rPr>
                <w:rFonts w:ascii="Times New Roman" w:hAnsi="Times New Roman" w:cs="Times New Roman"/>
              </w:rPr>
              <w:t>unidade</w:t>
            </w:r>
          </w:p>
        </w:tc>
        <w:tc>
          <w:tcPr>
            <w:tcW w:w="331" w:type="pct"/>
            <w:vAlign w:val="center"/>
          </w:tcPr>
          <w:p w14:paraId="719E3200" w14:textId="59D1ABA1" w:rsidR="00761575" w:rsidRPr="0062403A" w:rsidRDefault="0062403A" w:rsidP="0062403A">
            <w:pPr>
              <w:rPr>
                <w:rFonts w:ascii="Times New Roman" w:hAnsi="Times New Roman" w:cs="Times New Roman"/>
              </w:rPr>
            </w:pPr>
            <w:r w:rsidRPr="0062403A">
              <w:rPr>
                <w:rFonts w:ascii="Times New Roman" w:hAnsi="Times New Roman" w:cs="Times New Roman"/>
              </w:rPr>
              <w:t>2</w:t>
            </w:r>
          </w:p>
        </w:tc>
        <w:tc>
          <w:tcPr>
            <w:tcW w:w="411" w:type="pct"/>
          </w:tcPr>
          <w:p w14:paraId="5CF11871" w14:textId="77777777" w:rsidR="00761575" w:rsidRPr="0062403A" w:rsidRDefault="00761575" w:rsidP="0062403A">
            <w:pPr>
              <w:rPr>
                <w:rFonts w:ascii="Times New Roman" w:hAnsi="Times New Roman" w:cs="Times New Roman"/>
              </w:rPr>
            </w:pPr>
          </w:p>
        </w:tc>
        <w:tc>
          <w:tcPr>
            <w:tcW w:w="496" w:type="pct"/>
            <w:vAlign w:val="center"/>
          </w:tcPr>
          <w:p w14:paraId="28439D5D" w14:textId="77777777" w:rsidR="00761575" w:rsidRPr="0062403A" w:rsidRDefault="00761575" w:rsidP="0062403A">
            <w:pPr>
              <w:rPr>
                <w:rFonts w:ascii="Times New Roman" w:hAnsi="Times New Roman" w:cs="Times New Roman"/>
              </w:rPr>
            </w:pPr>
          </w:p>
        </w:tc>
        <w:tc>
          <w:tcPr>
            <w:tcW w:w="368" w:type="pct"/>
            <w:vAlign w:val="center"/>
          </w:tcPr>
          <w:p w14:paraId="44F8CB5B" w14:textId="77777777" w:rsidR="00761575" w:rsidRPr="0062403A" w:rsidRDefault="00761575" w:rsidP="0062403A">
            <w:pPr>
              <w:rPr>
                <w:rFonts w:ascii="Times New Roman" w:hAnsi="Times New Roman" w:cs="Times New Roman"/>
              </w:rPr>
            </w:pPr>
          </w:p>
        </w:tc>
      </w:tr>
      <w:tr w:rsidR="0062403A" w:rsidRPr="0062403A" w14:paraId="41BA4F21" w14:textId="77777777" w:rsidTr="0062403A">
        <w:trPr>
          <w:trHeight w:val="284"/>
          <w:jc w:val="center"/>
        </w:trPr>
        <w:tc>
          <w:tcPr>
            <w:tcW w:w="319" w:type="pct"/>
            <w:vAlign w:val="center"/>
          </w:tcPr>
          <w:p w14:paraId="57BB0A34" w14:textId="206DD9F1"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14</w:t>
            </w:r>
          </w:p>
        </w:tc>
        <w:tc>
          <w:tcPr>
            <w:tcW w:w="1043" w:type="pct"/>
            <w:vAlign w:val="center"/>
          </w:tcPr>
          <w:p w14:paraId="3D83465B" w14:textId="2EFEBBAE" w:rsidR="00761575" w:rsidRPr="0062403A" w:rsidRDefault="0062403A" w:rsidP="00135FD1">
            <w:pPr>
              <w:jc w:val="both"/>
              <w:rPr>
                <w:rFonts w:ascii="Times New Roman" w:hAnsi="Times New Roman" w:cs="Times New Roman"/>
              </w:rPr>
            </w:pPr>
            <w:r w:rsidRPr="0062403A">
              <w:rPr>
                <w:rFonts w:ascii="Times New Roman" w:hAnsi="Times New Roman" w:cs="Times New Roman"/>
              </w:rPr>
              <w:t>CAIXA TÉRMICA</w:t>
            </w:r>
          </w:p>
        </w:tc>
        <w:tc>
          <w:tcPr>
            <w:tcW w:w="1548" w:type="pct"/>
          </w:tcPr>
          <w:p w14:paraId="702EE640" w14:textId="5122DCC8" w:rsidR="00761575" w:rsidRPr="0062403A" w:rsidRDefault="0062403A" w:rsidP="0062403A">
            <w:pPr>
              <w:rPr>
                <w:rFonts w:ascii="Times New Roman" w:hAnsi="Times New Roman" w:cs="Times New Roman"/>
              </w:rPr>
            </w:pPr>
            <w:r w:rsidRPr="0062403A">
              <w:rPr>
                <w:rFonts w:ascii="Times New Roman" w:hAnsi="Times New Roman" w:cs="Times New Roman"/>
              </w:rPr>
              <w:t>Capacidade de 15 litros; fabricada em polipropileno injetado, atóxico e durável; acompanha alça para transporte.</w:t>
            </w:r>
          </w:p>
        </w:tc>
        <w:tc>
          <w:tcPr>
            <w:tcW w:w="484" w:type="pct"/>
            <w:vAlign w:val="center"/>
          </w:tcPr>
          <w:p w14:paraId="5244133E" w14:textId="439DF45C" w:rsidR="00761575" w:rsidRPr="0062403A" w:rsidRDefault="0062403A" w:rsidP="0062403A">
            <w:pPr>
              <w:rPr>
                <w:rFonts w:ascii="Times New Roman" w:hAnsi="Times New Roman" w:cs="Times New Roman"/>
              </w:rPr>
            </w:pPr>
            <w:r w:rsidRPr="0062403A">
              <w:rPr>
                <w:rFonts w:ascii="Times New Roman" w:hAnsi="Times New Roman" w:cs="Times New Roman"/>
              </w:rPr>
              <w:t>unidade</w:t>
            </w:r>
          </w:p>
        </w:tc>
        <w:tc>
          <w:tcPr>
            <w:tcW w:w="331" w:type="pct"/>
            <w:vAlign w:val="center"/>
          </w:tcPr>
          <w:p w14:paraId="18A3243E" w14:textId="1DB43FC5" w:rsidR="00761575" w:rsidRPr="0062403A" w:rsidRDefault="0062403A" w:rsidP="0062403A">
            <w:pPr>
              <w:rPr>
                <w:rFonts w:ascii="Times New Roman" w:hAnsi="Times New Roman" w:cs="Times New Roman"/>
              </w:rPr>
            </w:pPr>
            <w:r w:rsidRPr="0062403A">
              <w:rPr>
                <w:rFonts w:ascii="Times New Roman" w:hAnsi="Times New Roman" w:cs="Times New Roman"/>
              </w:rPr>
              <w:t>2</w:t>
            </w:r>
          </w:p>
        </w:tc>
        <w:tc>
          <w:tcPr>
            <w:tcW w:w="411" w:type="pct"/>
          </w:tcPr>
          <w:p w14:paraId="45B21585" w14:textId="77777777" w:rsidR="00761575" w:rsidRPr="0062403A" w:rsidRDefault="00761575" w:rsidP="0062403A">
            <w:pPr>
              <w:rPr>
                <w:rFonts w:ascii="Times New Roman" w:hAnsi="Times New Roman" w:cs="Times New Roman"/>
              </w:rPr>
            </w:pPr>
          </w:p>
        </w:tc>
        <w:tc>
          <w:tcPr>
            <w:tcW w:w="496" w:type="pct"/>
            <w:vAlign w:val="center"/>
          </w:tcPr>
          <w:p w14:paraId="5BF07598" w14:textId="77777777" w:rsidR="00761575" w:rsidRPr="0062403A" w:rsidRDefault="00761575" w:rsidP="0062403A">
            <w:pPr>
              <w:rPr>
                <w:rFonts w:ascii="Times New Roman" w:hAnsi="Times New Roman" w:cs="Times New Roman"/>
              </w:rPr>
            </w:pPr>
          </w:p>
        </w:tc>
        <w:tc>
          <w:tcPr>
            <w:tcW w:w="368" w:type="pct"/>
            <w:vAlign w:val="center"/>
          </w:tcPr>
          <w:p w14:paraId="32DC1FBC" w14:textId="77777777" w:rsidR="00761575" w:rsidRPr="0062403A" w:rsidRDefault="00761575" w:rsidP="0062403A">
            <w:pPr>
              <w:rPr>
                <w:rFonts w:ascii="Times New Roman" w:hAnsi="Times New Roman" w:cs="Times New Roman"/>
              </w:rPr>
            </w:pPr>
          </w:p>
        </w:tc>
      </w:tr>
      <w:tr w:rsidR="0062403A" w:rsidRPr="0062403A" w14:paraId="73F571EA" w14:textId="77777777" w:rsidTr="0062403A">
        <w:trPr>
          <w:trHeight w:val="284"/>
          <w:jc w:val="center"/>
        </w:trPr>
        <w:tc>
          <w:tcPr>
            <w:tcW w:w="319" w:type="pct"/>
            <w:vAlign w:val="center"/>
          </w:tcPr>
          <w:p w14:paraId="6C1E0A13" w14:textId="324400B5" w:rsidR="00761575" w:rsidRPr="0062403A" w:rsidRDefault="00761575" w:rsidP="00135FD1">
            <w:pPr>
              <w:jc w:val="center"/>
              <w:rPr>
                <w:rFonts w:ascii="Times New Roman" w:eastAsia="Times New Roman" w:hAnsi="Times New Roman" w:cs="Times New Roman"/>
              </w:rPr>
            </w:pPr>
            <w:r w:rsidRPr="0062403A">
              <w:rPr>
                <w:rFonts w:ascii="Times New Roman" w:eastAsia="Times New Roman" w:hAnsi="Times New Roman" w:cs="Times New Roman"/>
              </w:rPr>
              <w:t>15</w:t>
            </w:r>
          </w:p>
        </w:tc>
        <w:tc>
          <w:tcPr>
            <w:tcW w:w="1043" w:type="pct"/>
            <w:vAlign w:val="center"/>
          </w:tcPr>
          <w:p w14:paraId="577559D6" w14:textId="761826AA" w:rsidR="00761575" w:rsidRPr="0062403A" w:rsidRDefault="0062403A" w:rsidP="00135FD1">
            <w:pPr>
              <w:jc w:val="both"/>
              <w:rPr>
                <w:rFonts w:ascii="Times New Roman" w:hAnsi="Times New Roman" w:cs="Times New Roman"/>
              </w:rPr>
            </w:pPr>
            <w:r w:rsidRPr="0062403A">
              <w:rPr>
                <w:rFonts w:ascii="Times New Roman" w:hAnsi="Times New Roman" w:cs="Times New Roman"/>
              </w:rPr>
              <w:t>MANGUEIRA DE SILICONE</w:t>
            </w:r>
          </w:p>
        </w:tc>
        <w:tc>
          <w:tcPr>
            <w:tcW w:w="1548" w:type="pct"/>
          </w:tcPr>
          <w:p w14:paraId="4C0445FA" w14:textId="212B7AEB" w:rsidR="00761575" w:rsidRPr="0062403A" w:rsidRDefault="0062403A" w:rsidP="0062403A">
            <w:pPr>
              <w:rPr>
                <w:rFonts w:ascii="Times New Roman" w:hAnsi="Times New Roman" w:cs="Times New Roman"/>
              </w:rPr>
            </w:pPr>
            <w:r w:rsidRPr="0062403A">
              <w:rPr>
                <w:rFonts w:ascii="Times New Roman" w:hAnsi="Times New Roman" w:cs="Times New Roman"/>
              </w:rPr>
              <w:t>5 m com DI 6 mm e DE 10 mm; 5 m com DI 6,4 mm e DE 12,7 mm; silicone de alta pureza; estabilidade térmica -20°C a 200°C; resistente à autoclavagem até 130°C (máx. 6 ciclos); atóxica, inodora e de fácil higienização.</w:t>
            </w:r>
          </w:p>
        </w:tc>
        <w:tc>
          <w:tcPr>
            <w:tcW w:w="484" w:type="pct"/>
            <w:vAlign w:val="center"/>
          </w:tcPr>
          <w:p w14:paraId="5AFD5C7D" w14:textId="4420F789" w:rsidR="00761575" w:rsidRPr="0062403A" w:rsidRDefault="0062403A" w:rsidP="00135FD1">
            <w:pPr>
              <w:jc w:val="center"/>
              <w:rPr>
                <w:rFonts w:ascii="Times New Roman" w:hAnsi="Times New Roman" w:cs="Times New Roman"/>
              </w:rPr>
            </w:pPr>
            <w:r w:rsidRPr="0062403A">
              <w:rPr>
                <w:rFonts w:ascii="Times New Roman" w:hAnsi="Times New Roman" w:cs="Times New Roman"/>
              </w:rPr>
              <w:t>metro</w:t>
            </w:r>
          </w:p>
        </w:tc>
        <w:tc>
          <w:tcPr>
            <w:tcW w:w="331" w:type="pct"/>
            <w:vAlign w:val="center"/>
          </w:tcPr>
          <w:p w14:paraId="44D20AFD" w14:textId="07604FE4" w:rsidR="00761575" w:rsidRPr="0062403A" w:rsidRDefault="0062403A" w:rsidP="00135FD1">
            <w:pPr>
              <w:jc w:val="center"/>
              <w:rPr>
                <w:rFonts w:ascii="Times New Roman" w:hAnsi="Times New Roman" w:cs="Times New Roman"/>
              </w:rPr>
            </w:pPr>
            <w:r w:rsidRPr="0062403A">
              <w:rPr>
                <w:rFonts w:ascii="Times New Roman" w:hAnsi="Times New Roman" w:cs="Times New Roman"/>
              </w:rPr>
              <w:t>10</w:t>
            </w:r>
          </w:p>
        </w:tc>
        <w:tc>
          <w:tcPr>
            <w:tcW w:w="411" w:type="pct"/>
          </w:tcPr>
          <w:p w14:paraId="48FC751C" w14:textId="77777777" w:rsidR="00761575" w:rsidRPr="0062403A" w:rsidRDefault="00761575" w:rsidP="00135FD1">
            <w:pPr>
              <w:jc w:val="center"/>
              <w:rPr>
                <w:rFonts w:ascii="Times New Roman" w:hAnsi="Times New Roman" w:cs="Times New Roman"/>
              </w:rPr>
            </w:pPr>
          </w:p>
        </w:tc>
        <w:tc>
          <w:tcPr>
            <w:tcW w:w="496" w:type="pct"/>
            <w:vAlign w:val="center"/>
          </w:tcPr>
          <w:p w14:paraId="18258DEA" w14:textId="77777777" w:rsidR="00761575" w:rsidRPr="0062403A" w:rsidRDefault="00761575" w:rsidP="00135FD1">
            <w:pPr>
              <w:jc w:val="center"/>
              <w:rPr>
                <w:rFonts w:ascii="Times New Roman" w:hAnsi="Times New Roman" w:cs="Times New Roman"/>
              </w:rPr>
            </w:pPr>
          </w:p>
        </w:tc>
        <w:tc>
          <w:tcPr>
            <w:tcW w:w="368" w:type="pct"/>
            <w:vAlign w:val="center"/>
          </w:tcPr>
          <w:p w14:paraId="73C1FC35" w14:textId="77777777" w:rsidR="00761575" w:rsidRPr="0062403A" w:rsidRDefault="00761575" w:rsidP="00135FD1">
            <w:pPr>
              <w:jc w:val="center"/>
              <w:rPr>
                <w:rFonts w:ascii="Times New Roman" w:hAnsi="Times New Roman" w:cs="Times New Roman"/>
              </w:rPr>
            </w:pPr>
          </w:p>
        </w:tc>
      </w:tr>
      <w:tr w:rsidR="0062403A" w:rsidRPr="0062403A" w14:paraId="4CE503E3" w14:textId="77777777" w:rsidTr="0062403A">
        <w:trPr>
          <w:trHeight w:val="284"/>
          <w:jc w:val="center"/>
        </w:trPr>
        <w:tc>
          <w:tcPr>
            <w:tcW w:w="5000" w:type="pct"/>
            <w:gridSpan w:val="8"/>
          </w:tcPr>
          <w:p w14:paraId="2FAE4DA2" w14:textId="1FFE430F" w:rsidR="0062403A" w:rsidRPr="0062403A" w:rsidRDefault="0062403A" w:rsidP="00F627F7">
            <w:pPr>
              <w:rPr>
                <w:rFonts w:ascii="Times New Roman" w:hAnsi="Times New Roman" w:cs="Times New Roman"/>
              </w:rPr>
            </w:pPr>
            <w:r w:rsidRPr="0062403A">
              <w:rPr>
                <w:rFonts w:ascii="Times New Roman" w:hAnsi="Times New Roman" w:cs="Times New Roman"/>
              </w:rPr>
              <w:t>Valor total:</w:t>
            </w:r>
          </w:p>
        </w:tc>
      </w:tr>
    </w:tbl>
    <w:p w14:paraId="60A82254" w14:textId="1CD57E3E" w:rsidR="003D40AA" w:rsidRPr="003D40AA" w:rsidRDefault="00493C19" w:rsidP="00493C19">
      <w:pPr>
        <w:spacing w:before="100" w:beforeAutospacing="1" w:after="100" w:afterAutospacing="1"/>
        <w:rPr>
          <w:rFonts w:ascii="Times New Roman" w:hAnsi="Times New Roman" w:cs="Times New Roman"/>
        </w:rPr>
      </w:pPr>
      <w:r w:rsidRPr="003D40AA">
        <w:rPr>
          <w:rFonts w:ascii="Times New Roman" w:eastAsia="Times New Roman" w:hAnsi="Times New Roman" w:cs="Times New Roman"/>
          <w:b/>
          <w:bCs/>
        </w:rPr>
        <w:t>ENTREGA:</w:t>
      </w:r>
      <w:r w:rsidRPr="003D40AA">
        <w:rPr>
          <w:rFonts w:ascii="Times New Roman" w:eastAsia="Times New Roman" w:hAnsi="Times New Roman" w:cs="Times New Roman"/>
        </w:rPr>
        <w:t xml:space="preserve"> </w:t>
      </w:r>
      <w:r w:rsidR="003D40AA" w:rsidRPr="003D40AA">
        <w:rPr>
          <w:rStyle w:val="Forte"/>
          <w:rFonts w:ascii="Times New Roman" w:hAnsi="Times New Roman" w:cs="Times New Roman"/>
        </w:rPr>
        <w:t>ENTREGA:</w:t>
      </w:r>
      <w:r w:rsidR="003D40AA" w:rsidRPr="003D40AA">
        <w:rPr>
          <w:rFonts w:ascii="Times New Roman" w:hAnsi="Times New Roman" w:cs="Times New Roman"/>
        </w:rPr>
        <w:t xml:space="preserve"> O prazo de entrega será </w:t>
      </w:r>
      <w:r w:rsidR="00341173">
        <w:rPr>
          <w:rFonts w:ascii="Times New Roman" w:hAnsi="Times New Roman" w:cs="Times New Roman"/>
        </w:rPr>
        <w:t>de 30 (trinta) dias</w:t>
      </w:r>
      <w:r w:rsidR="003D40AA" w:rsidRPr="003D40AA">
        <w:rPr>
          <w:rFonts w:ascii="Times New Roman" w:hAnsi="Times New Roman" w:cs="Times New Roman"/>
        </w:rPr>
        <w:t>, contado</w:t>
      </w:r>
      <w:r w:rsidR="00341173">
        <w:rPr>
          <w:rFonts w:ascii="Times New Roman" w:hAnsi="Times New Roman" w:cs="Times New Roman"/>
        </w:rPr>
        <w:t>s</w:t>
      </w:r>
      <w:r w:rsidR="003D40AA" w:rsidRPr="003D40AA">
        <w:rPr>
          <w:rFonts w:ascii="Times New Roman" w:hAnsi="Times New Roman" w:cs="Times New Roman"/>
        </w:rPr>
        <w:t xml:space="preserve"> a partir do recebimento da Nota de Empenho.</w:t>
      </w:r>
    </w:p>
    <w:p w14:paraId="25FF83D7" w14:textId="2B366407" w:rsidR="00493C19" w:rsidRPr="00DD20EF" w:rsidRDefault="00493C19" w:rsidP="00493C19">
      <w:pPr>
        <w:spacing w:before="100" w:beforeAutospacing="1" w:after="100" w:afterAutospacing="1"/>
        <w:rPr>
          <w:rFonts w:ascii="Times New Roman" w:eastAsia="Times New Roman" w:hAnsi="Times New Roman" w:cs="Times New Roman"/>
        </w:rPr>
      </w:pPr>
      <w:r w:rsidRPr="00DD20EF">
        <w:rPr>
          <w:rFonts w:ascii="Times New Roman" w:eastAsia="Times New Roman" w:hAnsi="Times New Roman" w:cs="Times New Roman"/>
          <w:b/>
          <w:bCs/>
        </w:rPr>
        <w:t>GARANTIA:</w:t>
      </w:r>
      <w:r w:rsidRPr="00DD20EF">
        <w:rPr>
          <w:rFonts w:ascii="Times New Roman" w:eastAsia="Times New Roman" w:hAnsi="Times New Roman" w:cs="Times New Roman"/>
        </w:rPr>
        <w:t xml:space="preserve"> Conforme especificado no Termo de Referência (Anexo I).</w:t>
      </w:r>
    </w:p>
    <w:p w14:paraId="310BA360"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VALIDADE DA PROPOSTA: 60 DIAS</w:t>
      </w:r>
    </w:p>
    <w:p w14:paraId="26875598" w14:textId="77777777" w:rsidR="00815C20" w:rsidRPr="00DD20EF" w:rsidRDefault="00815C20" w:rsidP="00815C20">
      <w:pPr>
        <w:spacing w:line="276" w:lineRule="auto"/>
        <w:jc w:val="both"/>
        <w:rPr>
          <w:rFonts w:ascii="Times New Roman" w:eastAsia="Calibri" w:hAnsi="Times New Roman" w:cs="Times New Roman"/>
        </w:rPr>
      </w:pPr>
    </w:p>
    <w:p w14:paraId="30EB7924"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DATA: _____/_____/_____</w:t>
      </w:r>
    </w:p>
    <w:p w14:paraId="44392BD1" w14:textId="3B928F16" w:rsidR="00491551" w:rsidRPr="00DD20EF" w:rsidRDefault="00491551" w:rsidP="00815C20">
      <w:pPr>
        <w:spacing w:line="276" w:lineRule="auto"/>
        <w:jc w:val="both"/>
        <w:rPr>
          <w:rFonts w:ascii="Times New Roman" w:eastAsia="Calibri" w:hAnsi="Times New Roman" w:cs="Times New Roman"/>
        </w:rPr>
      </w:pPr>
    </w:p>
    <w:p w14:paraId="00880521" w14:textId="7D39770F" w:rsidR="00541F91" w:rsidRPr="00DD20EF" w:rsidRDefault="00541F91" w:rsidP="00815C20">
      <w:pPr>
        <w:spacing w:line="276" w:lineRule="auto"/>
        <w:jc w:val="both"/>
        <w:rPr>
          <w:rFonts w:ascii="Times New Roman" w:eastAsia="Calibri" w:hAnsi="Times New Roman" w:cs="Times New Roman"/>
        </w:rPr>
      </w:pPr>
    </w:p>
    <w:p w14:paraId="209983DF" w14:textId="3C64C5F9" w:rsidR="00541F91" w:rsidRPr="00DD20EF" w:rsidRDefault="00541F91" w:rsidP="00815C20">
      <w:pPr>
        <w:spacing w:line="276" w:lineRule="auto"/>
        <w:jc w:val="both"/>
        <w:rPr>
          <w:rFonts w:ascii="Times New Roman" w:eastAsia="Calibri" w:hAnsi="Times New Roman" w:cs="Times New Roman"/>
        </w:rPr>
      </w:pPr>
    </w:p>
    <w:p w14:paraId="2F3884AA"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_____________________________</w:t>
      </w:r>
    </w:p>
    <w:p w14:paraId="264635C4"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6E896908" w14:textId="68A8B9A4" w:rsidR="00815C20" w:rsidRPr="00DD20EF" w:rsidRDefault="008F172A"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Re</w:t>
      </w:r>
      <w:r w:rsidR="006148EA" w:rsidRPr="00DD20EF">
        <w:rPr>
          <w:rFonts w:ascii="Times New Roman" w:eastAsia="Calibri" w:hAnsi="Times New Roman" w:cs="Times New Roman"/>
        </w:rPr>
        <w:t>presentante legal</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da</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proponente</w:t>
      </w:r>
    </w:p>
    <w:p w14:paraId="2435ED95" w14:textId="77777777" w:rsidR="00493C19" w:rsidRPr="00DD20EF" w:rsidRDefault="00493C19" w:rsidP="006E3868">
      <w:pPr>
        <w:spacing w:line="276" w:lineRule="auto"/>
        <w:rPr>
          <w:rFonts w:ascii="Times New Roman" w:eastAsia="Calibri" w:hAnsi="Times New Roman" w:cs="Times New Roman"/>
        </w:rPr>
      </w:pPr>
    </w:p>
    <w:p w14:paraId="1A328385" w14:textId="09C64181"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sidR="00C279A4">
        <w:rPr>
          <w:rFonts w:ascii="Times New Roman" w:eastAsia="Calibri" w:hAnsi="Times New Roman" w:cs="Times New Roman"/>
          <w:b/>
        </w:rPr>
        <w:t>02</w:t>
      </w:r>
      <w:r w:rsidRPr="00DD20EF">
        <w:rPr>
          <w:rFonts w:ascii="Times New Roman" w:eastAsia="Calibri" w:hAnsi="Times New Roman" w:cs="Times New Roman"/>
          <w:b/>
        </w:rPr>
        <w:t>/202</w:t>
      </w:r>
      <w:r w:rsidR="00C279A4">
        <w:rPr>
          <w:rFonts w:ascii="Times New Roman" w:eastAsia="Calibri" w:hAnsi="Times New Roman" w:cs="Times New Roman"/>
          <w:b/>
        </w:rPr>
        <w:t>6</w:t>
      </w:r>
    </w:p>
    <w:p w14:paraId="1EEC42FC" w14:textId="2A96F820"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C279A4">
        <w:rPr>
          <w:rFonts w:ascii="Times New Roman" w:eastAsia="Calibri" w:hAnsi="Times New Roman" w:cs="Times New Roman"/>
          <w:b/>
        </w:rPr>
        <w:t>2229</w:t>
      </w:r>
      <w:r w:rsidRPr="00DD20EF">
        <w:rPr>
          <w:rFonts w:ascii="Times New Roman" w:eastAsia="Calibri" w:hAnsi="Times New Roman" w:cs="Times New Roman"/>
          <w:b/>
        </w:rPr>
        <w:t>/202</w:t>
      </w:r>
      <w:r w:rsidR="00C279A4">
        <w:rPr>
          <w:rFonts w:ascii="Times New Roman" w:eastAsia="Calibri" w:hAnsi="Times New Roman" w:cs="Times New Roman"/>
          <w:b/>
        </w:rPr>
        <w:t>6</w:t>
      </w:r>
    </w:p>
    <w:p w14:paraId="68D283D4" w14:textId="666E044C"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C279A4">
        <w:rPr>
          <w:rFonts w:ascii="Times New Roman" w:eastAsia="Calibri" w:hAnsi="Times New Roman" w:cs="Times New Roman"/>
          <w:b/>
        </w:rPr>
        <w:t>04</w:t>
      </w:r>
      <w:r w:rsidRPr="00DD20EF">
        <w:rPr>
          <w:rFonts w:ascii="Times New Roman" w:eastAsia="Calibri" w:hAnsi="Times New Roman" w:cs="Times New Roman"/>
          <w:b/>
        </w:rPr>
        <w:t>/202</w:t>
      </w:r>
      <w:r w:rsidR="00C279A4">
        <w:rPr>
          <w:rFonts w:ascii="Times New Roman" w:eastAsia="Calibri" w:hAnsi="Times New Roman" w:cs="Times New Roman"/>
          <w:b/>
        </w:rPr>
        <w:t>6</w:t>
      </w:r>
    </w:p>
    <w:p w14:paraId="7AA40BD9" w14:textId="36D698C7" w:rsidR="0049540B" w:rsidRPr="00DD20EF" w:rsidRDefault="0049540B" w:rsidP="0049540B">
      <w:pPr>
        <w:spacing w:line="276" w:lineRule="auto"/>
        <w:jc w:val="both"/>
        <w:rPr>
          <w:rFonts w:ascii="Times New Roman" w:eastAsia="Calibri" w:hAnsi="Times New Roman" w:cs="Times New Roman"/>
        </w:rPr>
      </w:pPr>
    </w:p>
    <w:p w14:paraId="02676B2A" w14:textId="6A05CAAA" w:rsidR="0049540B" w:rsidRPr="00DD20EF"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5486C9F4" w14:textId="77777777" w:rsidR="0049540B" w:rsidRPr="00DD20EF" w:rsidRDefault="0049540B" w:rsidP="0049540B">
      <w:pPr>
        <w:jc w:val="center"/>
        <w:rPr>
          <w:rFonts w:ascii="Times New Roman" w:hAnsi="Times New Roman" w:cs="Times New Roman"/>
          <w:b/>
          <w:bCs/>
          <w:color w:val="000000"/>
        </w:rPr>
      </w:pPr>
    </w:p>
    <w:p w14:paraId="34DDB27F" w14:textId="11048B25" w:rsidR="006148EA"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MODELO DE DECLARAÇÃO UNIFICADA</w:t>
      </w:r>
    </w:p>
    <w:p w14:paraId="03B8DC34" w14:textId="77777777" w:rsidR="00815C20" w:rsidRPr="00DD20EF" w:rsidRDefault="00815C20" w:rsidP="00815C20">
      <w:pPr>
        <w:rPr>
          <w:rFonts w:ascii="Times New Roman" w:hAnsi="Times New Roman" w:cs="Times New Roman"/>
        </w:rPr>
      </w:pPr>
    </w:p>
    <w:p w14:paraId="65E47B00" w14:textId="77777777" w:rsidR="0049540B" w:rsidRPr="00DD20EF" w:rsidRDefault="0049540B" w:rsidP="0049540B">
      <w:pPr>
        <w:jc w:val="center"/>
        <w:rPr>
          <w:rFonts w:ascii="Times New Roman" w:hAnsi="Times New Roman" w:cs="Times New Roman"/>
          <w:b/>
          <w:color w:val="000009"/>
        </w:rPr>
      </w:pPr>
    </w:p>
    <w:p w14:paraId="4BE54A68" w14:textId="77777777" w:rsidR="0049540B" w:rsidRPr="00DD20EF" w:rsidRDefault="0049540B" w:rsidP="0049540B">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36644C73" w14:textId="77777777" w:rsidR="0049540B" w:rsidRPr="00DD20EF" w:rsidRDefault="0049540B" w:rsidP="0049540B">
      <w:pPr>
        <w:jc w:val="right"/>
        <w:rPr>
          <w:rFonts w:ascii="Times New Roman" w:eastAsia="Calibri" w:hAnsi="Times New Roman" w:cs="Times New Roman"/>
          <w:b/>
        </w:rPr>
      </w:pPr>
    </w:p>
    <w:p w14:paraId="40D5BB5B" w14:textId="6C69A636" w:rsidR="0049540B" w:rsidRPr="00DD20EF" w:rsidRDefault="0049540B" w:rsidP="0049540B">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D20EF">
        <w:rPr>
          <w:rFonts w:ascii="Times New Roman" w:hAnsi="Times New Roman" w:cs="Times New Roman"/>
        </w:rPr>
        <w:t>número</w:t>
      </w:r>
      <w:r w:rsidRPr="00DD20EF">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62817B42" w14:textId="77777777" w:rsidR="0049540B" w:rsidRPr="00DD20EF" w:rsidRDefault="0049540B" w:rsidP="0049540B">
      <w:pPr>
        <w:pStyle w:val="Nivel5-AnexoseditalBookStyle"/>
        <w:ind w:left="0"/>
        <w:rPr>
          <w:rFonts w:ascii="Times New Roman" w:hAnsi="Times New Roman" w:cs="Times New Roman"/>
          <w:color w:val="auto"/>
        </w:rPr>
      </w:pPr>
    </w:p>
    <w:p w14:paraId="1C626DB8" w14:textId="77777777" w:rsidR="0049540B" w:rsidRPr="00DD20EF"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0717DE0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t>da sua habilitação.</w:t>
      </w:r>
    </w:p>
    <w:p w14:paraId="436A5A6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lastRenderedPageBreak/>
        <w:t xml:space="preserve">DECLARO </w:t>
      </w:r>
      <w:r w:rsidRPr="00DD20EF">
        <w:rPr>
          <w:rFonts w:ascii="Times New Roman" w:eastAsia="Calibri" w:hAnsi="Times New Roman" w:cs="Times New Roman"/>
        </w:rPr>
        <w:t>que a proposta foi elaborada de forma independente;</w:t>
      </w:r>
    </w:p>
    <w:p w14:paraId="621A1E84"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w:t>
      </w:r>
      <w:r w:rsidR="00AD0B19" w:rsidRPr="00DD20EF">
        <w:rPr>
          <w:rFonts w:ascii="Times New Roman" w:hAnsi="Times New Roman" w:cs="Times New Roman"/>
        </w:rPr>
        <w:t>á</w:t>
      </w:r>
      <w:r w:rsidRPr="00DD20EF">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D20EF"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D20EF">
        <w:rPr>
          <w:rFonts w:ascii="Times New Roman" w:hAnsi="Times New Roman" w:cs="Times New Roman"/>
        </w:rPr>
        <w:t>.</w:t>
      </w:r>
    </w:p>
    <w:p w14:paraId="16BD25C5" w14:textId="614E96F2" w:rsidR="00AD0B19" w:rsidRPr="00DD20EF"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376660FB" w14:textId="2EF37C89" w:rsidR="0049540B" w:rsidRPr="00DD20EF" w:rsidRDefault="0049540B" w:rsidP="00052812">
      <w:pPr>
        <w:jc w:val="center"/>
        <w:rPr>
          <w:rFonts w:ascii="Times New Roman" w:hAnsi="Times New Roman" w:cs="Times New Roman"/>
          <w:bCs/>
        </w:rPr>
      </w:pPr>
      <w:r w:rsidRPr="00DD20EF">
        <w:rPr>
          <w:rFonts w:ascii="Times New Roman" w:hAnsi="Times New Roman" w:cs="Times New Roman"/>
          <w:bCs/>
        </w:rPr>
        <w:t>Por ser verdade, firmo a presente</w:t>
      </w:r>
    </w:p>
    <w:p w14:paraId="55DC1F82" w14:textId="70463DFB" w:rsidR="00AD0B19" w:rsidRDefault="0049540B" w:rsidP="00052812">
      <w:pPr>
        <w:jc w:val="center"/>
        <w:rPr>
          <w:rFonts w:ascii="Times New Roman" w:hAnsi="Times New Roman" w:cs="Times New Roman"/>
          <w:bCs/>
        </w:rPr>
      </w:pPr>
      <w:r w:rsidRPr="00DD20EF">
        <w:rPr>
          <w:rFonts w:ascii="Times New Roman" w:hAnsi="Times New Roman" w:cs="Times New Roman"/>
          <w:bCs/>
        </w:rPr>
        <w:t>NOME E ASSINATURA DO REPRESENTANTE LEGAL DA EMPRESA</w:t>
      </w:r>
      <w:r w:rsidR="00052812">
        <w:rPr>
          <w:rFonts w:ascii="Times New Roman" w:hAnsi="Times New Roman" w:cs="Times New Roman"/>
          <w:bCs/>
        </w:rPr>
        <w:t xml:space="preserve"> </w:t>
      </w:r>
      <w:r w:rsidRPr="00DD20EF">
        <w:rPr>
          <w:rFonts w:ascii="Times New Roman" w:hAnsi="Times New Roman" w:cs="Times New Roman"/>
          <w:bCs/>
        </w:rPr>
        <w:t>CPF/MF</w:t>
      </w:r>
    </w:p>
    <w:p w14:paraId="51C4B959" w14:textId="03076C38" w:rsidR="00F248B7" w:rsidRDefault="00F248B7" w:rsidP="00052812">
      <w:pPr>
        <w:jc w:val="center"/>
        <w:rPr>
          <w:rFonts w:ascii="Times New Roman" w:hAnsi="Times New Roman" w:cs="Times New Roman"/>
          <w:bCs/>
        </w:rPr>
      </w:pPr>
    </w:p>
    <w:p w14:paraId="4ECF4E80" w14:textId="02035A26" w:rsidR="00F248B7" w:rsidRDefault="00F248B7" w:rsidP="00052812">
      <w:pPr>
        <w:jc w:val="center"/>
        <w:rPr>
          <w:rFonts w:ascii="Times New Roman" w:hAnsi="Times New Roman" w:cs="Times New Roman"/>
          <w:bCs/>
        </w:rPr>
      </w:pPr>
    </w:p>
    <w:p w14:paraId="55A61F86" w14:textId="77777777" w:rsidR="00F248B7" w:rsidRPr="00DD20EF" w:rsidRDefault="00F248B7" w:rsidP="00052812">
      <w:pPr>
        <w:jc w:val="center"/>
        <w:rPr>
          <w:rFonts w:ascii="Times New Roman" w:hAnsi="Times New Roman" w:cs="Times New Roman"/>
          <w:bCs/>
        </w:rPr>
      </w:pPr>
    </w:p>
    <w:p w14:paraId="63A03960" w14:textId="14C5F6D0" w:rsidR="00C70C02" w:rsidRPr="00DD20EF" w:rsidRDefault="00C70C02" w:rsidP="0049540B">
      <w:pPr>
        <w:spacing w:line="276" w:lineRule="auto"/>
        <w:jc w:val="both"/>
        <w:rPr>
          <w:rFonts w:ascii="Times New Roman" w:eastAsia="Calibri" w:hAnsi="Times New Roman" w:cs="Times New Roman"/>
        </w:rPr>
      </w:pPr>
    </w:p>
    <w:p w14:paraId="72EFDE4A" w14:textId="77777777" w:rsidR="00C279A4" w:rsidRPr="00DD20EF" w:rsidRDefault="00C279A4" w:rsidP="00C279A4">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Pr>
          <w:rFonts w:ascii="Times New Roman" w:eastAsia="Calibri" w:hAnsi="Times New Roman" w:cs="Times New Roman"/>
          <w:b/>
        </w:rPr>
        <w:t>02</w:t>
      </w:r>
      <w:r w:rsidRPr="00DD20EF">
        <w:rPr>
          <w:rFonts w:ascii="Times New Roman" w:eastAsia="Calibri" w:hAnsi="Times New Roman" w:cs="Times New Roman"/>
          <w:b/>
        </w:rPr>
        <w:t>/202</w:t>
      </w:r>
      <w:r>
        <w:rPr>
          <w:rFonts w:ascii="Times New Roman" w:eastAsia="Calibri" w:hAnsi="Times New Roman" w:cs="Times New Roman"/>
          <w:b/>
        </w:rPr>
        <w:t>6</w:t>
      </w:r>
    </w:p>
    <w:p w14:paraId="772FBFDB" w14:textId="77777777" w:rsidR="00C279A4" w:rsidRPr="00DD20EF" w:rsidRDefault="00C279A4" w:rsidP="00C279A4">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Pr>
          <w:rFonts w:ascii="Times New Roman" w:eastAsia="Calibri" w:hAnsi="Times New Roman" w:cs="Times New Roman"/>
          <w:b/>
        </w:rPr>
        <w:t>2229</w:t>
      </w:r>
      <w:r w:rsidRPr="00DD20EF">
        <w:rPr>
          <w:rFonts w:ascii="Times New Roman" w:eastAsia="Calibri" w:hAnsi="Times New Roman" w:cs="Times New Roman"/>
          <w:b/>
        </w:rPr>
        <w:t>/202</w:t>
      </w:r>
      <w:r>
        <w:rPr>
          <w:rFonts w:ascii="Times New Roman" w:eastAsia="Calibri" w:hAnsi="Times New Roman" w:cs="Times New Roman"/>
          <w:b/>
        </w:rPr>
        <w:t>6</w:t>
      </w:r>
    </w:p>
    <w:p w14:paraId="7DE021E0" w14:textId="77777777" w:rsidR="00C279A4" w:rsidRPr="00DD20EF" w:rsidRDefault="00C279A4" w:rsidP="00C279A4">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p>
    <w:p w14:paraId="099A425D" w14:textId="7B3CCD32" w:rsidR="00C70C02" w:rsidRPr="00DD20EF" w:rsidRDefault="00C70C02" w:rsidP="0049540B">
      <w:pPr>
        <w:spacing w:line="276" w:lineRule="auto"/>
        <w:jc w:val="both"/>
        <w:rPr>
          <w:rFonts w:ascii="Times New Roman" w:eastAsia="Calibri" w:hAnsi="Times New Roman" w:cs="Times New Roman"/>
        </w:rPr>
      </w:pPr>
    </w:p>
    <w:p w14:paraId="6A0B1361" w14:textId="77777777" w:rsidR="00B8069F" w:rsidRPr="00DD20EF" w:rsidRDefault="00B8069F" w:rsidP="0049540B">
      <w:pPr>
        <w:spacing w:line="276" w:lineRule="auto"/>
        <w:jc w:val="both"/>
        <w:rPr>
          <w:rFonts w:ascii="Times New Roman" w:eastAsia="Calibri" w:hAnsi="Times New Roman" w:cs="Times New Roman"/>
        </w:rPr>
      </w:pPr>
    </w:p>
    <w:p w14:paraId="7D701FE5" w14:textId="0A10D417" w:rsidR="0049540B" w:rsidRPr="00DD20EF"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5184A241" w14:textId="6752763A" w:rsidR="0049540B" w:rsidRPr="00DD20EF"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D20EF" w:rsidRDefault="00B8069F" w:rsidP="0049540B">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06A1BB6C" w14:textId="77777777" w:rsidR="00815C20" w:rsidRPr="00DD20EF" w:rsidRDefault="00815C20" w:rsidP="00815C20">
      <w:pPr>
        <w:rPr>
          <w:rFonts w:ascii="Times New Roman" w:hAnsi="Times New Roman" w:cs="Times New Roman"/>
        </w:rPr>
      </w:pPr>
    </w:p>
    <w:p w14:paraId="059FDC34" w14:textId="77777777" w:rsidR="0049540B" w:rsidRPr="00DD20EF"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116F7B78" w14:textId="77777777" w:rsidR="0049540B" w:rsidRPr="00DD20EF"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D20EF" w:rsidRDefault="0049540B" w:rsidP="0049540B">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8" w:name="_Hlk159486898"/>
      <w:r w:rsidRPr="00DD20EF">
        <w:rPr>
          <w:rFonts w:ascii="Times New Roman" w:eastAsia="Calibri" w:hAnsi="Times New Roman" w:cs="Times New Roman"/>
        </w:rPr>
        <w:t xml:space="preserve">, </w:t>
      </w:r>
      <w:bookmarkStart w:id="29"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28"/>
      <w:bookmarkEnd w:id="29"/>
    </w:p>
    <w:p w14:paraId="46E485F1" w14:textId="77777777" w:rsidR="0049540B" w:rsidRPr="00DD20EF" w:rsidRDefault="0049540B" w:rsidP="0049540B">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47F35979" w14:textId="77777777" w:rsidR="0049540B" w:rsidRPr="00DD20EF" w:rsidRDefault="0049540B" w:rsidP="0049540B">
      <w:pPr>
        <w:spacing w:line="276" w:lineRule="auto"/>
        <w:jc w:val="both"/>
        <w:rPr>
          <w:rFonts w:ascii="Times New Roman" w:eastAsia="Calibri" w:hAnsi="Times New Roman" w:cs="Times New Roman"/>
          <w:b/>
        </w:rPr>
      </w:pPr>
    </w:p>
    <w:p w14:paraId="5DBC5883" w14:textId="080534ED"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00AD0B19" w:rsidRPr="00DD20EF">
        <w:rPr>
          <w:rFonts w:ascii="Times New Roman" w:eastAsia="Calibri" w:hAnsi="Times New Roman" w:cs="Times New Roman"/>
          <w:b/>
        </w:rPr>
        <w:t xml:space="preserve">  </w:t>
      </w:r>
      <w:r w:rsidRPr="00DD20EF">
        <w:rPr>
          <w:rFonts w:ascii="Times New Roman" w:eastAsia="Calibri" w:hAnsi="Times New Roman" w:cs="Times New Roman"/>
          <w:b/>
        </w:rPr>
        <w:t>)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D20EF" w:rsidRDefault="0049540B" w:rsidP="0049540B">
      <w:pPr>
        <w:spacing w:line="276" w:lineRule="auto"/>
        <w:jc w:val="both"/>
        <w:rPr>
          <w:rFonts w:ascii="Times New Roman" w:eastAsia="Calibri" w:hAnsi="Times New Roman" w:cs="Times New Roman"/>
          <w:b/>
        </w:rPr>
      </w:pPr>
    </w:p>
    <w:p w14:paraId="18DF33C9" w14:textId="77777777"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D20EF" w:rsidRDefault="0049540B" w:rsidP="0049540B">
      <w:pPr>
        <w:spacing w:line="276" w:lineRule="auto"/>
        <w:jc w:val="both"/>
        <w:rPr>
          <w:rFonts w:ascii="Times New Roman" w:eastAsia="Calibri" w:hAnsi="Times New Roman" w:cs="Times New Roman"/>
          <w:b/>
        </w:rPr>
      </w:pPr>
    </w:p>
    <w:p w14:paraId="35CB0041"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47D57D3A" w14:textId="77777777" w:rsidR="0049540B" w:rsidRPr="00DD20EF" w:rsidRDefault="0049540B" w:rsidP="0049540B">
      <w:pPr>
        <w:spacing w:line="276" w:lineRule="auto"/>
        <w:jc w:val="both"/>
        <w:rPr>
          <w:rFonts w:ascii="Times New Roman" w:eastAsia="Calibri" w:hAnsi="Times New Roman" w:cs="Times New Roman"/>
          <w:b/>
        </w:rPr>
      </w:pPr>
    </w:p>
    <w:p w14:paraId="6431FC13"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1A808F2E" w:rsidR="0049540B" w:rsidRDefault="0049540B" w:rsidP="0049540B">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5101947A" w14:textId="44A9F213" w:rsidR="00C279A4" w:rsidRDefault="00C279A4" w:rsidP="0049540B">
      <w:pPr>
        <w:widowControl w:val="0"/>
        <w:spacing w:line="276" w:lineRule="auto"/>
        <w:jc w:val="right"/>
        <w:rPr>
          <w:rFonts w:ascii="Times New Roman" w:eastAsia="Calibri" w:hAnsi="Times New Roman" w:cs="Times New Roman"/>
        </w:rPr>
      </w:pPr>
    </w:p>
    <w:p w14:paraId="46B89001" w14:textId="31794CAF" w:rsidR="00C279A4" w:rsidRDefault="00C279A4" w:rsidP="0049540B">
      <w:pPr>
        <w:widowControl w:val="0"/>
        <w:spacing w:line="276" w:lineRule="auto"/>
        <w:jc w:val="right"/>
        <w:rPr>
          <w:rFonts w:ascii="Times New Roman" w:eastAsia="Calibri" w:hAnsi="Times New Roman" w:cs="Times New Roman"/>
        </w:rPr>
      </w:pPr>
    </w:p>
    <w:p w14:paraId="157F92A5" w14:textId="77777777" w:rsidR="00C279A4" w:rsidRPr="00DD20EF" w:rsidRDefault="00C279A4" w:rsidP="0049540B">
      <w:pPr>
        <w:widowControl w:val="0"/>
        <w:spacing w:line="276" w:lineRule="auto"/>
        <w:jc w:val="right"/>
        <w:rPr>
          <w:rFonts w:ascii="Times New Roman" w:eastAsia="Calibri" w:hAnsi="Times New Roman" w:cs="Times New Roman"/>
        </w:rPr>
      </w:pPr>
    </w:p>
    <w:p w14:paraId="702F304B" w14:textId="77777777" w:rsidR="0049540B" w:rsidRPr="00DD20EF" w:rsidRDefault="0049540B" w:rsidP="0049540B">
      <w:pPr>
        <w:widowControl w:val="0"/>
        <w:spacing w:line="276" w:lineRule="auto"/>
        <w:jc w:val="both"/>
        <w:rPr>
          <w:rFonts w:ascii="Times New Roman" w:eastAsia="Calibri" w:hAnsi="Times New Roman" w:cs="Times New Roman"/>
        </w:rPr>
      </w:pPr>
    </w:p>
    <w:p w14:paraId="5D5C9B3D"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NOME E ASSINATURA DO REPRESENTANTE LEGAL E CPF</w:t>
      </w:r>
    </w:p>
    <w:p w14:paraId="44BC65E0" w14:textId="77777777" w:rsidR="0049540B" w:rsidRPr="00DD20EF"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D20EF" w:rsidRDefault="0049540B" w:rsidP="0049540B">
      <w:pPr>
        <w:widowControl w:val="0"/>
        <w:spacing w:line="276" w:lineRule="auto"/>
        <w:rPr>
          <w:rFonts w:ascii="Times New Roman" w:eastAsia="Calibri" w:hAnsi="Times New Roman" w:cs="Times New Roman"/>
        </w:rPr>
      </w:pPr>
    </w:p>
    <w:p w14:paraId="66E94D4C" w14:textId="77777777" w:rsidR="0049540B" w:rsidRPr="00DD20EF" w:rsidRDefault="0049540B" w:rsidP="0049540B">
      <w:pPr>
        <w:widowControl w:val="0"/>
        <w:spacing w:line="276" w:lineRule="auto"/>
        <w:rPr>
          <w:rFonts w:ascii="Times New Roman" w:eastAsia="Calibri" w:hAnsi="Times New Roman" w:cs="Times New Roman"/>
        </w:rPr>
      </w:pPr>
    </w:p>
    <w:p w14:paraId="1F475A6B" w14:textId="77777777" w:rsidR="0049540B" w:rsidRPr="00DD20EF" w:rsidRDefault="0049540B" w:rsidP="0049540B">
      <w:pPr>
        <w:widowControl w:val="0"/>
        <w:spacing w:line="276" w:lineRule="auto"/>
        <w:rPr>
          <w:rFonts w:ascii="Times New Roman" w:eastAsia="Calibri" w:hAnsi="Times New Roman" w:cs="Times New Roman"/>
        </w:rPr>
      </w:pPr>
    </w:p>
    <w:p w14:paraId="0F646D60" w14:textId="77777777" w:rsidR="0049540B" w:rsidRPr="00DD20EF" w:rsidRDefault="0049540B" w:rsidP="0049540B">
      <w:pPr>
        <w:widowControl w:val="0"/>
        <w:spacing w:line="276" w:lineRule="auto"/>
        <w:rPr>
          <w:rFonts w:ascii="Times New Roman" w:eastAsia="Calibri" w:hAnsi="Times New Roman" w:cs="Times New Roman"/>
        </w:rPr>
      </w:pPr>
    </w:p>
    <w:p w14:paraId="1AC4BFB0" w14:textId="77777777" w:rsidR="0049540B" w:rsidRPr="00DD20EF" w:rsidRDefault="0049540B" w:rsidP="0049540B">
      <w:pPr>
        <w:widowControl w:val="0"/>
        <w:spacing w:line="276" w:lineRule="auto"/>
        <w:rPr>
          <w:rFonts w:ascii="Times New Roman" w:eastAsia="Calibri" w:hAnsi="Times New Roman" w:cs="Times New Roman"/>
        </w:rPr>
      </w:pPr>
    </w:p>
    <w:p w14:paraId="08FA852E" w14:textId="77777777" w:rsidR="0049540B" w:rsidRPr="00DD20EF" w:rsidRDefault="0049540B" w:rsidP="0049540B">
      <w:pPr>
        <w:widowControl w:val="0"/>
        <w:spacing w:line="276" w:lineRule="auto"/>
        <w:rPr>
          <w:rFonts w:ascii="Times New Roman" w:eastAsia="Calibri" w:hAnsi="Times New Roman" w:cs="Times New Roman"/>
        </w:rPr>
      </w:pPr>
    </w:p>
    <w:p w14:paraId="0DD3D8B5" w14:textId="77777777" w:rsidR="0049540B" w:rsidRPr="00DD20EF" w:rsidRDefault="0049540B" w:rsidP="0049540B">
      <w:pPr>
        <w:widowControl w:val="0"/>
        <w:spacing w:line="276" w:lineRule="auto"/>
        <w:rPr>
          <w:rFonts w:ascii="Times New Roman" w:eastAsia="Calibri" w:hAnsi="Times New Roman" w:cs="Times New Roman"/>
        </w:rPr>
      </w:pPr>
    </w:p>
    <w:p w14:paraId="132D4490" w14:textId="77777777" w:rsidR="0049540B" w:rsidRPr="00DD20EF" w:rsidRDefault="0049540B" w:rsidP="0049540B">
      <w:pPr>
        <w:widowControl w:val="0"/>
        <w:spacing w:line="276" w:lineRule="auto"/>
        <w:rPr>
          <w:rFonts w:ascii="Times New Roman" w:eastAsia="Calibri" w:hAnsi="Times New Roman" w:cs="Times New Roman"/>
        </w:rPr>
      </w:pPr>
    </w:p>
    <w:p w14:paraId="4AAC139D" w14:textId="77777777" w:rsidR="0049540B" w:rsidRPr="00DD20EF" w:rsidRDefault="0049540B" w:rsidP="0049540B">
      <w:pPr>
        <w:widowControl w:val="0"/>
        <w:spacing w:line="276" w:lineRule="auto"/>
        <w:rPr>
          <w:rFonts w:ascii="Times New Roman" w:eastAsia="Calibri" w:hAnsi="Times New Roman" w:cs="Times New Roman"/>
        </w:rPr>
      </w:pPr>
    </w:p>
    <w:p w14:paraId="46795CEE" w14:textId="77777777" w:rsidR="0049540B" w:rsidRPr="00DD20EF" w:rsidRDefault="0049540B" w:rsidP="0049540B">
      <w:pPr>
        <w:widowControl w:val="0"/>
        <w:spacing w:line="276" w:lineRule="auto"/>
        <w:rPr>
          <w:rFonts w:ascii="Times New Roman" w:eastAsia="Calibri" w:hAnsi="Times New Roman" w:cs="Times New Roman"/>
        </w:rPr>
      </w:pPr>
    </w:p>
    <w:p w14:paraId="38EEE9B5" w14:textId="77777777" w:rsidR="0049540B" w:rsidRPr="00DD20EF" w:rsidRDefault="0049540B" w:rsidP="0049540B">
      <w:pPr>
        <w:widowControl w:val="0"/>
        <w:spacing w:line="276" w:lineRule="auto"/>
        <w:rPr>
          <w:rFonts w:ascii="Times New Roman" w:eastAsia="Calibri" w:hAnsi="Times New Roman" w:cs="Times New Roman"/>
        </w:rPr>
      </w:pPr>
    </w:p>
    <w:p w14:paraId="40889707" w14:textId="77777777" w:rsidR="0049540B" w:rsidRPr="00DD20EF" w:rsidRDefault="0049540B" w:rsidP="0049540B">
      <w:pPr>
        <w:widowControl w:val="0"/>
        <w:spacing w:line="276" w:lineRule="auto"/>
        <w:rPr>
          <w:rFonts w:ascii="Times New Roman" w:eastAsia="Calibri" w:hAnsi="Times New Roman" w:cs="Times New Roman"/>
        </w:rPr>
      </w:pPr>
    </w:p>
    <w:p w14:paraId="5316ABF4" w14:textId="77777777" w:rsidR="0049540B" w:rsidRPr="00DD20EF" w:rsidRDefault="0049540B" w:rsidP="0049540B">
      <w:pPr>
        <w:widowControl w:val="0"/>
        <w:spacing w:line="276" w:lineRule="auto"/>
        <w:rPr>
          <w:rFonts w:ascii="Times New Roman" w:eastAsia="Calibri" w:hAnsi="Times New Roman" w:cs="Times New Roman"/>
        </w:rPr>
      </w:pPr>
    </w:p>
    <w:p w14:paraId="27CF8343" w14:textId="77777777" w:rsidR="0049540B" w:rsidRPr="00DD20EF" w:rsidRDefault="0049540B" w:rsidP="0049540B">
      <w:pPr>
        <w:widowControl w:val="0"/>
        <w:spacing w:line="276" w:lineRule="auto"/>
        <w:rPr>
          <w:rFonts w:ascii="Times New Roman" w:eastAsia="Calibri" w:hAnsi="Times New Roman" w:cs="Times New Roman"/>
        </w:rPr>
      </w:pPr>
    </w:p>
    <w:p w14:paraId="5EEB7017" w14:textId="77777777" w:rsidR="0049540B" w:rsidRPr="00DD20EF" w:rsidRDefault="0049540B" w:rsidP="0049540B">
      <w:pPr>
        <w:widowControl w:val="0"/>
        <w:spacing w:line="276" w:lineRule="auto"/>
        <w:rPr>
          <w:rFonts w:ascii="Times New Roman" w:eastAsia="Calibri" w:hAnsi="Times New Roman" w:cs="Times New Roman"/>
        </w:rPr>
      </w:pPr>
    </w:p>
    <w:p w14:paraId="0937F887" w14:textId="77777777" w:rsidR="0049540B" w:rsidRPr="00DD20EF" w:rsidRDefault="0049540B" w:rsidP="0049540B">
      <w:pPr>
        <w:widowControl w:val="0"/>
        <w:spacing w:line="276" w:lineRule="auto"/>
        <w:rPr>
          <w:rFonts w:ascii="Times New Roman" w:eastAsia="Calibri" w:hAnsi="Times New Roman" w:cs="Times New Roman"/>
        </w:rPr>
      </w:pPr>
    </w:p>
    <w:p w14:paraId="4346022C" w14:textId="77777777" w:rsidR="0049540B" w:rsidRPr="00DD20EF" w:rsidRDefault="0049540B" w:rsidP="0049540B">
      <w:pPr>
        <w:widowControl w:val="0"/>
        <w:spacing w:line="276" w:lineRule="auto"/>
        <w:rPr>
          <w:rFonts w:ascii="Times New Roman" w:eastAsia="Calibri" w:hAnsi="Times New Roman" w:cs="Times New Roman"/>
        </w:rPr>
      </w:pPr>
    </w:p>
    <w:p w14:paraId="6FCE357D" w14:textId="77777777" w:rsidR="0049540B" w:rsidRPr="00DD20EF" w:rsidRDefault="0049540B" w:rsidP="0049540B">
      <w:pPr>
        <w:widowControl w:val="0"/>
        <w:spacing w:line="276" w:lineRule="auto"/>
        <w:rPr>
          <w:rFonts w:ascii="Times New Roman" w:eastAsia="Calibri" w:hAnsi="Times New Roman" w:cs="Times New Roman"/>
        </w:rPr>
      </w:pPr>
    </w:p>
    <w:p w14:paraId="54E6DEA4" w14:textId="77777777" w:rsidR="0049540B" w:rsidRPr="00DD20EF" w:rsidRDefault="0049540B" w:rsidP="0049540B">
      <w:pPr>
        <w:widowControl w:val="0"/>
        <w:spacing w:line="276" w:lineRule="auto"/>
        <w:rPr>
          <w:rFonts w:ascii="Times New Roman" w:eastAsia="Calibri" w:hAnsi="Times New Roman" w:cs="Times New Roman"/>
        </w:rPr>
      </w:pPr>
    </w:p>
    <w:p w14:paraId="37F81883" w14:textId="77777777" w:rsidR="0049540B" w:rsidRPr="00DD20EF" w:rsidRDefault="0049540B" w:rsidP="0049540B">
      <w:pPr>
        <w:widowControl w:val="0"/>
        <w:spacing w:line="276" w:lineRule="auto"/>
        <w:rPr>
          <w:rFonts w:ascii="Times New Roman" w:eastAsia="Calibri" w:hAnsi="Times New Roman" w:cs="Times New Roman"/>
        </w:rPr>
      </w:pPr>
    </w:p>
    <w:p w14:paraId="43D138C0" w14:textId="7B54945A" w:rsidR="0049540B" w:rsidRDefault="0049540B" w:rsidP="0049540B">
      <w:pPr>
        <w:widowControl w:val="0"/>
        <w:spacing w:line="276" w:lineRule="auto"/>
        <w:rPr>
          <w:rFonts w:ascii="Times New Roman" w:eastAsia="Calibri" w:hAnsi="Times New Roman" w:cs="Times New Roman"/>
        </w:rPr>
      </w:pPr>
    </w:p>
    <w:p w14:paraId="76CC2E50" w14:textId="5A2978D7" w:rsidR="007E7476" w:rsidRDefault="007E7476" w:rsidP="0049540B">
      <w:pPr>
        <w:widowControl w:val="0"/>
        <w:spacing w:line="276" w:lineRule="auto"/>
        <w:rPr>
          <w:rFonts w:ascii="Times New Roman" w:eastAsia="Calibri" w:hAnsi="Times New Roman" w:cs="Times New Roman"/>
        </w:rPr>
      </w:pPr>
    </w:p>
    <w:p w14:paraId="040DB317" w14:textId="1C9C2AD0" w:rsidR="00C279A4" w:rsidRDefault="00C279A4" w:rsidP="0049540B">
      <w:pPr>
        <w:widowControl w:val="0"/>
        <w:spacing w:line="276" w:lineRule="auto"/>
        <w:rPr>
          <w:rFonts w:ascii="Times New Roman" w:eastAsia="Calibri" w:hAnsi="Times New Roman" w:cs="Times New Roman"/>
        </w:rPr>
      </w:pPr>
    </w:p>
    <w:p w14:paraId="2E231C8B" w14:textId="77777777" w:rsidR="00C279A4" w:rsidRPr="00DD20EF" w:rsidRDefault="00C279A4" w:rsidP="0049540B">
      <w:pPr>
        <w:widowControl w:val="0"/>
        <w:spacing w:line="276" w:lineRule="auto"/>
        <w:rPr>
          <w:rFonts w:ascii="Times New Roman" w:eastAsia="Calibri" w:hAnsi="Times New Roman" w:cs="Times New Roman"/>
        </w:rPr>
      </w:pPr>
    </w:p>
    <w:p w14:paraId="4C7AEB73" w14:textId="77777777" w:rsidR="0049540B" w:rsidRPr="00DD20EF" w:rsidRDefault="0049540B" w:rsidP="0049540B">
      <w:pPr>
        <w:widowControl w:val="0"/>
        <w:spacing w:line="276" w:lineRule="auto"/>
        <w:rPr>
          <w:rFonts w:ascii="Times New Roman" w:eastAsia="Calibri" w:hAnsi="Times New Roman" w:cs="Times New Roman"/>
        </w:rPr>
      </w:pPr>
    </w:p>
    <w:p w14:paraId="22A7827B" w14:textId="7DF0911E" w:rsidR="0049540B" w:rsidRPr="00DD20EF" w:rsidRDefault="0049540B" w:rsidP="0049540B">
      <w:pPr>
        <w:widowControl w:val="0"/>
        <w:spacing w:line="276" w:lineRule="auto"/>
        <w:rPr>
          <w:rFonts w:ascii="Times New Roman" w:eastAsia="Calibri" w:hAnsi="Times New Roman" w:cs="Times New Roman"/>
        </w:rPr>
      </w:pPr>
    </w:p>
    <w:bookmarkEnd w:id="0"/>
    <w:p w14:paraId="140AD611" w14:textId="77777777" w:rsidR="00C279A4" w:rsidRPr="00DD20EF" w:rsidRDefault="00C279A4" w:rsidP="00C279A4">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Pr>
          <w:rFonts w:ascii="Times New Roman" w:eastAsia="Calibri" w:hAnsi="Times New Roman" w:cs="Times New Roman"/>
          <w:b/>
        </w:rPr>
        <w:t>02</w:t>
      </w:r>
      <w:r w:rsidRPr="00DD20EF">
        <w:rPr>
          <w:rFonts w:ascii="Times New Roman" w:eastAsia="Calibri" w:hAnsi="Times New Roman" w:cs="Times New Roman"/>
          <w:b/>
        </w:rPr>
        <w:t>/202</w:t>
      </w:r>
      <w:r>
        <w:rPr>
          <w:rFonts w:ascii="Times New Roman" w:eastAsia="Calibri" w:hAnsi="Times New Roman" w:cs="Times New Roman"/>
          <w:b/>
        </w:rPr>
        <w:t>6</w:t>
      </w:r>
    </w:p>
    <w:p w14:paraId="7EC30E48" w14:textId="77777777" w:rsidR="00C279A4" w:rsidRPr="00DD20EF" w:rsidRDefault="00C279A4" w:rsidP="00C279A4">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Pr>
          <w:rFonts w:ascii="Times New Roman" w:eastAsia="Calibri" w:hAnsi="Times New Roman" w:cs="Times New Roman"/>
          <w:b/>
        </w:rPr>
        <w:t>2229</w:t>
      </w:r>
      <w:r w:rsidRPr="00DD20EF">
        <w:rPr>
          <w:rFonts w:ascii="Times New Roman" w:eastAsia="Calibri" w:hAnsi="Times New Roman" w:cs="Times New Roman"/>
          <w:b/>
        </w:rPr>
        <w:t>/202</w:t>
      </w:r>
      <w:r>
        <w:rPr>
          <w:rFonts w:ascii="Times New Roman" w:eastAsia="Calibri" w:hAnsi="Times New Roman" w:cs="Times New Roman"/>
          <w:b/>
        </w:rPr>
        <w:t>6</w:t>
      </w:r>
    </w:p>
    <w:p w14:paraId="1C07E4A2" w14:textId="77777777" w:rsidR="00C279A4" w:rsidRPr="00DD20EF" w:rsidRDefault="00C279A4" w:rsidP="00C279A4">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p>
    <w:p w14:paraId="3E78A084" w14:textId="77777777" w:rsidR="00CD327D" w:rsidRPr="00DD20EF" w:rsidRDefault="00CD327D" w:rsidP="00CD327D">
      <w:pPr>
        <w:spacing w:line="276" w:lineRule="auto"/>
        <w:jc w:val="both"/>
        <w:rPr>
          <w:rFonts w:ascii="Times New Roman" w:eastAsia="Calibri" w:hAnsi="Times New Roman" w:cs="Times New Roman"/>
        </w:rPr>
      </w:pPr>
    </w:p>
    <w:p w14:paraId="32A11A57" w14:textId="77777777" w:rsidR="0075249C" w:rsidRPr="00DD20EF" w:rsidRDefault="0075249C" w:rsidP="0075249C">
      <w:pPr>
        <w:spacing w:line="276" w:lineRule="auto"/>
        <w:jc w:val="right"/>
        <w:rPr>
          <w:rFonts w:ascii="Times New Roman" w:eastAsia="Calibri" w:hAnsi="Times New Roman" w:cs="Times New Roman"/>
          <w:b/>
        </w:rPr>
      </w:pPr>
    </w:p>
    <w:p w14:paraId="61AA6ACD" w14:textId="1E32FFB8" w:rsidR="0075249C" w:rsidRPr="00DD20EF"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 xml:space="preserve">ANEXO V </w:t>
      </w:r>
      <w:bookmarkStart w:id="30" w:name="_Hlk164429072"/>
    </w:p>
    <w:p w14:paraId="31FCE40F" w14:textId="77777777" w:rsidR="00B8069F" w:rsidRPr="00DD20EF"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6130C126" w14:textId="77777777" w:rsidR="00B8069F" w:rsidRPr="00DD20EF" w:rsidRDefault="00B8069F" w:rsidP="0075249C">
      <w:pPr>
        <w:spacing w:line="276" w:lineRule="auto"/>
        <w:rPr>
          <w:rFonts w:ascii="Times New Roman" w:eastAsia="Calibri" w:hAnsi="Times New Roman" w:cs="Times New Roman"/>
          <w:b/>
        </w:rPr>
      </w:pPr>
    </w:p>
    <w:p w14:paraId="61D01DAD" w14:textId="525098FF" w:rsidR="0075249C" w:rsidRPr="00DD20EF" w:rsidRDefault="0075249C" w:rsidP="0075249C">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w:t>
      </w:r>
      <w:r w:rsidR="0030751E">
        <w:rPr>
          <w:rFonts w:ascii="Times New Roman" w:eastAsia="Calibri" w:hAnsi="Times New Roman" w:cs="Times New Roman"/>
          <w:b/>
        </w:rPr>
        <w:t>6</w:t>
      </w:r>
    </w:p>
    <w:p w14:paraId="080F6293" w14:textId="77777777" w:rsidR="0075249C" w:rsidRPr="00DD20EF" w:rsidRDefault="0075249C" w:rsidP="0075249C">
      <w:pPr>
        <w:spacing w:line="276" w:lineRule="auto"/>
        <w:rPr>
          <w:rFonts w:ascii="Times New Roman" w:eastAsia="Calibri" w:hAnsi="Times New Roman" w:cs="Times New Roman"/>
          <w:b/>
        </w:rPr>
      </w:pPr>
    </w:p>
    <w:p w14:paraId="51454405" w14:textId="77777777" w:rsidR="0075249C" w:rsidRPr="00DD20EF" w:rsidRDefault="0075249C" w:rsidP="0075249C">
      <w:pPr>
        <w:spacing w:line="276" w:lineRule="auto"/>
        <w:rPr>
          <w:rFonts w:ascii="Times New Roman" w:eastAsia="Calibri" w:hAnsi="Times New Roman" w:cs="Times New Roman"/>
          <w:b/>
        </w:rPr>
      </w:pPr>
    </w:p>
    <w:p w14:paraId="694F4A82" w14:textId="77777777" w:rsidR="0075249C" w:rsidRPr="00DD20EF" w:rsidRDefault="0075249C" w:rsidP="0075249C">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21EA3D23" w14:textId="77777777" w:rsidR="0075249C" w:rsidRPr="00DD20EF"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D20EF" w:rsidRDefault="0075249C" w:rsidP="0075249C">
      <w:pPr>
        <w:pStyle w:val="Recuodecorpodetexto"/>
        <w:tabs>
          <w:tab w:val="left" w:pos="900"/>
        </w:tabs>
        <w:spacing w:after="0" w:line="276" w:lineRule="auto"/>
        <w:ind w:left="0"/>
        <w:rPr>
          <w:bCs/>
          <w:smallCaps/>
        </w:rPr>
      </w:pPr>
    </w:p>
    <w:p w14:paraId="3057D75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D20EF" w:rsidRDefault="0075249C" w:rsidP="0075249C">
      <w:pPr>
        <w:pStyle w:val="Listadecontinuao"/>
        <w:spacing w:after="0" w:line="276" w:lineRule="auto"/>
        <w:ind w:left="0"/>
        <w:jc w:val="both"/>
        <w:rPr>
          <w:b/>
          <w:bCs/>
          <w:color w:val="000000"/>
          <w:sz w:val="24"/>
          <w:szCs w:val="24"/>
        </w:rPr>
      </w:pPr>
    </w:p>
    <w:p w14:paraId="6A8A972A" w14:textId="381CE2CB" w:rsidR="0075249C" w:rsidRPr="00DD20EF" w:rsidRDefault="0075249C" w:rsidP="006148EA">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w:t>
      </w:r>
      <w:r w:rsidR="001A7F72" w:rsidRPr="00DD20EF">
        <w:t xml:space="preserve">ADMINISTRATIVO </w:t>
      </w:r>
      <w:r w:rsidRPr="00DD20EF">
        <w:t xml:space="preserve">nº </w:t>
      </w:r>
      <w:r w:rsidR="0030751E">
        <w:t>2229</w:t>
      </w:r>
      <w:r w:rsidRPr="00DD20EF">
        <w:t>/202</w:t>
      </w:r>
      <w:r w:rsidR="0030751E">
        <w:t>6</w:t>
      </w:r>
      <w:r w:rsidRPr="00DD20EF">
        <w:t>, na modalidade de PREGÃO ELETRÔNICO Nº 0</w:t>
      </w:r>
      <w:r w:rsidR="0030751E">
        <w:t>02</w:t>
      </w:r>
      <w:r w:rsidRPr="00DD20EF">
        <w:t>/202</w:t>
      </w:r>
      <w:r w:rsidR="0030751E">
        <w:t>6</w:t>
      </w:r>
      <w:r w:rsidRPr="00DD20EF">
        <w:t>, nos termos da Lei Federal nº 14.133/2021.</w:t>
      </w:r>
    </w:p>
    <w:p w14:paraId="5A2A62D4" w14:textId="77777777" w:rsidR="004172C4" w:rsidRPr="00DD20EF" w:rsidRDefault="004172C4" w:rsidP="0075249C">
      <w:pPr>
        <w:pStyle w:val="Listadecontinuao"/>
        <w:spacing w:after="0" w:line="276" w:lineRule="auto"/>
        <w:ind w:left="0"/>
        <w:jc w:val="both"/>
        <w:rPr>
          <w:b/>
          <w:bCs/>
          <w:sz w:val="24"/>
          <w:szCs w:val="24"/>
        </w:rPr>
      </w:pPr>
    </w:p>
    <w:p w14:paraId="61D6056A" w14:textId="4B35632C" w:rsidR="0075249C" w:rsidRPr="00DD20EF" w:rsidRDefault="0075249C" w:rsidP="0075249C">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6A9AA792" w14:textId="77777777" w:rsidR="0075249C" w:rsidRPr="00DD20EF"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D20EF" w:rsidRDefault="0075249C" w:rsidP="0075249C">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1A34027D" w14:textId="77777777" w:rsidR="0075249C" w:rsidRPr="00DD20EF" w:rsidRDefault="0075249C" w:rsidP="0075249C">
      <w:pPr>
        <w:tabs>
          <w:tab w:val="left" w:pos="426"/>
        </w:tabs>
        <w:spacing w:line="276" w:lineRule="auto"/>
        <w:jc w:val="both"/>
        <w:rPr>
          <w:rFonts w:ascii="Times New Roman" w:hAnsi="Times New Roman" w:cs="Times New Roman"/>
        </w:rPr>
      </w:pPr>
    </w:p>
    <w:p w14:paraId="3D156E6B" w14:textId="79A1B74E" w:rsidR="00EA1E11"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DD20EF">
        <w:rPr>
          <w:rFonts w:ascii="Times New Roman" w:hAnsi="Times New Roman" w:cs="Times New Roman"/>
          <w:b/>
          <w:bCs/>
        </w:rPr>
        <w:lastRenderedPageBreak/>
        <w:t>1.1.</w:t>
      </w:r>
      <w:r w:rsidRPr="00DD20EF">
        <w:rPr>
          <w:rFonts w:ascii="Times New Roman" w:hAnsi="Times New Roman" w:cs="Times New Roman"/>
        </w:rPr>
        <w:t xml:space="preserve"> </w:t>
      </w:r>
      <w:r w:rsidR="00CD327D" w:rsidRPr="0030751E">
        <w:rPr>
          <w:rFonts w:ascii="Times New Roman" w:hAnsi="Times New Roman" w:cs="Times New Roman"/>
          <w:bCs/>
        </w:rPr>
        <w:t>A</w:t>
      </w:r>
      <w:r w:rsidR="00CD327D" w:rsidRPr="0030751E">
        <w:rPr>
          <w:rFonts w:ascii="Times New Roman" w:hAnsi="Times New Roman" w:cs="Times New Roman"/>
          <w:spacing w:val="2"/>
        </w:rPr>
        <w:t xml:space="preserve">quisição </w:t>
      </w:r>
      <w:r w:rsidR="0030751E" w:rsidRPr="0030751E">
        <w:rPr>
          <w:rFonts w:ascii="Times New Roman" w:hAnsi="Times New Roman" w:cs="Times New Roman"/>
        </w:rPr>
        <w:t>de materiais e reagentes laboratoriais, destinados ao atendimento das necessidades do laboratório do SAAE, visando garantir a continuidade das análises físico-químicas e microbiológicas da água e do esgoto, pelo período de 12 (doze) meses</w:t>
      </w:r>
      <w:r w:rsidR="009C3655" w:rsidRPr="0030751E">
        <w:rPr>
          <w:rFonts w:ascii="Times New Roman" w:hAnsi="Times New Roman" w:cs="Times New Roman"/>
          <w:bCs/>
          <w:spacing w:val="8"/>
        </w:rPr>
        <w:t>, conforme condições, quantidades e exigências estabelecidas neste instrumento.</w:t>
      </w:r>
    </w:p>
    <w:p w14:paraId="4C0224DF" w14:textId="77777777" w:rsidR="00F248B7" w:rsidRPr="00F248B7" w:rsidRDefault="00F248B7"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p>
    <w:p w14:paraId="4D04B18C" w14:textId="7B240C19" w:rsidR="0030751E" w:rsidRPr="00F248B7" w:rsidRDefault="00F248B7" w:rsidP="00F248B7">
      <w:pPr>
        <w:pStyle w:val="PargrafodaLista"/>
        <w:numPr>
          <w:ilvl w:val="2"/>
          <w:numId w:val="42"/>
        </w:numPr>
        <w:tabs>
          <w:tab w:val="left" w:pos="284"/>
        </w:tabs>
        <w:autoSpaceDE w:val="0"/>
        <w:autoSpaceDN w:val="0"/>
        <w:adjustRightInd w:val="0"/>
        <w:spacing w:after="120"/>
        <w:jc w:val="both"/>
        <w:rPr>
          <w:rFonts w:ascii="Times New Roman" w:hAnsi="Times New Roman" w:cs="Times New Roman"/>
          <w:spacing w:val="-2"/>
        </w:rPr>
      </w:pPr>
      <w:r w:rsidRPr="00F248B7">
        <w:rPr>
          <w:rFonts w:ascii="Times New Roman" w:hAnsi="Times New Roman" w:cs="Times New Roman"/>
          <w:spacing w:val="-2"/>
        </w:rPr>
        <w:t>Todos os produtos deverão ser novos, sem uso, em perfeitas condições de conservação e funcionamento, acondicionados em embalagens originais do fabricante, devidamente lacradas e invioladas. As embalagens deverão apresentar, de forma clara, legível e indelével, as especificações gerais do produto, incluindo nome comercial, composição, componentes e respectivas concentrações, número de lote, data de fabricação e prazo de validade. Os reagentes deverão possuir prazo de validade compatível com o período estimado de utilização, garantindo estabilidade química e confiabilidade dos resultados analíticos.</w:t>
      </w:r>
    </w:p>
    <w:p w14:paraId="68435BC2" w14:textId="77777777" w:rsidR="00F248B7" w:rsidRPr="00F248B7" w:rsidRDefault="00F248B7" w:rsidP="00F248B7">
      <w:pPr>
        <w:pStyle w:val="PargrafodaLista"/>
        <w:tabs>
          <w:tab w:val="left" w:pos="284"/>
        </w:tabs>
        <w:autoSpaceDE w:val="0"/>
        <w:autoSpaceDN w:val="0"/>
        <w:adjustRightInd w:val="0"/>
        <w:spacing w:after="120"/>
        <w:ind w:left="1004"/>
        <w:jc w:val="both"/>
        <w:rPr>
          <w:rFonts w:ascii="Times New Roman" w:hAnsi="Times New Roman" w:cs="Times New Roman"/>
          <w:spacing w:val="-2"/>
        </w:rPr>
      </w:pPr>
    </w:p>
    <w:p w14:paraId="0E574EA2" w14:textId="17596730"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1.2.</w:t>
      </w:r>
      <w:r w:rsidRPr="00DD20EF">
        <w:rPr>
          <w:rFonts w:ascii="Times New Roman" w:eastAsia="Century Gothic" w:hAnsi="Times New Roman" w:cs="Times New Roman"/>
          <w:color w:val="000000"/>
        </w:rPr>
        <w:t xml:space="preserve"> </w:t>
      </w:r>
      <w:r w:rsidR="00BE03D4" w:rsidRPr="00DD20EF">
        <w:rPr>
          <w:rFonts w:ascii="Times New Roman" w:hAnsi="Times New Roman" w:cs="Times New Roman"/>
        </w:rPr>
        <w:t>Os itens objeto da contratação constam no Anexo Único (tabela) deste contrato, com suas respectivas quantidades e valores apurados após a fase de lances.</w:t>
      </w:r>
    </w:p>
    <w:p w14:paraId="5F11095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w:t>
      </w:r>
      <w:r w:rsidRPr="00DD20EF">
        <w:rPr>
          <w:rFonts w:ascii="Times New Roman" w:eastAsia="Century Gothic" w:hAnsi="Times New Roman" w:cs="Times New Roman"/>
          <w:color w:val="000000"/>
        </w:rPr>
        <w:t xml:space="preserve"> Vinculam esta contratação, independentemente de transcrição:</w:t>
      </w:r>
    </w:p>
    <w:p w14:paraId="495EDBFF"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1.3.1.</w:t>
      </w:r>
      <w:r w:rsidRPr="00DD20EF">
        <w:rPr>
          <w:rFonts w:ascii="Times New Roman" w:eastAsia="Century Gothic" w:hAnsi="Times New Roman" w:cs="Times New Roman"/>
          <w:color w:val="000000"/>
        </w:rPr>
        <w:t xml:space="preserve"> O Termo de Referência;</w:t>
      </w:r>
    </w:p>
    <w:p w14:paraId="6F22976A" w14:textId="03236588"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1.3.2</w:t>
      </w:r>
      <w:r w:rsidRPr="00DD20EF">
        <w:rPr>
          <w:rFonts w:ascii="Times New Roman" w:eastAsia="Century Gothic" w:hAnsi="Times New Roman" w:cs="Times New Roman"/>
          <w:color w:val="000000"/>
        </w:rPr>
        <w:t xml:space="preserve"> O Edital da Licitação;</w:t>
      </w:r>
    </w:p>
    <w:p w14:paraId="1A73EEA4" w14:textId="53833565"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hAnsi="Times New Roman" w:cs="Times New Roman"/>
          <w:b/>
          <w:bCs/>
        </w:rPr>
        <w:t>1.3.3.</w:t>
      </w:r>
      <w:r w:rsidRPr="00DD20EF">
        <w:rPr>
          <w:rFonts w:ascii="Times New Roman" w:hAnsi="Times New Roman" w:cs="Times New Roman"/>
        </w:rPr>
        <w:t xml:space="preserve"> </w:t>
      </w:r>
      <w:r w:rsidRPr="00DD20EF">
        <w:rPr>
          <w:rFonts w:ascii="Times New Roman" w:eastAsia="Century Gothic" w:hAnsi="Times New Roman" w:cs="Times New Roman"/>
          <w:color w:val="000000"/>
        </w:rPr>
        <w:t>A Proposta da Contratada;</w:t>
      </w:r>
    </w:p>
    <w:p w14:paraId="6C96BF86" w14:textId="17A29307" w:rsidR="0075249C" w:rsidRPr="00DD20EF" w:rsidRDefault="0075249C" w:rsidP="0075249C">
      <w:pPr>
        <w:spacing w:line="276" w:lineRule="auto"/>
        <w:ind w:firstLine="567"/>
        <w:jc w:val="both"/>
        <w:rPr>
          <w:rFonts w:ascii="Times New Roman" w:hAnsi="Times New Roman" w:cs="Times New Roman"/>
        </w:rPr>
      </w:pPr>
      <w:r w:rsidRPr="00DD20EF">
        <w:rPr>
          <w:rFonts w:ascii="Times New Roman" w:hAnsi="Times New Roman" w:cs="Times New Roman"/>
          <w:b/>
          <w:bCs/>
        </w:rPr>
        <w:t>1.3.4.</w:t>
      </w:r>
      <w:r w:rsidRPr="00DD20EF">
        <w:rPr>
          <w:rFonts w:ascii="Times New Roman" w:eastAsia="Century Gothic" w:hAnsi="Times New Roman" w:cs="Times New Roman"/>
          <w:color w:val="000000"/>
        </w:rPr>
        <w:t xml:space="preserve"> Eventuais anexos dos documentos supracitados e deste contrato.</w:t>
      </w:r>
    </w:p>
    <w:p w14:paraId="6E3E6F7D" w14:textId="77777777" w:rsidR="0075249C" w:rsidRPr="00DD20EF" w:rsidRDefault="0075249C" w:rsidP="0075249C">
      <w:pPr>
        <w:tabs>
          <w:tab w:val="left" w:pos="426"/>
        </w:tabs>
        <w:spacing w:line="276" w:lineRule="auto"/>
        <w:jc w:val="both"/>
        <w:rPr>
          <w:rFonts w:ascii="Times New Roman" w:hAnsi="Times New Roman" w:cs="Times New Roman"/>
        </w:rPr>
      </w:pPr>
    </w:p>
    <w:p w14:paraId="6C47F955" w14:textId="62775269" w:rsidR="0075249C" w:rsidRPr="00DD20EF" w:rsidRDefault="0075249C" w:rsidP="0075249C">
      <w:pPr>
        <w:tabs>
          <w:tab w:val="left" w:pos="426"/>
        </w:tabs>
        <w:spacing w:line="276" w:lineRule="auto"/>
        <w:jc w:val="both"/>
        <w:rPr>
          <w:rFonts w:ascii="Times New Roman" w:hAnsi="Times New Roman" w:cs="Times New Roman"/>
          <w:b/>
        </w:rPr>
      </w:pPr>
      <w:r w:rsidRPr="00DD20EF">
        <w:rPr>
          <w:rFonts w:ascii="Times New Roman" w:hAnsi="Times New Roman" w:cs="Times New Roman"/>
          <w:b/>
          <w:bCs/>
        </w:rPr>
        <w:t>1.</w:t>
      </w:r>
      <w:r w:rsidR="00EA1E11"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w:t>
      </w:r>
      <w:r w:rsidRPr="00DD20E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DD20EF" w:rsidRDefault="0075249C" w:rsidP="0075249C">
      <w:pPr>
        <w:tabs>
          <w:tab w:val="left" w:pos="426"/>
        </w:tabs>
        <w:spacing w:line="276" w:lineRule="auto"/>
        <w:jc w:val="both"/>
        <w:rPr>
          <w:rFonts w:ascii="Times New Roman" w:hAnsi="Times New Roman" w:cs="Times New Roman"/>
        </w:rPr>
      </w:pPr>
    </w:p>
    <w:p w14:paraId="2F3A5624"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Segunda-     Da Vigência e Prorrogação</w:t>
      </w:r>
    </w:p>
    <w:p w14:paraId="6C077CD7" w14:textId="77777777" w:rsidR="0075249C" w:rsidRPr="00DD20EF" w:rsidRDefault="0075249C" w:rsidP="0075249C">
      <w:pPr>
        <w:pStyle w:val="Corpodetexto2"/>
        <w:spacing w:after="0" w:line="276" w:lineRule="auto"/>
        <w:jc w:val="both"/>
        <w:rPr>
          <w:highlight w:val="yellow"/>
          <w:lang w:val="pt-BR"/>
        </w:rPr>
      </w:pPr>
    </w:p>
    <w:p w14:paraId="764D352B" w14:textId="2E939BEF" w:rsidR="0075249C" w:rsidRPr="00DD20EF"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DD20EF">
        <w:rPr>
          <w:rFonts w:ascii="Times New Roman" w:eastAsia="Times New Roman" w:hAnsi="Times New Roman" w:cs="Times New Roman"/>
          <w:b/>
          <w:bCs/>
          <w:i w:val="0"/>
          <w:iCs w:val="0"/>
          <w:color w:val="auto"/>
          <w:lang w:eastAsia="x-none"/>
        </w:rPr>
        <w:t>2.1.</w:t>
      </w:r>
      <w:r w:rsidRPr="00DD20EF">
        <w:rPr>
          <w:rFonts w:ascii="Times New Roman" w:eastAsia="Times New Roman" w:hAnsi="Times New Roman" w:cs="Times New Roman"/>
          <w:i w:val="0"/>
          <w:iCs w:val="0"/>
          <w:color w:val="auto"/>
          <w:lang w:eastAsia="x-none"/>
        </w:rPr>
        <w:t xml:space="preserve"> O prazo de vigência do contrato </w:t>
      </w:r>
      <w:r w:rsidR="00B8069F" w:rsidRPr="00DD20EF">
        <w:rPr>
          <w:rFonts w:ascii="Times New Roman" w:eastAsia="Times New Roman" w:hAnsi="Times New Roman" w:cs="Times New Roman"/>
          <w:i w:val="0"/>
          <w:iCs w:val="0"/>
          <w:color w:val="auto"/>
          <w:lang w:eastAsia="x-none"/>
        </w:rPr>
        <w:t>consiste em</w:t>
      </w:r>
      <w:r w:rsidR="009C3655" w:rsidRPr="00DD20EF">
        <w:rPr>
          <w:rFonts w:ascii="Times New Roman" w:eastAsia="Calibri" w:hAnsi="Times New Roman" w:cs="Times New Roman"/>
          <w:b/>
          <w:bCs/>
          <w:i w:val="0"/>
          <w:iCs w:val="0"/>
          <w:color w:val="auto"/>
        </w:rPr>
        <w:t xml:space="preserve"> </w:t>
      </w:r>
      <w:r w:rsidR="0030751E">
        <w:rPr>
          <w:rFonts w:ascii="Times New Roman" w:hAnsi="Times New Roman" w:cs="Times New Roman"/>
          <w:b/>
          <w:bCs/>
          <w:i w:val="0"/>
          <w:iCs w:val="0"/>
          <w:color w:val="auto"/>
        </w:rPr>
        <w:t>60</w:t>
      </w:r>
      <w:r w:rsidR="009C3655" w:rsidRPr="00DD20EF">
        <w:rPr>
          <w:rFonts w:ascii="Times New Roman" w:hAnsi="Times New Roman" w:cs="Times New Roman"/>
          <w:b/>
          <w:bCs/>
          <w:i w:val="0"/>
          <w:iCs w:val="0"/>
          <w:color w:val="auto"/>
        </w:rPr>
        <w:t xml:space="preserve"> (</w:t>
      </w:r>
      <w:r w:rsidR="0030751E">
        <w:rPr>
          <w:rFonts w:ascii="Times New Roman" w:hAnsi="Times New Roman" w:cs="Times New Roman"/>
          <w:b/>
          <w:bCs/>
          <w:i w:val="0"/>
          <w:iCs w:val="0"/>
          <w:color w:val="auto"/>
        </w:rPr>
        <w:t>sessenta</w:t>
      </w:r>
      <w:r w:rsidR="009C3655" w:rsidRPr="00DD20EF">
        <w:rPr>
          <w:rFonts w:ascii="Times New Roman" w:hAnsi="Times New Roman" w:cs="Times New Roman"/>
          <w:b/>
          <w:bCs/>
          <w:i w:val="0"/>
          <w:iCs w:val="0"/>
          <w:color w:val="auto"/>
        </w:rPr>
        <w:t xml:space="preserve">) </w:t>
      </w:r>
      <w:r w:rsidR="0030751E">
        <w:rPr>
          <w:rFonts w:ascii="Times New Roman" w:hAnsi="Times New Roman" w:cs="Times New Roman"/>
          <w:b/>
          <w:bCs/>
          <w:i w:val="0"/>
          <w:iCs w:val="0"/>
          <w:color w:val="auto"/>
        </w:rPr>
        <w:t>dias</w:t>
      </w:r>
      <w:r w:rsidR="009C3655" w:rsidRPr="00DD20EF">
        <w:rPr>
          <w:rFonts w:ascii="Times New Roman" w:eastAsia="Calibri" w:hAnsi="Times New Roman" w:cs="Times New Roman"/>
          <w:b/>
          <w:bCs/>
          <w:i w:val="0"/>
          <w:iCs w:val="0"/>
          <w:color w:val="auto"/>
        </w:rPr>
        <w:t>,</w:t>
      </w:r>
      <w:r w:rsidR="009C3655" w:rsidRPr="00DD20EF">
        <w:rPr>
          <w:rFonts w:ascii="Times New Roman" w:hAnsi="Times New Roman" w:cs="Times New Roman"/>
          <w:b/>
          <w:bCs/>
          <w:i w:val="0"/>
          <w:iCs w:val="0"/>
          <w:color w:val="auto"/>
        </w:rPr>
        <w:t xml:space="preserve"> </w:t>
      </w:r>
      <w:r w:rsidR="009C3655" w:rsidRPr="00DD20EF">
        <w:rPr>
          <w:rFonts w:ascii="Times New Roman" w:eastAsia="Calibri" w:hAnsi="Times New Roman" w:cs="Times New Roman"/>
          <w:i w:val="0"/>
          <w:iCs w:val="0"/>
          <w:color w:val="auto"/>
        </w:rPr>
        <w:t xml:space="preserve">contados da data de assinatura do instrumento contratual ou </w:t>
      </w:r>
      <w:r w:rsidR="009C3655" w:rsidRPr="00DD20EF">
        <w:rPr>
          <w:rFonts w:ascii="Times New Roman" w:eastAsiaTheme="minorHAnsi" w:hAnsi="Times New Roman" w:cs="Times New Roman"/>
          <w:i w:val="0"/>
          <w:iCs w:val="0"/>
          <w:color w:val="auto"/>
          <w:lang w:eastAsia="en-US"/>
        </w:rPr>
        <w:t>documento equivalente</w:t>
      </w:r>
      <w:r w:rsidRPr="00DD20EF">
        <w:rPr>
          <w:rFonts w:ascii="Times New Roman" w:eastAsia="Times New Roman" w:hAnsi="Times New Roman" w:cs="Times New Roman"/>
          <w:i w:val="0"/>
          <w:iCs w:val="0"/>
          <w:color w:val="auto"/>
          <w:lang w:eastAsia="x-none"/>
        </w:rPr>
        <w:t xml:space="preserve">, </w:t>
      </w:r>
      <w:r w:rsidR="009C3655" w:rsidRPr="00DD20EF">
        <w:rPr>
          <w:rFonts w:ascii="Times New Roman" w:eastAsia="Times New Roman" w:hAnsi="Times New Roman" w:cs="Times New Roman"/>
          <w:i w:val="0"/>
          <w:iCs w:val="0"/>
          <w:color w:val="auto"/>
          <w:lang w:eastAsia="x-none"/>
        </w:rPr>
        <w:t>podendo ser prorrogado a critério da contratante, nos termos da Lei n° 14.133, de 2021. D</w:t>
      </w:r>
      <w:r w:rsidRPr="00DD20EF">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DD20EF">
        <w:rPr>
          <w:rFonts w:ascii="Times New Roman" w:eastAsia="Times New Roman" w:hAnsi="Times New Roman" w:cs="Times New Roman"/>
          <w:i w:val="0"/>
          <w:iCs w:val="0"/>
          <w:color w:val="auto"/>
          <w:lang w:eastAsia="x-none"/>
        </w:rPr>
        <w:t>.</w:t>
      </w:r>
    </w:p>
    <w:p w14:paraId="0AFDB693" w14:textId="47ABACCF" w:rsidR="0075249C" w:rsidRPr="00DD20EF" w:rsidRDefault="0075249C" w:rsidP="0075249C">
      <w:pPr>
        <w:rPr>
          <w:rFonts w:ascii="Times New Roman" w:hAnsi="Times New Roman" w:cs="Times New Roman"/>
          <w:lang w:eastAsia="x-none"/>
        </w:rPr>
      </w:pPr>
    </w:p>
    <w:p w14:paraId="2C09D1F1" w14:textId="77777777" w:rsidR="0075249C" w:rsidRPr="00DD20EF" w:rsidRDefault="0075249C" w:rsidP="0075249C">
      <w:pPr>
        <w:pStyle w:val="Ttulo4"/>
        <w:spacing w:before="0" w:line="276" w:lineRule="auto"/>
        <w:jc w:val="both"/>
        <w:rPr>
          <w:rFonts w:ascii="Times New Roman" w:hAnsi="Times New Roman" w:cs="Times New Roman"/>
          <w:b/>
          <w:bCs/>
          <w:i w:val="0"/>
          <w:lang w:val="pt"/>
        </w:rPr>
      </w:pPr>
      <w:r w:rsidRPr="00DD20EF">
        <w:rPr>
          <w:rFonts w:ascii="Times New Roman" w:hAnsi="Times New Roman" w:cs="Times New Roman"/>
          <w:b/>
          <w:bCs/>
          <w:i w:val="0"/>
          <w:smallCaps/>
          <w:color w:val="auto"/>
        </w:rPr>
        <w:t>Cláusula Terceira-     Dos Modelos de Execução e Gestão</w:t>
      </w:r>
    </w:p>
    <w:p w14:paraId="0FC7C346"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lang w:val="pt"/>
        </w:rPr>
        <w:t xml:space="preserve">3.1. </w:t>
      </w:r>
      <w:r w:rsidRPr="00DD20EF">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D20EF">
        <w:rPr>
          <w:rFonts w:ascii="Times New Roman" w:hAnsi="Times New Roman" w:cs="Times New Roman"/>
          <w:b/>
          <w:bCs/>
        </w:rPr>
        <w:t>Termo de Referência.</w:t>
      </w:r>
      <w:r w:rsidRPr="00DD20EF">
        <w:rPr>
          <w:rFonts w:ascii="Times New Roman" w:hAnsi="Times New Roman" w:cs="Times New Roman"/>
        </w:rPr>
        <w:t xml:space="preserve"> </w:t>
      </w:r>
    </w:p>
    <w:p w14:paraId="426DDFB7"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DD20EF">
        <w:rPr>
          <w:rFonts w:ascii="Times New Roman" w:hAnsi="Times New Roman" w:cs="Times New Roman"/>
          <w:b/>
          <w:bCs/>
          <w:smallCaps/>
        </w:rPr>
        <w:t>Cláusula Quarta-     Da Subcontratação</w:t>
      </w:r>
    </w:p>
    <w:p w14:paraId="1C39071E" w14:textId="77777777" w:rsidR="0075249C" w:rsidRPr="00DD20EF" w:rsidRDefault="0075249C" w:rsidP="0075249C">
      <w:pPr>
        <w:spacing w:line="276" w:lineRule="auto"/>
        <w:jc w:val="both"/>
        <w:rPr>
          <w:rFonts w:ascii="Times New Roman" w:eastAsia="Century Gothic" w:hAnsi="Times New Roman" w:cs="Times New Roman"/>
          <w:iCs/>
        </w:rPr>
      </w:pPr>
    </w:p>
    <w:p w14:paraId="52D2BAD3" w14:textId="77777777" w:rsidR="0075249C" w:rsidRPr="00DD20EF" w:rsidRDefault="0075249C" w:rsidP="0075249C">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lastRenderedPageBreak/>
        <w:t>4.1.</w:t>
      </w:r>
      <w:r w:rsidRPr="00DD20EF">
        <w:rPr>
          <w:rFonts w:ascii="Times New Roman" w:eastAsia="Century Gothic" w:hAnsi="Times New Roman" w:cs="Times New Roman"/>
          <w:iCs/>
        </w:rPr>
        <w:t xml:space="preserve"> Não será admitida a subcontratação do objeto contratual.</w:t>
      </w:r>
    </w:p>
    <w:p w14:paraId="795621F1" w14:textId="77777777" w:rsidR="0075249C" w:rsidRPr="00DD20EF" w:rsidRDefault="0075249C" w:rsidP="0075249C">
      <w:pPr>
        <w:spacing w:line="276" w:lineRule="auto"/>
        <w:rPr>
          <w:rFonts w:ascii="Times New Roman" w:hAnsi="Times New Roman" w:cs="Times New Roman"/>
        </w:rPr>
      </w:pPr>
    </w:p>
    <w:p w14:paraId="78610CF7"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Quinta-     Do Preço</w:t>
      </w:r>
    </w:p>
    <w:p w14:paraId="3E3B47A8" w14:textId="77777777" w:rsidR="0075249C" w:rsidRPr="00DD20EF" w:rsidRDefault="0075249C" w:rsidP="0075249C">
      <w:pPr>
        <w:tabs>
          <w:tab w:val="left" w:pos="900"/>
        </w:tabs>
        <w:spacing w:line="276" w:lineRule="auto"/>
        <w:jc w:val="both"/>
        <w:rPr>
          <w:rFonts w:ascii="Times New Roman" w:hAnsi="Times New Roman" w:cs="Times New Roman"/>
        </w:rPr>
      </w:pPr>
    </w:p>
    <w:p w14:paraId="0338CF7A" w14:textId="688798E4" w:rsidR="0075249C" w:rsidRPr="00DD20EF" w:rsidRDefault="0075249C" w:rsidP="0075249C">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002F6FAE"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D20EF" w:rsidRDefault="0075249C" w:rsidP="0075249C">
      <w:pPr>
        <w:tabs>
          <w:tab w:val="left" w:pos="900"/>
        </w:tabs>
        <w:spacing w:line="276" w:lineRule="auto"/>
        <w:jc w:val="both"/>
        <w:rPr>
          <w:rFonts w:ascii="Times New Roman" w:hAnsi="Times New Roman" w:cs="Times New Roman"/>
        </w:rPr>
      </w:pPr>
    </w:p>
    <w:p w14:paraId="77F6BB76" w14:textId="77777777" w:rsidR="0075249C" w:rsidRPr="00DD20EF" w:rsidRDefault="0075249C" w:rsidP="0075249C">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D20EF" w:rsidRDefault="0075249C" w:rsidP="0075249C">
      <w:pPr>
        <w:spacing w:line="276" w:lineRule="auto"/>
        <w:jc w:val="both"/>
        <w:rPr>
          <w:rFonts w:ascii="Times New Roman" w:hAnsi="Times New Roman" w:cs="Times New Roman"/>
        </w:rPr>
      </w:pPr>
    </w:p>
    <w:p w14:paraId="60DFEB52"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095383C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D20EF" w:rsidRDefault="0075249C" w:rsidP="0075249C">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61162EA4"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D20EF"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E1DC055"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D20EF" w:rsidRDefault="0075249C" w:rsidP="0075249C">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6CF5F574" w14:textId="77777777" w:rsidR="0075249C" w:rsidRPr="00DD20EF" w:rsidRDefault="0075249C" w:rsidP="0075249C">
      <w:pPr>
        <w:spacing w:line="276" w:lineRule="auto"/>
        <w:jc w:val="both"/>
        <w:rPr>
          <w:rFonts w:ascii="Times New Roman" w:hAnsi="Times New Roman" w:cs="Times New Roman"/>
        </w:rPr>
      </w:pPr>
    </w:p>
    <w:p w14:paraId="32D6424D" w14:textId="7FEE1976" w:rsidR="0075249C" w:rsidRPr="00DD20EF" w:rsidRDefault="0075249C" w:rsidP="0075249C">
      <w:pPr>
        <w:pStyle w:val="NormalWeb"/>
        <w:spacing w:before="0" w:beforeAutospacing="0" w:after="0" w:afterAutospacing="0" w:line="276" w:lineRule="auto"/>
        <w:jc w:val="both"/>
      </w:pPr>
      <w:r w:rsidRPr="00DD20EF">
        <w:rPr>
          <w:b/>
          <w:bCs/>
        </w:rPr>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60BA51D2" w14:textId="77777777" w:rsidR="0075249C" w:rsidRPr="00DD20EF" w:rsidRDefault="0075249C" w:rsidP="0075249C">
      <w:pPr>
        <w:spacing w:line="276" w:lineRule="auto"/>
        <w:ind w:left="851"/>
        <w:jc w:val="both"/>
        <w:rPr>
          <w:rFonts w:ascii="Times New Roman" w:hAnsi="Times New Roman" w:cs="Times New Roman"/>
        </w:rPr>
      </w:pPr>
    </w:p>
    <w:p w14:paraId="66E1DAED"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019896AF" w14:textId="77777777" w:rsidR="0075249C" w:rsidRPr="00DD20EF" w:rsidRDefault="0075249C" w:rsidP="0075249C">
      <w:pPr>
        <w:spacing w:line="276" w:lineRule="auto"/>
        <w:jc w:val="both"/>
        <w:rPr>
          <w:rFonts w:ascii="Times New Roman" w:hAnsi="Times New Roman" w:cs="Times New Roman"/>
          <w:bCs/>
        </w:rPr>
      </w:pPr>
    </w:p>
    <w:p w14:paraId="55D97038" w14:textId="747C7F00"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11B2FA7A" w14:textId="77777777" w:rsidR="0075249C" w:rsidRPr="00DD20EF"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1C0EE510"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0E43939C" w14:textId="77777777" w:rsidR="0075249C" w:rsidRPr="00DD20EF" w:rsidRDefault="0075249C" w:rsidP="0075249C">
      <w:pPr>
        <w:spacing w:line="276" w:lineRule="auto"/>
        <w:jc w:val="both"/>
        <w:rPr>
          <w:rFonts w:ascii="Times New Roman" w:hAnsi="Times New Roman" w:cs="Times New Roman"/>
          <w:bCs/>
        </w:rPr>
      </w:pPr>
    </w:p>
    <w:p w14:paraId="51828EA1"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18A6A7DC" w14:textId="77777777" w:rsidR="0075249C" w:rsidRPr="00DD20EF" w:rsidRDefault="0075249C" w:rsidP="0075249C">
      <w:pPr>
        <w:spacing w:line="276" w:lineRule="auto"/>
        <w:jc w:val="both"/>
        <w:rPr>
          <w:rFonts w:ascii="Times New Roman" w:hAnsi="Times New Roman" w:cs="Times New Roman"/>
          <w:bCs/>
        </w:rPr>
      </w:pPr>
    </w:p>
    <w:p w14:paraId="4C824F94"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D20EF" w:rsidRDefault="0075249C" w:rsidP="0075249C">
      <w:pPr>
        <w:spacing w:line="276" w:lineRule="auto"/>
        <w:rPr>
          <w:rFonts w:ascii="Times New Roman" w:hAnsi="Times New Roman" w:cs="Times New Roman"/>
        </w:rPr>
      </w:pPr>
      <w:r w:rsidRPr="00DD20EF">
        <w:rPr>
          <w:rFonts w:ascii="Times New Roman" w:hAnsi="Times New Roman" w:cs="Times New Roman"/>
        </w:rPr>
        <w:t>I = (TX/100) /365</w:t>
      </w:r>
    </w:p>
    <w:p w14:paraId="63060CE8"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7A2A192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3C13536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4C7310F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755E0A2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33B845C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3F597B0C"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BB15301" w14:textId="77777777" w:rsidR="0075249C" w:rsidRPr="00DD20EF" w:rsidRDefault="0075249C" w:rsidP="0075249C">
      <w:pPr>
        <w:spacing w:line="276" w:lineRule="auto"/>
        <w:jc w:val="both"/>
        <w:rPr>
          <w:rFonts w:ascii="Times New Roman" w:hAnsi="Times New Roman" w:cs="Times New Roman"/>
        </w:rPr>
      </w:pPr>
    </w:p>
    <w:p w14:paraId="4CCA2A6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2CA6201" w14:textId="77777777" w:rsidR="0075249C" w:rsidRPr="00DD20EF"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DD20EF"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DD20EF" w:rsidRDefault="0075249C" w:rsidP="004D7332">
            <w:pPr>
              <w:tabs>
                <w:tab w:val="left" w:pos="900"/>
              </w:tabs>
              <w:spacing w:line="276" w:lineRule="auto"/>
              <w:jc w:val="both"/>
              <w:rPr>
                <w:rFonts w:ascii="Times New Roman" w:hAnsi="Times New Roman" w:cs="Times New Roman"/>
                <w:b/>
                <w:bCs/>
                <w:iCs/>
              </w:rPr>
            </w:pPr>
            <w:r w:rsidRPr="00DD20EF">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DD20EF" w:rsidRDefault="0075249C" w:rsidP="004D7332">
            <w:pPr>
              <w:tabs>
                <w:tab w:val="left" w:pos="900"/>
              </w:tabs>
              <w:spacing w:line="276" w:lineRule="auto"/>
              <w:jc w:val="both"/>
              <w:rPr>
                <w:rFonts w:ascii="Times New Roman" w:hAnsi="Times New Roman" w:cs="Times New Roman"/>
                <w:b/>
                <w:bCs/>
                <w:iCs/>
              </w:rPr>
            </w:pPr>
            <w:r w:rsidRPr="00DD20EF">
              <w:rPr>
                <w:rFonts w:ascii="Times New Roman" w:hAnsi="Times New Roman" w:cs="Times New Roman"/>
              </w:rPr>
              <w:t>Serviço Autônomo de Água e Esgoto de SGO</w:t>
            </w:r>
          </w:p>
        </w:tc>
      </w:tr>
      <w:tr w:rsidR="0075249C" w:rsidRPr="00DD20EF"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47795A98" w:rsidR="0075249C" w:rsidRPr="00DD20EF" w:rsidRDefault="002F6FAE"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bCs/>
              </w:rPr>
              <w:lastRenderedPageBreak/>
              <w:t>17.512.0005.205</w:t>
            </w:r>
            <w:r w:rsidR="00DC70B9" w:rsidRPr="00DD20EF">
              <w:rPr>
                <w:rFonts w:ascii="Times New Roman" w:eastAsia="Calibri" w:hAnsi="Times New Roman" w:cs="Times New Roman"/>
                <w:bCs/>
              </w:rPr>
              <w:t>3</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DD20EF" w:rsidRDefault="002F6FAE"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bCs/>
              </w:rPr>
              <w:t xml:space="preserve">Operação e Manutenção do Sistema de </w:t>
            </w:r>
            <w:r w:rsidR="00DC70B9" w:rsidRPr="00DD20EF">
              <w:rPr>
                <w:rFonts w:ascii="Times New Roman" w:eastAsia="Calibri" w:hAnsi="Times New Roman" w:cs="Times New Roman"/>
                <w:bCs/>
              </w:rPr>
              <w:t>Água</w:t>
            </w:r>
            <w:r w:rsidRPr="00DD20EF">
              <w:rPr>
                <w:rFonts w:ascii="Times New Roman" w:eastAsia="Calibri" w:hAnsi="Times New Roman" w:cs="Times New Roman"/>
                <w:bCs/>
              </w:rPr>
              <w:t xml:space="preserve"> – SAAE</w:t>
            </w:r>
          </w:p>
        </w:tc>
      </w:tr>
      <w:tr w:rsidR="004172C4" w:rsidRPr="00DD20EF" w14:paraId="6C9399C8" w14:textId="77777777" w:rsidTr="004D7332">
        <w:tc>
          <w:tcPr>
            <w:tcW w:w="2902" w:type="dxa"/>
            <w:tcBorders>
              <w:top w:val="single" w:sz="4" w:space="0" w:color="auto"/>
              <w:left w:val="single" w:sz="4" w:space="0" w:color="auto"/>
              <w:bottom w:val="single" w:sz="4" w:space="0" w:color="auto"/>
              <w:right w:val="single" w:sz="4" w:space="0" w:color="auto"/>
            </w:tcBorders>
          </w:tcPr>
          <w:p w14:paraId="686BAE7B" w14:textId="3EB05411" w:rsidR="004172C4" w:rsidRPr="00DD20EF" w:rsidRDefault="0030751E" w:rsidP="004D7332">
            <w:pPr>
              <w:tabs>
                <w:tab w:val="left" w:pos="900"/>
              </w:tabs>
              <w:spacing w:line="276" w:lineRule="auto"/>
              <w:jc w:val="both"/>
              <w:rPr>
                <w:rFonts w:ascii="Times New Roman" w:eastAsia="Calibri" w:hAnsi="Times New Roman" w:cs="Times New Roman"/>
                <w:bCs/>
              </w:rPr>
            </w:pPr>
            <w:r w:rsidRPr="00DD20EF">
              <w:rPr>
                <w:rFonts w:ascii="Times New Roman" w:hAnsi="Times New Roman" w:cs="Times New Roman"/>
              </w:rPr>
              <w:t>3.3.90.30.00</w:t>
            </w:r>
          </w:p>
        </w:tc>
        <w:tc>
          <w:tcPr>
            <w:tcW w:w="7088" w:type="dxa"/>
            <w:tcBorders>
              <w:top w:val="single" w:sz="4" w:space="0" w:color="auto"/>
              <w:left w:val="single" w:sz="4" w:space="0" w:color="auto"/>
              <w:bottom w:val="single" w:sz="4" w:space="0" w:color="auto"/>
              <w:right w:val="single" w:sz="4" w:space="0" w:color="auto"/>
            </w:tcBorders>
          </w:tcPr>
          <w:p w14:paraId="06119BD3" w14:textId="478DD562" w:rsidR="004172C4" w:rsidRPr="00DD20EF" w:rsidRDefault="0030751E" w:rsidP="004172C4">
            <w:pPr>
              <w:tabs>
                <w:tab w:val="left" w:pos="900"/>
              </w:tabs>
              <w:spacing w:line="276" w:lineRule="auto"/>
              <w:jc w:val="both"/>
              <w:rPr>
                <w:rFonts w:ascii="Times New Roman" w:eastAsia="Calibri" w:hAnsi="Times New Roman" w:cs="Times New Roman"/>
                <w:bCs/>
              </w:rPr>
            </w:pPr>
            <w:r w:rsidRPr="00DD20EF">
              <w:rPr>
                <w:rFonts w:ascii="Times New Roman" w:hAnsi="Times New Roman" w:cs="Times New Roman"/>
              </w:rPr>
              <w:t>MATERIAL DE CONSUMO</w:t>
            </w:r>
          </w:p>
        </w:tc>
      </w:tr>
      <w:tr w:rsidR="0075249C" w:rsidRPr="00DD20EF" w14:paraId="64726E0C"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41D50B96" w14:textId="3B6D7D2D" w:rsidR="0075249C" w:rsidRPr="00DD20EF" w:rsidRDefault="00DC70B9" w:rsidP="004D7332">
            <w:pPr>
              <w:tabs>
                <w:tab w:val="left" w:pos="900"/>
              </w:tabs>
              <w:spacing w:line="276" w:lineRule="auto"/>
              <w:jc w:val="both"/>
              <w:rPr>
                <w:rFonts w:ascii="Times New Roman" w:hAnsi="Times New Roman" w:cs="Times New Roman"/>
                <w:i/>
                <w:iCs/>
              </w:rPr>
            </w:pPr>
            <w:r w:rsidRPr="00DD20EF">
              <w:rPr>
                <w:rFonts w:ascii="Times New Roman" w:hAnsi="Times New Roman" w:cs="Times New Roman"/>
                <w:color w:val="000000" w:themeColor="text1"/>
              </w:rPr>
              <w:t>4.4.90.52.00</w:t>
            </w:r>
          </w:p>
        </w:tc>
        <w:tc>
          <w:tcPr>
            <w:tcW w:w="7088" w:type="dxa"/>
            <w:tcBorders>
              <w:top w:val="single" w:sz="4" w:space="0" w:color="auto"/>
              <w:left w:val="single" w:sz="4" w:space="0" w:color="auto"/>
              <w:bottom w:val="single" w:sz="4" w:space="0" w:color="auto"/>
              <w:right w:val="single" w:sz="4" w:space="0" w:color="auto"/>
            </w:tcBorders>
          </w:tcPr>
          <w:p w14:paraId="252A57AE" w14:textId="5C4148B6" w:rsidR="0075249C" w:rsidRPr="0030751E" w:rsidRDefault="00DC70B9" w:rsidP="004D7332">
            <w:pPr>
              <w:tabs>
                <w:tab w:val="left" w:pos="900"/>
              </w:tabs>
              <w:spacing w:line="276" w:lineRule="auto"/>
              <w:jc w:val="both"/>
              <w:rPr>
                <w:rFonts w:ascii="Times New Roman" w:eastAsia="Calibri" w:hAnsi="Times New Roman" w:cs="Times New Roman"/>
                <w:kern w:val="2"/>
              </w:rPr>
            </w:pPr>
            <w:r w:rsidRPr="00DD20EF">
              <w:rPr>
                <w:rFonts w:ascii="Times New Roman" w:eastAsia="Calibri" w:hAnsi="Times New Roman" w:cs="Times New Roman"/>
                <w:kern w:val="2"/>
              </w:rPr>
              <w:t>EQUIPAMENTOS E MATERIAL PERMANENTE</w:t>
            </w:r>
          </w:p>
        </w:tc>
      </w:tr>
    </w:tbl>
    <w:p w14:paraId="14F4B946" w14:textId="1690A6AF" w:rsidR="0075249C" w:rsidRPr="00DD20EF" w:rsidRDefault="0075249C" w:rsidP="0075249C">
      <w:pPr>
        <w:spacing w:line="276" w:lineRule="auto"/>
        <w:jc w:val="both"/>
        <w:rPr>
          <w:rFonts w:ascii="Times New Roman" w:hAnsi="Times New Roman" w:cs="Times New Roman"/>
        </w:rPr>
      </w:pPr>
    </w:p>
    <w:p w14:paraId="0B74700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CFA557F" w14:textId="77777777" w:rsidR="0075249C" w:rsidRPr="00DD20EF" w:rsidRDefault="0075249C" w:rsidP="0075249C">
      <w:pPr>
        <w:tabs>
          <w:tab w:val="left" w:pos="426"/>
        </w:tabs>
        <w:spacing w:line="276" w:lineRule="auto"/>
        <w:jc w:val="both"/>
        <w:rPr>
          <w:rFonts w:ascii="Times New Roman" w:hAnsi="Times New Roman" w:cs="Times New Roman"/>
        </w:rPr>
      </w:pPr>
    </w:p>
    <w:p w14:paraId="7AAEAF44" w14:textId="32A3E6E6" w:rsidR="0075249C" w:rsidRPr="00DD20EF" w:rsidRDefault="0075249C" w:rsidP="0075249C">
      <w:pPr>
        <w:pStyle w:val="Ttulo4"/>
        <w:spacing w:before="0" w:line="276" w:lineRule="auto"/>
        <w:jc w:val="both"/>
        <w:rPr>
          <w:rFonts w:ascii="Times New Roman" w:hAnsi="Times New Roman" w:cs="Times New Roman"/>
          <w:b/>
          <w:bCs/>
          <w:i w:val="0"/>
          <w:smallCaps/>
          <w:color w:val="auto"/>
        </w:rPr>
      </w:pPr>
      <w:bookmarkStart w:id="31" w:name="_Hlk161071192"/>
      <w:bookmarkStart w:id="32"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54DDCDA2" w14:textId="77777777" w:rsidR="00DC70B9" w:rsidRPr="00DD20EF" w:rsidRDefault="00DC70B9" w:rsidP="00DC70B9">
      <w:pPr>
        <w:rPr>
          <w:rFonts w:ascii="Times New Roman" w:hAnsi="Times New Roman" w:cs="Times New Roman"/>
        </w:rPr>
      </w:pPr>
    </w:p>
    <w:bookmarkEnd w:id="31"/>
    <w:p w14:paraId="3F2D6BF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D20EF" w:rsidRDefault="0075249C" w:rsidP="0075249C">
      <w:pPr>
        <w:spacing w:line="276" w:lineRule="auto"/>
        <w:jc w:val="both"/>
        <w:rPr>
          <w:rFonts w:ascii="Times New Roman" w:hAnsi="Times New Roman" w:cs="Times New Roman"/>
        </w:rPr>
      </w:pPr>
    </w:p>
    <w:p w14:paraId="04BD3AA6"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D20EF" w:rsidRDefault="0075249C" w:rsidP="0075249C">
      <w:pPr>
        <w:spacing w:line="276" w:lineRule="auto"/>
        <w:jc w:val="both"/>
        <w:rPr>
          <w:rFonts w:ascii="Times New Roman" w:eastAsia="Century Gothic" w:hAnsi="Times New Roman" w:cs="Times New Roman"/>
        </w:rPr>
      </w:pPr>
    </w:p>
    <w:p w14:paraId="0D04FEFB"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31157185"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17394A1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D20EF" w:rsidRDefault="0075249C" w:rsidP="0075249C">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6B17F55B" w14:textId="77777777" w:rsidR="0075249C" w:rsidRPr="00DD20EF" w:rsidRDefault="0075249C" w:rsidP="0075249C">
      <w:pPr>
        <w:pStyle w:val="tablepocp"/>
        <w:spacing w:before="0" w:beforeAutospacing="0" w:after="0" w:afterAutospacing="0" w:line="276" w:lineRule="auto"/>
        <w:jc w:val="both"/>
        <w:rPr>
          <w:b/>
          <w:bCs/>
        </w:rPr>
      </w:pPr>
    </w:p>
    <w:p w14:paraId="112C841F" w14:textId="77777777" w:rsidR="0075249C" w:rsidRPr="00DD20EF" w:rsidRDefault="0075249C" w:rsidP="0075249C">
      <w:pPr>
        <w:pStyle w:val="tablepocp"/>
        <w:spacing w:before="0" w:beforeAutospacing="0" w:after="0" w:afterAutospacing="0" w:line="276" w:lineRule="auto"/>
        <w:jc w:val="both"/>
        <w:rPr>
          <w:bCs/>
        </w:rPr>
      </w:pPr>
      <w:r w:rsidRPr="00DD20EF">
        <w:rPr>
          <w:b/>
          <w:bCs/>
        </w:rPr>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D20EF"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3" w:name="_Hlk163468980"/>
      <w:bookmarkEnd w:id="32"/>
      <w:r w:rsidRPr="00DD20EF">
        <w:rPr>
          <w:rFonts w:ascii="Times New Roman" w:hAnsi="Times New Roman" w:cs="Times New Roman"/>
          <w:b/>
          <w:bCs/>
          <w:i w:val="0"/>
          <w:smallCaps/>
          <w:color w:val="auto"/>
        </w:rPr>
        <w:lastRenderedPageBreak/>
        <w:t>Cláusula Nona -     Das Obrigações Do Contratante</w:t>
      </w:r>
      <w:r w:rsidRPr="00DD20EF">
        <w:rPr>
          <w:rFonts w:ascii="Times New Roman" w:hAnsi="Times New Roman" w:cs="Times New Roman"/>
          <w:b/>
          <w:bCs/>
          <w:i w:val="0"/>
          <w:smallCaps/>
          <w:color w:val="auto"/>
        </w:rPr>
        <w:tab/>
      </w:r>
    </w:p>
    <w:p w14:paraId="694435DA" w14:textId="77777777" w:rsidR="0075249C" w:rsidRPr="00DD20EF" w:rsidRDefault="0075249C" w:rsidP="0075249C">
      <w:pPr>
        <w:spacing w:line="276" w:lineRule="auto"/>
        <w:ind w:firstLine="708"/>
        <w:jc w:val="both"/>
        <w:rPr>
          <w:rFonts w:ascii="Times New Roman" w:hAnsi="Times New Roman" w:cs="Times New Roman"/>
        </w:rPr>
      </w:pPr>
    </w:p>
    <w:p w14:paraId="78D2D53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Exigir o cumprimento de todas as obrigações assumidas pela Contratada, de acordo com o contrato e seus anexos</w:t>
      </w:r>
      <w:r w:rsidRPr="00DD20EF">
        <w:rPr>
          <w:rFonts w:ascii="Times New Roman" w:hAnsi="Times New Roman" w:cs="Times New Roman"/>
          <w:lang w:val="pt"/>
        </w:rPr>
        <w:t>;</w:t>
      </w:r>
    </w:p>
    <w:p w14:paraId="1FF39ACF"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Receber o objeto no prazo e condições estabelecidas no Termo de Referência;</w:t>
      </w:r>
    </w:p>
    <w:p w14:paraId="5F86CCD7"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7E90E13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7E195545" w14:textId="1F17E9D1"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w:t>
      </w:r>
      <w:r w:rsidR="006903AC" w:rsidRPr="00DD20EF">
        <w:rPr>
          <w:rFonts w:ascii="Times New Roman" w:eastAsia="Century Gothic" w:hAnsi="Times New Roman" w:cs="Times New Roman"/>
          <w:color w:val="000000"/>
        </w:rPr>
        <w:t>nte</w:t>
      </w:r>
      <w:r w:rsidRPr="00DD20EF">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2CE93AD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41549C3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D20EF"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os produtos/serviços em desconformidade com o presente instrumento;</w:t>
      </w:r>
    </w:p>
    <w:p w14:paraId="2418CD9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669491D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lastRenderedPageBreak/>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3"/>
    <w:p w14:paraId="3D5A7CD2"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4" w:name="_Hlk163469033"/>
      <w:r w:rsidRPr="00DD20EF">
        <w:rPr>
          <w:rFonts w:ascii="Times New Roman" w:hAnsi="Times New Roman" w:cs="Times New Roman"/>
          <w:b/>
          <w:bCs/>
          <w:i w:val="0"/>
          <w:smallCaps/>
          <w:color w:val="auto"/>
        </w:rPr>
        <w:t>Cláusula Décima-     Das Obrigações Da Contratada</w:t>
      </w:r>
    </w:p>
    <w:p w14:paraId="0DBAD4F9" w14:textId="77777777" w:rsidR="0075249C" w:rsidRPr="00DD20EF" w:rsidRDefault="0075249C" w:rsidP="0075249C">
      <w:pPr>
        <w:spacing w:line="276" w:lineRule="auto"/>
        <w:ind w:firstLine="708"/>
        <w:jc w:val="both"/>
        <w:rPr>
          <w:rFonts w:ascii="Times New Roman" w:hAnsi="Times New Roman" w:cs="Times New Roman"/>
        </w:rPr>
      </w:pPr>
    </w:p>
    <w:p w14:paraId="5389004A"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DD20EF" w:rsidRDefault="0075249C" w:rsidP="009346C6">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Responsabilizar-se pelos vícios e danos decorrentes do objeto, de acordo com o Código de Defesa do Consumidor </w:t>
      </w:r>
      <w:r w:rsidRPr="00DD20EF">
        <w:rPr>
          <w:rFonts w:ascii="Times New Roman" w:eastAsia="Century Gothic" w:hAnsi="Times New Roman" w:cs="Times New Roman"/>
        </w:rPr>
        <w:t>(</w:t>
      </w:r>
      <w:hyperlink r:id="rId24" w:history="1">
        <w:r w:rsidRPr="00DD20EF">
          <w:rPr>
            <w:rStyle w:val="Hyperlink"/>
            <w:rFonts w:ascii="Times New Roman" w:eastAsia="Century Gothic" w:hAnsi="Times New Roman" w:cs="Times New Roman"/>
          </w:rPr>
          <w:t>Lei nº 8.078, de 1990</w:t>
        </w:r>
      </w:hyperlink>
      <w:r w:rsidRPr="00DD20EF">
        <w:rPr>
          <w:rFonts w:ascii="Times New Roman" w:eastAsia="Century Gothic" w:hAnsi="Times New Roman" w:cs="Times New Roman"/>
        </w:rPr>
        <w:t>);</w:t>
      </w:r>
    </w:p>
    <w:p w14:paraId="2EAF222F" w14:textId="081F5ACE"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Comunicar ao contratante, no prazo máximo de </w:t>
      </w:r>
      <w:r w:rsidR="00022C67" w:rsidRPr="00DD20EF">
        <w:rPr>
          <w:rFonts w:ascii="Times New Roman" w:eastAsia="Century Gothic" w:hAnsi="Times New Roman" w:cs="Times New Roman"/>
          <w:b/>
          <w:bCs/>
          <w:color w:val="000000"/>
        </w:rPr>
        <w:t>05</w:t>
      </w:r>
      <w:r w:rsidRPr="00DD20EF">
        <w:rPr>
          <w:rFonts w:ascii="Times New Roman" w:eastAsia="Century Gothic" w:hAnsi="Times New Roman" w:cs="Times New Roman"/>
          <w:b/>
          <w:bCs/>
          <w:color w:val="000000"/>
        </w:rPr>
        <w:t xml:space="preserve"> (</w:t>
      </w:r>
      <w:r w:rsidR="00022C67" w:rsidRPr="00DD20EF">
        <w:rPr>
          <w:rFonts w:ascii="Times New Roman" w:eastAsia="Century Gothic" w:hAnsi="Times New Roman" w:cs="Times New Roman"/>
          <w:b/>
          <w:bCs/>
          <w:color w:val="000000"/>
        </w:rPr>
        <w:t>cinco</w:t>
      </w:r>
      <w:r w:rsidRPr="00DD20EF">
        <w:rPr>
          <w:rFonts w:ascii="Times New Roman" w:eastAsia="Century Gothic" w:hAnsi="Times New Roman" w:cs="Times New Roman"/>
          <w:b/>
          <w:bCs/>
          <w:color w:val="000000"/>
        </w:rPr>
        <w:t>) dias</w:t>
      </w:r>
      <w:r w:rsidRPr="00DD20EF">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D20EF">
        <w:rPr>
          <w:rFonts w:ascii="Times New Roman" w:hAnsi="Times New Roman" w:cs="Times New Roman"/>
          <w:color w:val="000000"/>
          <w:lang w:val="pt-PT"/>
        </w:rPr>
        <w:t xml:space="preserve">para que qualquer pleito de prorrogação de prazo seja analisado, </w:t>
      </w:r>
      <w:r w:rsidRPr="00DD20EF">
        <w:rPr>
          <w:rFonts w:ascii="Times New Roman" w:hAnsi="Times New Roman" w:cs="Times New Roman"/>
          <w:lang w:val="pt-PT"/>
        </w:rPr>
        <w:t>ressalvadas situações de caso fortuito e força maior;</w:t>
      </w:r>
    </w:p>
    <w:p w14:paraId="0FBF28E3" w14:textId="77777777" w:rsidR="0075249C" w:rsidRPr="00DD20EF" w:rsidRDefault="0075249C" w:rsidP="009346C6">
      <w:pPr>
        <w:pStyle w:val="PargrafodaLista"/>
        <w:numPr>
          <w:ilvl w:val="0"/>
          <w:numId w:val="27"/>
        </w:numPr>
        <w:spacing w:line="276" w:lineRule="auto"/>
        <w:ind w:left="0" w:firstLine="0"/>
        <w:jc w:val="both"/>
        <w:rPr>
          <w:rFonts w:ascii="Times New Roman" w:hAnsi="Times New Roman" w:cs="Times New Roman"/>
          <w:lang w:val="pt"/>
        </w:rPr>
      </w:pPr>
      <w:r w:rsidRPr="00DD20EF">
        <w:rPr>
          <w:rFonts w:ascii="Times New Roman" w:eastAsia="Century Gothic" w:hAnsi="Times New Roman" w:cs="Times New Roman"/>
          <w:color w:val="000000"/>
        </w:rPr>
        <w:t xml:space="preserve">Atender às determinações regulares emitidas pelo fiscal ou gestor do contrato ou autoridade superior </w:t>
      </w:r>
      <w:r w:rsidRPr="00DD20EF">
        <w:rPr>
          <w:rFonts w:ascii="Times New Roman" w:eastAsia="Century Gothic" w:hAnsi="Times New Roman" w:cs="Times New Roman"/>
        </w:rPr>
        <w:t>(</w:t>
      </w:r>
      <w:hyperlink r:id="rId25"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3904EB4"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134F7B41"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D20EF"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6409F5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Responsabilizar-se pelos vícios e danos decorrentes da execução do objeto, bem como por todo e qualquer dano causado à Administração ou terceiros, não reduzindo essa responsabilidade a </w:t>
      </w:r>
      <w:r w:rsidRPr="00DD20EF">
        <w:rPr>
          <w:rFonts w:ascii="Times New Roman" w:eastAsia="Century Gothic" w:hAnsi="Times New Roman" w:cs="Times New Roman"/>
          <w:color w:val="000000"/>
        </w:rPr>
        <w:lastRenderedPageBreak/>
        <w:t>fiscalização ou o acompanhamento da execução contratual pelo contratante, que ficará autorizado a descontar dos pagamentos devidos ou da garantia, caso exigida, o valor correspondente aos danos sofridos;</w:t>
      </w:r>
    </w:p>
    <w:p w14:paraId="6D13BCE5"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7A104F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6"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4CD3647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34"/>
    <w:p w14:paraId="03E624B4" w14:textId="77777777" w:rsidR="0075249C" w:rsidRPr="00DD20EF"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31D5C5C5" w14:textId="77777777" w:rsidR="0075249C" w:rsidRPr="00DD20EF" w:rsidRDefault="0075249C" w:rsidP="0075249C">
      <w:pPr>
        <w:spacing w:line="276" w:lineRule="auto"/>
        <w:jc w:val="both"/>
        <w:rPr>
          <w:rFonts w:ascii="Times New Roman" w:eastAsia="Calibri" w:hAnsi="Times New Roman" w:cs="Times New Roman"/>
        </w:rPr>
      </w:pPr>
    </w:p>
    <w:p w14:paraId="7110D32E" w14:textId="247926FE" w:rsidR="0075249C" w:rsidRPr="00DD20EF" w:rsidRDefault="0075249C" w:rsidP="0075249C">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00EE260D" w:rsidRPr="00DD20EF">
        <w:rPr>
          <w:rFonts w:ascii="Times New Roman" w:eastAsia="Calibri" w:hAnsi="Times New Roman" w:cs="Times New Roman"/>
          <w:bCs/>
        </w:rPr>
        <w:t>Não haverá exigência de garantia de execução para a presente contratação.</w:t>
      </w:r>
    </w:p>
    <w:p w14:paraId="2D8289E4" w14:textId="77777777" w:rsidR="0075249C" w:rsidRPr="00DD20EF"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5" w:name="_Hlk163469158"/>
      <w:r w:rsidRPr="00DD20EF">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D20EF"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7"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7D7CF7C5"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5CA28E00"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0A065FF1"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apresentar documentação falsa ou prestar declaração falsa durante a execução do contrato;</w:t>
      </w:r>
    </w:p>
    <w:p w14:paraId="2F244005"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1CB8B984"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75B1AB2E"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28"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3C0106B0" w14:textId="77777777" w:rsidR="0075249C" w:rsidRPr="00DD20EF" w:rsidRDefault="0075249C" w:rsidP="0075249C">
      <w:pPr>
        <w:spacing w:line="276" w:lineRule="auto"/>
        <w:jc w:val="both"/>
        <w:rPr>
          <w:rFonts w:ascii="Times New Roman" w:eastAsia="Century Gothic" w:hAnsi="Times New Roman" w:cs="Times New Roman"/>
        </w:rPr>
      </w:pPr>
    </w:p>
    <w:p w14:paraId="0E6A54E6"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color w:val="000000"/>
        </w:rPr>
      </w:pPr>
      <w:bookmarkStart w:id="36" w:name="_2et92p0"/>
      <w:bookmarkEnd w:id="36"/>
      <w:r w:rsidRPr="00DD20EF">
        <w:rPr>
          <w:rFonts w:ascii="Times New Roman" w:eastAsia="Century Gothic" w:hAnsi="Times New Roman" w:cs="Times New Roman"/>
          <w:b/>
          <w:color w:val="000000"/>
        </w:rPr>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29"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5D3AC763"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3300182D"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25AC4FD0"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5E7EB3C1" w14:textId="77777777" w:rsidR="0075249C" w:rsidRPr="00DD20EF" w:rsidRDefault="0075249C" w:rsidP="0075249C">
      <w:pPr>
        <w:spacing w:line="276" w:lineRule="auto"/>
        <w:jc w:val="both"/>
        <w:rPr>
          <w:rFonts w:ascii="Times New Roman" w:eastAsia="Century Gothic" w:hAnsi="Times New Roman" w:cs="Times New Roman"/>
        </w:rPr>
      </w:pPr>
    </w:p>
    <w:p w14:paraId="3DC2E11C"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7842BB85"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D20EF" w:rsidRDefault="0075249C" w:rsidP="0075249C">
      <w:pPr>
        <w:spacing w:line="276" w:lineRule="auto"/>
        <w:jc w:val="both"/>
        <w:rPr>
          <w:rFonts w:ascii="Times New Roman" w:eastAsia="Century Gothic" w:hAnsi="Times New Roman" w:cs="Times New Roman"/>
        </w:rPr>
      </w:pPr>
    </w:p>
    <w:p w14:paraId="5C5BDBE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D20EF" w:rsidRDefault="0075249C" w:rsidP="0075249C">
      <w:pPr>
        <w:spacing w:line="276" w:lineRule="auto"/>
        <w:jc w:val="both"/>
        <w:rPr>
          <w:rFonts w:ascii="Times New Roman" w:eastAsia="Century Gothic" w:hAnsi="Times New Roman" w:cs="Times New Roman"/>
        </w:rPr>
      </w:pPr>
    </w:p>
    <w:p w14:paraId="4089D60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02E4AC7A"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3"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7D88A402"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7E08EE6A"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5"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37AF44EE"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59F43201" w14:textId="77777777" w:rsidR="0075249C" w:rsidRPr="00DD20EF" w:rsidRDefault="0075249C" w:rsidP="0075249C">
      <w:pPr>
        <w:spacing w:line="276" w:lineRule="auto"/>
        <w:jc w:val="both"/>
        <w:rPr>
          <w:rFonts w:ascii="Times New Roman" w:hAnsi="Times New Roman" w:cs="Times New Roman"/>
        </w:rPr>
      </w:pPr>
    </w:p>
    <w:p w14:paraId="082F3E83"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lastRenderedPageBreak/>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6"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DD20EF" w:rsidRDefault="0075249C" w:rsidP="0075249C">
      <w:pPr>
        <w:spacing w:line="276" w:lineRule="auto"/>
        <w:jc w:val="both"/>
        <w:rPr>
          <w:rFonts w:ascii="Times New Roman" w:eastAsia="Century Gothic" w:hAnsi="Times New Roman" w:cs="Times New Roman"/>
        </w:rPr>
      </w:pPr>
    </w:p>
    <w:p w14:paraId="525B2C12"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7"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0EB69592"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0D94AC27"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1B9D0ACB"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72B3D12E"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776CBDD4"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D20EF" w:rsidRDefault="0075249C" w:rsidP="0075249C">
      <w:pPr>
        <w:spacing w:line="276" w:lineRule="auto"/>
        <w:jc w:val="both"/>
        <w:rPr>
          <w:rFonts w:ascii="Times New Roman" w:eastAsia="Century Gothic" w:hAnsi="Times New Roman" w:cs="Times New Roman"/>
        </w:rPr>
      </w:pPr>
    </w:p>
    <w:p w14:paraId="2F2124DA"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38"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258F7898" w14:textId="77777777" w:rsidR="0075249C" w:rsidRPr="00DD20EF" w:rsidRDefault="0075249C" w:rsidP="0075249C">
      <w:pPr>
        <w:spacing w:line="276" w:lineRule="auto"/>
        <w:jc w:val="both"/>
        <w:rPr>
          <w:rFonts w:ascii="Times New Roman" w:eastAsia="Century Gothic" w:hAnsi="Times New Roman" w:cs="Times New Roman"/>
        </w:rPr>
      </w:pPr>
    </w:p>
    <w:p w14:paraId="0C1217F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2D2D3F49"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2"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58B69745"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02C44740" w14:textId="77777777" w:rsidR="0075249C" w:rsidRPr="00DD20EF" w:rsidRDefault="0075249C" w:rsidP="0075249C">
      <w:pPr>
        <w:spacing w:line="276" w:lineRule="auto"/>
        <w:jc w:val="both"/>
        <w:rPr>
          <w:rFonts w:ascii="Times New Roman" w:eastAsia="Century Gothic" w:hAnsi="Times New Roman" w:cs="Times New Roman"/>
        </w:rPr>
      </w:pPr>
    </w:p>
    <w:p w14:paraId="3EEE067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5"/>
    <w:p w14:paraId="4C79ECA0" w14:textId="77777777" w:rsidR="0075249C" w:rsidRPr="00DD20EF" w:rsidRDefault="0075249C" w:rsidP="0075249C">
      <w:pPr>
        <w:spacing w:line="276" w:lineRule="auto"/>
        <w:jc w:val="both"/>
        <w:rPr>
          <w:rFonts w:ascii="Times New Roman" w:hAnsi="Times New Roman" w:cs="Times New Roman"/>
        </w:rPr>
      </w:pPr>
    </w:p>
    <w:p w14:paraId="7C77A338"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7" w:name="_Hlk163469192"/>
      <w:r w:rsidRPr="00DD20EF">
        <w:rPr>
          <w:rFonts w:ascii="Times New Roman" w:hAnsi="Times New Roman" w:cs="Times New Roman"/>
          <w:b/>
          <w:bCs/>
          <w:i w:val="0"/>
          <w:smallCaps/>
          <w:color w:val="auto"/>
        </w:rPr>
        <w:lastRenderedPageBreak/>
        <w:t>Cláusula Décima Terceira -     Da Extinção Contratual</w:t>
      </w:r>
    </w:p>
    <w:p w14:paraId="14BD872B"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D20EF" w:rsidRDefault="0075249C" w:rsidP="0075249C">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39306768"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D20EF" w:rsidRDefault="0075249C" w:rsidP="0075249C">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289D1BD5" w14:textId="77777777" w:rsidR="0075249C" w:rsidRPr="00DD20EF" w:rsidRDefault="0075249C" w:rsidP="0075249C">
      <w:pPr>
        <w:spacing w:line="276" w:lineRule="auto"/>
        <w:jc w:val="both"/>
        <w:rPr>
          <w:rFonts w:ascii="Times New Roman" w:hAnsi="Times New Roman" w:cs="Times New Roman"/>
        </w:rPr>
      </w:pPr>
    </w:p>
    <w:p w14:paraId="2E41866F"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D20EF"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648F3B62" w14:textId="77777777" w:rsidR="0075249C" w:rsidRPr="00DD20EF" w:rsidRDefault="0075249C" w:rsidP="0075249C">
      <w:pPr>
        <w:spacing w:line="276" w:lineRule="auto"/>
        <w:jc w:val="both"/>
        <w:rPr>
          <w:rFonts w:ascii="Times New Roman" w:hAnsi="Times New Roman" w:cs="Times New Roman"/>
        </w:rPr>
      </w:pPr>
    </w:p>
    <w:p w14:paraId="65E60C8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D20EF" w:rsidRDefault="0075249C" w:rsidP="0075249C">
      <w:pPr>
        <w:spacing w:line="276" w:lineRule="auto"/>
        <w:jc w:val="both"/>
        <w:rPr>
          <w:rFonts w:ascii="Times New Roman" w:hAnsi="Times New Roman" w:cs="Times New Roman"/>
          <w:b/>
          <w:bCs/>
        </w:rPr>
      </w:pPr>
    </w:p>
    <w:p w14:paraId="22D5E54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D20EF"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D20EF" w:rsidRDefault="0075249C" w:rsidP="0075249C">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6E91FC8B" w14:textId="77777777" w:rsidR="0075249C" w:rsidRPr="00DD20EF" w:rsidRDefault="0075249C" w:rsidP="0075249C">
      <w:pPr>
        <w:spacing w:line="276" w:lineRule="auto"/>
        <w:jc w:val="both"/>
        <w:rPr>
          <w:rFonts w:ascii="Times New Roman" w:hAnsi="Times New Roman" w:cs="Times New Roman"/>
        </w:rPr>
      </w:pPr>
    </w:p>
    <w:p w14:paraId="71925BAD"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16D3ED5E"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5B45E9D1" w14:textId="77777777" w:rsidR="0075249C" w:rsidRPr="00DD20EF" w:rsidRDefault="0075249C" w:rsidP="009346C6">
      <w:pPr>
        <w:pStyle w:val="PargrafodaLista"/>
        <w:numPr>
          <w:ilvl w:val="2"/>
          <w:numId w:val="3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2427D962" w14:textId="77777777" w:rsidR="0075249C" w:rsidRPr="00DD20EF" w:rsidRDefault="0075249C" w:rsidP="0075249C">
      <w:pPr>
        <w:spacing w:line="276" w:lineRule="auto"/>
        <w:jc w:val="both"/>
        <w:rPr>
          <w:rFonts w:ascii="Times New Roman" w:hAnsi="Times New Roman" w:cs="Times New Roman"/>
        </w:rPr>
      </w:pPr>
    </w:p>
    <w:p w14:paraId="27CB5201" w14:textId="77777777" w:rsidR="0075249C" w:rsidRPr="00DD20EF" w:rsidRDefault="0075249C" w:rsidP="009346C6">
      <w:pPr>
        <w:numPr>
          <w:ilvl w:val="1"/>
          <w:numId w:val="3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4" w:anchor="art131" w:history="1">
        <w:r w:rsidRPr="00DD20EF">
          <w:rPr>
            <w:rStyle w:val="Hyperlink"/>
            <w:rFonts w:ascii="Times New Roman" w:eastAsia="Century Gothic" w:hAnsi="Times New Roman" w:cs="Times New Roman"/>
          </w:rPr>
          <w:t xml:space="preserve">art. 131, </w:t>
        </w:r>
      </w:hyperlink>
      <w:hyperlink r:id="rId45" w:anchor="art131" w:history="1">
        <w:r w:rsidRPr="00DD20EF">
          <w:rPr>
            <w:rStyle w:val="Hyperlink"/>
            <w:rFonts w:ascii="Times New Roman" w:eastAsia="Century Gothic" w:hAnsi="Times New Roman" w:cs="Times New Roman"/>
          </w:rPr>
          <w:t xml:space="preserve">caput, </w:t>
        </w:r>
      </w:hyperlink>
      <w:hyperlink r:id="rId46"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E15BC31" w14:textId="77777777" w:rsidR="0075249C" w:rsidRPr="00DD20EF" w:rsidRDefault="0075249C" w:rsidP="0075249C">
      <w:pPr>
        <w:spacing w:line="276" w:lineRule="auto"/>
        <w:jc w:val="both"/>
        <w:rPr>
          <w:rFonts w:ascii="Times New Roman" w:hAnsi="Times New Roman" w:cs="Times New Roman"/>
        </w:rPr>
      </w:pPr>
    </w:p>
    <w:bookmarkEnd w:id="37"/>
    <w:p w14:paraId="62E176B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7E955A25" w14:textId="77777777" w:rsidR="0075249C" w:rsidRPr="00DD20EF"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D20EF" w:rsidRDefault="0075249C" w:rsidP="009346C6">
      <w:pPr>
        <w:pStyle w:val="PargrafodaLista"/>
        <w:numPr>
          <w:ilvl w:val="1"/>
          <w:numId w:val="3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7D7BFD38" w14:textId="77777777" w:rsidR="0075249C" w:rsidRPr="00DD20EF" w:rsidRDefault="0075249C" w:rsidP="009346C6">
      <w:pPr>
        <w:pStyle w:val="PargrafodaLista"/>
        <w:numPr>
          <w:ilvl w:val="2"/>
          <w:numId w:val="3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18AE5784" w14:textId="77777777" w:rsidR="0075249C" w:rsidRPr="00DD20EF" w:rsidRDefault="0075249C" w:rsidP="009346C6">
      <w:pPr>
        <w:pStyle w:val="PargrafodaLista"/>
        <w:numPr>
          <w:ilvl w:val="2"/>
          <w:numId w:val="3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D20EF" w:rsidRDefault="0075249C" w:rsidP="0075249C">
      <w:pPr>
        <w:spacing w:line="276" w:lineRule="auto"/>
        <w:rPr>
          <w:rFonts w:ascii="Times New Roman" w:hAnsi="Times New Roman" w:cs="Times New Roman"/>
        </w:rPr>
      </w:pPr>
    </w:p>
    <w:p w14:paraId="47F8CF4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2F33CA74" w14:textId="77777777" w:rsidR="0075249C" w:rsidRPr="00DD20EF" w:rsidRDefault="0075249C" w:rsidP="0075249C">
      <w:pPr>
        <w:spacing w:line="276" w:lineRule="auto"/>
        <w:rPr>
          <w:rFonts w:ascii="Times New Roman" w:hAnsi="Times New Roman" w:cs="Times New Roman"/>
        </w:rPr>
      </w:pPr>
    </w:p>
    <w:p w14:paraId="70EA95CF"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728225F3" w14:textId="77777777" w:rsidR="0075249C" w:rsidRPr="00DD20EF" w:rsidRDefault="0075249C" w:rsidP="0075249C">
      <w:pPr>
        <w:spacing w:line="276" w:lineRule="auto"/>
        <w:jc w:val="both"/>
        <w:rPr>
          <w:rFonts w:ascii="Times New Roman" w:hAnsi="Times New Roman" w:cs="Times New Roman"/>
        </w:rPr>
      </w:pPr>
    </w:p>
    <w:p w14:paraId="05F6CFF2"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D20EF" w:rsidRDefault="0075249C" w:rsidP="0075249C">
      <w:pPr>
        <w:pStyle w:val="PargrafodaLista"/>
        <w:spacing w:line="276" w:lineRule="auto"/>
        <w:ind w:left="0"/>
        <w:rPr>
          <w:rFonts w:ascii="Times New Roman" w:hAnsi="Times New Roman" w:cs="Times New Roman"/>
        </w:rPr>
      </w:pPr>
    </w:p>
    <w:p w14:paraId="161CDC29"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DD20EF" w:rsidRDefault="0075249C" w:rsidP="0075249C">
      <w:pPr>
        <w:pStyle w:val="PargrafodaLista"/>
        <w:spacing w:line="276" w:lineRule="auto"/>
        <w:ind w:left="0"/>
        <w:rPr>
          <w:rFonts w:ascii="Times New Roman" w:hAnsi="Times New Roman" w:cs="Times New Roman"/>
        </w:rPr>
      </w:pPr>
    </w:p>
    <w:p w14:paraId="0C96BC7F" w14:textId="77777777" w:rsidR="0075249C" w:rsidRPr="00DD20EF" w:rsidRDefault="0075249C" w:rsidP="009346C6">
      <w:pPr>
        <w:numPr>
          <w:ilvl w:val="1"/>
          <w:numId w:val="3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0DCA11CE" w14:textId="77777777" w:rsidR="0075249C" w:rsidRPr="00DD20EF" w:rsidRDefault="0075249C" w:rsidP="0075249C">
      <w:pPr>
        <w:spacing w:line="276" w:lineRule="auto"/>
        <w:jc w:val="both"/>
        <w:rPr>
          <w:rFonts w:ascii="Times New Roman" w:hAnsi="Times New Roman" w:cs="Times New Roman"/>
        </w:rPr>
      </w:pPr>
    </w:p>
    <w:p w14:paraId="1C19D21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259EB147" w14:textId="77777777" w:rsidR="0075249C" w:rsidRPr="00DD20EF" w:rsidRDefault="0075249C" w:rsidP="0075249C">
      <w:pPr>
        <w:spacing w:line="276" w:lineRule="auto"/>
        <w:jc w:val="both"/>
        <w:rPr>
          <w:rFonts w:ascii="Times New Roman" w:eastAsia="Calibri" w:hAnsi="Times New Roman" w:cs="Times New Roman"/>
        </w:rPr>
      </w:pPr>
    </w:p>
    <w:p w14:paraId="5403A53E" w14:textId="77777777" w:rsidR="0075249C" w:rsidRPr="00DD20EF" w:rsidRDefault="0075249C" w:rsidP="0075249C">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48"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2AE71B0F" w14:textId="77777777" w:rsidR="0075249C" w:rsidRPr="00DD20EF" w:rsidRDefault="0075249C" w:rsidP="0075249C">
      <w:pPr>
        <w:spacing w:line="276" w:lineRule="auto"/>
        <w:rPr>
          <w:rFonts w:ascii="Times New Roman" w:hAnsi="Times New Roman" w:cs="Times New Roman"/>
        </w:rPr>
      </w:pPr>
    </w:p>
    <w:p w14:paraId="7F05D8A0"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1E546B96" w14:textId="77777777" w:rsidR="0075249C" w:rsidRPr="00DD20EF" w:rsidRDefault="0075249C" w:rsidP="0075249C">
      <w:pPr>
        <w:spacing w:line="276" w:lineRule="auto"/>
        <w:rPr>
          <w:rFonts w:ascii="Times New Roman" w:hAnsi="Times New Roman" w:cs="Times New Roman"/>
        </w:rPr>
      </w:pPr>
    </w:p>
    <w:p w14:paraId="27B01DE7" w14:textId="77777777" w:rsidR="0075249C" w:rsidRPr="00DD20EF" w:rsidRDefault="0075249C" w:rsidP="0075249C">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49"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0"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77FA8A"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60860A44" w14:textId="77777777" w:rsidR="0075249C" w:rsidRPr="00DD20EF" w:rsidRDefault="0075249C" w:rsidP="0075249C">
      <w:pPr>
        <w:spacing w:line="276" w:lineRule="auto"/>
        <w:jc w:val="both"/>
        <w:rPr>
          <w:rFonts w:ascii="Times New Roman" w:hAnsi="Times New Roman" w:cs="Times New Roman"/>
        </w:rPr>
      </w:pPr>
    </w:p>
    <w:p w14:paraId="1144CE9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7B52775" w14:textId="77777777" w:rsidR="0075249C" w:rsidRPr="00DD20EF" w:rsidRDefault="0075249C" w:rsidP="0075249C">
      <w:pPr>
        <w:spacing w:line="276" w:lineRule="auto"/>
        <w:jc w:val="both"/>
        <w:rPr>
          <w:rFonts w:ascii="Times New Roman" w:hAnsi="Times New Roman" w:cs="Times New Roman"/>
        </w:rPr>
      </w:pPr>
    </w:p>
    <w:p w14:paraId="1BB76F6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67386E5E" w14:textId="77777777" w:rsidR="0075249C" w:rsidRPr="00DD20EF" w:rsidRDefault="0075249C" w:rsidP="0075249C">
      <w:pPr>
        <w:pStyle w:val="Recuodecorpodetexto2"/>
        <w:spacing w:after="0" w:line="276" w:lineRule="auto"/>
        <w:ind w:left="0"/>
      </w:pPr>
    </w:p>
    <w:p w14:paraId="7AEF0AB3" w14:textId="77777777" w:rsidR="0075249C" w:rsidRPr="00DD20EF" w:rsidRDefault="0075249C" w:rsidP="0075249C">
      <w:pPr>
        <w:pStyle w:val="Recuodecorpodetexto2"/>
        <w:spacing w:after="0" w:line="276" w:lineRule="auto"/>
        <w:ind w:left="0" w:firstLine="2269"/>
        <w:jc w:val="right"/>
        <w:rPr>
          <w:lang w:val="pt-BR"/>
        </w:rPr>
      </w:pPr>
      <w:r w:rsidRPr="00DD20EF">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sidRPr="00DD20EF">
        <w:rPr>
          <w:lang w:val="pt-BR"/>
        </w:rPr>
        <w:t>5</w:t>
      </w:r>
      <w:r w:rsidRPr="00DD20EF">
        <w:t>.</w:t>
      </w:r>
    </w:p>
    <w:p w14:paraId="3F7A6D36" w14:textId="77777777" w:rsidR="0075249C" w:rsidRPr="00DD20EF" w:rsidRDefault="0075249C" w:rsidP="0075249C">
      <w:pPr>
        <w:pStyle w:val="Recuodecorpodetexto2"/>
        <w:spacing w:after="0" w:line="276" w:lineRule="auto"/>
        <w:ind w:left="0" w:firstLine="2269"/>
        <w:jc w:val="right"/>
        <w:rPr>
          <w:lang w:val="pt-BR"/>
        </w:rPr>
      </w:pPr>
    </w:p>
    <w:p w14:paraId="1C1DE4E6" w14:textId="77777777" w:rsidR="0075249C" w:rsidRPr="00DD20EF" w:rsidRDefault="0075249C" w:rsidP="0075249C">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41E3180F"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401EBC6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762DD9A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lastRenderedPageBreak/>
        <w:t>Contratante</w:t>
      </w:r>
    </w:p>
    <w:p w14:paraId="58031A7B" w14:textId="77777777" w:rsidR="0075249C" w:rsidRPr="00DD20EF" w:rsidRDefault="0075249C" w:rsidP="0075249C">
      <w:pPr>
        <w:spacing w:line="276" w:lineRule="auto"/>
        <w:jc w:val="center"/>
        <w:rPr>
          <w:rFonts w:ascii="Times New Roman" w:hAnsi="Times New Roman" w:cs="Times New Roman"/>
          <w:smallCaps/>
        </w:rPr>
      </w:pPr>
    </w:p>
    <w:p w14:paraId="0A1BB9A1" w14:textId="1B9DB36D" w:rsidR="0075249C" w:rsidRPr="00DD20EF" w:rsidRDefault="0075249C" w:rsidP="0075249C">
      <w:pPr>
        <w:spacing w:line="276" w:lineRule="auto"/>
        <w:jc w:val="center"/>
        <w:rPr>
          <w:rFonts w:ascii="Times New Roman" w:hAnsi="Times New Roman" w:cs="Times New Roman"/>
          <w:smallCaps/>
        </w:rPr>
      </w:pPr>
    </w:p>
    <w:p w14:paraId="64ACF9E7"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5AFBF765"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0F4ECDCA"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5D3967AB"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Contratada</w:t>
      </w:r>
    </w:p>
    <w:p w14:paraId="1ABA1D7B" w14:textId="5C9AA37B" w:rsidR="0075249C" w:rsidRPr="00DD20EF" w:rsidRDefault="0075249C" w:rsidP="0075249C">
      <w:pPr>
        <w:pStyle w:val="Corpodetexto"/>
        <w:tabs>
          <w:tab w:val="left" w:pos="900"/>
        </w:tabs>
        <w:spacing w:line="276" w:lineRule="auto"/>
        <w:rPr>
          <w:b/>
          <w:bCs/>
          <w:smallCaps/>
        </w:rPr>
      </w:pPr>
      <w:r w:rsidRPr="00DD20EF">
        <w:rPr>
          <w:b/>
          <w:bCs/>
          <w:smallCaps/>
        </w:rPr>
        <w:t>Testemunhas:</w:t>
      </w:r>
    </w:p>
    <w:p w14:paraId="1D1A3CFF" w14:textId="77777777" w:rsidR="0075249C" w:rsidRPr="00DD20EF" w:rsidRDefault="0075249C" w:rsidP="0075249C">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12A2CC4B" w14:textId="77777777" w:rsidR="0075249C" w:rsidRPr="00DD20EF" w:rsidRDefault="0075249C" w:rsidP="0075249C">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60ACDC6C" w14:textId="15C4B4D8" w:rsidR="0049540B" w:rsidRPr="00DD20EF" w:rsidRDefault="0075249C" w:rsidP="00364245">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bookmarkEnd w:id="30"/>
    </w:p>
    <w:p w14:paraId="365A8B4D" w14:textId="4A9ED1BA" w:rsidR="00D87EAB" w:rsidRPr="00DD20EF" w:rsidRDefault="00D87EAB" w:rsidP="00364245">
      <w:pPr>
        <w:tabs>
          <w:tab w:val="left" w:pos="900"/>
        </w:tabs>
        <w:spacing w:line="276" w:lineRule="auto"/>
        <w:rPr>
          <w:rFonts w:ascii="Times New Roman" w:hAnsi="Times New Roman" w:cs="Times New Roman"/>
          <w:smallCaps/>
        </w:rPr>
      </w:pPr>
    </w:p>
    <w:p w14:paraId="49E0B4B8" w14:textId="4C81E31D" w:rsidR="00D87EAB" w:rsidRPr="00DD20EF" w:rsidRDefault="00D87EAB" w:rsidP="00364245">
      <w:pPr>
        <w:tabs>
          <w:tab w:val="left" w:pos="900"/>
        </w:tabs>
        <w:spacing w:line="276" w:lineRule="auto"/>
        <w:rPr>
          <w:rFonts w:ascii="Times New Roman" w:hAnsi="Times New Roman" w:cs="Times New Roman"/>
          <w:smallCaps/>
        </w:rPr>
      </w:pPr>
    </w:p>
    <w:p w14:paraId="2DF2BB6F" w14:textId="540D5A61" w:rsidR="00D87EAB" w:rsidRPr="00DD20EF" w:rsidRDefault="00D87EAB" w:rsidP="00364245">
      <w:pPr>
        <w:tabs>
          <w:tab w:val="left" w:pos="900"/>
        </w:tabs>
        <w:spacing w:line="276" w:lineRule="auto"/>
        <w:rPr>
          <w:rFonts w:ascii="Times New Roman" w:hAnsi="Times New Roman" w:cs="Times New Roman"/>
          <w:smallCaps/>
        </w:rPr>
      </w:pPr>
    </w:p>
    <w:p w14:paraId="1F5118E7" w14:textId="05350B59" w:rsidR="00D87EAB" w:rsidRPr="00DD20EF" w:rsidRDefault="00D87EAB" w:rsidP="00364245">
      <w:pPr>
        <w:tabs>
          <w:tab w:val="left" w:pos="900"/>
        </w:tabs>
        <w:spacing w:line="276" w:lineRule="auto"/>
        <w:rPr>
          <w:rFonts w:ascii="Times New Roman" w:hAnsi="Times New Roman" w:cs="Times New Roman"/>
          <w:smallCaps/>
        </w:rPr>
      </w:pPr>
    </w:p>
    <w:p w14:paraId="5F00F600" w14:textId="42EA3F55" w:rsidR="00D87EAB" w:rsidRPr="00DD20EF" w:rsidRDefault="00D87EAB" w:rsidP="00364245">
      <w:pPr>
        <w:tabs>
          <w:tab w:val="left" w:pos="900"/>
        </w:tabs>
        <w:spacing w:line="276" w:lineRule="auto"/>
        <w:rPr>
          <w:rFonts w:ascii="Times New Roman" w:hAnsi="Times New Roman" w:cs="Times New Roman"/>
          <w:smallCaps/>
        </w:rPr>
      </w:pPr>
    </w:p>
    <w:p w14:paraId="2F8C77D9" w14:textId="3ADE7CC0" w:rsidR="00D87EAB" w:rsidRPr="00DD20EF" w:rsidRDefault="00D87EAB" w:rsidP="00364245">
      <w:pPr>
        <w:tabs>
          <w:tab w:val="left" w:pos="900"/>
        </w:tabs>
        <w:spacing w:line="276" w:lineRule="auto"/>
        <w:rPr>
          <w:rFonts w:ascii="Times New Roman" w:hAnsi="Times New Roman" w:cs="Times New Roman"/>
          <w:smallCaps/>
        </w:rPr>
      </w:pPr>
    </w:p>
    <w:p w14:paraId="04649F14" w14:textId="23378720" w:rsidR="00D87EAB" w:rsidRPr="00DD20EF" w:rsidRDefault="00D87EAB" w:rsidP="00364245">
      <w:pPr>
        <w:tabs>
          <w:tab w:val="left" w:pos="900"/>
        </w:tabs>
        <w:spacing w:line="276" w:lineRule="auto"/>
        <w:rPr>
          <w:rFonts w:ascii="Times New Roman" w:hAnsi="Times New Roman" w:cs="Times New Roman"/>
          <w:smallCaps/>
        </w:rPr>
      </w:pPr>
    </w:p>
    <w:p w14:paraId="2447ADB2" w14:textId="6CDF3BAF" w:rsidR="00D87EAB" w:rsidRPr="00DD20EF" w:rsidRDefault="00D87EAB" w:rsidP="00364245">
      <w:pPr>
        <w:tabs>
          <w:tab w:val="left" w:pos="900"/>
        </w:tabs>
        <w:spacing w:line="276" w:lineRule="auto"/>
        <w:rPr>
          <w:rFonts w:ascii="Times New Roman" w:hAnsi="Times New Roman" w:cs="Times New Roman"/>
          <w:smallCaps/>
        </w:rPr>
      </w:pPr>
    </w:p>
    <w:p w14:paraId="4B01A75A" w14:textId="197E0E6D" w:rsidR="00D87EAB" w:rsidRPr="00DD20EF" w:rsidRDefault="00D87EAB" w:rsidP="00364245">
      <w:pPr>
        <w:tabs>
          <w:tab w:val="left" w:pos="900"/>
        </w:tabs>
        <w:spacing w:line="276" w:lineRule="auto"/>
        <w:rPr>
          <w:rFonts w:ascii="Times New Roman" w:hAnsi="Times New Roman" w:cs="Times New Roman"/>
          <w:smallCaps/>
        </w:rPr>
      </w:pPr>
    </w:p>
    <w:p w14:paraId="13FC2033" w14:textId="4A6C0BA2" w:rsidR="00D87EAB" w:rsidRPr="00DD20EF" w:rsidRDefault="00D87EAB" w:rsidP="00364245">
      <w:pPr>
        <w:tabs>
          <w:tab w:val="left" w:pos="900"/>
        </w:tabs>
        <w:spacing w:line="276" w:lineRule="auto"/>
        <w:rPr>
          <w:rFonts w:ascii="Times New Roman" w:hAnsi="Times New Roman" w:cs="Times New Roman"/>
          <w:smallCaps/>
        </w:rPr>
      </w:pPr>
    </w:p>
    <w:p w14:paraId="2E072E27" w14:textId="64826203" w:rsidR="00D87EAB" w:rsidRPr="00DD20EF" w:rsidRDefault="00D87EAB" w:rsidP="00364245">
      <w:pPr>
        <w:tabs>
          <w:tab w:val="left" w:pos="900"/>
        </w:tabs>
        <w:spacing w:line="276" w:lineRule="auto"/>
        <w:rPr>
          <w:rFonts w:ascii="Times New Roman" w:hAnsi="Times New Roman" w:cs="Times New Roman"/>
          <w:smallCaps/>
        </w:rPr>
      </w:pPr>
    </w:p>
    <w:p w14:paraId="78F6F0BE" w14:textId="347E9931" w:rsidR="00D87EAB" w:rsidRPr="00DD20EF" w:rsidRDefault="00D87EAB" w:rsidP="00364245">
      <w:pPr>
        <w:tabs>
          <w:tab w:val="left" w:pos="900"/>
        </w:tabs>
        <w:spacing w:line="276" w:lineRule="auto"/>
        <w:rPr>
          <w:rFonts w:ascii="Times New Roman" w:hAnsi="Times New Roman" w:cs="Times New Roman"/>
          <w:smallCaps/>
        </w:rPr>
      </w:pPr>
    </w:p>
    <w:p w14:paraId="77C7C37D" w14:textId="38611BBC" w:rsidR="00D87EAB" w:rsidRPr="00DD20EF" w:rsidRDefault="00D87EAB" w:rsidP="00364245">
      <w:pPr>
        <w:tabs>
          <w:tab w:val="left" w:pos="900"/>
        </w:tabs>
        <w:spacing w:line="276" w:lineRule="auto"/>
        <w:rPr>
          <w:rFonts w:ascii="Times New Roman" w:hAnsi="Times New Roman" w:cs="Times New Roman"/>
          <w:smallCaps/>
        </w:rPr>
      </w:pPr>
    </w:p>
    <w:p w14:paraId="0071D60A" w14:textId="2A2CEFD6" w:rsidR="00D61916" w:rsidRPr="00DD20EF" w:rsidRDefault="00D61916" w:rsidP="00364245">
      <w:pPr>
        <w:tabs>
          <w:tab w:val="left" w:pos="900"/>
        </w:tabs>
        <w:spacing w:line="276" w:lineRule="auto"/>
        <w:rPr>
          <w:rFonts w:ascii="Times New Roman" w:hAnsi="Times New Roman" w:cs="Times New Roman"/>
          <w:smallCaps/>
        </w:rPr>
      </w:pPr>
    </w:p>
    <w:p w14:paraId="18F9B30C" w14:textId="3E568B38" w:rsidR="00D61916" w:rsidRPr="00DD20EF" w:rsidRDefault="00D61916" w:rsidP="00364245">
      <w:pPr>
        <w:tabs>
          <w:tab w:val="left" w:pos="900"/>
        </w:tabs>
        <w:spacing w:line="276" w:lineRule="auto"/>
        <w:rPr>
          <w:rFonts w:ascii="Times New Roman" w:hAnsi="Times New Roman" w:cs="Times New Roman"/>
          <w:smallCaps/>
        </w:rPr>
      </w:pPr>
    </w:p>
    <w:p w14:paraId="1927B9DA" w14:textId="24119B8A" w:rsidR="00D61916" w:rsidRPr="00DD20EF" w:rsidRDefault="00D61916" w:rsidP="00364245">
      <w:pPr>
        <w:tabs>
          <w:tab w:val="left" w:pos="900"/>
        </w:tabs>
        <w:spacing w:line="276" w:lineRule="auto"/>
        <w:rPr>
          <w:rFonts w:ascii="Times New Roman" w:hAnsi="Times New Roman" w:cs="Times New Roman"/>
          <w:smallCaps/>
        </w:rPr>
      </w:pPr>
    </w:p>
    <w:p w14:paraId="5288D194" w14:textId="65DCE970" w:rsidR="00D61916" w:rsidRPr="00DD20EF" w:rsidRDefault="00D61916" w:rsidP="00364245">
      <w:pPr>
        <w:tabs>
          <w:tab w:val="left" w:pos="900"/>
        </w:tabs>
        <w:spacing w:line="276" w:lineRule="auto"/>
        <w:rPr>
          <w:rFonts w:ascii="Times New Roman" w:hAnsi="Times New Roman" w:cs="Times New Roman"/>
          <w:smallCaps/>
        </w:rPr>
      </w:pPr>
    </w:p>
    <w:p w14:paraId="66F4633F" w14:textId="489067DD" w:rsidR="00D61916" w:rsidRPr="00DD20EF" w:rsidRDefault="00D61916" w:rsidP="00364245">
      <w:pPr>
        <w:tabs>
          <w:tab w:val="left" w:pos="900"/>
        </w:tabs>
        <w:spacing w:line="276" w:lineRule="auto"/>
        <w:rPr>
          <w:rFonts w:ascii="Times New Roman" w:hAnsi="Times New Roman" w:cs="Times New Roman"/>
          <w:smallCaps/>
        </w:rPr>
      </w:pPr>
    </w:p>
    <w:p w14:paraId="66ED6C6A" w14:textId="3D650443" w:rsidR="00D61916" w:rsidRPr="00DD20EF" w:rsidRDefault="00D61916" w:rsidP="00364245">
      <w:pPr>
        <w:tabs>
          <w:tab w:val="left" w:pos="900"/>
        </w:tabs>
        <w:spacing w:line="276" w:lineRule="auto"/>
        <w:rPr>
          <w:rFonts w:ascii="Times New Roman" w:hAnsi="Times New Roman" w:cs="Times New Roman"/>
          <w:smallCaps/>
        </w:rPr>
      </w:pPr>
    </w:p>
    <w:p w14:paraId="67614B70" w14:textId="1A98045F" w:rsidR="00D61916" w:rsidRPr="00DD20EF" w:rsidRDefault="00D61916" w:rsidP="00364245">
      <w:pPr>
        <w:tabs>
          <w:tab w:val="left" w:pos="900"/>
        </w:tabs>
        <w:spacing w:line="276" w:lineRule="auto"/>
        <w:rPr>
          <w:rFonts w:ascii="Times New Roman" w:hAnsi="Times New Roman" w:cs="Times New Roman"/>
          <w:smallCaps/>
        </w:rPr>
      </w:pPr>
    </w:p>
    <w:p w14:paraId="54EC6D94" w14:textId="0D34A208" w:rsidR="00D61916" w:rsidRPr="00DD20EF" w:rsidRDefault="00D61916" w:rsidP="00364245">
      <w:pPr>
        <w:tabs>
          <w:tab w:val="left" w:pos="900"/>
        </w:tabs>
        <w:spacing w:line="276" w:lineRule="auto"/>
        <w:rPr>
          <w:rFonts w:ascii="Times New Roman" w:hAnsi="Times New Roman" w:cs="Times New Roman"/>
          <w:smallCaps/>
        </w:rPr>
      </w:pPr>
    </w:p>
    <w:p w14:paraId="3738C986" w14:textId="1897F180" w:rsidR="00D61916" w:rsidRPr="00DD20EF" w:rsidRDefault="00D61916" w:rsidP="00364245">
      <w:pPr>
        <w:tabs>
          <w:tab w:val="left" w:pos="900"/>
        </w:tabs>
        <w:spacing w:line="276" w:lineRule="auto"/>
        <w:rPr>
          <w:rFonts w:ascii="Times New Roman" w:hAnsi="Times New Roman" w:cs="Times New Roman"/>
          <w:smallCaps/>
        </w:rPr>
      </w:pPr>
    </w:p>
    <w:p w14:paraId="18186A7C" w14:textId="7BB9C640" w:rsidR="00D61916" w:rsidRPr="00DD20EF" w:rsidRDefault="00D61916" w:rsidP="00364245">
      <w:pPr>
        <w:tabs>
          <w:tab w:val="left" w:pos="900"/>
        </w:tabs>
        <w:spacing w:line="276" w:lineRule="auto"/>
        <w:rPr>
          <w:rFonts w:ascii="Times New Roman" w:hAnsi="Times New Roman" w:cs="Times New Roman"/>
          <w:smallCaps/>
        </w:rPr>
      </w:pPr>
    </w:p>
    <w:p w14:paraId="20F76FBA" w14:textId="4F85EA64" w:rsidR="00D61916" w:rsidRPr="00DD20EF" w:rsidRDefault="00D61916" w:rsidP="00364245">
      <w:pPr>
        <w:tabs>
          <w:tab w:val="left" w:pos="900"/>
        </w:tabs>
        <w:spacing w:line="276" w:lineRule="auto"/>
        <w:rPr>
          <w:rFonts w:ascii="Times New Roman" w:hAnsi="Times New Roman" w:cs="Times New Roman"/>
          <w:smallCaps/>
        </w:rPr>
      </w:pPr>
    </w:p>
    <w:p w14:paraId="3B762117" w14:textId="4F8F43FC" w:rsidR="00D87EAB" w:rsidRDefault="00D87EAB" w:rsidP="00364245">
      <w:pPr>
        <w:tabs>
          <w:tab w:val="left" w:pos="900"/>
        </w:tabs>
        <w:spacing w:line="276" w:lineRule="auto"/>
        <w:rPr>
          <w:rFonts w:ascii="Times New Roman" w:hAnsi="Times New Roman" w:cs="Times New Roman"/>
          <w:smallCaps/>
        </w:rPr>
      </w:pPr>
    </w:p>
    <w:p w14:paraId="462FFA88" w14:textId="39AB0108" w:rsidR="0030751E" w:rsidRDefault="0030751E" w:rsidP="00364245">
      <w:pPr>
        <w:tabs>
          <w:tab w:val="left" w:pos="900"/>
        </w:tabs>
        <w:spacing w:line="276" w:lineRule="auto"/>
        <w:rPr>
          <w:rFonts w:ascii="Times New Roman" w:hAnsi="Times New Roman" w:cs="Times New Roman"/>
          <w:smallCaps/>
        </w:rPr>
      </w:pPr>
    </w:p>
    <w:p w14:paraId="705370A3" w14:textId="4C150A29" w:rsidR="0030751E" w:rsidRDefault="0030751E" w:rsidP="00364245">
      <w:pPr>
        <w:tabs>
          <w:tab w:val="left" w:pos="900"/>
        </w:tabs>
        <w:spacing w:line="276" w:lineRule="auto"/>
        <w:rPr>
          <w:rFonts w:ascii="Times New Roman" w:hAnsi="Times New Roman" w:cs="Times New Roman"/>
          <w:smallCaps/>
        </w:rPr>
      </w:pPr>
    </w:p>
    <w:p w14:paraId="5E33A4EE" w14:textId="7E4B16B9" w:rsidR="0030751E" w:rsidRDefault="0030751E" w:rsidP="00364245">
      <w:pPr>
        <w:tabs>
          <w:tab w:val="left" w:pos="900"/>
        </w:tabs>
        <w:spacing w:line="276" w:lineRule="auto"/>
        <w:rPr>
          <w:rFonts w:ascii="Times New Roman" w:hAnsi="Times New Roman" w:cs="Times New Roman"/>
          <w:smallCaps/>
        </w:rPr>
      </w:pPr>
    </w:p>
    <w:p w14:paraId="21B3B65D" w14:textId="0667CAB5" w:rsidR="0030751E" w:rsidRDefault="0030751E" w:rsidP="00364245">
      <w:pPr>
        <w:tabs>
          <w:tab w:val="left" w:pos="900"/>
        </w:tabs>
        <w:spacing w:line="276" w:lineRule="auto"/>
        <w:rPr>
          <w:rFonts w:ascii="Times New Roman" w:hAnsi="Times New Roman" w:cs="Times New Roman"/>
          <w:smallCaps/>
        </w:rPr>
      </w:pPr>
    </w:p>
    <w:p w14:paraId="07039C2D" w14:textId="04C311AC" w:rsidR="002036EE" w:rsidRPr="00DD20EF" w:rsidRDefault="002036EE" w:rsidP="00C76AEE">
      <w:pPr>
        <w:spacing w:line="276" w:lineRule="auto"/>
        <w:rPr>
          <w:rFonts w:ascii="Times New Roman" w:eastAsia="Calibri" w:hAnsi="Times New Roman" w:cs="Times New Roman"/>
          <w:b/>
        </w:rPr>
      </w:pPr>
    </w:p>
    <w:p w14:paraId="3B6EF5B3" w14:textId="51244FF2" w:rsidR="00740515" w:rsidRPr="00DD20EF" w:rsidRDefault="002036EE"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     </w:t>
      </w:r>
      <w:r w:rsidR="00740515" w:rsidRPr="00DD20EF">
        <w:rPr>
          <w:rFonts w:ascii="Times New Roman" w:eastAsia="Calibri" w:hAnsi="Times New Roman" w:cs="Times New Roman"/>
          <w:b/>
        </w:rPr>
        <w:t>MODALIDADE: PREGÃO ELETRÔNICO: 0</w:t>
      </w:r>
      <w:r w:rsidR="0030751E">
        <w:rPr>
          <w:rFonts w:ascii="Times New Roman" w:eastAsia="Calibri" w:hAnsi="Times New Roman" w:cs="Times New Roman"/>
          <w:b/>
        </w:rPr>
        <w:t>02</w:t>
      </w:r>
      <w:r w:rsidR="00740515" w:rsidRPr="00DD20EF">
        <w:rPr>
          <w:rFonts w:ascii="Times New Roman" w:eastAsia="Calibri" w:hAnsi="Times New Roman" w:cs="Times New Roman"/>
          <w:b/>
        </w:rPr>
        <w:t>/202</w:t>
      </w:r>
      <w:r w:rsidR="0030751E">
        <w:rPr>
          <w:rFonts w:ascii="Times New Roman" w:eastAsia="Calibri" w:hAnsi="Times New Roman" w:cs="Times New Roman"/>
          <w:b/>
        </w:rPr>
        <w:t>6</w:t>
      </w:r>
    </w:p>
    <w:p w14:paraId="2AD4B716" w14:textId="694549E2"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30751E">
        <w:rPr>
          <w:rFonts w:ascii="Times New Roman" w:eastAsia="Calibri" w:hAnsi="Times New Roman" w:cs="Times New Roman"/>
          <w:b/>
        </w:rPr>
        <w:t>2229</w:t>
      </w:r>
      <w:r w:rsidRPr="00DD20EF">
        <w:rPr>
          <w:rFonts w:ascii="Times New Roman" w:eastAsia="Calibri" w:hAnsi="Times New Roman" w:cs="Times New Roman"/>
          <w:b/>
        </w:rPr>
        <w:t>/202</w:t>
      </w:r>
      <w:r w:rsidR="0030751E">
        <w:rPr>
          <w:rFonts w:ascii="Times New Roman" w:eastAsia="Calibri" w:hAnsi="Times New Roman" w:cs="Times New Roman"/>
          <w:b/>
        </w:rPr>
        <w:t>6</w:t>
      </w:r>
    </w:p>
    <w:p w14:paraId="3D807F6A" w14:textId="6EA21882"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30751E">
        <w:rPr>
          <w:rFonts w:ascii="Times New Roman" w:eastAsia="Calibri" w:hAnsi="Times New Roman" w:cs="Times New Roman"/>
          <w:b/>
        </w:rPr>
        <w:t>04</w:t>
      </w:r>
      <w:r w:rsidRPr="00DD20EF">
        <w:rPr>
          <w:rFonts w:ascii="Times New Roman" w:eastAsia="Calibri" w:hAnsi="Times New Roman" w:cs="Times New Roman"/>
          <w:b/>
        </w:rPr>
        <w:t>/202</w:t>
      </w:r>
      <w:r w:rsidR="0030751E">
        <w:rPr>
          <w:rFonts w:ascii="Times New Roman" w:eastAsia="Calibri" w:hAnsi="Times New Roman" w:cs="Times New Roman"/>
          <w:b/>
        </w:rPr>
        <w:t>6</w:t>
      </w:r>
    </w:p>
    <w:p w14:paraId="3DC220E1" w14:textId="05A4D6BC" w:rsidR="002036EE" w:rsidRPr="00DD20EF" w:rsidRDefault="002036EE" w:rsidP="00740515">
      <w:pPr>
        <w:spacing w:line="276" w:lineRule="auto"/>
        <w:ind w:left="3540"/>
        <w:jc w:val="both"/>
        <w:rPr>
          <w:rFonts w:ascii="Times New Roman" w:hAnsi="Times New Roman" w:cs="Times New Roman"/>
          <w:smallCaps/>
        </w:rPr>
      </w:pPr>
    </w:p>
    <w:p w14:paraId="12F53412" w14:textId="63DB5687" w:rsidR="002036EE" w:rsidRPr="00DD20EF" w:rsidRDefault="002036EE" w:rsidP="00364245">
      <w:pPr>
        <w:tabs>
          <w:tab w:val="left" w:pos="900"/>
        </w:tabs>
        <w:spacing w:line="276" w:lineRule="auto"/>
        <w:rPr>
          <w:rFonts w:ascii="Times New Roman" w:hAnsi="Times New Roman" w:cs="Times New Roman"/>
          <w:smallCaps/>
        </w:rPr>
      </w:pPr>
    </w:p>
    <w:p w14:paraId="70935786" w14:textId="0328E969" w:rsidR="002036EE" w:rsidRPr="00DD20EF" w:rsidRDefault="002036EE" w:rsidP="00364245">
      <w:pPr>
        <w:tabs>
          <w:tab w:val="left" w:pos="900"/>
        </w:tabs>
        <w:spacing w:line="276" w:lineRule="auto"/>
        <w:rPr>
          <w:rFonts w:ascii="Times New Roman" w:hAnsi="Times New Roman" w:cs="Times New Roman"/>
          <w:smallCaps/>
        </w:rPr>
      </w:pPr>
    </w:p>
    <w:p w14:paraId="538F0868" w14:textId="31425E84" w:rsidR="00E022E2" w:rsidRPr="00DD20EF" w:rsidRDefault="00E022E2" w:rsidP="00364245">
      <w:pPr>
        <w:tabs>
          <w:tab w:val="left" w:pos="900"/>
        </w:tabs>
        <w:spacing w:line="276" w:lineRule="auto"/>
        <w:rPr>
          <w:rFonts w:ascii="Times New Roman" w:hAnsi="Times New Roman" w:cs="Times New Roman"/>
          <w:smallCaps/>
        </w:rPr>
      </w:pPr>
    </w:p>
    <w:p w14:paraId="5A30CB8A" w14:textId="77777777" w:rsidR="00E022E2" w:rsidRPr="00DD20EF" w:rsidRDefault="00E022E2" w:rsidP="00364245">
      <w:pPr>
        <w:tabs>
          <w:tab w:val="left" w:pos="900"/>
        </w:tabs>
        <w:spacing w:line="276" w:lineRule="auto"/>
        <w:rPr>
          <w:rFonts w:ascii="Times New Roman" w:hAnsi="Times New Roman" w:cs="Times New Roman"/>
          <w:smallCaps/>
        </w:rPr>
      </w:pPr>
    </w:p>
    <w:p w14:paraId="59B5E8DA" w14:textId="32B2D07B" w:rsidR="002036EE" w:rsidRPr="00DD20EF" w:rsidRDefault="002036EE" w:rsidP="00364245">
      <w:pPr>
        <w:tabs>
          <w:tab w:val="left" w:pos="900"/>
        </w:tabs>
        <w:spacing w:line="276" w:lineRule="auto"/>
        <w:rPr>
          <w:rFonts w:ascii="Times New Roman" w:hAnsi="Times New Roman" w:cs="Times New Roman"/>
          <w:smallCaps/>
        </w:rPr>
      </w:pPr>
    </w:p>
    <w:p w14:paraId="1CF534EA" w14:textId="77777777"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05FBAE1B" w14:textId="77777777" w:rsidR="002036EE" w:rsidRPr="00DD20EF" w:rsidRDefault="002036EE" w:rsidP="002036EE">
      <w:pPr>
        <w:spacing w:line="276" w:lineRule="auto"/>
        <w:jc w:val="center"/>
        <w:rPr>
          <w:rFonts w:ascii="Times New Roman" w:eastAsia="Calibri" w:hAnsi="Times New Roman" w:cs="Times New Roman"/>
          <w:b/>
          <w:bCs/>
        </w:rPr>
      </w:pPr>
    </w:p>
    <w:p w14:paraId="23530505" w14:textId="1CFD41F4" w:rsidR="002036EE" w:rsidRPr="00DD20EF" w:rsidRDefault="002036EE" w:rsidP="002036EE">
      <w:pPr>
        <w:spacing w:line="276" w:lineRule="auto"/>
        <w:jc w:val="center"/>
        <w:rPr>
          <w:rFonts w:ascii="Times New Roman" w:eastAsia="Calibri" w:hAnsi="Times New Roman" w:cs="Times New Roman"/>
          <w:b/>
          <w:bCs/>
        </w:rPr>
      </w:pPr>
    </w:p>
    <w:p w14:paraId="3AD7F8CB" w14:textId="77777777" w:rsidR="00E022E2" w:rsidRPr="00DD20EF" w:rsidRDefault="00E022E2" w:rsidP="002036EE">
      <w:pPr>
        <w:spacing w:line="276" w:lineRule="auto"/>
        <w:jc w:val="center"/>
        <w:rPr>
          <w:rFonts w:ascii="Times New Roman" w:eastAsia="Calibri" w:hAnsi="Times New Roman" w:cs="Times New Roman"/>
          <w:b/>
          <w:bCs/>
        </w:rPr>
      </w:pPr>
    </w:p>
    <w:p w14:paraId="42F46808" w14:textId="335F73BD"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TABELA CO</w:t>
      </w:r>
      <w:r w:rsidR="0079681D" w:rsidRPr="00DD20EF">
        <w:rPr>
          <w:rFonts w:ascii="Times New Roman" w:eastAsia="Calibri" w:hAnsi="Times New Roman" w:cs="Times New Roman"/>
          <w:b/>
          <w:bCs/>
        </w:rPr>
        <w:t xml:space="preserve">NTENDO </w:t>
      </w:r>
      <w:r w:rsidRPr="00DD20EF">
        <w:rPr>
          <w:rFonts w:ascii="Times New Roman" w:eastAsia="Calibri" w:hAnsi="Times New Roman" w:cs="Times New Roman"/>
          <w:b/>
          <w:bCs/>
        </w:rPr>
        <w:t>DESCRI</w:t>
      </w:r>
      <w:r w:rsidR="009A5791" w:rsidRPr="00DD20EF">
        <w:rPr>
          <w:rFonts w:ascii="Times New Roman" w:eastAsia="Calibri" w:hAnsi="Times New Roman" w:cs="Times New Roman"/>
          <w:b/>
          <w:bCs/>
        </w:rPr>
        <w:t>ÕES DOS</w:t>
      </w:r>
      <w:r w:rsidRPr="00DD20EF">
        <w:rPr>
          <w:rFonts w:ascii="Times New Roman" w:eastAsia="Calibri" w:hAnsi="Times New Roman" w:cs="Times New Roman"/>
          <w:b/>
          <w:bCs/>
        </w:rPr>
        <w:t xml:space="preserve"> ITENS, QUANTIDADES, VALORES</w:t>
      </w:r>
      <w:r w:rsidR="0079681D" w:rsidRPr="00DD20EF">
        <w:rPr>
          <w:rFonts w:ascii="Times New Roman" w:eastAsia="Calibri" w:hAnsi="Times New Roman" w:cs="Times New Roman"/>
          <w:b/>
          <w:bCs/>
        </w:rPr>
        <w:t xml:space="preserve"> E DEMAIS INFORMAÇÕES APLICÁVEIS</w:t>
      </w:r>
      <w:r w:rsidRPr="00DD20EF">
        <w:rPr>
          <w:rFonts w:ascii="Times New Roman" w:eastAsia="Calibri" w:hAnsi="Times New Roman" w:cs="Times New Roman"/>
          <w:b/>
          <w:bCs/>
        </w:rPr>
        <w:t xml:space="preserve"> </w:t>
      </w:r>
    </w:p>
    <w:p w14:paraId="10F4DDFF" w14:textId="77777777" w:rsidR="002036EE" w:rsidRPr="00DD20EF" w:rsidRDefault="002036EE" w:rsidP="00364245">
      <w:pPr>
        <w:tabs>
          <w:tab w:val="left" w:pos="900"/>
        </w:tabs>
        <w:spacing w:line="276" w:lineRule="auto"/>
        <w:rPr>
          <w:rFonts w:ascii="Times New Roman" w:eastAsia="Calibri" w:hAnsi="Times New Roman" w:cs="Times New Roman"/>
        </w:rPr>
      </w:pPr>
    </w:p>
    <w:sectPr w:rsidR="002036EE" w:rsidRPr="00DD20EF"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8"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7A65C9" w:rsidP="00F72743">
        <w:pPr>
          <w:pStyle w:val="Rodap"/>
          <w:rPr>
            <w:rFonts w:ascii="Arial" w:hAnsi="Arial" w:cs="Arial"/>
            <w:sz w:val="14"/>
            <w:szCs w:val="14"/>
          </w:rPr>
        </w:pPr>
      </w:p>
    </w:sdtContent>
  </w:sdt>
  <w:bookmarkEnd w:id="38"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862"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8"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30F029AB"/>
    <w:multiLevelType w:val="multilevel"/>
    <w:tmpl w:val="598CED74"/>
    <w:lvl w:ilvl="0">
      <w:start w:val="1"/>
      <w:numFmt w:val="decimal"/>
      <w:lvlText w:val="%1"/>
      <w:lvlJc w:val="left"/>
      <w:pPr>
        <w:ind w:left="615" w:hanging="615"/>
      </w:pPr>
      <w:rPr>
        <w:rFonts w:hint="default"/>
        <w:b/>
      </w:rPr>
    </w:lvl>
    <w:lvl w:ilvl="1">
      <w:start w:val="1"/>
      <w:numFmt w:val="decimal"/>
      <w:lvlText w:val="%1.%2"/>
      <w:lvlJc w:val="left"/>
      <w:pPr>
        <w:ind w:left="757" w:hanging="61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2C2F82"/>
    <w:multiLevelType w:val="hybridMultilevel"/>
    <w:tmpl w:val="F46684A8"/>
    <w:lvl w:ilvl="0" w:tplc="B23888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0"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736D47"/>
    <w:multiLevelType w:val="hybridMultilevel"/>
    <w:tmpl w:val="9676BEF6"/>
    <w:lvl w:ilvl="0" w:tplc="185CFF54">
      <w:start w:val="3"/>
      <w:numFmt w:val="decimal"/>
      <w:lvlText w:val="%1."/>
      <w:lvlJc w:val="left"/>
      <w:pPr>
        <w:ind w:left="720" w:hanging="360"/>
      </w:pPr>
      <w:rPr>
        <w:rFonts w:eastAsia="Calibri" w:hint="default"/>
        <w:b/>
      </w:rPr>
    </w:lvl>
    <w:lvl w:ilvl="1" w:tplc="9ACE48CC">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5"/>
  </w:num>
  <w:num w:numId="4">
    <w:abstractNumId w:val="40"/>
  </w:num>
  <w:num w:numId="5">
    <w:abstractNumId w:val="17"/>
  </w:num>
  <w:num w:numId="6">
    <w:abstractNumId w:val="14"/>
  </w:num>
  <w:num w:numId="7">
    <w:abstractNumId w:val="23"/>
  </w:num>
  <w:num w:numId="8">
    <w:abstractNumId w:val="30"/>
  </w:num>
  <w:num w:numId="9">
    <w:abstractNumId w:val="28"/>
  </w:num>
  <w:num w:numId="10">
    <w:abstractNumId w:val="8"/>
  </w:num>
  <w:num w:numId="11">
    <w:abstractNumId w:val="33"/>
  </w:num>
  <w:num w:numId="12">
    <w:abstractNumId w:val="26"/>
  </w:num>
  <w:num w:numId="13">
    <w:abstractNumId w:val="18"/>
  </w:num>
  <w:num w:numId="14">
    <w:abstractNumId w:val="22"/>
  </w:num>
  <w:num w:numId="15">
    <w:abstractNumId w:val="3"/>
  </w:num>
  <w:num w:numId="16">
    <w:abstractNumId w:val="1"/>
  </w:num>
  <w:num w:numId="17">
    <w:abstractNumId w:val="39"/>
  </w:num>
  <w:num w:numId="18">
    <w:abstractNumId w:val="21"/>
  </w:num>
  <w:num w:numId="19">
    <w:abstractNumId w:val="19"/>
  </w:num>
  <w:num w:numId="20">
    <w:abstractNumId w:val="10"/>
  </w:num>
  <w:num w:numId="21">
    <w:abstractNumId w:val="12"/>
  </w:num>
  <w:num w:numId="22">
    <w:abstractNumId w:val="38"/>
  </w:num>
  <w:num w:numId="23">
    <w:abstractNumId w:val="20"/>
  </w:num>
  <w:num w:numId="24">
    <w:abstractNumId w:val="4"/>
  </w:num>
  <w:num w:numId="25">
    <w:abstractNumId w:val="24"/>
  </w:num>
  <w:num w:numId="26">
    <w:abstractNumId w:val="2"/>
  </w:num>
  <w:num w:numId="27">
    <w:abstractNumId w:val="11"/>
  </w:num>
  <w:num w:numId="28">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7"/>
  </w:num>
  <w:num w:numId="33">
    <w:abstractNumId w:val="32"/>
  </w:num>
  <w:num w:numId="34">
    <w:abstractNumId w:val="34"/>
  </w:num>
  <w:num w:numId="35">
    <w:abstractNumId w:val="36"/>
  </w:num>
  <w:num w:numId="36">
    <w:abstractNumId w:val="7"/>
  </w:num>
  <w:num w:numId="37">
    <w:abstractNumId w:val="15"/>
  </w:num>
  <w:num w:numId="38">
    <w:abstractNumId w:val="41"/>
  </w:num>
  <w:num w:numId="39">
    <w:abstractNumId w:val="9"/>
  </w:num>
  <w:num w:numId="40">
    <w:abstractNumId w:val="31"/>
  </w:num>
  <w:num w:numId="41">
    <w:abstractNumId w:val="25"/>
  </w:num>
  <w:num w:numId="42">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27D34"/>
    <w:rsid w:val="0003202B"/>
    <w:rsid w:val="00045A02"/>
    <w:rsid w:val="00052812"/>
    <w:rsid w:val="000628EC"/>
    <w:rsid w:val="00073676"/>
    <w:rsid w:val="00076A08"/>
    <w:rsid w:val="00087CEF"/>
    <w:rsid w:val="00090AFC"/>
    <w:rsid w:val="000C6B85"/>
    <w:rsid w:val="000F384F"/>
    <w:rsid w:val="001171CA"/>
    <w:rsid w:val="0013006C"/>
    <w:rsid w:val="0013618E"/>
    <w:rsid w:val="0013729E"/>
    <w:rsid w:val="0014182C"/>
    <w:rsid w:val="00145369"/>
    <w:rsid w:val="001550B1"/>
    <w:rsid w:val="0016468B"/>
    <w:rsid w:val="00184B7F"/>
    <w:rsid w:val="00191275"/>
    <w:rsid w:val="001A6AB2"/>
    <w:rsid w:val="001A736E"/>
    <w:rsid w:val="001A7F72"/>
    <w:rsid w:val="001B0BED"/>
    <w:rsid w:val="001C3FBC"/>
    <w:rsid w:val="001D50C4"/>
    <w:rsid w:val="001E1490"/>
    <w:rsid w:val="002036EE"/>
    <w:rsid w:val="002036F4"/>
    <w:rsid w:val="00210FC9"/>
    <w:rsid w:val="0021464F"/>
    <w:rsid w:val="00215EAD"/>
    <w:rsid w:val="00244957"/>
    <w:rsid w:val="0025220D"/>
    <w:rsid w:val="00255E70"/>
    <w:rsid w:val="00281EEB"/>
    <w:rsid w:val="002977B1"/>
    <w:rsid w:val="002A1967"/>
    <w:rsid w:val="002B08C7"/>
    <w:rsid w:val="002B30ED"/>
    <w:rsid w:val="002C29D8"/>
    <w:rsid w:val="002D4899"/>
    <w:rsid w:val="002F06AC"/>
    <w:rsid w:val="002F263A"/>
    <w:rsid w:val="002F6FAE"/>
    <w:rsid w:val="0030751E"/>
    <w:rsid w:val="00313D7A"/>
    <w:rsid w:val="0032440D"/>
    <w:rsid w:val="00341173"/>
    <w:rsid w:val="003508AE"/>
    <w:rsid w:val="00360C1B"/>
    <w:rsid w:val="003622F5"/>
    <w:rsid w:val="00364245"/>
    <w:rsid w:val="0036567B"/>
    <w:rsid w:val="003736AD"/>
    <w:rsid w:val="0038495B"/>
    <w:rsid w:val="00396CA5"/>
    <w:rsid w:val="003C052D"/>
    <w:rsid w:val="003C0BEA"/>
    <w:rsid w:val="003D40AA"/>
    <w:rsid w:val="003D6A49"/>
    <w:rsid w:val="003E09F8"/>
    <w:rsid w:val="003F0D64"/>
    <w:rsid w:val="003F5548"/>
    <w:rsid w:val="003F5988"/>
    <w:rsid w:val="00400849"/>
    <w:rsid w:val="004013F5"/>
    <w:rsid w:val="004172C4"/>
    <w:rsid w:val="004238D7"/>
    <w:rsid w:val="00440EC4"/>
    <w:rsid w:val="004503B7"/>
    <w:rsid w:val="00460E7F"/>
    <w:rsid w:val="004806AD"/>
    <w:rsid w:val="004832AE"/>
    <w:rsid w:val="00491551"/>
    <w:rsid w:val="00493C19"/>
    <w:rsid w:val="0049540B"/>
    <w:rsid w:val="0049541F"/>
    <w:rsid w:val="00496B58"/>
    <w:rsid w:val="004B03DA"/>
    <w:rsid w:val="004C5BE6"/>
    <w:rsid w:val="004F4BC3"/>
    <w:rsid w:val="00520ACE"/>
    <w:rsid w:val="00541F91"/>
    <w:rsid w:val="00543AEF"/>
    <w:rsid w:val="00552CCA"/>
    <w:rsid w:val="00557A54"/>
    <w:rsid w:val="00581231"/>
    <w:rsid w:val="005A0450"/>
    <w:rsid w:val="005A3FE1"/>
    <w:rsid w:val="005C02BE"/>
    <w:rsid w:val="005C33AF"/>
    <w:rsid w:val="005C4494"/>
    <w:rsid w:val="005C62C1"/>
    <w:rsid w:val="005E1C2C"/>
    <w:rsid w:val="005E690D"/>
    <w:rsid w:val="005F1B1B"/>
    <w:rsid w:val="005F2E3E"/>
    <w:rsid w:val="00610656"/>
    <w:rsid w:val="006129C9"/>
    <w:rsid w:val="006148EA"/>
    <w:rsid w:val="00621652"/>
    <w:rsid w:val="00622CF0"/>
    <w:rsid w:val="0062403A"/>
    <w:rsid w:val="00624FE5"/>
    <w:rsid w:val="00626087"/>
    <w:rsid w:val="00632C27"/>
    <w:rsid w:val="006332E6"/>
    <w:rsid w:val="00637412"/>
    <w:rsid w:val="00672B93"/>
    <w:rsid w:val="00690255"/>
    <w:rsid w:val="006903AC"/>
    <w:rsid w:val="00695083"/>
    <w:rsid w:val="006A4C0C"/>
    <w:rsid w:val="006C4A4E"/>
    <w:rsid w:val="006D4D67"/>
    <w:rsid w:val="006E11B0"/>
    <w:rsid w:val="006E3868"/>
    <w:rsid w:val="006F132A"/>
    <w:rsid w:val="00712DFF"/>
    <w:rsid w:val="00713726"/>
    <w:rsid w:val="00734312"/>
    <w:rsid w:val="00740515"/>
    <w:rsid w:val="0075249C"/>
    <w:rsid w:val="00761575"/>
    <w:rsid w:val="007622CE"/>
    <w:rsid w:val="00780CC9"/>
    <w:rsid w:val="00794707"/>
    <w:rsid w:val="0079681D"/>
    <w:rsid w:val="007A1E3D"/>
    <w:rsid w:val="007A2A8A"/>
    <w:rsid w:val="007A5E97"/>
    <w:rsid w:val="007A65C9"/>
    <w:rsid w:val="007D191A"/>
    <w:rsid w:val="007E304A"/>
    <w:rsid w:val="007E7476"/>
    <w:rsid w:val="007F7FBA"/>
    <w:rsid w:val="00811C5B"/>
    <w:rsid w:val="00813C72"/>
    <w:rsid w:val="00814FC4"/>
    <w:rsid w:val="0081534E"/>
    <w:rsid w:val="00815C20"/>
    <w:rsid w:val="00826EEE"/>
    <w:rsid w:val="008407E4"/>
    <w:rsid w:val="00840E3B"/>
    <w:rsid w:val="008436A6"/>
    <w:rsid w:val="00847105"/>
    <w:rsid w:val="00861559"/>
    <w:rsid w:val="00865D1E"/>
    <w:rsid w:val="00865E81"/>
    <w:rsid w:val="008727C2"/>
    <w:rsid w:val="00880BBF"/>
    <w:rsid w:val="00887C3D"/>
    <w:rsid w:val="0089351A"/>
    <w:rsid w:val="00895379"/>
    <w:rsid w:val="008A3AD6"/>
    <w:rsid w:val="008B35E8"/>
    <w:rsid w:val="008B4EE0"/>
    <w:rsid w:val="008C3418"/>
    <w:rsid w:val="008D66A9"/>
    <w:rsid w:val="008E2F96"/>
    <w:rsid w:val="008F172A"/>
    <w:rsid w:val="008F7896"/>
    <w:rsid w:val="009009C4"/>
    <w:rsid w:val="009222DB"/>
    <w:rsid w:val="009346C6"/>
    <w:rsid w:val="00937B14"/>
    <w:rsid w:val="00940EC7"/>
    <w:rsid w:val="0094391B"/>
    <w:rsid w:val="00943BBB"/>
    <w:rsid w:val="00950750"/>
    <w:rsid w:val="00953574"/>
    <w:rsid w:val="00965493"/>
    <w:rsid w:val="00965BF6"/>
    <w:rsid w:val="00972A57"/>
    <w:rsid w:val="00994E92"/>
    <w:rsid w:val="0099532F"/>
    <w:rsid w:val="009A5791"/>
    <w:rsid w:val="009C26CB"/>
    <w:rsid w:val="009C3655"/>
    <w:rsid w:val="009C3F6A"/>
    <w:rsid w:val="00A12291"/>
    <w:rsid w:val="00A22A46"/>
    <w:rsid w:val="00A244F7"/>
    <w:rsid w:val="00A468B9"/>
    <w:rsid w:val="00A54915"/>
    <w:rsid w:val="00A932C1"/>
    <w:rsid w:val="00AA6908"/>
    <w:rsid w:val="00AA7043"/>
    <w:rsid w:val="00AA7EB6"/>
    <w:rsid w:val="00AB2EE0"/>
    <w:rsid w:val="00AD0B19"/>
    <w:rsid w:val="00AD5FAB"/>
    <w:rsid w:val="00AD7191"/>
    <w:rsid w:val="00AE362F"/>
    <w:rsid w:val="00AF2CC9"/>
    <w:rsid w:val="00AF6DAD"/>
    <w:rsid w:val="00AF74BB"/>
    <w:rsid w:val="00B025EE"/>
    <w:rsid w:val="00B0329B"/>
    <w:rsid w:val="00B0572A"/>
    <w:rsid w:val="00B05A03"/>
    <w:rsid w:val="00B1251B"/>
    <w:rsid w:val="00B127E1"/>
    <w:rsid w:val="00B22EAD"/>
    <w:rsid w:val="00B43E14"/>
    <w:rsid w:val="00B47B28"/>
    <w:rsid w:val="00B8069F"/>
    <w:rsid w:val="00BB249F"/>
    <w:rsid w:val="00BB3814"/>
    <w:rsid w:val="00BC24CD"/>
    <w:rsid w:val="00BE03D4"/>
    <w:rsid w:val="00BE4CC5"/>
    <w:rsid w:val="00BE69E6"/>
    <w:rsid w:val="00BF12F9"/>
    <w:rsid w:val="00C16B9C"/>
    <w:rsid w:val="00C17B67"/>
    <w:rsid w:val="00C21BB0"/>
    <w:rsid w:val="00C279A4"/>
    <w:rsid w:val="00C42539"/>
    <w:rsid w:val="00C44343"/>
    <w:rsid w:val="00C53E66"/>
    <w:rsid w:val="00C57AC2"/>
    <w:rsid w:val="00C70C02"/>
    <w:rsid w:val="00C76AEE"/>
    <w:rsid w:val="00C775AA"/>
    <w:rsid w:val="00C862EA"/>
    <w:rsid w:val="00C97E8F"/>
    <w:rsid w:val="00CA381D"/>
    <w:rsid w:val="00CA3922"/>
    <w:rsid w:val="00CC13A6"/>
    <w:rsid w:val="00CD123A"/>
    <w:rsid w:val="00CD327D"/>
    <w:rsid w:val="00CF2E5C"/>
    <w:rsid w:val="00CF3366"/>
    <w:rsid w:val="00D2773B"/>
    <w:rsid w:val="00D31F6F"/>
    <w:rsid w:val="00D343D2"/>
    <w:rsid w:val="00D404B1"/>
    <w:rsid w:val="00D54517"/>
    <w:rsid w:val="00D60D78"/>
    <w:rsid w:val="00D611AA"/>
    <w:rsid w:val="00D61916"/>
    <w:rsid w:val="00D678A2"/>
    <w:rsid w:val="00D74D60"/>
    <w:rsid w:val="00D77DF0"/>
    <w:rsid w:val="00D81CCC"/>
    <w:rsid w:val="00D87EAB"/>
    <w:rsid w:val="00DB2ACC"/>
    <w:rsid w:val="00DC2293"/>
    <w:rsid w:val="00DC5AD3"/>
    <w:rsid w:val="00DC70B9"/>
    <w:rsid w:val="00DC796D"/>
    <w:rsid w:val="00DD20EF"/>
    <w:rsid w:val="00DD4FC5"/>
    <w:rsid w:val="00DF274B"/>
    <w:rsid w:val="00E022E2"/>
    <w:rsid w:val="00E07BE4"/>
    <w:rsid w:val="00E10964"/>
    <w:rsid w:val="00E3508E"/>
    <w:rsid w:val="00E35C21"/>
    <w:rsid w:val="00E64676"/>
    <w:rsid w:val="00E86AA6"/>
    <w:rsid w:val="00E92CC9"/>
    <w:rsid w:val="00EA1C5C"/>
    <w:rsid w:val="00EA1E11"/>
    <w:rsid w:val="00EB0234"/>
    <w:rsid w:val="00EB51F1"/>
    <w:rsid w:val="00ED3394"/>
    <w:rsid w:val="00EE260D"/>
    <w:rsid w:val="00EE5DEA"/>
    <w:rsid w:val="00EE6C12"/>
    <w:rsid w:val="00F02EF5"/>
    <w:rsid w:val="00F03EBB"/>
    <w:rsid w:val="00F248B7"/>
    <w:rsid w:val="00F3226B"/>
    <w:rsid w:val="00F35EC1"/>
    <w:rsid w:val="00F37420"/>
    <w:rsid w:val="00F44289"/>
    <w:rsid w:val="00F44C4B"/>
    <w:rsid w:val="00F627F7"/>
    <w:rsid w:val="00F655BA"/>
    <w:rsid w:val="00F72743"/>
    <w:rsid w:val="00F75647"/>
    <w:rsid w:val="00F76A9A"/>
    <w:rsid w:val="00F77365"/>
    <w:rsid w:val="00F82CF9"/>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63</Pages>
  <Words>21809</Words>
  <Characters>117772</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50</cp:revision>
  <cp:lastPrinted>2026-02-25T11:27:00Z</cp:lastPrinted>
  <dcterms:created xsi:type="dcterms:W3CDTF">2025-11-13T11:29:00Z</dcterms:created>
  <dcterms:modified xsi:type="dcterms:W3CDTF">2026-02-26T11:33:00Z</dcterms:modified>
</cp:coreProperties>
</file>