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257D2E1D"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w:t>
      </w:r>
      <w:r w:rsidR="008E0786">
        <w:rPr>
          <w:rFonts w:ascii="Times New Roman" w:hAnsi="Times New Roman" w:cs="Times New Roman"/>
          <w:b/>
          <w:bCs/>
          <w:color w:val="000000"/>
          <w:szCs w:val="24"/>
        </w:rPr>
        <w:t>5</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1426527C"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8E0786">
        <w:rPr>
          <w:rFonts w:ascii="Times New Roman" w:hAnsi="Times New Roman" w:cs="Times New Roman"/>
          <w:b/>
          <w:bCs/>
          <w:szCs w:val="24"/>
          <w:lang w:val="pt"/>
        </w:rPr>
        <w:t>55</w:t>
      </w:r>
      <w:r w:rsidRPr="00C64F83">
        <w:rPr>
          <w:rFonts w:ascii="Times New Roman" w:hAnsi="Times New Roman" w:cs="Times New Roman"/>
          <w:b/>
          <w:bCs/>
          <w:szCs w:val="24"/>
          <w:lang w:val="pt"/>
        </w:rPr>
        <w:t>/2024</w:t>
      </w:r>
    </w:p>
    <w:p w14:paraId="0E96E032" w14:textId="6F424184"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8E0786">
        <w:rPr>
          <w:rFonts w:ascii="Times New Roman" w:hAnsi="Times New Roman" w:cs="Times New Roman"/>
          <w:b/>
          <w:bCs/>
          <w:szCs w:val="24"/>
        </w:rPr>
        <w:t>7325</w:t>
      </w:r>
      <w:r w:rsidRPr="00C64F83">
        <w:rPr>
          <w:rFonts w:ascii="Times New Roman" w:hAnsi="Times New Roman" w:cs="Times New Roman"/>
          <w:b/>
          <w:bCs/>
          <w:szCs w:val="24"/>
          <w:lang w:val="pt"/>
        </w:rPr>
        <w:t>/2024</w:t>
      </w:r>
    </w:p>
    <w:p w14:paraId="4D238D71" w14:textId="66FC1743"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w:t>
      </w:r>
      <w:r w:rsidR="008E0786">
        <w:rPr>
          <w:rFonts w:ascii="Times New Roman" w:hAnsi="Times New Roman" w:cs="Times New Roman"/>
          <w:b/>
          <w:bCs/>
          <w:szCs w:val="24"/>
          <w:lang w:val="pt"/>
        </w:rPr>
        <w:t>5</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40DEB56C"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070295" w:rsidRPr="00070295">
        <w:rPr>
          <w:rFonts w:ascii="Times New Roman" w:hAnsi="Times New Roman"/>
          <w:color w:val="000000"/>
          <w:szCs w:val="24"/>
        </w:rPr>
        <w:t>21</w:t>
      </w:r>
      <w:r w:rsidRPr="00070295">
        <w:rPr>
          <w:rFonts w:ascii="Times New Roman" w:hAnsi="Times New Roman"/>
          <w:color w:val="000000"/>
          <w:szCs w:val="24"/>
        </w:rPr>
        <w:t>/</w:t>
      </w:r>
      <w:r w:rsidR="00036C1C" w:rsidRPr="00070295">
        <w:rPr>
          <w:rFonts w:ascii="Times New Roman" w:hAnsi="Times New Roman"/>
          <w:color w:val="000000"/>
          <w:szCs w:val="24"/>
        </w:rPr>
        <w:t>10</w:t>
      </w:r>
      <w:r w:rsidRPr="00070295">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070295" w:rsidRPr="00070295">
        <w:rPr>
          <w:rFonts w:ascii="Times New Roman" w:hAnsi="Times New Roman"/>
          <w:color w:val="000000"/>
          <w:szCs w:val="24"/>
        </w:rPr>
        <w:t>22</w:t>
      </w:r>
      <w:r w:rsidRPr="00070295">
        <w:rPr>
          <w:rFonts w:ascii="Times New Roman" w:hAnsi="Times New Roman"/>
          <w:color w:val="000000"/>
          <w:szCs w:val="24"/>
        </w:rPr>
        <w:t>/</w:t>
      </w:r>
      <w:r w:rsidR="00036C1C" w:rsidRPr="00070295">
        <w:rPr>
          <w:rFonts w:ascii="Times New Roman" w:hAnsi="Times New Roman"/>
          <w:color w:val="000000"/>
          <w:szCs w:val="24"/>
        </w:rPr>
        <w:t>10</w:t>
      </w:r>
      <w:r w:rsidRPr="00070295">
        <w:rPr>
          <w:rFonts w:ascii="Times New Roman" w:hAnsi="Times New Roman"/>
          <w:color w:val="000000"/>
          <w:szCs w:val="24"/>
        </w:rPr>
        <w:t>/2024</w:t>
      </w:r>
      <w:r w:rsidRPr="001734AE">
        <w:rPr>
          <w:rFonts w:ascii="Times New Roman" w:hAnsi="Times New Roman"/>
          <w:color w:val="000000"/>
          <w:szCs w:val="24"/>
        </w:rPr>
        <w:t xml:space="preserve"> das 09:00 às 15:00 horas. O aviso e o recebimento da proposta estarão disponíveis a partir de </w:t>
      </w:r>
      <w:r w:rsidR="00070295" w:rsidRPr="00070295">
        <w:rPr>
          <w:rFonts w:ascii="Times New Roman" w:hAnsi="Times New Roman"/>
          <w:color w:val="000000"/>
          <w:szCs w:val="24"/>
        </w:rPr>
        <w:t>16</w:t>
      </w:r>
      <w:r w:rsidRPr="00070295">
        <w:rPr>
          <w:rFonts w:ascii="Times New Roman" w:hAnsi="Times New Roman"/>
          <w:color w:val="000000"/>
          <w:szCs w:val="24"/>
        </w:rPr>
        <w:t>/</w:t>
      </w:r>
      <w:r w:rsidR="00036C1C" w:rsidRPr="00070295">
        <w:rPr>
          <w:rFonts w:ascii="Times New Roman" w:hAnsi="Times New Roman"/>
          <w:color w:val="000000"/>
          <w:szCs w:val="24"/>
        </w:rPr>
        <w:t>10</w:t>
      </w:r>
      <w:r w:rsidRPr="00070295">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070295" w:rsidRPr="00070295">
        <w:rPr>
          <w:rFonts w:ascii="Times New Roman" w:hAnsi="Times New Roman"/>
          <w:b/>
          <w:bCs/>
          <w:color w:val="000000"/>
          <w:szCs w:val="24"/>
        </w:rPr>
        <w:t>22</w:t>
      </w:r>
      <w:r w:rsidRPr="00070295">
        <w:rPr>
          <w:rFonts w:ascii="Times New Roman" w:hAnsi="Times New Roman"/>
          <w:b/>
          <w:bCs/>
          <w:color w:val="000000"/>
          <w:szCs w:val="24"/>
        </w:rPr>
        <w:t>/</w:t>
      </w:r>
      <w:r w:rsidR="00036C1C" w:rsidRPr="00070295">
        <w:rPr>
          <w:rFonts w:ascii="Times New Roman" w:hAnsi="Times New Roman"/>
          <w:b/>
          <w:bCs/>
          <w:color w:val="000000"/>
          <w:szCs w:val="24"/>
        </w:rPr>
        <w:t>10</w:t>
      </w:r>
      <w:r w:rsidRPr="00070295">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501C9AEB" w14:textId="29D5383A" w:rsidR="00145667"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145667">
        <w:rPr>
          <w:rFonts w:ascii="Times New Roman" w:hAnsi="Times New Roman" w:cs="Times New Roman"/>
          <w:szCs w:val="24"/>
        </w:rPr>
        <w:t>C</w:t>
      </w:r>
      <w:r w:rsidR="00145667" w:rsidRPr="00145667">
        <w:rPr>
          <w:rFonts w:ascii="Times New Roman" w:hAnsi="Times New Roman" w:cs="Times New Roman"/>
          <w:szCs w:val="24"/>
        </w:rPr>
        <w:t>ontratação de empresa especializada na confecção de uniformes (camisa e camisete) para atender a demanda do departamento administrativo do SAAE, conforme condições, quantidades e exigências estabelecidas neste instrumento.</w:t>
      </w:r>
    </w:p>
    <w:p w14:paraId="0C9BE869" w14:textId="3E57F9F2"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lastRenderedPageBreak/>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636D21C"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5DA81F65"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145667" w:rsidRPr="00145667">
        <w:rPr>
          <w:rFonts w:ascii="Times New Roman" w:eastAsia="Times New Roman" w:hAnsi="Times New Roman" w:cs="Times New Roman"/>
          <w:szCs w:val="24"/>
          <w:lang w:eastAsia="pt-BR"/>
        </w:rPr>
        <w:t>7.727,78 (sete mil, setecentos e vinte e sete reais e setenta e oito centavos),</w:t>
      </w:r>
      <w:r w:rsidRPr="00C64F83">
        <w:rPr>
          <w:rFonts w:ascii="Times New Roman" w:eastAsia="Times New Roman" w:hAnsi="Times New Roman" w:cs="Times New Roman"/>
          <w:szCs w:val="24"/>
          <w:lang w:eastAsia="pt-BR"/>
        </w:rPr>
        <w:t xml:space="preserve">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337" w:type="pct"/>
        <w:tblLayout w:type="fixed"/>
        <w:tblLook w:val="04A0" w:firstRow="1" w:lastRow="0" w:firstColumn="1" w:lastColumn="0" w:noHBand="0" w:noVBand="1"/>
      </w:tblPr>
      <w:tblGrid>
        <w:gridCol w:w="703"/>
        <w:gridCol w:w="3273"/>
        <w:gridCol w:w="1558"/>
        <w:gridCol w:w="905"/>
        <w:gridCol w:w="1354"/>
        <w:gridCol w:w="1273"/>
      </w:tblGrid>
      <w:tr w:rsidR="000514EB" w:rsidRPr="00C64F83" w14:paraId="4FBEC8EE" w14:textId="706F5B98" w:rsidTr="000514EB">
        <w:tc>
          <w:tcPr>
            <w:tcW w:w="388" w:type="pct"/>
            <w:shd w:val="clear" w:color="auto" w:fill="E7E6E6"/>
            <w:vAlign w:val="center"/>
          </w:tcPr>
          <w:p w14:paraId="0ABE5438" w14:textId="77777777" w:rsidR="000514EB" w:rsidRPr="00C64F83" w:rsidRDefault="000514EB"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1805" w:type="pct"/>
            <w:shd w:val="clear" w:color="auto" w:fill="E7E6E6"/>
            <w:vAlign w:val="center"/>
          </w:tcPr>
          <w:p w14:paraId="42B19CA5" w14:textId="77777777" w:rsidR="000514EB" w:rsidRPr="00C64F83" w:rsidRDefault="000514EB"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859" w:type="pct"/>
            <w:shd w:val="clear" w:color="auto" w:fill="E7E6E6"/>
            <w:vAlign w:val="center"/>
          </w:tcPr>
          <w:p w14:paraId="32D3378A" w14:textId="77777777" w:rsidR="000514EB" w:rsidRPr="00C64F83" w:rsidRDefault="000514EB"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499" w:type="pct"/>
            <w:shd w:val="clear" w:color="auto" w:fill="E7E6E6"/>
            <w:vAlign w:val="center"/>
          </w:tcPr>
          <w:p w14:paraId="6C067B8D" w14:textId="0FEA98F3" w:rsidR="000514EB" w:rsidRPr="00C64F83" w:rsidRDefault="000514EB"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w:t>
            </w:r>
            <w:r>
              <w:rPr>
                <w:rFonts w:ascii="Times New Roman" w:hAnsi="Times New Roman"/>
                <w:bCs/>
                <w:iCs/>
                <w:sz w:val="24"/>
                <w:szCs w:val="24"/>
              </w:rPr>
              <w:t>TD</w:t>
            </w:r>
            <w:r w:rsidRPr="00C64F83">
              <w:rPr>
                <w:rFonts w:ascii="Times New Roman" w:hAnsi="Times New Roman"/>
                <w:bCs/>
                <w:iCs/>
                <w:sz w:val="24"/>
                <w:szCs w:val="24"/>
              </w:rPr>
              <w:t xml:space="preserve"> Total</w:t>
            </w:r>
          </w:p>
        </w:tc>
        <w:tc>
          <w:tcPr>
            <w:tcW w:w="747" w:type="pct"/>
            <w:shd w:val="clear" w:color="auto" w:fill="E7E6E6"/>
          </w:tcPr>
          <w:p w14:paraId="65673D15" w14:textId="7B5F28BA" w:rsidR="000514EB" w:rsidRDefault="000514EB" w:rsidP="00902C17">
            <w:pPr>
              <w:spacing w:before="60" w:after="60"/>
              <w:jc w:val="center"/>
              <w:rPr>
                <w:rFonts w:ascii="Times New Roman" w:hAnsi="Times New Roman"/>
                <w:bCs/>
                <w:iCs/>
                <w:szCs w:val="24"/>
              </w:rPr>
            </w:pPr>
            <w:r>
              <w:rPr>
                <w:rFonts w:ascii="Times New Roman" w:hAnsi="Times New Roman"/>
                <w:bCs/>
                <w:iCs/>
                <w:szCs w:val="24"/>
              </w:rPr>
              <w:t>VALOR UNITÁRIO</w:t>
            </w:r>
          </w:p>
        </w:tc>
        <w:tc>
          <w:tcPr>
            <w:tcW w:w="703" w:type="pct"/>
            <w:shd w:val="clear" w:color="auto" w:fill="E7E6E6"/>
          </w:tcPr>
          <w:p w14:paraId="7B19C6AF" w14:textId="659021A2" w:rsidR="000514EB" w:rsidRPr="00C64F83" w:rsidRDefault="000514EB"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0514EB" w:rsidRPr="00C64F83" w14:paraId="67D7AAA4" w14:textId="26E81A24" w:rsidTr="000514EB">
        <w:tc>
          <w:tcPr>
            <w:tcW w:w="388" w:type="pct"/>
            <w:vAlign w:val="center"/>
          </w:tcPr>
          <w:p w14:paraId="652F4446" w14:textId="77777777" w:rsidR="000514EB" w:rsidRPr="00C64F83" w:rsidRDefault="000514EB"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1805" w:type="pct"/>
            <w:vAlign w:val="center"/>
          </w:tcPr>
          <w:p w14:paraId="615B2E42" w14:textId="072EC7E5" w:rsidR="000514EB" w:rsidRPr="00C64F83" w:rsidRDefault="000514EB" w:rsidP="00BB7226">
            <w:pPr>
              <w:spacing w:before="60" w:after="60"/>
              <w:jc w:val="both"/>
              <w:rPr>
                <w:rFonts w:ascii="Times New Roman" w:hAnsi="Times New Roman"/>
                <w:b/>
                <w:iCs/>
                <w:sz w:val="24"/>
                <w:szCs w:val="24"/>
              </w:rPr>
            </w:pPr>
            <w:r w:rsidRPr="00145667">
              <w:rPr>
                <w:rFonts w:ascii="Times New Roman" w:hAnsi="Times New Roman"/>
                <w:iCs/>
                <w:sz w:val="24"/>
                <w:szCs w:val="24"/>
              </w:rPr>
              <w:t>CAMISA E CAMISETE SOCIAL MANGA LONGA, BORDADO NO BOLSO OU PEITO (DIVERSOS TAMANHOS) OBS: O TOM DE AZUL SERÁ DEFINIDO APÓS ANALISES DE AMOSTRAS</w:t>
            </w:r>
          </w:p>
        </w:tc>
        <w:tc>
          <w:tcPr>
            <w:tcW w:w="859" w:type="pct"/>
            <w:vAlign w:val="center"/>
          </w:tcPr>
          <w:p w14:paraId="020A8B59" w14:textId="1B46BB58" w:rsidR="000514EB" w:rsidRPr="00C64F83" w:rsidRDefault="000514EB" w:rsidP="00902C17">
            <w:pPr>
              <w:spacing w:before="60" w:after="60"/>
              <w:jc w:val="center"/>
              <w:rPr>
                <w:rFonts w:ascii="Times New Roman" w:hAnsi="Times New Roman"/>
                <w:b/>
                <w:iCs/>
                <w:sz w:val="24"/>
                <w:szCs w:val="24"/>
              </w:rPr>
            </w:pPr>
            <w:r>
              <w:rPr>
                <w:rFonts w:ascii="Times New Roman" w:hAnsi="Times New Roman"/>
                <w:iCs/>
                <w:sz w:val="24"/>
                <w:szCs w:val="24"/>
              </w:rPr>
              <w:t>PEÇA</w:t>
            </w:r>
          </w:p>
        </w:tc>
        <w:tc>
          <w:tcPr>
            <w:tcW w:w="499" w:type="pct"/>
            <w:vAlign w:val="center"/>
          </w:tcPr>
          <w:p w14:paraId="699081FD" w14:textId="6D8334D2" w:rsidR="000514EB" w:rsidRPr="00145667" w:rsidRDefault="000514EB" w:rsidP="00902C17">
            <w:pPr>
              <w:spacing w:before="60" w:after="60"/>
              <w:jc w:val="center"/>
              <w:rPr>
                <w:rFonts w:ascii="Times New Roman" w:hAnsi="Times New Roman"/>
                <w:bCs/>
                <w:iCs/>
                <w:sz w:val="24"/>
                <w:szCs w:val="24"/>
              </w:rPr>
            </w:pPr>
            <w:r w:rsidRPr="00145667">
              <w:rPr>
                <w:rFonts w:ascii="Times New Roman" w:hAnsi="Times New Roman"/>
                <w:bCs/>
                <w:iCs/>
                <w:sz w:val="24"/>
                <w:szCs w:val="24"/>
              </w:rPr>
              <w:t>73</w:t>
            </w:r>
          </w:p>
        </w:tc>
        <w:tc>
          <w:tcPr>
            <w:tcW w:w="747" w:type="pct"/>
          </w:tcPr>
          <w:p w14:paraId="232D0ADA" w14:textId="77777777" w:rsidR="000514EB" w:rsidRDefault="000514EB" w:rsidP="00902C17">
            <w:pPr>
              <w:spacing w:before="60" w:after="60"/>
              <w:jc w:val="center"/>
              <w:rPr>
                <w:rFonts w:ascii="Times New Roman" w:hAnsi="Times New Roman"/>
                <w:iCs/>
                <w:szCs w:val="24"/>
              </w:rPr>
            </w:pPr>
          </w:p>
          <w:p w14:paraId="0B7CD659" w14:textId="77777777" w:rsidR="000514EB" w:rsidRDefault="000514EB" w:rsidP="00902C17">
            <w:pPr>
              <w:spacing w:before="60" w:after="60"/>
              <w:jc w:val="center"/>
              <w:rPr>
                <w:rFonts w:ascii="Times New Roman" w:hAnsi="Times New Roman"/>
                <w:iCs/>
                <w:szCs w:val="24"/>
              </w:rPr>
            </w:pPr>
          </w:p>
          <w:p w14:paraId="2CC201CD" w14:textId="77777777" w:rsidR="000514EB" w:rsidRDefault="000514EB" w:rsidP="00902C17">
            <w:pPr>
              <w:spacing w:before="60" w:after="60"/>
              <w:jc w:val="center"/>
              <w:rPr>
                <w:rFonts w:ascii="Times New Roman" w:hAnsi="Times New Roman"/>
                <w:iCs/>
                <w:szCs w:val="24"/>
              </w:rPr>
            </w:pPr>
          </w:p>
          <w:p w14:paraId="2E04DA09" w14:textId="4F37DA64" w:rsidR="000514EB" w:rsidRDefault="000514EB" w:rsidP="00902C17">
            <w:pPr>
              <w:spacing w:before="60" w:after="60"/>
              <w:jc w:val="center"/>
              <w:rPr>
                <w:rFonts w:ascii="Times New Roman" w:hAnsi="Times New Roman"/>
                <w:iCs/>
                <w:szCs w:val="24"/>
              </w:rPr>
            </w:pPr>
            <w:r>
              <w:rPr>
                <w:rFonts w:ascii="Times New Roman" w:hAnsi="Times New Roman"/>
                <w:iCs/>
                <w:szCs w:val="24"/>
              </w:rPr>
              <w:t>R$105,86</w:t>
            </w:r>
          </w:p>
        </w:tc>
        <w:tc>
          <w:tcPr>
            <w:tcW w:w="703" w:type="pct"/>
          </w:tcPr>
          <w:p w14:paraId="01749139" w14:textId="449F4AC9" w:rsidR="000514EB" w:rsidRDefault="000514EB" w:rsidP="00902C17">
            <w:pPr>
              <w:spacing w:before="60" w:after="60"/>
              <w:jc w:val="center"/>
              <w:rPr>
                <w:rFonts w:ascii="Times New Roman" w:hAnsi="Times New Roman"/>
                <w:iCs/>
                <w:szCs w:val="24"/>
              </w:rPr>
            </w:pPr>
          </w:p>
          <w:p w14:paraId="7C7DF124" w14:textId="77777777" w:rsidR="000514EB" w:rsidRDefault="000514EB" w:rsidP="00902C17">
            <w:pPr>
              <w:spacing w:before="60" w:after="60"/>
              <w:jc w:val="center"/>
              <w:rPr>
                <w:rFonts w:ascii="Times New Roman" w:hAnsi="Times New Roman"/>
                <w:iCs/>
                <w:szCs w:val="24"/>
              </w:rPr>
            </w:pPr>
          </w:p>
          <w:p w14:paraId="4ABECFA4" w14:textId="77777777" w:rsidR="000514EB" w:rsidRDefault="000514EB" w:rsidP="00902C17">
            <w:pPr>
              <w:spacing w:before="60" w:after="60"/>
              <w:jc w:val="center"/>
              <w:rPr>
                <w:rFonts w:ascii="Times New Roman" w:hAnsi="Times New Roman"/>
                <w:iCs/>
                <w:szCs w:val="24"/>
              </w:rPr>
            </w:pPr>
          </w:p>
          <w:p w14:paraId="313FA694" w14:textId="4201CB0F" w:rsidR="000514EB" w:rsidRPr="00C64F83" w:rsidRDefault="000514EB" w:rsidP="00902C17">
            <w:pPr>
              <w:spacing w:before="60" w:after="60"/>
              <w:jc w:val="center"/>
              <w:rPr>
                <w:rFonts w:ascii="Times New Roman" w:hAnsi="Times New Roman"/>
                <w:iCs/>
                <w:szCs w:val="24"/>
              </w:rPr>
            </w:pPr>
            <w:r>
              <w:rPr>
                <w:rFonts w:ascii="Times New Roman" w:hAnsi="Times New Roman"/>
                <w:iCs/>
                <w:szCs w:val="24"/>
              </w:rPr>
              <w:t>R$</w:t>
            </w:r>
            <w:r w:rsidRPr="00145667">
              <w:rPr>
                <w:rFonts w:ascii="Times New Roman" w:eastAsia="Times New Roman" w:hAnsi="Times New Roman"/>
                <w:szCs w:val="24"/>
                <w:lang w:eastAsia="pt-BR"/>
              </w:rPr>
              <w:t>7.727,78</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48AEEF06" w14:textId="038DD226" w:rsidR="008F40D9" w:rsidRPr="00145667" w:rsidRDefault="008F40D9" w:rsidP="006D6966">
      <w:pPr>
        <w:autoSpaceDE w:val="0"/>
        <w:autoSpaceDN w:val="0"/>
        <w:adjustRightInd w:val="0"/>
        <w:spacing w:after="0" w:line="240" w:lineRule="auto"/>
        <w:rPr>
          <w:rFonts w:ascii="Times New Roman" w:hAnsi="Times New Roman" w:cs="Times New Roman"/>
          <w:b/>
          <w:bCs/>
          <w:color w:val="000000"/>
          <w:szCs w:val="24"/>
        </w:rPr>
      </w:pPr>
      <w:r w:rsidRPr="00145667">
        <w:rPr>
          <w:rFonts w:ascii="Times New Roman" w:hAnsi="Times New Roman" w:cs="Times New Roman"/>
          <w:b/>
          <w:bCs/>
          <w:color w:val="000000"/>
          <w:szCs w:val="24"/>
        </w:rPr>
        <w:t xml:space="preserve">Especificações: </w:t>
      </w:r>
    </w:p>
    <w:p w14:paraId="09E9FDD5" w14:textId="52F1AD23" w:rsidR="002B2C6E" w:rsidRPr="00145667" w:rsidRDefault="00145667" w:rsidP="002B2C6E">
      <w:pPr>
        <w:tabs>
          <w:tab w:val="left" w:pos="284"/>
        </w:tabs>
        <w:autoSpaceDE w:val="0"/>
        <w:autoSpaceDN w:val="0"/>
        <w:adjustRightInd w:val="0"/>
        <w:spacing w:after="0"/>
        <w:jc w:val="both"/>
        <w:rPr>
          <w:rFonts w:ascii="Times New Roman" w:hAnsi="Times New Roman" w:cs="Times New Roman"/>
          <w:i/>
          <w:iCs/>
          <w:color w:val="000000"/>
          <w:szCs w:val="24"/>
        </w:rPr>
      </w:pPr>
      <w:r w:rsidRPr="00145667">
        <w:rPr>
          <w:rFonts w:ascii="Times New Roman" w:hAnsi="Times New Roman" w:cs="Times New Roman"/>
          <w:i/>
          <w:iCs/>
          <w:color w:val="000000"/>
          <w:szCs w:val="24"/>
        </w:rPr>
        <w:t xml:space="preserve">Camisa e Camisete Social Masculina e Feminina – Manga Longa Comprimento: manga longa com detalhe na parte interna do punho em azul marinho; na parte interna da gola em azul marinho e azul marinho na parte dos botões / bordado no lado esquerdo com Logo do SAAE / Cor: azul </w:t>
      </w:r>
      <w:proofErr w:type="spellStart"/>
      <w:r w:rsidRPr="00145667">
        <w:rPr>
          <w:rFonts w:ascii="Times New Roman" w:hAnsi="Times New Roman" w:cs="Times New Roman"/>
          <w:i/>
          <w:iCs/>
          <w:color w:val="000000"/>
          <w:szCs w:val="24"/>
        </w:rPr>
        <w:t>royal</w:t>
      </w:r>
      <w:proofErr w:type="spellEnd"/>
      <w:r w:rsidRPr="00145667">
        <w:rPr>
          <w:rFonts w:ascii="Times New Roman" w:hAnsi="Times New Roman" w:cs="Times New Roman"/>
          <w:i/>
          <w:iCs/>
          <w:color w:val="000000"/>
          <w:szCs w:val="24"/>
        </w:rPr>
        <w:t xml:space="preserve"> mescla / motorista / Composição: Poliéster 37% / Algodão 63% / Gramatura: 165g/m² / Largura:160m±2% / Costura: máquina reta uma agulha ponto fixo para as bainhas das mangas; aplicação de </w:t>
      </w:r>
      <w:proofErr w:type="spellStart"/>
      <w:r w:rsidRPr="00145667">
        <w:rPr>
          <w:rFonts w:ascii="Times New Roman" w:hAnsi="Times New Roman" w:cs="Times New Roman"/>
          <w:i/>
          <w:iCs/>
          <w:color w:val="000000"/>
          <w:szCs w:val="24"/>
        </w:rPr>
        <w:t>overlock</w:t>
      </w:r>
      <w:proofErr w:type="spellEnd"/>
      <w:r w:rsidRPr="00145667">
        <w:rPr>
          <w:rFonts w:ascii="Times New Roman" w:hAnsi="Times New Roman" w:cs="Times New Roman"/>
          <w:i/>
          <w:iCs/>
          <w:color w:val="000000"/>
          <w:szCs w:val="24"/>
        </w:rPr>
        <w:t xml:space="preserve"> nas bordas </w:t>
      </w:r>
      <w:proofErr w:type="spellStart"/>
      <w:r w:rsidRPr="00145667">
        <w:rPr>
          <w:rFonts w:ascii="Times New Roman" w:hAnsi="Times New Roman" w:cs="Times New Roman"/>
          <w:i/>
          <w:iCs/>
          <w:color w:val="000000"/>
          <w:szCs w:val="24"/>
        </w:rPr>
        <w:t>desfiantes</w:t>
      </w:r>
      <w:proofErr w:type="spellEnd"/>
      <w:r w:rsidRPr="00145667">
        <w:rPr>
          <w:rFonts w:ascii="Times New Roman" w:hAnsi="Times New Roman" w:cs="Times New Roman"/>
          <w:i/>
          <w:iCs/>
          <w:color w:val="000000"/>
          <w:szCs w:val="24"/>
        </w:rPr>
        <w:t xml:space="preserve"> do tecido / Detalhes: confeccionada em tecido CONFORT PLUS, fechamento através de botões opacos na cor branca, tamanho 19/20, com reforço no peito, caseado horizontal, com gola e mangas com punho. Tamanhos PP, P, M, G, GG, 4, 6 ou conforme a necessidade</w:t>
      </w:r>
    </w:p>
    <w:p w14:paraId="3F686A23" w14:textId="77777777" w:rsidR="00145667" w:rsidRPr="00C64F83" w:rsidRDefault="00145667"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4C0FB2" w:rsidRDefault="002B2C6E" w:rsidP="004E6797">
      <w:pPr>
        <w:pStyle w:val="PargrafodaLista"/>
        <w:numPr>
          <w:ilvl w:val="1"/>
          <w:numId w:val="9"/>
        </w:numPr>
        <w:tabs>
          <w:tab w:val="left" w:pos="426"/>
        </w:tabs>
        <w:jc w:val="both"/>
        <w:rPr>
          <w:rFonts w:ascii="Times New Roman" w:hAnsi="Times New Roman"/>
          <w:szCs w:val="24"/>
        </w:rPr>
      </w:pPr>
      <w:r w:rsidRPr="004C0FB2">
        <w:rPr>
          <w:rFonts w:ascii="Times New Roman" w:hAnsi="Times New Roman"/>
          <w:bCs/>
          <w:szCs w:val="24"/>
          <w:u w:val="single"/>
        </w:rPr>
        <w:t>Esta dispensa é destinada exclusivamente às microempresas e empresas de pequeno porte e equiparados (MEI)</w:t>
      </w:r>
      <w:r w:rsidRPr="004C0FB2">
        <w:rPr>
          <w:rFonts w:ascii="Times New Roman" w:hAnsi="Times New Roman"/>
          <w:szCs w:val="24"/>
        </w:rPr>
        <w:t xml:space="preserve">, nos termos do art. </w:t>
      </w:r>
      <w:r w:rsidRPr="004C0FB2">
        <w:rPr>
          <w:rFonts w:ascii="Times New Roman" w:hAnsi="Times New Roman"/>
          <w:szCs w:val="24"/>
        </w:rPr>
        <w:lastRenderedPageBreak/>
        <w:t>48 da Lei Complementar nº 123, de 14 de dezembro de 2006 e suas alterações e art. 11 do Decreto Municipal nº 3.132/2024</w:t>
      </w:r>
      <w:r w:rsidR="004E6797" w:rsidRPr="004C0FB2">
        <w:rPr>
          <w:rFonts w:ascii="Times New Roman" w:hAnsi="Times New Roman"/>
          <w:szCs w:val="24"/>
        </w:rPr>
        <w:t>.</w:t>
      </w:r>
      <w:r w:rsidR="000229BC" w:rsidRPr="004C0FB2">
        <w:rPr>
          <w:rFonts w:ascii="Times New Roman" w:hAnsi="Times New Roman"/>
          <w:szCs w:val="24"/>
        </w:rPr>
        <w:t xml:space="preserve"> </w:t>
      </w:r>
    </w:p>
    <w:p w14:paraId="45E67F46" w14:textId="423D55A0" w:rsidR="000229BC" w:rsidRPr="00C64F83" w:rsidRDefault="000229BC" w:rsidP="000229BC">
      <w:pPr>
        <w:tabs>
          <w:tab w:val="left" w:pos="426"/>
        </w:tabs>
        <w:ind w:left="851"/>
        <w:jc w:val="both"/>
        <w:rPr>
          <w:rFonts w:ascii="Times New Roman" w:hAnsi="Times New Roman" w:cs="Times New Roman"/>
          <w:b/>
          <w:bCs/>
          <w:szCs w:val="24"/>
        </w:rPr>
      </w:pPr>
      <w:r w:rsidRPr="004C0FB2">
        <w:rPr>
          <w:rFonts w:ascii="Times New Roman" w:hAnsi="Times New Roman" w:cs="Times New Roman"/>
          <w:szCs w:val="24"/>
        </w:rPr>
        <w:t>4.1.1</w:t>
      </w:r>
      <w:r w:rsidR="008E2EAA" w:rsidRPr="004C0FB2">
        <w:rPr>
          <w:rFonts w:ascii="Times New Roman" w:hAnsi="Times New Roman" w:cs="Times New Roman"/>
          <w:szCs w:val="24"/>
        </w:rPr>
        <w:t>.</w:t>
      </w:r>
      <w:r w:rsidRPr="004C0FB2">
        <w:rPr>
          <w:rFonts w:ascii="Times New Roman" w:hAnsi="Times New Roman" w:cs="Times New Roman"/>
          <w:szCs w:val="24"/>
        </w:rPr>
        <w:t xml:space="preserve"> </w:t>
      </w:r>
      <w:r w:rsidRPr="004C0FB2">
        <w:rPr>
          <w:rFonts w:ascii="Times New Roman" w:hAnsi="Times New Roman" w:cs="Times New Roman"/>
          <w:b/>
          <w:bCs/>
          <w:szCs w:val="24"/>
        </w:rPr>
        <w:t xml:space="preserve">Neste certame </w:t>
      </w:r>
      <w:r w:rsidRPr="004C0FB2">
        <w:rPr>
          <w:rFonts w:ascii="Times New Roman" w:hAnsi="Times New Roman" w:cs="Times New Roman"/>
          <w:b/>
          <w:bCs/>
          <w:szCs w:val="24"/>
          <w:u w:val="single"/>
        </w:rPr>
        <w:t xml:space="preserve">será concedido </w:t>
      </w:r>
      <w:r w:rsidR="004C0FB2" w:rsidRPr="004C0FB2">
        <w:rPr>
          <w:rFonts w:ascii="Times New Roman" w:hAnsi="Times New Roman" w:cs="Times New Roman"/>
          <w:b/>
          <w:bCs/>
          <w:szCs w:val="24"/>
          <w:u w:val="single"/>
        </w:rPr>
        <w:t>benefício local/regional</w:t>
      </w:r>
      <w:r w:rsidRPr="004C0FB2">
        <w:rPr>
          <w:rFonts w:ascii="Times New Roman" w:hAnsi="Times New Roman" w:cs="Times New Roman"/>
          <w:b/>
          <w:bCs/>
          <w:szCs w:val="24"/>
          <w:u w:val="single"/>
        </w:rPr>
        <w:t xml:space="preserve"> </w:t>
      </w:r>
      <w:r w:rsidR="0099216E" w:rsidRPr="004C0FB2">
        <w:rPr>
          <w:rFonts w:ascii="Times New Roman" w:hAnsi="Times New Roman" w:cs="Times New Roman"/>
          <w:b/>
          <w:bCs/>
          <w:szCs w:val="24"/>
          <w:u w:val="single"/>
        </w:rPr>
        <w:t>para</w:t>
      </w:r>
      <w:r w:rsidRPr="004C0FB2">
        <w:rPr>
          <w:rFonts w:ascii="Times New Roman" w:hAnsi="Times New Roman" w:cs="Times New Roman"/>
          <w:b/>
          <w:bCs/>
          <w:szCs w:val="24"/>
          <w:u w:val="single"/>
        </w:rPr>
        <w:t xml:space="preserve"> contratação de Microempresas, Empresas de Pequeno Porte e Equiparados sediados no Município de São Gabriel do Oeste</w:t>
      </w:r>
      <w:r w:rsidRPr="004C0FB2">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C64F83">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C64F83">
        <w:rPr>
          <w:rFonts w:ascii="Times New Roman" w:hAnsi="Times New Roman" w:cs="Times New Roman"/>
          <w:szCs w:val="24"/>
        </w:rPr>
        <w:t>arts</w:t>
      </w:r>
      <w:proofErr w:type="spellEnd"/>
      <w:r w:rsidRPr="00C64F83">
        <w:rPr>
          <w:rFonts w:ascii="Times New Roman" w:hAnsi="Times New Roman" w:cs="Times New Roman"/>
          <w:szCs w:val="24"/>
        </w:rPr>
        <w:t>.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w:t>
      </w:r>
      <w:r w:rsidRPr="00C64F83">
        <w:rPr>
          <w:rFonts w:ascii="Times New Roman" w:hAnsi="Times New Roman" w:cs="Times New Roman"/>
          <w:szCs w:val="24"/>
        </w:rPr>
        <w:lastRenderedPageBreak/>
        <w:t xml:space="preserve">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 xml:space="preserve">No caso de inabilitação, haverá nova verificação, pelo sistema, da eventual ocorrência do empate ficto, previsto nos </w:t>
      </w:r>
      <w:proofErr w:type="spellStart"/>
      <w:r w:rsidRPr="00C64F83">
        <w:rPr>
          <w:rFonts w:ascii="Times New Roman" w:hAnsi="Times New Roman"/>
          <w:color w:val="000000"/>
          <w:szCs w:val="24"/>
        </w:rPr>
        <w:t>arts</w:t>
      </w:r>
      <w:proofErr w:type="spellEnd"/>
      <w:r w:rsidRPr="00C64F83">
        <w:rPr>
          <w:rFonts w:ascii="Times New Roman" w:hAnsi="Times New Roman"/>
          <w:color w:val="000000"/>
          <w:szCs w:val="24"/>
        </w:rPr>
        <w:t xml:space="preserve">. 44 e 45 da Lei </w:t>
      </w:r>
      <w:r w:rsidRPr="00C64F83">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 xml:space="preserve">emitida nos 60 </w:t>
      </w:r>
      <w:r w:rsidRPr="00C64F83">
        <w:rPr>
          <w:rFonts w:ascii="Times New Roman" w:hAnsi="Times New Roman" w:cs="Times New Roman"/>
          <w:b/>
          <w:bCs/>
          <w:iCs/>
          <w:color w:val="000000"/>
          <w:szCs w:val="24"/>
          <w:u w:val="single"/>
        </w:rPr>
        <w:lastRenderedPageBreak/>
        <w:t>(sessenta)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IV)</w:t>
      </w:r>
      <w:r w:rsidRPr="00C64F83">
        <w:rPr>
          <w:rFonts w:ascii="Times New Roman" w:hAnsi="Times New Roman"/>
          <w:b/>
          <w:color w:val="auto"/>
          <w:sz w:val="24"/>
          <w:szCs w:val="24"/>
        </w:rPr>
        <w:t>;</w:t>
      </w:r>
    </w:p>
    <w:p w14:paraId="35EB7620"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de ME/EPP (Anexo 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lastRenderedPageBreak/>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lastRenderedPageBreak/>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xml:space="preserve">, o valor devido deverá ser acrescido de compensação financeira, e sua apuração se fará desde a data de seu vencimento até a data do efetivo pagamento, em que os juros de mora serão calculados à taxa de 0,5% (meio </w:t>
      </w:r>
      <w:r w:rsidRPr="00C64F83">
        <w:rPr>
          <w:rFonts w:ascii="Times New Roman" w:hAnsi="Times New Roman" w:cs="Times New Roman"/>
          <w:bCs/>
          <w:szCs w:val="24"/>
        </w:rPr>
        <w:lastRenderedPageBreak/>
        <w:t>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w:t>
      </w:r>
      <w:proofErr w:type="gramStart"/>
      <w:r w:rsidRPr="00C64F83">
        <w:rPr>
          <w:rFonts w:ascii="Times New Roman" w:hAnsi="Times New Roman"/>
          <w:szCs w:val="24"/>
        </w:rPr>
        <w:t>100)/</w:t>
      </w:r>
      <w:proofErr w:type="gramEnd"/>
      <w:r w:rsidRPr="00C64F83">
        <w:rPr>
          <w:rFonts w:ascii="Times New Roman" w:hAnsi="Times New Roman"/>
          <w:szCs w:val="24"/>
        </w:rPr>
        <w:t>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679E5964" w:rsidR="00543536" w:rsidRPr="00C64F83" w:rsidRDefault="007D547C" w:rsidP="00543536">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2456BA4A" w14:textId="18F8685C" w:rsidR="00543536" w:rsidRPr="00C64F83" w:rsidRDefault="007D547C" w:rsidP="00543536">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Manutenção dos Serviços Administrativos</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5CAB1FE7" w:rsidR="00017453" w:rsidRPr="00C64F83" w:rsidRDefault="007D547C" w:rsidP="00017453">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634D653F" w:rsidR="00017453" w:rsidRPr="00C64F83" w:rsidRDefault="007D547C" w:rsidP="00017453">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MATERIAL DE CONSUMO</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lastRenderedPageBreak/>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C64F83">
        <w:rPr>
          <w:rFonts w:ascii="Times New Roman" w:hAnsi="Times New Roman" w:cs="Times New Roman"/>
          <w:szCs w:val="24"/>
        </w:rPr>
        <w:t>informad</w:t>
      </w:r>
      <w:r w:rsidR="007934F2" w:rsidRPr="00C64F83">
        <w:rPr>
          <w:rFonts w:ascii="Times New Roman" w:hAnsi="Times New Roman" w:cs="Times New Roman"/>
          <w:szCs w:val="24"/>
        </w:rPr>
        <w:t>o</w:t>
      </w:r>
      <w:proofErr w:type="spellEnd"/>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lastRenderedPageBreak/>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78B35D72"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4C0FB2" w:rsidRPr="004C0FB2">
        <w:rPr>
          <w:lang w:val="pt-BR"/>
        </w:rPr>
        <w:t>15</w:t>
      </w:r>
      <w:r w:rsidR="0074794D" w:rsidRPr="004C0FB2">
        <w:rPr>
          <w:lang w:val="pt-BR"/>
        </w:rPr>
        <w:t>/</w:t>
      </w:r>
      <w:r w:rsidR="00036C1C" w:rsidRPr="004C0FB2">
        <w:rPr>
          <w:lang w:val="pt-BR"/>
        </w:rPr>
        <w:t>10</w:t>
      </w:r>
      <w:r w:rsidR="0074794D" w:rsidRPr="004C0FB2">
        <w:rPr>
          <w:lang w:val="pt-BR"/>
        </w:rPr>
        <w:t>/2024</w:t>
      </w:r>
      <w:r w:rsidRPr="004C0FB2">
        <w:t xml:space="preserve"> de </w:t>
      </w:r>
      <w:r w:rsidRPr="004C0FB2">
        <w:rPr>
          <w:lang w:val="pt-BR"/>
        </w:rPr>
        <w:t xml:space="preserve"> </w:t>
      </w:r>
      <w:r w:rsidR="00036C1C" w:rsidRPr="004C0FB2">
        <w:rPr>
          <w:lang w:val="pt-BR"/>
        </w:rPr>
        <w:t>outubro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47E34F12" w14:textId="77777777" w:rsidR="007D547C" w:rsidRDefault="007D547C" w:rsidP="00C7083C">
      <w:pPr>
        <w:pStyle w:val="SemEspaamento"/>
        <w:spacing w:line="276" w:lineRule="auto"/>
        <w:jc w:val="center"/>
        <w:rPr>
          <w:sz w:val="24"/>
          <w:szCs w:val="24"/>
        </w:rPr>
      </w:pPr>
    </w:p>
    <w:p w14:paraId="70D9CEFA" w14:textId="77777777" w:rsidR="007D547C" w:rsidRDefault="007D547C" w:rsidP="00C7083C">
      <w:pPr>
        <w:pStyle w:val="SemEspaamento"/>
        <w:spacing w:line="276" w:lineRule="auto"/>
        <w:jc w:val="center"/>
        <w:rPr>
          <w:sz w:val="24"/>
          <w:szCs w:val="24"/>
        </w:rPr>
      </w:pPr>
    </w:p>
    <w:p w14:paraId="1522A58C" w14:textId="77777777" w:rsidR="007D547C" w:rsidRDefault="007D547C" w:rsidP="00C7083C">
      <w:pPr>
        <w:pStyle w:val="SemEspaamento"/>
        <w:spacing w:line="276" w:lineRule="auto"/>
        <w:jc w:val="center"/>
        <w:rPr>
          <w:sz w:val="24"/>
          <w:szCs w:val="24"/>
        </w:rPr>
      </w:pPr>
    </w:p>
    <w:p w14:paraId="41504853" w14:textId="77777777" w:rsidR="007D547C" w:rsidRDefault="007D547C" w:rsidP="00C7083C">
      <w:pPr>
        <w:pStyle w:val="SemEspaamento"/>
        <w:spacing w:line="276" w:lineRule="auto"/>
        <w:jc w:val="center"/>
        <w:rPr>
          <w:sz w:val="24"/>
          <w:szCs w:val="24"/>
        </w:rPr>
      </w:pPr>
    </w:p>
    <w:p w14:paraId="764F92A3" w14:textId="77777777" w:rsidR="007D547C" w:rsidRDefault="007D547C" w:rsidP="00C7083C">
      <w:pPr>
        <w:pStyle w:val="SemEspaamento"/>
        <w:spacing w:line="276" w:lineRule="auto"/>
        <w:jc w:val="center"/>
        <w:rPr>
          <w:sz w:val="24"/>
          <w:szCs w:val="24"/>
        </w:rPr>
      </w:pPr>
    </w:p>
    <w:p w14:paraId="15106DAD" w14:textId="77777777" w:rsidR="007D547C" w:rsidRDefault="007D547C" w:rsidP="00C7083C">
      <w:pPr>
        <w:pStyle w:val="SemEspaamento"/>
        <w:spacing w:line="276" w:lineRule="auto"/>
        <w:jc w:val="center"/>
        <w:rPr>
          <w:sz w:val="24"/>
          <w:szCs w:val="24"/>
        </w:rPr>
      </w:pPr>
    </w:p>
    <w:p w14:paraId="7FD051D5" w14:textId="77777777" w:rsidR="007D547C" w:rsidRDefault="007D547C" w:rsidP="00C7083C">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lastRenderedPageBreak/>
        <w:t>ANEXO I – PROPOSTA DE PREÇOS (MODELO)</w:t>
      </w:r>
    </w:p>
    <w:p w14:paraId="738A5963" w14:textId="38321AA4"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DISPENSA ELETRÔNICA Nº 0</w:t>
      </w:r>
      <w:r w:rsidR="003521C1" w:rsidRPr="00C64F83">
        <w:rPr>
          <w:rFonts w:ascii="Times New Roman" w:hAnsi="Times New Roman" w:cs="Times New Roman"/>
          <w:b/>
          <w:szCs w:val="24"/>
        </w:rPr>
        <w:t>3</w:t>
      </w:r>
      <w:r w:rsidR="007D547C">
        <w:rPr>
          <w:rFonts w:ascii="Times New Roman" w:hAnsi="Times New Roman" w:cs="Times New Roman"/>
          <w:b/>
          <w:szCs w:val="24"/>
        </w:rPr>
        <w:t>5</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7BCE2225"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Nº </w:t>
      </w:r>
      <w:r w:rsidR="005F405E">
        <w:rPr>
          <w:rFonts w:ascii="Times New Roman" w:hAnsi="Times New Roman" w:cs="Times New Roman"/>
          <w:b/>
          <w:szCs w:val="24"/>
        </w:rPr>
        <w:t>3</w:t>
      </w:r>
      <w:r w:rsidR="007D547C">
        <w:rPr>
          <w:rFonts w:ascii="Times New Roman" w:hAnsi="Times New Roman" w:cs="Times New Roman"/>
          <w:b/>
          <w:szCs w:val="24"/>
        </w:rPr>
        <w:t>7325</w:t>
      </w:r>
      <w:r w:rsidRPr="00C64F83">
        <w:rPr>
          <w:rFonts w:ascii="Times New Roman" w:hAnsi="Times New Roman" w:cs="Times New Roman"/>
          <w:b/>
          <w:szCs w:val="24"/>
        </w:rPr>
        <w:t>/2024</w:t>
      </w:r>
    </w:p>
    <w:p w14:paraId="58F55A9B" w14:textId="54495B6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4C0FB2">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1276"/>
        <w:gridCol w:w="850"/>
        <w:gridCol w:w="1559"/>
        <w:gridCol w:w="1275"/>
      </w:tblGrid>
      <w:tr w:rsidR="003C28D1" w:rsidRPr="00C64F83" w14:paraId="05F6BC43" w14:textId="77777777" w:rsidTr="003C28D1">
        <w:trPr>
          <w:trHeight w:val="1117"/>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3C28D1" w:rsidRPr="00C64F83" w:rsidRDefault="003C28D1" w:rsidP="0074794D">
            <w:pPr>
              <w:jc w:val="center"/>
              <w:rPr>
                <w:rFonts w:ascii="Times New Roman" w:hAnsi="Times New Roman" w:cs="Times New Roman"/>
                <w:b/>
                <w:szCs w:val="24"/>
              </w:rPr>
            </w:pPr>
            <w:bookmarkStart w:id="4" w:name="_Hlk169177857"/>
            <w:r w:rsidRPr="00C64F83">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3C28D1" w:rsidRPr="00C64F83" w:rsidRDefault="003C28D1"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3C28D1" w:rsidRPr="00C64F83" w:rsidRDefault="003C28D1" w:rsidP="0074794D">
            <w:pPr>
              <w:jc w:val="center"/>
              <w:rPr>
                <w:rFonts w:ascii="Times New Roman" w:hAnsi="Times New Roman" w:cs="Times New Roman"/>
                <w:b/>
                <w:szCs w:val="24"/>
              </w:rPr>
            </w:pPr>
            <w:r w:rsidRPr="00C64F83">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3C28D1" w:rsidRPr="00C64F83" w:rsidRDefault="003C28D1"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559" w:type="dxa"/>
            <w:tcBorders>
              <w:top w:val="single" w:sz="4" w:space="0" w:color="000000"/>
              <w:left w:val="nil"/>
              <w:bottom w:val="nil"/>
              <w:right w:val="single" w:sz="4" w:space="0" w:color="auto"/>
            </w:tcBorders>
            <w:shd w:val="clear" w:color="auto" w:fill="D4D4D4"/>
          </w:tcPr>
          <w:p w14:paraId="70258105" w14:textId="5C18BB5B" w:rsidR="003C28D1" w:rsidRPr="00C64F83" w:rsidRDefault="003C28D1" w:rsidP="0074794D">
            <w:pPr>
              <w:jc w:val="center"/>
              <w:rPr>
                <w:rFonts w:ascii="Times New Roman" w:hAnsi="Times New Roman" w:cs="Times New Roman"/>
                <w:b/>
                <w:szCs w:val="24"/>
              </w:rPr>
            </w:pPr>
            <w:r>
              <w:rPr>
                <w:rFonts w:ascii="Times New Roman" w:hAnsi="Times New Roman" w:cs="Times New Roman"/>
                <w:b/>
                <w:szCs w:val="24"/>
              </w:rPr>
              <w:t>VALOR UNITÁRIO</w:t>
            </w:r>
          </w:p>
        </w:tc>
        <w:tc>
          <w:tcPr>
            <w:tcW w:w="1275"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314E182" w14:textId="2FE7F16C" w:rsidR="003C28D1" w:rsidRPr="00C64F83" w:rsidRDefault="003C28D1"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3C28D1" w:rsidRPr="00C64F83" w:rsidRDefault="003C28D1"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3C28D1" w:rsidRPr="00C64F83" w14:paraId="734BBF2C" w14:textId="77777777" w:rsidTr="003C28D1">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3C28D1" w:rsidRPr="00C64F83" w:rsidRDefault="003C28D1"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661B6DCF" w14:textId="0E0A66A7" w:rsidR="003C28D1" w:rsidRPr="00C64F83" w:rsidRDefault="003C28D1" w:rsidP="005C6DCE">
            <w:pPr>
              <w:rPr>
                <w:rFonts w:ascii="Times New Roman" w:hAnsi="Times New Roman" w:cs="Times New Roman"/>
                <w:b/>
                <w:bCs/>
                <w:szCs w:val="24"/>
              </w:rPr>
            </w:pPr>
            <w:r w:rsidRPr="007D547C">
              <w:rPr>
                <w:rFonts w:ascii="Times New Roman" w:hAnsi="Times New Roman" w:cs="Times New Roman"/>
                <w:b/>
                <w:bCs/>
                <w:szCs w:val="24"/>
              </w:rPr>
              <w:t>CAMISA E CAMISETE SOCIAL MANGA LONGA, BORDADO NO BOLSO OU PEITO (DIVERSOS TAMANHOS) OBS: O TOM DE AZUL SERÁ DEFINIDO APÓS ANALISES DE AMOSTRAS</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5508753" w14:textId="39167168" w:rsidR="003C28D1" w:rsidRPr="00C64F83" w:rsidRDefault="003C28D1" w:rsidP="0074794D">
            <w:pPr>
              <w:jc w:val="center"/>
              <w:rPr>
                <w:rFonts w:ascii="Times New Roman" w:hAnsi="Times New Roman" w:cs="Times New Roman"/>
                <w:b/>
                <w:bCs/>
                <w:szCs w:val="24"/>
              </w:rPr>
            </w:pPr>
            <w:r>
              <w:rPr>
                <w:rFonts w:ascii="Times New Roman" w:hAnsi="Times New Roman" w:cs="Times New Roman"/>
                <w:b/>
                <w:bCs/>
                <w:szCs w:val="24"/>
              </w:rPr>
              <w:t>73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04CDDF64" w:rsidR="003C28D1" w:rsidRPr="00C64F83" w:rsidRDefault="003C28D1" w:rsidP="0074794D">
            <w:pPr>
              <w:jc w:val="center"/>
              <w:rPr>
                <w:rFonts w:ascii="Times New Roman" w:hAnsi="Times New Roman" w:cs="Times New Roman"/>
                <w:b/>
                <w:bCs/>
                <w:szCs w:val="24"/>
              </w:rPr>
            </w:pPr>
            <w:r>
              <w:rPr>
                <w:rFonts w:ascii="Times New Roman" w:hAnsi="Times New Roman" w:cs="Times New Roman"/>
                <w:b/>
                <w:bCs/>
                <w:szCs w:val="24"/>
              </w:rPr>
              <w:t>PÇ</w:t>
            </w:r>
          </w:p>
        </w:tc>
        <w:tc>
          <w:tcPr>
            <w:tcW w:w="1559" w:type="dxa"/>
            <w:tcBorders>
              <w:top w:val="nil"/>
              <w:left w:val="nil"/>
              <w:bottom w:val="single" w:sz="4" w:space="0" w:color="000000"/>
              <w:right w:val="single" w:sz="4" w:space="0" w:color="auto"/>
            </w:tcBorders>
          </w:tcPr>
          <w:p w14:paraId="7278A5CF" w14:textId="77777777" w:rsidR="003C28D1" w:rsidRPr="00C64F83" w:rsidRDefault="003C28D1" w:rsidP="0074794D">
            <w:pPr>
              <w:jc w:val="right"/>
              <w:rPr>
                <w:rFonts w:ascii="Times New Roman" w:hAnsi="Times New Roman" w:cs="Times New Roman"/>
                <w:szCs w:val="24"/>
              </w:rPr>
            </w:pP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954D2A" w14:textId="69D383EA" w:rsidR="003C28D1" w:rsidRPr="00C64F83" w:rsidRDefault="003C28D1" w:rsidP="0074794D">
            <w:pPr>
              <w:jc w:val="right"/>
              <w:rPr>
                <w:rFonts w:ascii="Times New Roman" w:hAnsi="Times New Roman" w:cs="Times New Roman"/>
                <w:szCs w:val="24"/>
              </w:rPr>
            </w:pPr>
          </w:p>
        </w:tc>
      </w:tr>
    </w:tbl>
    <w:p w14:paraId="407616B9" w14:textId="77777777" w:rsidR="003C28D1" w:rsidRDefault="003C28D1"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p>
    <w:p w14:paraId="7C05BC86" w14:textId="6A1EF3A6"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422CA53A" w14:textId="77B1DCA9" w:rsidR="004E121D" w:rsidRDefault="002B2C6E" w:rsidP="008B4983">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p>
    <w:p w14:paraId="140F5DF4" w14:textId="77777777" w:rsidR="008B4983" w:rsidRDefault="008B4983" w:rsidP="008B4983">
      <w:pPr>
        <w:jc w:val="center"/>
        <w:rPr>
          <w:rFonts w:ascii="Times New Roman" w:hAnsi="Times New Roman" w:cs="Times New Roman"/>
          <w:szCs w:val="24"/>
        </w:rPr>
      </w:pPr>
    </w:p>
    <w:p w14:paraId="083948E4" w14:textId="77777777" w:rsidR="001B7A17" w:rsidRDefault="001B7A17" w:rsidP="008B4983">
      <w:pPr>
        <w:jc w:val="center"/>
        <w:rPr>
          <w:rFonts w:ascii="Times New Roman" w:hAnsi="Times New Roman" w:cs="Times New Roman"/>
          <w:szCs w:val="24"/>
        </w:rPr>
      </w:pPr>
    </w:p>
    <w:p w14:paraId="1600EA67" w14:textId="77777777" w:rsidR="001B7A17" w:rsidRDefault="001B7A17" w:rsidP="008B4983">
      <w:pPr>
        <w:jc w:val="center"/>
        <w:rPr>
          <w:rFonts w:ascii="Times New Roman" w:hAnsi="Times New Roman" w:cs="Times New Roman"/>
          <w:szCs w:val="24"/>
        </w:rPr>
      </w:pPr>
    </w:p>
    <w:p w14:paraId="2A0A2115" w14:textId="77777777" w:rsidR="001B7A17" w:rsidRDefault="001B7A17" w:rsidP="008B4983">
      <w:pPr>
        <w:jc w:val="center"/>
        <w:rPr>
          <w:rFonts w:ascii="Times New Roman" w:hAnsi="Times New Roman" w:cs="Times New Roman"/>
          <w:szCs w:val="24"/>
        </w:rPr>
      </w:pPr>
    </w:p>
    <w:p w14:paraId="68141C0D" w14:textId="77777777" w:rsidR="001B7A17" w:rsidRDefault="001B7A17" w:rsidP="008B4983">
      <w:pPr>
        <w:jc w:val="center"/>
        <w:rPr>
          <w:rFonts w:ascii="Times New Roman" w:hAnsi="Times New Roman" w:cs="Times New Roman"/>
          <w:szCs w:val="24"/>
        </w:rPr>
      </w:pPr>
    </w:p>
    <w:p w14:paraId="1B56A367" w14:textId="77777777" w:rsidR="001B7A17" w:rsidRDefault="001B7A17" w:rsidP="008B4983">
      <w:pPr>
        <w:jc w:val="center"/>
        <w:rPr>
          <w:rFonts w:ascii="Times New Roman" w:hAnsi="Times New Roman" w:cs="Times New Roman"/>
          <w:szCs w:val="24"/>
        </w:rPr>
      </w:pPr>
    </w:p>
    <w:p w14:paraId="2DB08244" w14:textId="77777777" w:rsidR="001B7A17" w:rsidRDefault="001B7A17" w:rsidP="008B4983">
      <w:pPr>
        <w:jc w:val="center"/>
        <w:rPr>
          <w:rFonts w:ascii="Times New Roman" w:hAnsi="Times New Roman" w:cs="Times New Roman"/>
          <w:szCs w:val="24"/>
        </w:rPr>
      </w:pPr>
    </w:p>
    <w:p w14:paraId="0BD436F0" w14:textId="77777777" w:rsidR="001B7A17" w:rsidRDefault="001B7A17" w:rsidP="008B4983">
      <w:pPr>
        <w:jc w:val="center"/>
        <w:rPr>
          <w:rFonts w:ascii="Times New Roman" w:hAnsi="Times New Roman" w:cs="Times New Roman"/>
          <w:szCs w:val="24"/>
        </w:rPr>
      </w:pPr>
    </w:p>
    <w:p w14:paraId="7649FF62" w14:textId="77777777" w:rsidR="001B7A17" w:rsidRDefault="001B7A17" w:rsidP="008B4983">
      <w:pPr>
        <w:jc w:val="center"/>
        <w:rPr>
          <w:rFonts w:ascii="Times New Roman" w:hAnsi="Times New Roman" w:cs="Times New Roman"/>
          <w:szCs w:val="24"/>
        </w:rPr>
      </w:pPr>
    </w:p>
    <w:p w14:paraId="4EC20659" w14:textId="77777777" w:rsidR="001B7A17" w:rsidRDefault="001B7A17" w:rsidP="008B4983">
      <w:pPr>
        <w:jc w:val="center"/>
        <w:rPr>
          <w:rFonts w:ascii="Times New Roman" w:hAnsi="Times New Roman" w:cs="Times New Roman"/>
          <w:szCs w:val="24"/>
        </w:rPr>
      </w:pPr>
    </w:p>
    <w:p w14:paraId="67CE94E2" w14:textId="77777777" w:rsidR="001B7A17" w:rsidRDefault="001B7A17" w:rsidP="008B4983">
      <w:pPr>
        <w:jc w:val="center"/>
        <w:rPr>
          <w:rFonts w:ascii="Times New Roman" w:hAnsi="Times New Roman" w:cs="Times New Roman"/>
          <w:szCs w:val="24"/>
        </w:rPr>
      </w:pPr>
    </w:p>
    <w:p w14:paraId="5F1C4C6E" w14:textId="77777777" w:rsidR="001B7A17" w:rsidRDefault="001B7A17" w:rsidP="008B4983">
      <w:pPr>
        <w:jc w:val="center"/>
        <w:rPr>
          <w:rFonts w:ascii="Times New Roman" w:hAnsi="Times New Roman" w:cs="Times New Roman"/>
          <w:szCs w:val="24"/>
        </w:rPr>
      </w:pPr>
    </w:p>
    <w:p w14:paraId="18686D3F" w14:textId="77777777" w:rsidR="001B7A17" w:rsidRDefault="001B7A17" w:rsidP="008B4983">
      <w:pPr>
        <w:jc w:val="center"/>
        <w:rPr>
          <w:rFonts w:ascii="Times New Roman" w:hAnsi="Times New Roman" w:cs="Times New Roman"/>
          <w:szCs w:val="24"/>
        </w:rPr>
      </w:pPr>
    </w:p>
    <w:p w14:paraId="52029E4D" w14:textId="77777777" w:rsidR="001B7A17" w:rsidRDefault="001B7A17" w:rsidP="008B4983">
      <w:pPr>
        <w:jc w:val="center"/>
        <w:rPr>
          <w:rFonts w:ascii="Times New Roman" w:hAnsi="Times New Roman" w:cs="Times New Roman"/>
          <w:szCs w:val="24"/>
        </w:rPr>
      </w:pPr>
    </w:p>
    <w:p w14:paraId="45CD097A" w14:textId="77777777" w:rsidR="001B7A17" w:rsidRDefault="001B7A17" w:rsidP="008B4983">
      <w:pPr>
        <w:jc w:val="center"/>
        <w:rPr>
          <w:rFonts w:ascii="Times New Roman" w:hAnsi="Times New Roman" w:cs="Times New Roman"/>
          <w:szCs w:val="24"/>
        </w:rPr>
      </w:pPr>
    </w:p>
    <w:p w14:paraId="6B835088" w14:textId="77777777" w:rsidR="00C7083C" w:rsidRDefault="00C7083C" w:rsidP="008B4983">
      <w:pPr>
        <w:jc w:val="center"/>
        <w:rPr>
          <w:rFonts w:ascii="Times New Roman" w:hAnsi="Times New Roman" w:cs="Times New Roman"/>
          <w:szCs w:val="24"/>
        </w:rPr>
      </w:pPr>
    </w:p>
    <w:p w14:paraId="1866947F" w14:textId="77777777" w:rsidR="00C7083C" w:rsidRDefault="00C7083C" w:rsidP="008B4983">
      <w:pPr>
        <w:jc w:val="center"/>
        <w:rPr>
          <w:rFonts w:ascii="Times New Roman" w:hAnsi="Times New Roman" w:cs="Times New Roman"/>
          <w:szCs w:val="24"/>
        </w:rPr>
      </w:pPr>
    </w:p>
    <w:p w14:paraId="351C5344" w14:textId="77777777" w:rsidR="007D547C" w:rsidRDefault="007D547C" w:rsidP="008B4983">
      <w:pPr>
        <w:jc w:val="center"/>
        <w:rPr>
          <w:rFonts w:ascii="Times New Roman" w:hAnsi="Times New Roman" w:cs="Times New Roman"/>
          <w:szCs w:val="24"/>
        </w:rPr>
      </w:pPr>
    </w:p>
    <w:p w14:paraId="7F015040" w14:textId="77777777" w:rsidR="00C7083C" w:rsidRDefault="00C7083C" w:rsidP="008B4983">
      <w:pPr>
        <w:jc w:val="center"/>
        <w:rPr>
          <w:rFonts w:ascii="Times New Roman" w:hAnsi="Times New Roman" w:cs="Times New Roman"/>
          <w:szCs w:val="24"/>
        </w:rPr>
      </w:pPr>
    </w:p>
    <w:p w14:paraId="7319EA5A" w14:textId="77777777" w:rsidR="00C7083C" w:rsidRDefault="00C7083C" w:rsidP="008B4983">
      <w:pPr>
        <w:jc w:val="center"/>
        <w:rPr>
          <w:rFonts w:ascii="Times New Roman" w:hAnsi="Times New Roman" w:cs="Times New Roman"/>
          <w:szCs w:val="24"/>
        </w:rPr>
      </w:pPr>
    </w:p>
    <w:p w14:paraId="7915214E" w14:textId="77777777" w:rsidR="001B7A17" w:rsidRPr="00C64F83" w:rsidRDefault="001B7A17"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23E62C78" w14:textId="77777777" w:rsidR="007D547C" w:rsidRPr="00B2796A" w:rsidRDefault="007D547C" w:rsidP="007D547C">
      <w:pPr>
        <w:tabs>
          <w:tab w:val="left" w:pos="2296"/>
        </w:tabs>
        <w:spacing w:after="120"/>
        <w:jc w:val="center"/>
        <w:rPr>
          <w:rFonts w:ascii="Times New Roman" w:eastAsia="Verdana" w:hAnsi="Times New Roman"/>
          <w:szCs w:val="24"/>
          <w:u w:val="single"/>
        </w:rPr>
      </w:pPr>
      <w:r w:rsidRPr="00B2796A">
        <w:rPr>
          <w:rFonts w:ascii="Times New Roman" w:eastAsia="Verdana" w:hAnsi="Times New Roman"/>
          <w:szCs w:val="24"/>
          <w:u w:val="single"/>
        </w:rPr>
        <w:t>TERMO DE REFERÊNCIA</w:t>
      </w:r>
    </w:p>
    <w:p w14:paraId="5044C212" w14:textId="77777777" w:rsidR="007D547C" w:rsidRPr="00B2796A" w:rsidRDefault="007D547C" w:rsidP="007D547C">
      <w:pPr>
        <w:tabs>
          <w:tab w:val="left" w:pos="2296"/>
        </w:tabs>
        <w:spacing w:after="120"/>
        <w:jc w:val="center"/>
        <w:rPr>
          <w:rFonts w:ascii="Times New Roman" w:eastAsia="Verdana" w:hAnsi="Times New Roman"/>
          <w:color w:val="FF0000"/>
          <w:szCs w:val="24"/>
        </w:rPr>
      </w:pPr>
      <w:r w:rsidRPr="00B2796A">
        <w:rPr>
          <w:rFonts w:ascii="Times New Roman" w:eastAsia="Verdana" w:hAnsi="Times New Roman"/>
          <w:szCs w:val="24"/>
          <w:u w:val="single"/>
        </w:rPr>
        <w:t>(</w:t>
      </w:r>
      <w:r>
        <w:rPr>
          <w:rFonts w:ascii="Times New Roman" w:eastAsia="Verdana" w:hAnsi="Times New Roman"/>
          <w:szCs w:val="24"/>
          <w:u w:val="single"/>
        </w:rPr>
        <w:t>Contratação</w:t>
      </w:r>
      <w:r w:rsidRPr="00B2796A">
        <w:rPr>
          <w:rFonts w:ascii="Times New Roman" w:eastAsia="Verdana" w:hAnsi="Times New Roman"/>
          <w:szCs w:val="24"/>
          <w:u w:val="single"/>
        </w:rPr>
        <w:t xml:space="preserve"> por Dispensa)</w:t>
      </w:r>
    </w:p>
    <w:p w14:paraId="78D61B81" w14:textId="77777777" w:rsidR="007D547C" w:rsidRPr="00B2796A" w:rsidRDefault="007D547C" w:rsidP="007D547C">
      <w:pPr>
        <w:tabs>
          <w:tab w:val="left" w:pos="2296"/>
        </w:tabs>
        <w:rPr>
          <w:rFonts w:ascii="Times New Roman" w:eastAsia="Verdana" w:hAnsi="Times New Roman"/>
          <w:b/>
          <w:bCs/>
          <w:szCs w:val="24"/>
        </w:rPr>
      </w:pPr>
    </w:p>
    <w:p w14:paraId="48EA2471" w14:textId="77777777" w:rsidR="007D547C" w:rsidRPr="00B2796A" w:rsidRDefault="007D547C" w:rsidP="007D547C">
      <w:pPr>
        <w:tabs>
          <w:tab w:val="left" w:pos="2296"/>
        </w:tabs>
        <w:rPr>
          <w:rFonts w:ascii="Times New Roman" w:eastAsia="Verdana" w:hAnsi="Times New Roman"/>
          <w:szCs w:val="24"/>
        </w:rPr>
      </w:pPr>
      <w:r w:rsidRPr="00B2796A">
        <w:rPr>
          <w:rFonts w:ascii="Times New Roman" w:eastAsia="Verdana" w:hAnsi="Times New Roman"/>
          <w:szCs w:val="24"/>
        </w:rPr>
        <w:t xml:space="preserve">PROCESSO Nº </w:t>
      </w:r>
      <w:r>
        <w:rPr>
          <w:rFonts w:ascii="Times New Roman" w:eastAsia="Verdana" w:hAnsi="Times New Roman"/>
          <w:szCs w:val="24"/>
        </w:rPr>
        <w:t>37325/2024</w:t>
      </w:r>
    </w:p>
    <w:p w14:paraId="5984D133" w14:textId="77777777" w:rsidR="007D547C" w:rsidRPr="00B2796A" w:rsidRDefault="007D547C" w:rsidP="007D547C">
      <w:pPr>
        <w:tabs>
          <w:tab w:val="left" w:pos="2296"/>
        </w:tabs>
        <w:rPr>
          <w:rFonts w:ascii="Times New Roman" w:eastAsia="Verdana" w:hAnsi="Times New Roman"/>
          <w:szCs w:val="24"/>
        </w:rPr>
      </w:pPr>
      <w:r w:rsidRPr="00B2796A">
        <w:rPr>
          <w:rFonts w:ascii="Times New Roman" w:eastAsia="Verdana" w:hAnsi="Times New Roman"/>
          <w:szCs w:val="24"/>
        </w:rPr>
        <w:t xml:space="preserve">DISPENSA Nº </w:t>
      </w:r>
      <w:r>
        <w:rPr>
          <w:rFonts w:ascii="Times New Roman" w:eastAsia="Verdana" w:hAnsi="Times New Roman"/>
          <w:szCs w:val="24"/>
        </w:rPr>
        <w:t>035/2024</w:t>
      </w:r>
    </w:p>
    <w:p w14:paraId="575A7CAC" w14:textId="77777777" w:rsidR="007D547C" w:rsidRPr="00B2796A" w:rsidRDefault="007D547C" w:rsidP="007D547C">
      <w:pPr>
        <w:tabs>
          <w:tab w:val="left" w:pos="2296"/>
        </w:tabs>
        <w:jc w:val="both"/>
        <w:rPr>
          <w:rFonts w:ascii="Times New Roman" w:eastAsia="Verdana" w:hAnsi="Times New Roman"/>
          <w:szCs w:val="24"/>
        </w:rPr>
      </w:pPr>
      <w:r w:rsidRPr="00B2796A">
        <w:rPr>
          <w:rFonts w:ascii="Times New Roman" w:eastAsia="Verdana" w:hAnsi="Times New Roman"/>
          <w:szCs w:val="24"/>
        </w:rPr>
        <w:t>Fundamento Legal: Dispensa de valor com base no art. nº 75, inciso II, da Lei nº 14.133/2021</w:t>
      </w:r>
    </w:p>
    <w:p w14:paraId="456DC8F2"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B2796A">
        <w:rPr>
          <w:rFonts w:ascii="Times New Roman" w:hAnsi="Times New Roman"/>
          <w:szCs w:val="24"/>
        </w:rPr>
        <w:t xml:space="preserve">1. DO OBJETO: </w:t>
      </w:r>
    </w:p>
    <w:p w14:paraId="1FC2CC6D" w14:textId="77777777" w:rsidR="007D547C" w:rsidRDefault="007D547C" w:rsidP="007D547C">
      <w:pPr>
        <w:tabs>
          <w:tab w:val="left" w:pos="284"/>
        </w:tabs>
        <w:autoSpaceDE w:val="0"/>
        <w:autoSpaceDN w:val="0"/>
        <w:adjustRightInd w:val="0"/>
        <w:jc w:val="both"/>
        <w:rPr>
          <w:rFonts w:ascii="Times New Roman" w:hAnsi="Times New Roman"/>
          <w:b/>
          <w:bCs/>
          <w:szCs w:val="24"/>
        </w:rPr>
      </w:pPr>
      <w:r w:rsidRPr="00B2796A">
        <w:rPr>
          <w:rFonts w:ascii="Times New Roman" w:hAnsi="Times New Roman"/>
          <w:bCs/>
          <w:szCs w:val="24"/>
        </w:rPr>
        <w:t xml:space="preserve">1.1 </w:t>
      </w:r>
      <w:r w:rsidRPr="00313C7D">
        <w:rPr>
          <w:rFonts w:ascii="Times New Roman" w:hAnsi="Times New Roman"/>
          <w:bCs/>
          <w:szCs w:val="24"/>
        </w:rPr>
        <w:t xml:space="preserve">Constitui o objeto do presente Termo de Referência a contratação de empresa </w:t>
      </w:r>
      <w:r w:rsidRPr="000C629A">
        <w:rPr>
          <w:rFonts w:ascii="Times New Roman" w:hAnsi="Times New Roman"/>
          <w:bCs/>
          <w:szCs w:val="24"/>
        </w:rPr>
        <w:t>especializada na confecção de uniformes (camisa e camisete) para atender a demanda do departamento administrativo do SAAE</w:t>
      </w:r>
      <w:r w:rsidRPr="00313C7D">
        <w:rPr>
          <w:rFonts w:ascii="Times New Roman" w:hAnsi="Times New Roman"/>
          <w:bCs/>
          <w:szCs w:val="24"/>
        </w:rPr>
        <w:t>, conforme condições, quantidades e exigências estabelecidas neste instrumento.</w:t>
      </w:r>
    </w:p>
    <w:p w14:paraId="0F292347" w14:textId="77777777" w:rsidR="007D547C" w:rsidRPr="00B2796A" w:rsidRDefault="007D547C" w:rsidP="007D547C">
      <w:pPr>
        <w:tabs>
          <w:tab w:val="left" w:pos="284"/>
        </w:tabs>
        <w:autoSpaceDE w:val="0"/>
        <w:autoSpaceDN w:val="0"/>
        <w:adjustRightInd w:val="0"/>
        <w:jc w:val="both"/>
        <w:rPr>
          <w:rFonts w:ascii="Times New Roman" w:hAnsi="Times New Roman"/>
          <w:szCs w:val="24"/>
        </w:rPr>
      </w:pPr>
      <w:r w:rsidRPr="00B2796A">
        <w:rPr>
          <w:rFonts w:ascii="Times New Roman" w:hAnsi="Times New Roman"/>
          <w:szCs w:val="24"/>
        </w:rPr>
        <w:t>2. DA ESPECIFICAÇÃO E QUANTIDADE DO</w:t>
      </w:r>
      <w:r>
        <w:rPr>
          <w:rFonts w:ascii="Times New Roman" w:hAnsi="Times New Roman"/>
          <w:szCs w:val="24"/>
        </w:rPr>
        <w:t>S</w:t>
      </w:r>
      <w:r w:rsidRPr="00B2796A">
        <w:rPr>
          <w:rFonts w:ascii="Times New Roman" w:hAnsi="Times New Roman"/>
          <w:szCs w:val="24"/>
        </w:rPr>
        <w:t xml:space="preserve"> ITENS A SEREM CONTRATADOS:</w:t>
      </w:r>
    </w:p>
    <w:p w14:paraId="383B1EAE" w14:textId="77777777" w:rsidR="007D547C"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2.1 Os produtos a serem </w:t>
      </w:r>
      <w:r>
        <w:rPr>
          <w:rFonts w:ascii="Times New Roman" w:hAnsi="Times New Roman"/>
          <w:bCs/>
          <w:szCs w:val="24"/>
        </w:rPr>
        <w:t>adquirido</w:t>
      </w:r>
      <w:r w:rsidRPr="00B2796A">
        <w:rPr>
          <w:rFonts w:ascii="Times New Roman" w:hAnsi="Times New Roman"/>
          <w:bCs/>
          <w:szCs w:val="24"/>
        </w:rPr>
        <w:t>/contratados serão os seguintes:</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2732"/>
        <w:gridCol w:w="2520"/>
        <w:gridCol w:w="1050"/>
        <w:gridCol w:w="1644"/>
      </w:tblGrid>
      <w:tr w:rsidR="007D547C" w:rsidRPr="000C629A" w14:paraId="55C8DECF" w14:textId="77777777" w:rsidTr="003F4BD5">
        <w:trPr>
          <w:trHeight w:val="300"/>
        </w:trPr>
        <w:tc>
          <w:tcPr>
            <w:tcW w:w="727" w:type="dxa"/>
            <w:shd w:val="clear" w:color="auto" w:fill="auto"/>
            <w:noWrap/>
            <w:vAlign w:val="bottom"/>
            <w:hideMark/>
          </w:tcPr>
          <w:p w14:paraId="4F14C26A" w14:textId="77777777" w:rsidR="007D547C" w:rsidRPr="000C629A" w:rsidRDefault="007D547C" w:rsidP="003F4BD5">
            <w:pPr>
              <w:jc w:val="center"/>
              <w:rPr>
                <w:b/>
                <w:color w:val="000000"/>
                <w:sz w:val="22"/>
              </w:rPr>
            </w:pPr>
            <w:r w:rsidRPr="000C629A">
              <w:rPr>
                <w:color w:val="000000"/>
                <w:sz w:val="22"/>
              </w:rPr>
              <w:t>ITEM</w:t>
            </w:r>
          </w:p>
        </w:tc>
        <w:tc>
          <w:tcPr>
            <w:tcW w:w="2732" w:type="dxa"/>
            <w:shd w:val="clear" w:color="auto" w:fill="auto"/>
            <w:noWrap/>
            <w:vAlign w:val="bottom"/>
            <w:hideMark/>
          </w:tcPr>
          <w:p w14:paraId="6A73481A" w14:textId="77777777" w:rsidR="007D547C" w:rsidRPr="000C629A" w:rsidRDefault="007D547C" w:rsidP="003F4BD5">
            <w:pPr>
              <w:rPr>
                <w:b/>
                <w:color w:val="000000"/>
                <w:sz w:val="22"/>
              </w:rPr>
            </w:pPr>
            <w:r w:rsidRPr="000C629A">
              <w:rPr>
                <w:color w:val="000000"/>
                <w:sz w:val="22"/>
              </w:rPr>
              <w:t>DESCRIÇÃO/MATERIAL</w:t>
            </w:r>
          </w:p>
        </w:tc>
        <w:tc>
          <w:tcPr>
            <w:tcW w:w="2520" w:type="dxa"/>
          </w:tcPr>
          <w:p w14:paraId="63A2075A" w14:textId="77777777" w:rsidR="007D547C" w:rsidRPr="000C629A" w:rsidRDefault="007D547C" w:rsidP="003F4BD5">
            <w:pPr>
              <w:jc w:val="center"/>
              <w:rPr>
                <w:b/>
                <w:color w:val="000000"/>
                <w:sz w:val="22"/>
              </w:rPr>
            </w:pPr>
            <w:r w:rsidRPr="000C629A">
              <w:rPr>
                <w:color w:val="000000"/>
                <w:sz w:val="22"/>
              </w:rPr>
              <w:t>ESPECIFICAÇÕES</w:t>
            </w:r>
          </w:p>
        </w:tc>
        <w:tc>
          <w:tcPr>
            <w:tcW w:w="1050" w:type="dxa"/>
            <w:shd w:val="clear" w:color="auto" w:fill="auto"/>
            <w:noWrap/>
            <w:vAlign w:val="center"/>
            <w:hideMark/>
          </w:tcPr>
          <w:p w14:paraId="5A00F5D7" w14:textId="77777777" w:rsidR="007D547C" w:rsidRPr="000C629A" w:rsidRDefault="007D547C" w:rsidP="003F4BD5">
            <w:pPr>
              <w:jc w:val="center"/>
              <w:rPr>
                <w:b/>
                <w:color w:val="000000"/>
                <w:sz w:val="22"/>
              </w:rPr>
            </w:pPr>
            <w:r w:rsidRPr="000C629A">
              <w:rPr>
                <w:color w:val="000000"/>
                <w:sz w:val="22"/>
              </w:rPr>
              <w:t>UND</w:t>
            </w:r>
          </w:p>
        </w:tc>
        <w:tc>
          <w:tcPr>
            <w:tcW w:w="1644" w:type="dxa"/>
            <w:shd w:val="clear" w:color="auto" w:fill="auto"/>
            <w:noWrap/>
            <w:vAlign w:val="bottom"/>
            <w:hideMark/>
          </w:tcPr>
          <w:p w14:paraId="71E41364" w14:textId="77777777" w:rsidR="007D547C" w:rsidRPr="000C629A" w:rsidRDefault="007D547C" w:rsidP="003F4BD5">
            <w:pPr>
              <w:jc w:val="center"/>
              <w:rPr>
                <w:b/>
                <w:color w:val="000000"/>
                <w:sz w:val="22"/>
              </w:rPr>
            </w:pPr>
            <w:r w:rsidRPr="000C629A">
              <w:rPr>
                <w:color w:val="000000"/>
                <w:sz w:val="22"/>
              </w:rPr>
              <w:t>QUANTIDADE</w:t>
            </w:r>
          </w:p>
        </w:tc>
      </w:tr>
      <w:tr w:rsidR="007D547C" w:rsidRPr="000C629A" w14:paraId="168D2334" w14:textId="77777777" w:rsidTr="003F4BD5">
        <w:trPr>
          <w:trHeight w:val="300"/>
        </w:trPr>
        <w:tc>
          <w:tcPr>
            <w:tcW w:w="727" w:type="dxa"/>
            <w:shd w:val="clear" w:color="auto" w:fill="auto"/>
            <w:noWrap/>
            <w:vAlign w:val="bottom"/>
            <w:hideMark/>
          </w:tcPr>
          <w:p w14:paraId="1618923A" w14:textId="77777777" w:rsidR="007D547C" w:rsidRPr="000C629A" w:rsidRDefault="007D547C" w:rsidP="003F4BD5">
            <w:pPr>
              <w:jc w:val="center"/>
              <w:rPr>
                <w:b/>
                <w:color w:val="000000"/>
                <w:sz w:val="22"/>
              </w:rPr>
            </w:pPr>
            <w:r>
              <w:rPr>
                <w:color w:val="000000"/>
                <w:sz w:val="22"/>
              </w:rPr>
              <w:t>1</w:t>
            </w:r>
          </w:p>
        </w:tc>
        <w:tc>
          <w:tcPr>
            <w:tcW w:w="2732" w:type="dxa"/>
            <w:shd w:val="clear" w:color="auto" w:fill="auto"/>
            <w:noWrap/>
            <w:hideMark/>
          </w:tcPr>
          <w:p w14:paraId="47AE8B8B" w14:textId="77777777" w:rsidR="007D547C" w:rsidRDefault="007D547C" w:rsidP="003F4BD5">
            <w:pPr>
              <w:jc w:val="both"/>
              <w:rPr>
                <w:rFonts w:ascii="Arial" w:hAnsi="Arial" w:cs="Arial"/>
                <w:b/>
                <w:sz w:val="22"/>
              </w:rPr>
            </w:pPr>
            <w:r w:rsidRPr="000C629A">
              <w:rPr>
                <w:rFonts w:ascii="Arial" w:hAnsi="Arial" w:cs="Arial"/>
                <w:sz w:val="22"/>
              </w:rPr>
              <w:t>CAMISA E CAMISETE SOCIAL MANGA LONGA, BORDADO NO BOLSO OU PEITO (DIVERSOS TAMANHOS)</w:t>
            </w:r>
          </w:p>
          <w:p w14:paraId="0E2C307C" w14:textId="77777777" w:rsidR="007D547C" w:rsidRDefault="007D547C" w:rsidP="003F4BD5">
            <w:pPr>
              <w:jc w:val="both"/>
              <w:rPr>
                <w:rFonts w:ascii="Arial" w:hAnsi="Arial" w:cs="Arial"/>
                <w:b/>
                <w:sz w:val="22"/>
              </w:rPr>
            </w:pPr>
          </w:p>
          <w:p w14:paraId="504CC87B" w14:textId="77777777" w:rsidR="007D547C" w:rsidRPr="000C629A" w:rsidRDefault="007D547C" w:rsidP="003F4BD5">
            <w:pPr>
              <w:jc w:val="both"/>
              <w:rPr>
                <w:rFonts w:ascii="Arial" w:hAnsi="Arial" w:cs="Arial"/>
                <w:b/>
                <w:sz w:val="22"/>
              </w:rPr>
            </w:pPr>
          </w:p>
          <w:p w14:paraId="2CB402CE" w14:textId="77777777" w:rsidR="007D547C" w:rsidRPr="000C629A" w:rsidRDefault="007D547C" w:rsidP="003F4BD5">
            <w:pPr>
              <w:jc w:val="both"/>
              <w:rPr>
                <w:rFonts w:ascii="Arial" w:hAnsi="Arial" w:cs="Arial"/>
                <w:b/>
                <w:sz w:val="22"/>
              </w:rPr>
            </w:pPr>
          </w:p>
          <w:p w14:paraId="10DC76CD" w14:textId="77777777" w:rsidR="007D547C" w:rsidRPr="000C629A" w:rsidRDefault="007D547C" w:rsidP="003F4BD5">
            <w:pPr>
              <w:jc w:val="both"/>
              <w:rPr>
                <w:rFonts w:ascii="Arial" w:hAnsi="Arial" w:cs="Arial"/>
                <w:b/>
                <w:sz w:val="22"/>
              </w:rPr>
            </w:pPr>
            <w:r w:rsidRPr="000C629A">
              <w:rPr>
                <w:rFonts w:ascii="Arial" w:hAnsi="Arial" w:cs="Arial"/>
                <w:sz w:val="22"/>
              </w:rPr>
              <w:lastRenderedPageBreak/>
              <w:t>OBS: O TOM DE AZUL SERÁ DEFINIDO APÓS ANALISES DE AMOSTRAS</w:t>
            </w:r>
          </w:p>
          <w:p w14:paraId="74C64167" w14:textId="77777777" w:rsidR="007D547C" w:rsidRPr="000C629A" w:rsidRDefault="007D547C" w:rsidP="003F4BD5">
            <w:pPr>
              <w:rPr>
                <w:b/>
                <w:color w:val="000000"/>
                <w:sz w:val="22"/>
              </w:rPr>
            </w:pPr>
          </w:p>
        </w:tc>
        <w:tc>
          <w:tcPr>
            <w:tcW w:w="2520" w:type="dxa"/>
          </w:tcPr>
          <w:p w14:paraId="74C80FB0" w14:textId="77777777" w:rsidR="007D547C" w:rsidRPr="000C629A" w:rsidRDefault="007D547C" w:rsidP="003F4BD5">
            <w:pPr>
              <w:jc w:val="both"/>
              <w:rPr>
                <w:rStyle w:val="Forte"/>
                <w:rFonts w:ascii="Arial" w:hAnsi="Arial" w:cs="Arial"/>
                <w:bCs w:val="0"/>
                <w:sz w:val="22"/>
                <w:shd w:val="clear" w:color="auto" w:fill="FFFFFF"/>
              </w:rPr>
            </w:pPr>
            <w:r w:rsidRPr="000C629A">
              <w:rPr>
                <w:rStyle w:val="Forte"/>
                <w:rFonts w:ascii="Arial" w:hAnsi="Arial" w:cs="Arial"/>
                <w:sz w:val="22"/>
                <w:shd w:val="clear" w:color="auto" w:fill="FFFFFF"/>
              </w:rPr>
              <w:lastRenderedPageBreak/>
              <w:t xml:space="preserve">Camisa e Camisete Social Masculina e Feminina – Manga Longa </w:t>
            </w:r>
          </w:p>
          <w:p w14:paraId="3A0EDC22" w14:textId="77777777" w:rsidR="007D547C" w:rsidRPr="000C629A" w:rsidRDefault="007D547C" w:rsidP="003F4BD5">
            <w:pPr>
              <w:jc w:val="both"/>
              <w:rPr>
                <w:rStyle w:val="Forte"/>
                <w:rFonts w:ascii="Arial" w:hAnsi="Arial" w:cs="Arial"/>
                <w:bCs w:val="0"/>
                <w:sz w:val="22"/>
                <w:shd w:val="clear" w:color="auto" w:fill="FFFFFF"/>
              </w:rPr>
            </w:pPr>
            <w:r w:rsidRPr="000C629A">
              <w:rPr>
                <w:rStyle w:val="Forte"/>
                <w:rFonts w:ascii="Arial" w:hAnsi="Arial" w:cs="Arial"/>
                <w:sz w:val="22"/>
                <w:shd w:val="clear" w:color="auto" w:fill="FFFFFF"/>
              </w:rPr>
              <w:t xml:space="preserve">Comprimento: manga longa com detalhe na parte interna do punho em azul marinho; na parte interna da gola em azul marinho e azul </w:t>
            </w:r>
            <w:r w:rsidRPr="000C629A">
              <w:rPr>
                <w:rStyle w:val="Forte"/>
                <w:rFonts w:ascii="Arial" w:hAnsi="Arial" w:cs="Arial"/>
                <w:sz w:val="22"/>
                <w:shd w:val="clear" w:color="auto" w:fill="FFFFFF"/>
              </w:rPr>
              <w:lastRenderedPageBreak/>
              <w:t xml:space="preserve">marinho na parte dos botões / bordado no lado esquerdo com Logo do SAAE / Cor: azul </w:t>
            </w:r>
            <w:proofErr w:type="spellStart"/>
            <w:r w:rsidRPr="000C629A">
              <w:rPr>
                <w:rStyle w:val="Forte"/>
                <w:rFonts w:ascii="Arial" w:hAnsi="Arial" w:cs="Arial"/>
                <w:sz w:val="22"/>
                <w:shd w:val="clear" w:color="auto" w:fill="FFFFFF"/>
              </w:rPr>
              <w:t>royal</w:t>
            </w:r>
            <w:proofErr w:type="spellEnd"/>
            <w:r w:rsidRPr="000C629A">
              <w:rPr>
                <w:rStyle w:val="Forte"/>
                <w:rFonts w:ascii="Arial" w:hAnsi="Arial" w:cs="Arial"/>
                <w:sz w:val="22"/>
                <w:shd w:val="clear" w:color="auto" w:fill="FFFFFF"/>
              </w:rPr>
              <w:t xml:space="preserve"> mescla / motorista / Composição: </w:t>
            </w:r>
          </w:p>
          <w:p w14:paraId="671FCE4E" w14:textId="77777777" w:rsidR="007D547C" w:rsidRPr="000C629A" w:rsidRDefault="007D547C" w:rsidP="003F4BD5">
            <w:pPr>
              <w:jc w:val="both"/>
              <w:rPr>
                <w:rStyle w:val="Forte"/>
                <w:rFonts w:ascii="Arial" w:hAnsi="Arial" w:cs="Arial"/>
                <w:bCs w:val="0"/>
                <w:sz w:val="22"/>
                <w:shd w:val="clear" w:color="auto" w:fill="FFFFFF"/>
              </w:rPr>
            </w:pPr>
            <w:r w:rsidRPr="000C629A">
              <w:rPr>
                <w:rStyle w:val="Forte"/>
                <w:rFonts w:ascii="Arial" w:hAnsi="Arial" w:cs="Arial"/>
                <w:sz w:val="22"/>
                <w:shd w:val="clear" w:color="auto" w:fill="FFFFFF"/>
              </w:rPr>
              <w:t>Poliéster 37% /</w:t>
            </w:r>
          </w:p>
          <w:p w14:paraId="4A3A6AE4" w14:textId="77777777" w:rsidR="007D547C" w:rsidRPr="000C629A" w:rsidRDefault="007D547C" w:rsidP="003F4BD5">
            <w:pPr>
              <w:jc w:val="both"/>
              <w:rPr>
                <w:rStyle w:val="Forte"/>
                <w:rFonts w:ascii="Arial" w:hAnsi="Arial" w:cs="Arial"/>
                <w:bCs w:val="0"/>
                <w:sz w:val="22"/>
                <w:shd w:val="clear" w:color="auto" w:fill="FFFFFF"/>
              </w:rPr>
            </w:pPr>
            <w:r w:rsidRPr="000C629A">
              <w:rPr>
                <w:rStyle w:val="Forte"/>
                <w:rFonts w:ascii="Arial" w:hAnsi="Arial" w:cs="Arial"/>
                <w:sz w:val="22"/>
                <w:shd w:val="clear" w:color="auto" w:fill="FFFFFF"/>
              </w:rPr>
              <w:t>Algodão 63% /</w:t>
            </w:r>
          </w:p>
          <w:p w14:paraId="3E237D87" w14:textId="77777777" w:rsidR="007D547C" w:rsidRPr="000C629A" w:rsidRDefault="007D547C" w:rsidP="003F4BD5">
            <w:pPr>
              <w:jc w:val="both"/>
              <w:rPr>
                <w:rFonts w:ascii="Arial" w:hAnsi="Arial" w:cs="Arial"/>
                <w:b/>
                <w:color w:val="000000"/>
                <w:sz w:val="22"/>
                <w:shd w:val="clear" w:color="auto" w:fill="FFFFFF"/>
              </w:rPr>
            </w:pPr>
            <w:r w:rsidRPr="000C629A">
              <w:rPr>
                <w:rStyle w:val="Forte"/>
                <w:rFonts w:ascii="Arial" w:hAnsi="Arial" w:cs="Arial"/>
                <w:sz w:val="22"/>
                <w:shd w:val="clear" w:color="auto" w:fill="FFFFFF"/>
              </w:rPr>
              <w:t xml:space="preserve">Gramatura: 165g/m² / Largura:160m±2% / Costura: máquina reta uma agulha ponto fixo para as bainhas das mangas; aplicação de </w:t>
            </w:r>
            <w:proofErr w:type="spellStart"/>
            <w:r w:rsidRPr="000C629A">
              <w:rPr>
                <w:rStyle w:val="Forte"/>
                <w:rFonts w:ascii="Arial" w:hAnsi="Arial" w:cs="Arial"/>
                <w:sz w:val="22"/>
                <w:shd w:val="clear" w:color="auto" w:fill="FFFFFF"/>
              </w:rPr>
              <w:t>overlock</w:t>
            </w:r>
            <w:proofErr w:type="spellEnd"/>
            <w:r w:rsidRPr="000C629A">
              <w:rPr>
                <w:rStyle w:val="Forte"/>
                <w:rFonts w:ascii="Arial" w:hAnsi="Arial" w:cs="Arial"/>
                <w:sz w:val="22"/>
                <w:shd w:val="clear" w:color="auto" w:fill="FFFFFF"/>
              </w:rPr>
              <w:t xml:space="preserve"> nas bordas </w:t>
            </w:r>
            <w:proofErr w:type="spellStart"/>
            <w:r w:rsidRPr="000C629A">
              <w:rPr>
                <w:rStyle w:val="Forte"/>
                <w:rFonts w:ascii="Arial" w:hAnsi="Arial" w:cs="Arial"/>
                <w:sz w:val="22"/>
                <w:shd w:val="clear" w:color="auto" w:fill="FFFFFF"/>
              </w:rPr>
              <w:t>desfiantes</w:t>
            </w:r>
            <w:proofErr w:type="spellEnd"/>
            <w:r w:rsidRPr="000C629A">
              <w:rPr>
                <w:rStyle w:val="Forte"/>
                <w:rFonts w:ascii="Arial" w:hAnsi="Arial" w:cs="Arial"/>
                <w:sz w:val="22"/>
                <w:shd w:val="clear" w:color="auto" w:fill="FFFFFF"/>
              </w:rPr>
              <w:t xml:space="preserve"> do tecido / Detalhes: confeccionada em tecido CONFORT PLUS, fechamento através de botões opacos na cor branca, tamanho 19/20, com reforço no peito, caseado horizontal, com gola e mangas com punho. Tamanhos PP, P, M, G, GG, 4, 6 ou conforme a necessidade</w:t>
            </w:r>
          </w:p>
        </w:tc>
        <w:tc>
          <w:tcPr>
            <w:tcW w:w="1050" w:type="dxa"/>
            <w:shd w:val="clear" w:color="auto" w:fill="auto"/>
            <w:noWrap/>
            <w:hideMark/>
          </w:tcPr>
          <w:p w14:paraId="72936F91" w14:textId="77777777" w:rsidR="007D547C" w:rsidRPr="000C629A" w:rsidRDefault="007D547C" w:rsidP="003F4BD5">
            <w:pPr>
              <w:jc w:val="center"/>
              <w:rPr>
                <w:b/>
                <w:color w:val="000000"/>
                <w:sz w:val="22"/>
              </w:rPr>
            </w:pPr>
          </w:p>
          <w:p w14:paraId="1D2C117A" w14:textId="77777777" w:rsidR="007D547C" w:rsidRPr="000C629A" w:rsidRDefault="007D547C" w:rsidP="003F4BD5">
            <w:pPr>
              <w:jc w:val="center"/>
              <w:rPr>
                <w:b/>
                <w:color w:val="000000"/>
                <w:sz w:val="22"/>
              </w:rPr>
            </w:pPr>
          </w:p>
          <w:p w14:paraId="3EA73C47" w14:textId="77777777" w:rsidR="007D547C" w:rsidRPr="000C629A" w:rsidRDefault="007D547C" w:rsidP="003F4BD5">
            <w:pPr>
              <w:jc w:val="center"/>
              <w:rPr>
                <w:b/>
                <w:color w:val="000000"/>
                <w:sz w:val="22"/>
              </w:rPr>
            </w:pPr>
          </w:p>
          <w:p w14:paraId="30C04A28" w14:textId="77777777" w:rsidR="007D547C" w:rsidRPr="000C629A" w:rsidRDefault="007D547C" w:rsidP="003F4BD5">
            <w:pPr>
              <w:jc w:val="center"/>
              <w:rPr>
                <w:b/>
                <w:color w:val="000000"/>
                <w:sz w:val="22"/>
              </w:rPr>
            </w:pPr>
          </w:p>
          <w:p w14:paraId="5BE9BC9E" w14:textId="77777777" w:rsidR="007D547C" w:rsidRPr="000C629A" w:rsidRDefault="007D547C" w:rsidP="003F4BD5">
            <w:pPr>
              <w:jc w:val="center"/>
              <w:rPr>
                <w:b/>
                <w:color w:val="000000"/>
                <w:sz w:val="22"/>
              </w:rPr>
            </w:pPr>
          </w:p>
          <w:p w14:paraId="30F5DC4E" w14:textId="77777777" w:rsidR="007D547C" w:rsidRPr="000C629A" w:rsidRDefault="007D547C" w:rsidP="003F4BD5">
            <w:pPr>
              <w:jc w:val="center"/>
              <w:rPr>
                <w:b/>
                <w:color w:val="000000"/>
                <w:sz w:val="22"/>
              </w:rPr>
            </w:pPr>
          </w:p>
          <w:p w14:paraId="63116D2F" w14:textId="77777777" w:rsidR="007D547C" w:rsidRPr="000C629A" w:rsidRDefault="007D547C" w:rsidP="003F4BD5">
            <w:pPr>
              <w:jc w:val="center"/>
              <w:rPr>
                <w:b/>
                <w:color w:val="000000"/>
                <w:sz w:val="22"/>
              </w:rPr>
            </w:pPr>
            <w:r w:rsidRPr="000C629A">
              <w:rPr>
                <w:color w:val="000000"/>
                <w:sz w:val="22"/>
              </w:rPr>
              <w:lastRenderedPageBreak/>
              <w:t>PEÇA</w:t>
            </w:r>
          </w:p>
        </w:tc>
        <w:tc>
          <w:tcPr>
            <w:tcW w:w="1644" w:type="dxa"/>
            <w:shd w:val="clear" w:color="auto" w:fill="auto"/>
            <w:noWrap/>
            <w:hideMark/>
          </w:tcPr>
          <w:p w14:paraId="2E967D8A" w14:textId="77777777" w:rsidR="007D547C" w:rsidRPr="000C629A" w:rsidRDefault="007D547C" w:rsidP="003F4BD5">
            <w:pPr>
              <w:jc w:val="center"/>
              <w:rPr>
                <w:b/>
                <w:color w:val="000000"/>
                <w:sz w:val="22"/>
              </w:rPr>
            </w:pPr>
          </w:p>
          <w:p w14:paraId="5E5AEC53" w14:textId="77777777" w:rsidR="007D547C" w:rsidRPr="000C629A" w:rsidRDefault="007D547C" w:rsidP="003F4BD5">
            <w:pPr>
              <w:jc w:val="center"/>
              <w:rPr>
                <w:b/>
                <w:color w:val="000000"/>
                <w:sz w:val="22"/>
              </w:rPr>
            </w:pPr>
          </w:p>
          <w:p w14:paraId="61291A25" w14:textId="77777777" w:rsidR="007D547C" w:rsidRPr="000C629A" w:rsidRDefault="007D547C" w:rsidP="003F4BD5">
            <w:pPr>
              <w:jc w:val="center"/>
              <w:rPr>
                <w:b/>
                <w:color w:val="000000"/>
                <w:sz w:val="22"/>
              </w:rPr>
            </w:pPr>
          </w:p>
          <w:p w14:paraId="00DCF029" w14:textId="77777777" w:rsidR="007D547C" w:rsidRPr="000C629A" w:rsidRDefault="007D547C" w:rsidP="003F4BD5">
            <w:pPr>
              <w:jc w:val="center"/>
              <w:rPr>
                <w:b/>
                <w:color w:val="000000"/>
                <w:sz w:val="22"/>
              </w:rPr>
            </w:pPr>
          </w:p>
          <w:p w14:paraId="36F60BE5" w14:textId="77777777" w:rsidR="007D547C" w:rsidRPr="000C629A" w:rsidRDefault="007D547C" w:rsidP="003F4BD5">
            <w:pPr>
              <w:jc w:val="center"/>
              <w:rPr>
                <w:b/>
                <w:color w:val="000000"/>
                <w:sz w:val="22"/>
              </w:rPr>
            </w:pPr>
          </w:p>
          <w:p w14:paraId="1833101C" w14:textId="77777777" w:rsidR="007D547C" w:rsidRPr="000C629A" w:rsidRDefault="007D547C" w:rsidP="003F4BD5">
            <w:pPr>
              <w:jc w:val="center"/>
              <w:rPr>
                <w:b/>
                <w:color w:val="000000"/>
                <w:sz w:val="22"/>
              </w:rPr>
            </w:pPr>
          </w:p>
          <w:p w14:paraId="79FDBEC9" w14:textId="77777777" w:rsidR="007D547C" w:rsidRPr="000C629A" w:rsidRDefault="007D547C" w:rsidP="003F4BD5">
            <w:pPr>
              <w:jc w:val="center"/>
              <w:rPr>
                <w:b/>
                <w:color w:val="000000"/>
                <w:sz w:val="22"/>
              </w:rPr>
            </w:pPr>
            <w:r w:rsidRPr="000C629A">
              <w:rPr>
                <w:color w:val="000000"/>
                <w:sz w:val="22"/>
              </w:rPr>
              <w:lastRenderedPageBreak/>
              <w:t>73</w:t>
            </w:r>
          </w:p>
        </w:tc>
      </w:tr>
    </w:tbl>
    <w:p w14:paraId="3F8C30DF"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p>
    <w:p w14:paraId="003BB096"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3. DA FUNDAMENTAÇÃO E DESCRIÇÃO DA NECESSIDADE DA CONTRATAÇÃO:</w:t>
      </w:r>
    </w:p>
    <w:p w14:paraId="0CF2083E" w14:textId="77777777" w:rsidR="007D547C" w:rsidRPr="00D34AED" w:rsidRDefault="007D547C" w:rsidP="007D547C">
      <w:pPr>
        <w:jc w:val="both"/>
        <w:rPr>
          <w:rFonts w:ascii="Times New Roman" w:hAnsi="Times New Roman"/>
          <w:b/>
          <w:bCs/>
          <w:szCs w:val="24"/>
        </w:rPr>
      </w:pPr>
      <w:r w:rsidRPr="00D34AED">
        <w:rPr>
          <w:rFonts w:ascii="Times New Roman" w:hAnsi="Times New Roman"/>
          <w:bCs/>
          <w:szCs w:val="24"/>
        </w:rPr>
        <w:t xml:space="preserve">Os produtos descritos no item anterior são necessários para </w:t>
      </w:r>
      <w:r>
        <w:rPr>
          <w:rFonts w:ascii="Times New Roman" w:hAnsi="Times New Roman"/>
          <w:bCs/>
          <w:szCs w:val="24"/>
        </w:rPr>
        <w:t xml:space="preserve">atender a demanda do departamento Administrativo do SAAE. Essa </w:t>
      </w:r>
      <w:r w:rsidRPr="000C629A">
        <w:rPr>
          <w:rFonts w:ascii="Times New Roman" w:hAnsi="Times New Roman"/>
          <w:bCs/>
          <w:szCs w:val="24"/>
        </w:rPr>
        <w:t xml:space="preserve">contratação é fundamental para assegurar a qualidade e a padronização dos uniformes, garantindo que atendam às normas e expectativas da instituição. Além disso, isso se alinha ao Planejamento Estratégico ao promover a identidade organizacional e o comprometimento dos colaboradores, fatores </w:t>
      </w:r>
      <w:r w:rsidRPr="000C629A">
        <w:rPr>
          <w:rFonts w:ascii="Times New Roman" w:hAnsi="Times New Roman"/>
          <w:bCs/>
          <w:szCs w:val="24"/>
        </w:rPr>
        <w:lastRenderedPageBreak/>
        <w:t>que são essenciais para o fortalecimento da imagem institucional e a eficiência nos serviços prestados. Uniformes bem confeccionados também podem melhorar a moral da equipe, refletindo um ambiente de trabalho mais profissional e motivador.</w:t>
      </w:r>
    </w:p>
    <w:p w14:paraId="3C32EA46" w14:textId="77777777" w:rsidR="007D547C" w:rsidRDefault="007D547C" w:rsidP="007D547C">
      <w:pPr>
        <w:jc w:val="both"/>
        <w:rPr>
          <w:rFonts w:ascii="Times New Roman" w:hAnsi="Times New Roman"/>
          <w:b/>
          <w:bCs/>
          <w:szCs w:val="24"/>
        </w:rPr>
      </w:pPr>
      <w:r w:rsidRPr="00D34AED">
        <w:rPr>
          <w:rFonts w:ascii="Times New Roman" w:hAnsi="Times New Roman"/>
          <w:bCs/>
          <w:szCs w:val="24"/>
        </w:rPr>
        <w:t xml:space="preserve">A quantidade de produtos levou em consideração as necessidades do órgão para o período de </w:t>
      </w:r>
      <w:r>
        <w:rPr>
          <w:rFonts w:ascii="Times New Roman" w:hAnsi="Times New Roman"/>
          <w:bCs/>
          <w:szCs w:val="24"/>
        </w:rPr>
        <w:t>12</w:t>
      </w:r>
      <w:r w:rsidRPr="00D34AED">
        <w:rPr>
          <w:rFonts w:ascii="Times New Roman" w:hAnsi="Times New Roman"/>
          <w:bCs/>
          <w:szCs w:val="24"/>
        </w:rPr>
        <w:t xml:space="preserve"> (</w:t>
      </w:r>
      <w:r>
        <w:rPr>
          <w:rFonts w:ascii="Times New Roman" w:hAnsi="Times New Roman"/>
          <w:bCs/>
          <w:szCs w:val="24"/>
        </w:rPr>
        <w:t>doze</w:t>
      </w:r>
      <w:r w:rsidRPr="00D34AED">
        <w:rPr>
          <w:rFonts w:ascii="Times New Roman" w:hAnsi="Times New Roman"/>
          <w:bCs/>
          <w:szCs w:val="24"/>
        </w:rPr>
        <w:t xml:space="preserve">) meses, não estando neste total eventual uso excedente decorrente de fato imprevisível. </w:t>
      </w:r>
      <w:r w:rsidRPr="00B52F6B">
        <w:rPr>
          <w:rFonts w:ascii="Times New Roman" w:hAnsi="Times New Roman"/>
          <w:bCs/>
          <w:szCs w:val="24"/>
        </w:rPr>
        <w:t xml:space="preserve">Atualmente, o departamento administrativo conta com um total de </w:t>
      </w:r>
      <w:r>
        <w:rPr>
          <w:rFonts w:ascii="Times New Roman" w:hAnsi="Times New Roman"/>
          <w:bCs/>
          <w:szCs w:val="24"/>
        </w:rPr>
        <w:t>25 (vinte e cinco)</w:t>
      </w:r>
      <w:r w:rsidRPr="00B52F6B">
        <w:rPr>
          <w:rFonts w:ascii="Times New Roman" w:hAnsi="Times New Roman"/>
          <w:bCs/>
          <w:szCs w:val="24"/>
        </w:rPr>
        <w:t xml:space="preserve"> servidores. Cada colaborador deve dispor de uniformes adequados para o exercício de suas funções</w:t>
      </w:r>
      <w:r>
        <w:rPr>
          <w:rFonts w:ascii="Times New Roman" w:hAnsi="Times New Roman"/>
          <w:bCs/>
          <w:szCs w:val="24"/>
        </w:rPr>
        <w:t>.</w:t>
      </w:r>
    </w:p>
    <w:p w14:paraId="085246AE" w14:textId="77777777" w:rsidR="007D547C" w:rsidRDefault="007D547C" w:rsidP="007D547C">
      <w:pPr>
        <w:jc w:val="both"/>
        <w:rPr>
          <w:rFonts w:ascii="Times New Roman" w:hAnsi="Times New Roman"/>
          <w:b/>
          <w:bCs/>
          <w:szCs w:val="24"/>
        </w:rPr>
      </w:pPr>
    </w:p>
    <w:p w14:paraId="576E41CC" w14:textId="77777777" w:rsidR="007D547C"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4. DA DESCRIÇÃO DA SOLUÇÃO COMO UM TODO:</w:t>
      </w:r>
    </w:p>
    <w:p w14:paraId="3BDF1EFA" w14:textId="77777777" w:rsidR="007D547C" w:rsidRDefault="007D547C" w:rsidP="007D547C">
      <w:pPr>
        <w:tabs>
          <w:tab w:val="left" w:pos="284"/>
        </w:tabs>
        <w:autoSpaceDE w:val="0"/>
        <w:autoSpaceDN w:val="0"/>
        <w:adjustRightInd w:val="0"/>
        <w:jc w:val="both"/>
        <w:rPr>
          <w:rFonts w:ascii="Times New Roman" w:hAnsi="Times New Roman"/>
          <w:b/>
          <w:bCs/>
          <w:szCs w:val="24"/>
        </w:rPr>
      </w:pPr>
      <w:r w:rsidRPr="00DB3242">
        <w:rPr>
          <w:rFonts w:ascii="Times New Roman" w:hAnsi="Times New Roman"/>
          <w:bCs/>
          <w:szCs w:val="24"/>
        </w:rPr>
        <w:t>A</w:t>
      </w:r>
      <w:r>
        <w:rPr>
          <w:rFonts w:ascii="Times New Roman" w:hAnsi="Times New Roman"/>
          <w:bCs/>
          <w:szCs w:val="24"/>
        </w:rPr>
        <w:t xml:space="preserve"> solução para a</w:t>
      </w:r>
      <w:r w:rsidRPr="00DB3242">
        <w:rPr>
          <w:rFonts w:ascii="Times New Roman" w:hAnsi="Times New Roman"/>
          <w:bCs/>
          <w:szCs w:val="24"/>
        </w:rPr>
        <w:t xml:space="preserve"> contratação de uma empresa especializada para a confecção de uniformes (camisas e camisetas) visa padronizar a vestimenta do departamento administrativo do SAAE, promovendo uma imagem profissional, aumentando a identificação dos colaboradores e fortalecendo a cultura organizacional. </w:t>
      </w:r>
    </w:p>
    <w:p w14:paraId="79B43DED" w14:textId="77777777" w:rsidR="007D547C" w:rsidRDefault="007D547C" w:rsidP="007D547C">
      <w:pPr>
        <w:tabs>
          <w:tab w:val="left" w:pos="284"/>
        </w:tabs>
        <w:autoSpaceDE w:val="0"/>
        <w:autoSpaceDN w:val="0"/>
        <w:adjustRightInd w:val="0"/>
        <w:jc w:val="both"/>
        <w:rPr>
          <w:rFonts w:ascii="Times New Roman" w:hAnsi="Times New Roman"/>
          <w:b/>
          <w:bCs/>
          <w:szCs w:val="24"/>
        </w:rPr>
      </w:pPr>
      <w:r>
        <w:rPr>
          <w:rFonts w:ascii="Times New Roman" w:hAnsi="Times New Roman"/>
          <w:bCs/>
          <w:szCs w:val="24"/>
        </w:rPr>
        <w:t>Além disso, a</w:t>
      </w:r>
      <w:r w:rsidRPr="000B0702">
        <w:rPr>
          <w:rFonts w:ascii="Times New Roman" w:hAnsi="Times New Roman"/>
          <w:bCs/>
          <w:szCs w:val="24"/>
        </w:rPr>
        <w:t xml:space="preserve"> confecção de uniformes para o departamento administrativo do SAAE não apenas atenderá a uma necessidade funcional, mas também contribuirá para a construção de um ambiente de trabalho coeso e profissional. A seleção de uma empresa qualificada garantirá que as expectativas sejam atendidas e superadas, refletindo positivamente na imagem da instituição.</w:t>
      </w:r>
    </w:p>
    <w:p w14:paraId="12B89686" w14:textId="77777777" w:rsidR="007D547C" w:rsidRDefault="007D547C" w:rsidP="007D547C">
      <w:pPr>
        <w:tabs>
          <w:tab w:val="left" w:pos="284"/>
        </w:tabs>
        <w:autoSpaceDE w:val="0"/>
        <w:autoSpaceDN w:val="0"/>
        <w:adjustRightInd w:val="0"/>
        <w:jc w:val="both"/>
        <w:rPr>
          <w:rFonts w:ascii="Times New Roman" w:hAnsi="Times New Roman"/>
          <w:b/>
          <w:bCs/>
          <w:szCs w:val="24"/>
        </w:rPr>
      </w:pPr>
    </w:p>
    <w:p w14:paraId="4E735C09" w14:textId="77777777" w:rsidR="007D547C" w:rsidRPr="00B2796A" w:rsidRDefault="007D547C" w:rsidP="007D547C">
      <w:pPr>
        <w:tabs>
          <w:tab w:val="left" w:pos="284"/>
        </w:tabs>
        <w:autoSpaceDE w:val="0"/>
        <w:autoSpaceDN w:val="0"/>
        <w:adjustRightInd w:val="0"/>
        <w:jc w:val="both"/>
        <w:rPr>
          <w:rFonts w:ascii="Times New Roman" w:hAnsi="Times New Roman"/>
          <w:szCs w:val="24"/>
        </w:rPr>
      </w:pPr>
      <w:r w:rsidRPr="00B2796A">
        <w:rPr>
          <w:rFonts w:ascii="Times New Roman" w:hAnsi="Times New Roman"/>
          <w:szCs w:val="24"/>
        </w:rPr>
        <w:t>5. DOS REQUISITOS DA CONTRATAÇÃO:</w:t>
      </w:r>
    </w:p>
    <w:p w14:paraId="3A9E9871"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B2796A">
        <w:rPr>
          <w:rFonts w:ascii="Times New Roman" w:hAnsi="Times New Roman"/>
          <w:iCs/>
          <w:szCs w:val="24"/>
        </w:rPr>
        <w:t>Não se aplica</w:t>
      </w:r>
    </w:p>
    <w:p w14:paraId="714AF25A" w14:textId="77777777" w:rsidR="007D547C" w:rsidRPr="00B2796A" w:rsidRDefault="007D547C" w:rsidP="007D547C">
      <w:pPr>
        <w:tabs>
          <w:tab w:val="left" w:pos="284"/>
        </w:tabs>
        <w:autoSpaceDE w:val="0"/>
        <w:autoSpaceDN w:val="0"/>
        <w:adjustRightInd w:val="0"/>
        <w:spacing w:after="120"/>
        <w:jc w:val="both"/>
        <w:rPr>
          <w:rFonts w:ascii="Times New Roman" w:hAnsi="Times New Roman"/>
          <w:iCs/>
          <w:szCs w:val="24"/>
        </w:rPr>
      </w:pPr>
      <w:r w:rsidRPr="00B2796A">
        <w:rPr>
          <w:rFonts w:ascii="Times New Roman" w:hAnsi="Times New Roman"/>
          <w:bCs/>
          <w:iCs/>
          <w:szCs w:val="24"/>
        </w:rPr>
        <w:t xml:space="preserve">5.2 Da exigência de amostra: </w:t>
      </w:r>
      <w:r w:rsidRPr="00B2796A">
        <w:rPr>
          <w:rFonts w:ascii="Times New Roman" w:hAnsi="Times New Roman"/>
          <w:iCs/>
          <w:szCs w:val="24"/>
        </w:rPr>
        <w:t>Não se aplica.</w:t>
      </w:r>
    </w:p>
    <w:p w14:paraId="63405596"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 xml:space="preserve">5.3 Da especificação da garantia: </w:t>
      </w:r>
      <w:r w:rsidRPr="00B2796A">
        <w:rPr>
          <w:rFonts w:ascii="Times New Roman" w:hAnsi="Times New Roman"/>
          <w:iCs/>
          <w:szCs w:val="24"/>
        </w:rPr>
        <w:t>Garantia mínima de 12 (doze) meses</w:t>
      </w:r>
      <w:r w:rsidRPr="00B2796A">
        <w:rPr>
          <w:rFonts w:ascii="Times New Roman" w:hAnsi="Times New Roman"/>
          <w:bCs/>
          <w:iCs/>
          <w:szCs w:val="24"/>
        </w:rPr>
        <w:t>, contra defeito de fabricação.</w:t>
      </w:r>
    </w:p>
    <w:p w14:paraId="3620551A"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5.4 Não será admitida a subcontratação do objeto contratual.</w:t>
      </w:r>
    </w:p>
    <w:p w14:paraId="116D98B8"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6. DO MODELO DE EXECUÇÃO CONTRATUAL </w:t>
      </w:r>
    </w:p>
    <w:p w14:paraId="34888F41"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w:t>
      </w:r>
      <w:r>
        <w:rPr>
          <w:rFonts w:ascii="Times New Roman" w:hAnsi="Times New Roman"/>
          <w:bCs/>
          <w:szCs w:val="24"/>
        </w:rPr>
        <w:t>.1</w:t>
      </w:r>
      <w:r>
        <w:rPr>
          <w:rFonts w:ascii="Times New Roman" w:hAnsi="Times New Roman"/>
          <w:bCs/>
          <w:szCs w:val="24"/>
        </w:rPr>
        <w:tab/>
        <w:t xml:space="preserve">O prazo de entrega </w:t>
      </w:r>
      <w:r w:rsidRPr="00B2796A">
        <w:rPr>
          <w:rFonts w:ascii="Times New Roman" w:hAnsi="Times New Roman"/>
          <w:bCs/>
          <w:szCs w:val="24"/>
        </w:rPr>
        <w:t xml:space="preserve">é de </w:t>
      </w:r>
      <w:r w:rsidRPr="00B2796A">
        <w:rPr>
          <w:rFonts w:ascii="Times New Roman" w:hAnsi="Times New Roman"/>
          <w:szCs w:val="24"/>
        </w:rPr>
        <w:t>30 (trinta) dias</w:t>
      </w:r>
      <w:r w:rsidRPr="00B2796A">
        <w:rPr>
          <w:rFonts w:ascii="Times New Roman" w:hAnsi="Times New Roman"/>
          <w:bCs/>
          <w:szCs w:val="24"/>
        </w:rPr>
        <w:t xml:space="preserve">, contados da data do recebimento de ordem de fornecimento, </w:t>
      </w:r>
      <w:r w:rsidRPr="00B2796A">
        <w:rPr>
          <w:rFonts w:ascii="Times New Roman" w:hAnsi="Times New Roman"/>
          <w:szCs w:val="24"/>
        </w:rPr>
        <w:t>em parcela única e integral.</w:t>
      </w:r>
    </w:p>
    <w:p w14:paraId="75EC843B"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6.2.</w:t>
      </w:r>
      <w:r w:rsidRPr="00B2796A">
        <w:rPr>
          <w:rFonts w:ascii="Times New Roman" w:hAnsi="Times New Roman"/>
          <w:bCs/>
          <w:szCs w:val="24"/>
        </w:rPr>
        <w:tab/>
        <w:t xml:space="preserve">Caso não seja possível a </w:t>
      </w:r>
      <w:r>
        <w:rPr>
          <w:rFonts w:ascii="Times New Roman" w:hAnsi="Times New Roman"/>
          <w:bCs/>
          <w:szCs w:val="24"/>
        </w:rPr>
        <w:t>realização</w:t>
      </w:r>
      <w:r w:rsidRPr="00B2796A">
        <w:rPr>
          <w:rFonts w:ascii="Times New Roman" w:hAnsi="Times New Roman"/>
          <w:bCs/>
          <w:szCs w:val="24"/>
        </w:rPr>
        <w:t xml:space="preserve"> </w:t>
      </w:r>
      <w:r>
        <w:rPr>
          <w:rFonts w:ascii="Times New Roman" w:hAnsi="Times New Roman"/>
          <w:bCs/>
          <w:szCs w:val="24"/>
        </w:rPr>
        <w:t>no prazo estipulado</w:t>
      </w:r>
      <w:r w:rsidRPr="00B2796A">
        <w:rPr>
          <w:rFonts w:ascii="Times New Roman" w:hAnsi="Times New Roman"/>
          <w:bCs/>
          <w:szCs w:val="24"/>
        </w:rPr>
        <w:t xml:space="preserve">, a empresa deverá comunicar as razões respectivas com pelo menos 10 (dez) dias de antecedência para que </w:t>
      </w:r>
      <w:r w:rsidRPr="00B2796A">
        <w:rPr>
          <w:rFonts w:ascii="Times New Roman" w:hAnsi="Times New Roman"/>
          <w:bCs/>
          <w:szCs w:val="24"/>
        </w:rPr>
        <w:lastRenderedPageBreak/>
        <w:t>qualquer pleito de prorrogação de prazo seja analisado, ressalvadas situações de caso fortuito e força maior.</w:t>
      </w:r>
    </w:p>
    <w:p w14:paraId="0D99C08D" w14:textId="77777777" w:rsidR="007D547C"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bCs/>
          <w:szCs w:val="24"/>
        </w:rPr>
        <w:t xml:space="preserve">6.3 Os </w:t>
      </w:r>
      <w:r>
        <w:rPr>
          <w:rFonts w:ascii="Times New Roman" w:hAnsi="Times New Roman"/>
          <w:bCs/>
          <w:szCs w:val="24"/>
        </w:rPr>
        <w:t>produtos</w:t>
      </w:r>
      <w:r w:rsidRPr="00B2796A">
        <w:rPr>
          <w:rFonts w:ascii="Times New Roman" w:hAnsi="Times New Roman"/>
          <w:bCs/>
          <w:szCs w:val="24"/>
        </w:rPr>
        <w:t xml:space="preserve"> deverão ser </w:t>
      </w:r>
      <w:r>
        <w:rPr>
          <w:rFonts w:ascii="Times New Roman" w:hAnsi="Times New Roman"/>
          <w:bCs/>
          <w:szCs w:val="24"/>
        </w:rPr>
        <w:t>entregues</w:t>
      </w:r>
      <w:r w:rsidRPr="00B2796A">
        <w:rPr>
          <w:rFonts w:ascii="Times New Roman" w:hAnsi="Times New Roman"/>
          <w:bCs/>
          <w:szCs w:val="24"/>
        </w:rPr>
        <w:t xml:space="preserve"> no seguinte endereço: </w:t>
      </w:r>
      <w:r w:rsidRPr="00770EA7">
        <w:rPr>
          <w:rFonts w:ascii="Times New Roman" w:hAnsi="Times New Roman"/>
          <w:szCs w:val="24"/>
        </w:rPr>
        <w:t xml:space="preserve">Rua Minas Gerais, 855 – Centro - São Gabriel do Oeste - MS </w:t>
      </w:r>
      <w:r>
        <w:rPr>
          <w:rFonts w:ascii="Times New Roman" w:hAnsi="Times New Roman"/>
          <w:szCs w:val="24"/>
        </w:rPr>
        <w:t>– Sede Administrativa</w:t>
      </w:r>
      <w:r w:rsidRPr="008F4AA8">
        <w:rPr>
          <w:rFonts w:ascii="Times New Roman" w:hAnsi="Times New Roman"/>
          <w:szCs w:val="24"/>
        </w:rPr>
        <w:t xml:space="preserve"> - Frete Modalidade CIF</w:t>
      </w:r>
    </w:p>
    <w:p w14:paraId="5E7C911A"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8F4AA8">
        <w:rPr>
          <w:rFonts w:ascii="Times New Roman" w:hAnsi="Times New Roman"/>
          <w:bCs/>
          <w:szCs w:val="24"/>
        </w:rPr>
        <w:t xml:space="preserve"> </w:t>
      </w:r>
      <w:r w:rsidRPr="00B2796A">
        <w:rPr>
          <w:rFonts w:ascii="Times New Roman" w:hAnsi="Times New Roman"/>
          <w:bCs/>
          <w:szCs w:val="24"/>
        </w:rPr>
        <w:t xml:space="preserve">6.4. Os </w:t>
      </w:r>
      <w:r>
        <w:rPr>
          <w:rFonts w:ascii="Times New Roman" w:hAnsi="Times New Roman"/>
          <w:bCs/>
          <w:szCs w:val="24"/>
        </w:rPr>
        <w:t>produtos</w:t>
      </w:r>
      <w:r w:rsidRPr="00B2796A">
        <w:rPr>
          <w:rFonts w:ascii="Times New Roman" w:hAnsi="Times New Roman"/>
          <w:bCs/>
          <w:szCs w:val="24"/>
        </w:rPr>
        <w:t xml:space="preserve"> serão recebidos provisoriamente, de forma sumária, no ato da </w:t>
      </w:r>
      <w:r>
        <w:rPr>
          <w:rFonts w:ascii="Times New Roman" w:hAnsi="Times New Roman"/>
          <w:bCs/>
          <w:szCs w:val="24"/>
        </w:rPr>
        <w:t>entrega</w:t>
      </w:r>
      <w:r w:rsidRPr="00B2796A">
        <w:rPr>
          <w:rFonts w:ascii="Times New Roman" w:hAnsi="Times New Roman"/>
          <w:bCs/>
          <w:szCs w:val="24"/>
        </w:rPr>
        <w:t xml:space="preserve">, pelo(a) </w:t>
      </w:r>
      <w:r>
        <w:rPr>
          <w:rFonts w:ascii="Times New Roman" w:hAnsi="Times New Roman"/>
          <w:bCs/>
          <w:szCs w:val="24"/>
        </w:rPr>
        <w:t>fiscal</w:t>
      </w:r>
      <w:r w:rsidRPr="00B2796A">
        <w:rPr>
          <w:rFonts w:ascii="Times New Roman" w:hAnsi="Times New Roman"/>
          <w:bCs/>
          <w:szCs w:val="24"/>
        </w:rPr>
        <w:t>, para efeito de posterior verificação de sua conformidade com as especificações constantes neste Termo de Referência e na proposta.</w:t>
      </w:r>
    </w:p>
    <w:p w14:paraId="6BD76EE8"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6.5 Os </w:t>
      </w:r>
      <w:r>
        <w:rPr>
          <w:rFonts w:ascii="Times New Roman" w:hAnsi="Times New Roman"/>
          <w:bCs/>
          <w:szCs w:val="24"/>
        </w:rPr>
        <w:t>produtos</w:t>
      </w:r>
      <w:r w:rsidRPr="00B2796A">
        <w:rPr>
          <w:rFonts w:ascii="Times New Roman" w:hAnsi="Times New Roman"/>
          <w:bCs/>
          <w:szCs w:val="24"/>
        </w:rPr>
        <w:t xml:space="preserve">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42C699AA"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w:t>
      </w:r>
      <w:r>
        <w:rPr>
          <w:rFonts w:ascii="Times New Roman" w:hAnsi="Times New Roman"/>
          <w:bCs/>
          <w:szCs w:val="24"/>
        </w:rPr>
        <w:t>6</w:t>
      </w:r>
      <w:r w:rsidRPr="00B2796A">
        <w:rPr>
          <w:rFonts w:ascii="Times New Roman" w:hAnsi="Times New Roman"/>
          <w:bCs/>
          <w:szCs w:val="24"/>
        </w:rPr>
        <w:t xml:space="preserve"> Na hipótese de a verificação a que se refere o subitem anterior não ser procedida dentro do prazo fixado, reputar-se-á como realizada, consumando-se o recebimento definitivo no dia do esgotamento do prazo.</w:t>
      </w:r>
    </w:p>
    <w:p w14:paraId="5801F170"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6.8. O recebimento provisório ou definitivo não excluirá a responsabilidade civil pela solidez e pela segurança do serviço nem a responsabilidade ético-profissional pela perfeita execução do contrato.</w:t>
      </w:r>
    </w:p>
    <w:p w14:paraId="5D9837FE"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7. DO MODELO DE GESTÃO CONTRATUAL </w:t>
      </w:r>
    </w:p>
    <w:p w14:paraId="33A8F11A" w14:textId="77777777" w:rsidR="007D547C" w:rsidRPr="00B2796A" w:rsidRDefault="007D547C" w:rsidP="007D547C">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7.1</w:t>
      </w:r>
      <w:r w:rsidRPr="00B2796A">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73364683"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7.2 A execução do contrato deverá ser acompanhada e fiscalizada pelo(s) fiscal(</w:t>
      </w:r>
      <w:proofErr w:type="spellStart"/>
      <w:r w:rsidRPr="00B2796A">
        <w:rPr>
          <w:rFonts w:ascii="Times New Roman" w:hAnsi="Times New Roman"/>
          <w:bCs/>
          <w:szCs w:val="24"/>
        </w:rPr>
        <w:t>is</w:t>
      </w:r>
      <w:proofErr w:type="spellEnd"/>
      <w:r w:rsidRPr="00B2796A">
        <w:rPr>
          <w:rFonts w:ascii="Times New Roman" w:hAnsi="Times New Roman"/>
          <w:bCs/>
          <w:szCs w:val="24"/>
        </w:rPr>
        <w:t xml:space="preserve">) do contrato, ou pelos respectivos substitutos (Lei nº 14.133/2021, art. 117, </w:t>
      </w:r>
      <w:r w:rsidRPr="00B2796A">
        <w:rPr>
          <w:rFonts w:ascii="Times New Roman" w:hAnsi="Times New Roman"/>
          <w:bCs/>
          <w:i/>
          <w:iCs/>
          <w:szCs w:val="24"/>
        </w:rPr>
        <w:t>caput</w:t>
      </w:r>
      <w:r w:rsidRPr="00B2796A">
        <w:rPr>
          <w:rFonts w:ascii="Times New Roman" w:hAnsi="Times New Roman"/>
          <w:bCs/>
          <w:szCs w:val="24"/>
        </w:rPr>
        <w:t>).</w:t>
      </w:r>
    </w:p>
    <w:p w14:paraId="043C0827"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7.3. O instrumento do contrato será substituído pela Nota de Empenho e/ou Ordem de fornecimento.</w:t>
      </w:r>
    </w:p>
    <w:p w14:paraId="0E117DB0" w14:textId="77777777" w:rsidR="007D547C" w:rsidRPr="00B2796A" w:rsidRDefault="007D547C" w:rsidP="007D547C">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00F8148" w14:textId="77777777" w:rsidR="007D547C" w:rsidRPr="00B2796A" w:rsidRDefault="007D547C" w:rsidP="007D547C">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7DDF97C5" w14:textId="77777777" w:rsidR="007D547C" w:rsidRDefault="007D547C" w:rsidP="007D547C">
      <w:pPr>
        <w:autoSpaceDE w:val="0"/>
        <w:autoSpaceDN w:val="0"/>
        <w:adjustRightInd w:val="0"/>
        <w:jc w:val="both"/>
        <w:rPr>
          <w:rFonts w:ascii="Times New Roman" w:hAnsi="Times New Roman"/>
          <w:b/>
          <w:bCs/>
          <w:szCs w:val="24"/>
        </w:rPr>
      </w:pPr>
      <w:r w:rsidRPr="00B2796A">
        <w:rPr>
          <w:rFonts w:ascii="Times New Roman" w:hAnsi="Times New Roman"/>
          <w:bCs/>
          <w:szCs w:val="24"/>
        </w:rPr>
        <w:t>7.6 A inadimplência da contratada em relação aos encargos ou indenizações não transferirá à Administração a responsabilidade pelo seu pagamento e não poderá onerar o objeto do contrato (Lei nº 14.133/2021, art. 121, §1º).</w:t>
      </w:r>
    </w:p>
    <w:p w14:paraId="05CE60FF" w14:textId="77777777" w:rsidR="007D547C" w:rsidRPr="00B2796A" w:rsidRDefault="007D547C" w:rsidP="007D547C">
      <w:pPr>
        <w:autoSpaceDE w:val="0"/>
        <w:autoSpaceDN w:val="0"/>
        <w:adjustRightInd w:val="0"/>
        <w:jc w:val="both"/>
        <w:rPr>
          <w:rFonts w:ascii="Times New Roman" w:hAnsi="Times New Roman"/>
          <w:b/>
          <w:bCs/>
          <w:szCs w:val="24"/>
        </w:rPr>
      </w:pPr>
    </w:p>
    <w:p w14:paraId="596BD700"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8. DAS CONDIÇÕES DE PAGAMENTO </w:t>
      </w:r>
    </w:p>
    <w:p w14:paraId="1923F5F7"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139FCBD7" w14:textId="77777777" w:rsidR="007D547C" w:rsidRPr="00B2796A" w:rsidRDefault="007D547C" w:rsidP="007D547C">
      <w:pPr>
        <w:pStyle w:val="SemEspaamento"/>
        <w:spacing w:line="276" w:lineRule="auto"/>
        <w:jc w:val="both"/>
        <w:rPr>
          <w:bCs/>
          <w:sz w:val="24"/>
          <w:szCs w:val="24"/>
          <w:u w:val="single"/>
        </w:rPr>
      </w:pPr>
      <w:r w:rsidRPr="00B2796A">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45BB90A" w14:textId="77777777" w:rsidR="007D547C" w:rsidRPr="00B2796A" w:rsidRDefault="007D547C" w:rsidP="007D547C">
      <w:pPr>
        <w:tabs>
          <w:tab w:val="left" w:pos="284"/>
        </w:tabs>
        <w:autoSpaceDE w:val="0"/>
        <w:autoSpaceDN w:val="0"/>
        <w:adjustRightInd w:val="0"/>
        <w:jc w:val="both"/>
        <w:rPr>
          <w:rFonts w:ascii="Times New Roman" w:hAnsi="Times New Roman"/>
          <w:b/>
          <w:bCs/>
          <w:szCs w:val="24"/>
        </w:rPr>
      </w:pPr>
    </w:p>
    <w:p w14:paraId="7DD6AED6"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9. DA FORMA E CRITÉRIOS DE SELEÇÃO DO FORNECEDOR </w:t>
      </w:r>
    </w:p>
    <w:p w14:paraId="2FFE51D6"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B2796A">
        <w:rPr>
          <w:rFonts w:ascii="Times New Roman" w:hAnsi="Times New Roman"/>
          <w:szCs w:val="24"/>
        </w:rPr>
        <w:t>proposta de menor preço.</w:t>
      </w:r>
    </w:p>
    <w:p w14:paraId="4A964F97" w14:textId="77777777" w:rsidR="007D547C" w:rsidRPr="00B2796A" w:rsidRDefault="007D547C" w:rsidP="007D547C">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9.1.1 As exigências de habilitação jurídica, fiscal, social e trabalhista são as usuais para a generalidade dos objetos, conforme disciplinado no Aviso de Contratação Direta.</w:t>
      </w:r>
    </w:p>
    <w:p w14:paraId="03782D53" w14:textId="77777777" w:rsidR="007D547C" w:rsidRPr="00B2796A" w:rsidRDefault="007D547C" w:rsidP="007D547C">
      <w:pPr>
        <w:autoSpaceDE w:val="0"/>
        <w:autoSpaceDN w:val="0"/>
        <w:adjustRightInd w:val="0"/>
        <w:spacing w:after="120"/>
        <w:ind w:left="567"/>
        <w:jc w:val="both"/>
        <w:rPr>
          <w:rFonts w:ascii="Times New Roman" w:hAnsi="Times New Roman"/>
          <w:szCs w:val="24"/>
        </w:rPr>
      </w:pPr>
      <w:r w:rsidRPr="00B2796A">
        <w:rPr>
          <w:rFonts w:ascii="Times New Roman" w:hAnsi="Times New Roman"/>
          <w:bCs/>
          <w:szCs w:val="24"/>
        </w:rPr>
        <w:t xml:space="preserve">9.1.2. </w:t>
      </w:r>
      <w:r w:rsidRPr="00B2796A">
        <w:rPr>
          <w:rFonts w:ascii="Times New Roman" w:hAnsi="Times New Roman"/>
          <w:szCs w:val="24"/>
        </w:rPr>
        <w:t xml:space="preserve">Ficam os fornecedores dispensados da comprovação de habilitação técnica e habilitação econômico-financeira, tendo em vista que se trata de </w:t>
      </w:r>
      <w:r w:rsidRPr="00B2796A">
        <w:rPr>
          <w:rFonts w:ascii="Times New Roman" w:hAnsi="Times New Roman"/>
          <w:szCs w:val="24"/>
          <w:u w:val="single"/>
        </w:rPr>
        <w:t>entrega imediata e total</w:t>
      </w:r>
      <w:r w:rsidRPr="00B2796A">
        <w:rPr>
          <w:rFonts w:ascii="Times New Roman" w:hAnsi="Times New Roman"/>
          <w:szCs w:val="24"/>
        </w:rPr>
        <w:t>, nos termos do art. 70, inciso III, da Lei nº 14.133, de 2021.</w:t>
      </w:r>
    </w:p>
    <w:p w14:paraId="346F77FC"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10. DAS OBRIGAÇÕES DA CONTRATANTE </w:t>
      </w:r>
    </w:p>
    <w:p w14:paraId="335AC62E" w14:textId="77777777" w:rsidR="007D547C" w:rsidRPr="00B2796A" w:rsidRDefault="007D547C" w:rsidP="007D547C">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10.1 Caberá à CONTRATANTE supervisionar a execução do objeto, promovendo o acompanhamento e a fiscalização sob os aspectos quantitativos e qualitativos, bem como:</w:t>
      </w:r>
    </w:p>
    <w:p w14:paraId="3C719F10"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6DF0062C"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Proporcionar todas as facilidades para que a CONTRATADA possa cumprir suas obrigações dentro das normas e condições contratuais;</w:t>
      </w:r>
    </w:p>
    <w:p w14:paraId="2C29AC43"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Prestar à CONTRATADA todas as informações solicitadas e necessárias para o cumprimento do objeto;</w:t>
      </w:r>
    </w:p>
    <w:p w14:paraId="55C25DEE"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Rejeitar, no todo ou em parte, os produtos entregues em desacordo com as obrigações assumidas pela empresa na sua proposta;</w:t>
      </w:r>
    </w:p>
    <w:p w14:paraId="1C9A5A44"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Colocar à disposição da CONTRATADA os elementos e informações necessárias à execução do objeto; </w:t>
      </w:r>
    </w:p>
    <w:p w14:paraId="68859E45"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lastRenderedPageBreak/>
        <w:t>Efetuar o pagamento devido, desde que cumpridas todas as formalidades e exigências do contrato;</w:t>
      </w:r>
    </w:p>
    <w:p w14:paraId="6915A66A"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Aplicar multas ou penalidades, quando do não cumprimento do contrato ou ações previstas neste Termo; </w:t>
      </w:r>
    </w:p>
    <w:p w14:paraId="7E9E192E"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Fazer deduzir diretamente da fonte multas e demais penalidades previstas neste instrumento;</w:t>
      </w:r>
    </w:p>
    <w:p w14:paraId="1238F067" w14:textId="77777777" w:rsidR="007D547C" w:rsidRPr="00B2796A" w:rsidRDefault="007D547C" w:rsidP="007D547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2D6B481B"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11. DAS OBRIGAÇÕES DA CONTRATADA </w:t>
      </w:r>
    </w:p>
    <w:p w14:paraId="07B9FF7D"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11.1 Caberá à CONTRATADA responsabilizar-se pelo fiel cumprimento do objeto contratual, conforme especificações e condições estabelecidas no Termo de Referência, bem como:</w:t>
      </w:r>
    </w:p>
    <w:p w14:paraId="058B236C" w14:textId="77777777" w:rsidR="007D547C" w:rsidRPr="00B2796A" w:rsidRDefault="007D547C" w:rsidP="007D547C">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5DAA4E0" w14:textId="77777777" w:rsidR="007D547C" w:rsidRPr="00B2796A" w:rsidRDefault="007D547C" w:rsidP="007D547C">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 xml:space="preserve">Acatar as orientações do Fiscal do Contrato, sujeitando-se a mais ampla e irrestrita fiscalização por parte da CONTRATANTE; </w:t>
      </w:r>
    </w:p>
    <w:p w14:paraId="6FF3F984" w14:textId="77777777" w:rsidR="007D547C" w:rsidRPr="00B2796A" w:rsidRDefault="007D547C" w:rsidP="007D547C">
      <w:pPr>
        <w:pStyle w:val="PargrafodaLista"/>
        <w:numPr>
          <w:ilvl w:val="0"/>
          <w:numId w:val="2"/>
        </w:numPr>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7DB83C7A" w14:textId="77777777" w:rsidR="007D547C" w:rsidRPr="00B2796A" w:rsidRDefault="007D547C" w:rsidP="007D547C">
      <w:pPr>
        <w:pStyle w:val="PargrafodaLista"/>
        <w:numPr>
          <w:ilvl w:val="0"/>
          <w:numId w:val="2"/>
        </w:numPr>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1FF51A85" w14:textId="77777777" w:rsidR="007D547C" w:rsidRPr="00B2796A" w:rsidRDefault="007D547C" w:rsidP="007D547C">
      <w:pPr>
        <w:pStyle w:val="PargrafodaLista"/>
        <w:numPr>
          <w:ilvl w:val="0"/>
          <w:numId w:val="2"/>
        </w:numPr>
        <w:spacing w:line="276" w:lineRule="auto"/>
        <w:contextualSpacing w:val="0"/>
        <w:jc w:val="both"/>
        <w:rPr>
          <w:rFonts w:ascii="Times New Roman" w:hAnsi="Times New Roman"/>
          <w:b w:val="0"/>
          <w:bCs/>
          <w:szCs w:val="24"/>
        </w:rPr>
      </w:pPr>
      <w:r w:rsidRPr="00B2796A">
        <w:rPr>
          <w:rFonts w:ascii="Times New Roman" w:hAnsi="Times New Roman"/>
          <w:b w:val="0"/>
          <w:bCs/>
          <w:szCs w:val="24"/>
        </w:rPr>
        <w:t>Submeter-se a todos os regulamentos municipais em vigor.</w:t>
      </w:r>
    </w:p>
    <w:p w14:paraId="19072015" w14:textId="77777777" w:rsidR="007D547C" w:rsidRPr="00B2796A" w:rsidRDefault="007D547C" w:rsidP="007D547C">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12. DAS SANÇÕES </w:t>
      </w:r>
    </w:p>
    <w:p w14:paraId="41668F35"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1690CC55"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12.2 A CONTRATADA poderá ser responsabilizada administrativamente pelas seguintes infrações administrativas:</w:t>
      </w:r>
    </w:p>
    <w:p w14:paraId="4BFB97D1"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lastRenderedPageBreak/>
        <w:t xml:space="preserve">Dar causa à inexecução parcial do contrato; </w:t>
      </w:r>
    </w:p>
    <w:p w14:paraId="0DFC1CF2"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1BEF3899"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Dar cauda à inexecução total do contrato; </w:t>
      </w:r>
    </w:p>
    <w:p w14:paraId="435B0067"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Não manter a proposta, salvo em decorrência de fato superveniente devidamente justificado; </w:t>
      </w:r>
    </w:p>
    <w:p w14:paraId="152B3973"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Não celebrar o contrato ou não entregar a documentação exigida para a contratação, quando convocado dentro do prazo de validade de sua proposta; </w:t>
      </w:r>
    </w:p>
    <w:p w14:paraId="3647B5F0" w14:textId="77777777" w:rsidR="007D547C" w:rsidRPr="00B2796A" w:rsidRDefault="007D547C" w:rsidP="007D547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Ensejar o retardamento da execução ou da entrega do objeto da licitação sem motivo justificado; </w:t>
      </w:r>
    </w:p>
    <w:p w14:paraId="781B84C3" w14:textId="77777777" w:rsidR="007D547C" w:rsidRPr="00B2796A" w:rsidRDefault="007D547C" w:rsidP="007D547C">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 xml:space="preserve">Praticar ato lesivo previsto no art. 5º da Lei nº 12.846, de 1º de agosto de 2013. </w:t>
      </w:r>
    </w:p>
    <w:p w14:paraId="52C11F1B"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55D328CC" w14:textId="77777777" w:rsidR="007D547C" w:rsidRPr="00B2796A" w:rsidRDefault="007D547C" w:rsidP="007D547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Advertência;</w:t>
      </w:r>
    </w:p>
    <w:p w14:paraId="20D0F9B8" w14:textId="77777777" w:rsidR="007D547C" w:rsidRPr="00B2796A" w:rsidRDefault="007D547C" w:rsidP="007D547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Multa;</w:t>
      </w:r>
    </w:p>
    <w:p w14:paraId="0C08D8FF" w14:textId="77777777" w:rsidR="007D547C" w:rsidRPr="00B2796A" w:rsidRDefault="007D547C" w:rsidP="007D547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Impedimento de licitar e contratar;</w:t>
      </w:r>
    </w:p>
    <w:p w14:paraId="4A79573F" w14:textId="77777777" w:rsidR="007D547C" w:rsidRPr="00B2796A" w:rsidRDefault="007D547C" w:rsidP="007D547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Declaração de inidoneidade para licitar e contratar.</w:t>
      </w:r>
    </w:p>
    <w:p w14:paraId="2C14F6F6"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3B53047F" w14:textId="77777777" w:rsidR="007D547C" w:rsidRPr="00B2796A" w:rsidRDefault="007D547C" w:rsidP="007D547C">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12.5 Fica garantido à CONTRATADA o prazo de 05 (cinco) dias úteis, contados a partir de sua notificação, para recorrer das penas aplicadas nesta Cláusula. Decorrido este prazo, a penalidade passa a ser considerada na forma como foi apresentada.</w:t>
      </w:r>
    </w:p>
    <w:p w14:paraId="7AE060C3"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12.6 Quaisquer multas aplicadas deverão ser pagas espontaneamente no prazo máximo de 05 (cinco) dias na Tesouraria do </w:t>
      </w:r>
      <w:r w:rsidRPr="00B2796A">
        <w:rPr>
          <w:rFonts w:ascii="Times New Roman" w:hAnsi="Times New Roman"/>
          <w:szCs w:val="24"/>
        </w:rPr>
        <w:t>SAAE de São Gabriel do Oeste/MS</w:t>
      </w:r>
      <w:r w:rsidRPr="00B2796A">
        <w:rPr>
          <w:rFonts w:ascii="Times New Roman" w:hAnsi="Times New Roman"/>
          <w:bCs/>
          <w:szCs w:val="24"/>
        </w:rPr>
        <w:t xml:space="preserve"> ou serão deduzidas de qualquer fatura ou crédito existente do CONTRATANTE em favor da CONTRATADA ou, ainda, cobrada judicialmente.</w:t>
      </w:r>
    </w:p>
    <w:p w14:paraId="0CED16DF" w14:textId="77777777" w:rsidR="007D547C" w:rsidRPr="00B2796A" w:rsidRDefault="007D547C" w:rsidP="007D547C">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12.6.1 Ao valor da multa poderá ainda ser aplicado juros de mora de 1,00% (um por cento) ao mês, ou 0,0333% por dia de atraso.</w:t>
      </w:r>
    </w:p>
    <w:p w14:paraId="7E933091" w14:textId="77777777" w:rsidR="007D547C" w:rsidRPr="00B2796A" w:rsidRDefault="007D547C" w:rsidP="007D547C">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13.6.2 A multa compensatória poderá ser de:</w:t>
      </w:r>
    </w:p>
    <w:p w14:paraId="6FBB166C" w14:textId="77777777" w:rsidR="007D547C" w:rsidRPr="00B2796A" w:rsidRDefault="007D547C" w:rsidP="007D547C">
      <w:pPr>
        <w:autoSpaceDE w:val="0"/>
        <w:autoSpaceDN w:val="0"/>
        <w:adjustRightInd w:val="0"/>
        <w:spacing w:after="120"/>
        <w:ind w:left="567" w:hanging="283"/>
        <w:jc w:val="both"/>
        <w:rPr>
          <w:rFonts w:ascii="Times New Roman" w:hAnsi="Times New Roman"/>
          <w:b/>
          <w:bCs/>
          <w:szCs w:val="24"/>
        </w:rPr>
      </w:pPr>
      <w:r w:rsidRPr="00B2796A">
        <w:rPr>
          <w:rFonts w:ascii="Times New Roman" w:hAnsi="Times New Roman"/>
          <w:bCs/>
          <w:szCs w:val="24"/>
        </w:rPr>
        <w:t>a)</w:t>
      </w:r>
      <w:r w:rsidRPr="00B2796A">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77580EDD" w14:textId="77777777" w:rsidR="007D547C" w:rsidRPr="00B2796A" w:rsidRDefault="007D547C" w:rsidP="007D547C">
      <w:pPr>
        <w:autoSpaceDE w:val="0"/>
        <w:autoSpaceDN w:val="0"/>
        <w:adjustRightInd w:val="0"/>
        <w:spacing w:after="120"/>
        <w:ind w:left="567" w:hanging="283"/>
        <w:jc w:val="both"/>
        <w:rPr>
          <w:rFonts w:ascii="Times New Roman" w:hAnsi="Times New Roman"/>
          <w:b/>
          <w:bCs/>
          <w:szCs w:val="24"/>
        </w:rPr>
      </w:pPr>
      <w:r w:rsidRPr="00B2796A">
        <w:rPr>
          <w:rFonts w:ascii="Times New Roman" w:hAnsi="Times New Roman"/>
          <w:bCs/>
          <w:szCs w:val="24"/>
        </w:rPr>
        <w:lastRenderedPageBreak/>
        <w:t>b) 10% (dez por cento) sobre o valor do CONTRATO, em caso de inexecução total da obrigação assumida.</w:t>
      </w:r>
    </w:p>
    <w:p w14:paraId="083F2834" w14:textId="77777777" w:rsidR="007D547C" w:rsidRDefault="007D547C" w:rsidP="007D547C">
      <w:pPr>
        <w:tabs>
          <w:tab w:val="left" w:pos="284"/>
        </w:tabs>
        <w:autoSpaceDE w:val="0"/>
        <w:autoSpaceDN w:val="0"/>
        <w:adjustRightInd w:val="0"/>
        <w:spacing w:after="240"/>
        <w:jc w:val="both"/>
        <w:rPr>
          <w:rFonts w:ascii="Times New Roman" w:hAnsi="Times New Roman"/>
          <w:b/>
          <w:bCs/>
          <w:szCs w:val="24"/>
        </w:rPr>
      </w:pPr>
      <w:r w:rsidRPr="00B2796A">
        <w:rPr>
          <w:rFonts w:ascii="Times New Roman" w:hAnsi="Times New Roman"/>
          <w:bCs/>
          <w:szCs w:val="24"/>
        </w:rPr>
        <w:t>12.7 As penalidades aplicadas serão, obrigatoriamente, anotadas no Certificado de Cadastro do Fornecedor.</w:t>
      </w:r>
    </w:p>
    <w:p w14:paraId="79F6065D" w14:textId="77777777" w:rsidR="007D547C" w:rsidRPr="008F1A00" w:rsidRDefault="007D547C" w:rsidP="007D547C">
      <w:pPr>
        <w:tabs>
          <w:tab w:val="left" w:pos="284"/>
        </w:tabs>
        <w:autoSpaceDE w:val="0"/>
        <w:autoSpaceDN w:val="0"/>
        <w:adjustRightInd w:val="0"/>
        <w:spacing w:after="240"/>
        <w:jc w:val="both"/>
        <w:rPr>
          <w:rFonts w:ascii="Times New Roman" w:hAnsi="Times New Roman"/>
          <w:b/>
          <w:bCs/>
          <w:szCs w:val="24"/>
        </w:rPr>
      </w:pPr>
      <w:r w:rsidRPr="00B2796A">
        <w:rPr>
          <w:rFonts w:ascii="Times New Roman" w:hAnsi="Times New Roman"/>
          <w:szCs w:val="24"/>
        </w:rPr>
        <w:t xml:space="preserve">13. DA ADEQUAÇÃO ORÇAMENTÁRIA E DO VALOR ESTIMADO DA CONTRATAÇÃO: </w:t>
      </w:r>
    </w:p>
    <w:p w14:paraId="6E5F15D1"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13.1. O valor estimado da contratação é de R$ </w:t>
      </w:r>
      <w:r>
        <w:rPr>
          <w:rFonts w:ascii="Times New Roman" w:hAnsi="Times New Roman"/>
          <w:bCs/>
          <w:szCs w:val="24"/>
        </w:rPr>
        <w:t>7.727,78</w:t>
      </w:r>
      <w:r w:rsidRPr="008E465C">
        <w:rPr>
          <w:rFonts w:ascii="Times New Roman" w:hAnsi="Times New Roman"/>
          <w:bCs/>
          <w:szCs w:val="24"/>
        </w:rPr>
        <w:t xml:space="preserve"> (</w:t>
      </w:r>
      <w:r>
        <w:rPr>
          <w:rFonts w:ascii="Times New Roman" w:hAnsi="Times New Roman"/>
          <w:bCs/>
          <w:szCs w:val="24"/>
        </w:rPr>
        <w:t>sete mil, setecentos e vinte e sete reais e setenta e oito centavos</w:t>
      </w:r>
      <w:r w:rsidRPr="00B2796A">
        <w:rPr>
          <w:rFonts w:ascii="Times New Roman" w:hAnsi="Times New Roman"/>
          <w:bCs/>
          <w:szCs w:val="24"/>
        </w:rPr>
        <w:t>), conforme Mapa Comparativo de Preços, e pesquisas de preços de mercado realizada com base nas disposições do Decreto Municipal nº 2.918/2023.</w:t>
      </w:r>
    </w:p>
    <w:p w14:paraId="50D4F2D4" w14:textId="77777777" w:rsidR="007D547C" w:rsidRPr="00B2796A" w:rsidRDefault="007D547C" w:rsidP="007D547C">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13.2. As despesas decorrentes da presente contratação correrão à conta da seguinte dotação:</w:t>
      </w:r>
    </w:p>
    <w:p w14:paraId="14748B41" w14:textId="77777777" w:rsidR="007D547C" w:rsidRPr="00B2796A" w:rsidRDefault="007D547C" w:rsidP="007D547C">
      <w:pPr>
        <w:autoSpaceDE w:val="0"/>
        <w:autoSpaceDN w:val="0"/>
        <w:adjustRightInd w:val="0"/>
        <w:ind w:left="567"/>
        <w:jc w:val="both"/>
        <w:rPr>
          <w:rFonts w:ascii="Times New Roman" w:hAnsi="Times New Roman"/>
          <w:b/>
          <w:bCs/>
          <w:i/>
          <w:iCs/>
          <w:szCs w:val="24"/>
        </w:rPr>
      </w:pPr>
      <w:r w:rsidRPr="00B2796A">
        <w:rPr>
          <w:rFonts w:ascii="Times New Roman" w:hAnsi="Times New Roman"/>
          <w:bCs/>
          <w:i/>
          <w:iCs/>
          <w:szCs w:val="24"/>
        </w:rPr>
        <w:t>Gestão/Unidade: SAAE/SGO</w:t>
      </w:r>
    </w:p>
    <w:p w14:paraId="560F0717" w14:textId="77777777" w:rsidR="007D547C" w:rsidRPr="00B2796A" w:rsidRDefault="007D547C" w:rsidP="007D547C">
      <w:pPr>
        <w:autoSpaceDE w:val="0"/>
        <w:autoSpaceDN w:val="0"/>
        <w:adjustRightInd w:val="0"/>
        <w:ind w:left="567"/>
        <w:jc w:val="both"/>
        <w:rPr>
          <w:rFonts w:ascii="Times New Roman" w:hAnsi="Times New Roman"/>
          <w:b/>
          <w:bCs/>
          <w:i/>
          <w:iCs/>
          <w:szCs w:val="24"/>
        </w:rPr>
      </w:pPr>
      <w:r w:rsidRPr="00B2796A">
        <w:rPr>
          <w:rFonts w:ascii="Times New Roman" w:hAnsi="Times New Roman"/>
          <w:bCs/>
          <w:i/>
          <w:iCs/>
          <w:szCs w:val="24"/>
        </w:rPr>
        <w:t>Fonte de Recursos: Próprio</w:t>
      </w:r>
    </w:p>
    <w:p w14:paraId="162FC3C1" w14:textId="77777777" w:rsidR="007D547C" w:rsidRDefault="007D547C" w:rsidP="007D547C">
      <w:pPr>
        <w:autoSpaceDE w:val="0"/>
        <w:autoSpaceDN w:val="0"/>
        <w:adjustRightInd w:val="0"/>
        <w:ind w:left="567"/>
        <w:jc w:val="both"/>
        <w:rPr>
          <w:rFonts w:ascii="Times New Roman" w:hAnsi="Times New Roman"/>
          <w:bCs/>
          <w:i/>
          <w:iCs/>
          <w:szCs w:val="24"/>
        </w:rPr>
      </w:pPr>
      <w:r w:rsidRPr="00B2796A">
        <w:rPr>
          <w:rFonts w:ascii="Times New Roman" w:hAnsi="Times New Roman"/>
          <w:bCs/>
          <w:i/>
          <w:iCs/>
          <w:szCs w:val="24"/>
        </w:rPr>
        <w:t>Programa de Trabalho</w:t>
      </w:r>
      <w:r>
        <w:rPr>
          <w:rFonts w:ascii="Times New Roman" w:hAnsi="Times New Roman"/>
          <w:bCs/>
          <w:i/>
          <w:iCs/>
          <w:szCs w:val="24"/>
        </w:rPr>
        <w:t xml:space="preserve"> e </w:t>
      </w:r>
      <w:r w:rsidRPr="00B2796A">
        <w:rPr>
          <w:rFonts w:ascii="Times New Roman" w:hAnsi="Times New Roman"/>
          <w:bCs/>
          <w:i/>
          <w:iCs/>
          <w:szCs w:val="24"/>
        </w:rPr>
        <w:t xml:space="preserve">Elemento de Despesa: </w:t>
      </w:r>
    </w:p>
    <w:p w14:paraId="54EE3286" w14:textId="48804517" w:rsidR="007D547C" w:rsidRDefault="007D547C" w:rsidP="007D547C">
      <w:pPr>
        <w:autoSpaceDE w:val="0"/>
        <w:autoSpaceDN w:val="0"/>
        <w:adjustRightInd w:val="0"/>
        <w:ind w:left="567"/>
        <w:jc w:val="both"/>
        <w:rPr>
          <w:rFonts w:ascii="Times New Roman" w:hAnsi="Times New Roman"/>
          <w:bCs/>
          <w:i/>
          <w:iCs/>
          <w:szCs w:val="24"/>
        </w:rPr>
      </w:pPr>
      <w:r w:rsidRPr="008F1A00">
        <w:rPr>
          <w:rFonts w:ascii="Times New Roman" w:hAnsi="Times New Roman"/>
          <w:bCs/>
          <w:i/>
          <w:iCs/>
          <w:szCs w:val="24"/>
        </w:rPr>
        <w:t>17.122.00.05.2051 – Manutenção dos Serviços Administrativos</w:t>
      </w:r>
      <w:r>
        <w:rPr>
          <w:rFonts w:ascii="Times New Roman" w:hAnsi="Times New Roman"/>
          <w:bCs/>
          <w:i/>
          <w:iCs/>
          <w:szCs w:val="24"/>
        </w:rPr>
        <w:t xml:space="preserve"> </w:t>
      </w:r>
    </w:p>
    <w:p w14:paraId="198FEC54" w14:textId="417587F9" w:rsidR="007D547C" w:rsidRDefault="007D547C" w:rsidP="007D547C">
      <w:pPr>
        <w:autoSpaceDE w:val="0"/>
        <w:autoSpaceDN w:val="0"/>
        <w:adjustRightInd w:val="0"/>
        <w:ind w:left="567"/>
        <w:jc w:val="both"/>
        <w:rPr>
          <w:rFonts w:ascii="Times New Roman" w:hAnsi="Times New Roman"/>
          <w:b/>
          <w:bCs/>
          <w:i/>
          <w:iCs/>
          <w:szCs w:val="24"/>
        </w:rPr>
      </w:pPr>
      <w:r w:rsidRPr="008F1A00">
        <w:rPr>
          <w:rFonts w:ascii="Times New Roman" w:hAnsi="Times New Roman"/>
          <w:bCs/>
          <w:i/>
          <w:iCs/>
          <w:szCs w:val="24"/>
        </w:rPr>
        <w:t xml:space="preserve">3.3.90.30.00 – MATERIAL DE CONSUMO </w:t>
      </w:r>
    </w:p>
    <w:p w14:paraId="416A065E" w14:textId="77777777" w:rsidR="007D547C" w:rsidRDefault="007D547C" w:rsidP="007D547C">
      <w:pPr>
        <w:autoSpaceDE w:val="0"/>
        <w:autoSpaceDN w:val="0"/>
        <w:adjustRightInd w:val="0"/>
        <w:ind w:left="567"/>
        <w:jc w:val="both"/>
        <w:rPr>
          <w:rFonts w:ascii="Times New Roman" w:hAnsi="Times New Roman"/>
          <w:b/>
          <w:bCs/>
          <w:szCs w:val="24"/>
        </w:rPr>
      </w:pPr>
      <w:r w:rsidRPr="00B2796A">
        <w:rPr>
          <w:rFonts w:ascii="Times New Roman" w:hAnsi="Times New Roman"/>
          <w:bCs/>
          <w:szCs w:val="24"/>
        </w:rPr>
        <w:t>13.2 A dotação relativa aos exercícios financeiros subsequentes será indicada após aprovação da Lei Orçamentária respectiva e liberação dos créditos correspondentes, mediante apostilamento.</w:t>
      </w:r>
    </w:p>
    <w:p w14:paraId="1B83124D" w14:textId="77777777" w:rsidR="007D547C" w:rsidRPr="00F510D6" w:rsidRDefault="007D547C" w:rsidP="007D547C">
      <w:pPr>
        <w:autoSpaceDE w:val="0"/>
        <w:autoSpaceDN w:val="0"/>
        <w:adjustRightInd w:val="0"/>
        <w:ind w:left="567"/>
        <w:jc w:val="both"/>
        <w:rPr>
          <w:rFonts w:ascii="Times New Roman" w:hAnsi="Times New Roman"/>
          <w:b/>
          <w:bCs/>
          <w:szCs w:val="24"/>
        </w:rPr>
      </w:pPr>
    </w:p>
    <w:p w14:paraId="0E61D8C3" w14:textId="77777777" w:rsidR="007D547C" w:rsidRDefault="007D547C" w:rsidP="007D547C">
      <w:pPr>
        <w:tabs>
          <w:tab w:val="left" w:pos="284"/>
        </w:tabs>
        <w:autoSpaceDE w:val="0"/>
        <w:autoSpaceDN w:val="0"/>
        <w:adjustRightInd w:val="0"/>
        <w:spacing w:after="120"/>
        <w:jc w:val="right"/>
        <w:rPr>
          <w:rFonts w:ascii="Times New Roman" w:hAnsi="Times New Roman"/>
          <w:b/>
          <w:bCs/>
          <w:szCs w:val="24"/>
        </w:rPr>
      </w:pPr>
      <w:r w:rsidRPr="00B2796A">
        <w:rPr>
          <w:rFonts w:ascii="Times New Roman" w:hAnsi="Times New Roman"/>
          <w:bCs/>
          <w:szCs w:val="24"/>
        </w:rPr>
        <w:t xml:space="preserve">São Gabriel do Oeste/MS, </w:t>
      </w:r>
      <w:r>
        <w:rPr>
          <w:rFonts w:ascii="Times New Roman" w:hAnsi="Times New Roman"/>
          <w:bCs/>
          <w:szCs w:val="24"/>
        </w:rPr>
        <w:t>07</w:t>
      </w:r>
      <w:r w:rsidRPr="00B2796A">
        <w:rPr>
          <w:rFonts w:ascii="Times New Roman" w:hAnsi="Times New Roman"/>
          <w:bCs/>
          <w:szCs w:val="24"/>
        </w:rPr>
        <w:t xml:space="preserve"> de </w:t>
      </w:r>
      <w:r>
        <w:rPr>
          <w:rFonts w:ascii="Times New Roman" w:hAnsi="Times New Roman"/>
          <w:bCs/>
          <w:szCs w:val="24"/>
        </w:rPr>
        <w:t>outubro de 2024</w:t>
      </w:r>
      <w:r w:rsidRPr="00B2796A">
        <w:rPr>
          <w:rFonts w:ascii="Times New Roman" w:hAnsi="Times New Roman"/>
          <w:bCs/>
          <w:szCs w:val="24"/>
        </w:rPr>
        <w:t>.</w:t>
      </w:r>
    </w:p>
    <w:p w14:paraId="5AC55A93" w14:textId="77777777" w:rsidR="007D547C" w:rsidRDefault="007D547C" w:rsidP="007D547C">
      <w:pPr>
        <w:tabs>
          <w:tab w:val="left" w:pos="284"/>
        </w:tabs>
        <w:autoSpaceDE w:val="0"/>
        <w:autoSpaceDN w:val="0"/>
        <w:adjustRightInd w:val="0"/>
        <w:spacing w:after="120"/>
        <w:jc w:val="right"/>
        <w:rPr>
          <w:rFonts w:ascii="Times New Roman" w:hAnsi="Times New Roman"/>
          <w:b/>
          <w:bCs/>
          <w:szCs w:val="24"/>
        </w:rPr>
      </w:pPr>
    </w:p>
    <w:p w14:paraId="603099E9" w14:textId="77777777" w:rsidR="007D547C" w:rsidRDefault="007D547C" w:rsidP="007D547C">
      <w:pPr>
        <w:tabs>
          <w:tab w:val="left" w:pos="284"/>
        </w:tabs>
        <w:autoSpaceDE w:val="0"/>
        <w:autoSpaceDN w:val="0"/>
        <w:adjustRightInd w:val="0"/>
        <w:spacing w:after="120"/>
        <w:jc w:val="right"/>
        <w:rPr>
          <w:rFonts w:ascii="Times New Roman" w:hAnsi="Times New Roman"/>
          <w:b/>
          <w:bCs/>
          <w:szCs w:val="24"/>
        </w:rPr>
      </w:pPr>
    </w:p>
    <w:p w14:paraId="2069BED3" w14:textId="77777777" w:rsidR="007D547C" w:rsidRPr="00B2796A" w:rsidRDefault="007D547C" w:rsidP="007D547C">
      <w:pPr>
        <w:tabs>
          <w:tab w:val="left" w:pos="284"/>
        </w:tabs>
        <w:autoSpaceDE w:val="0"/>
        <w:autoSpaceDN w:val="0"/>
        <w:adjustRightInd w:val="0"/>
        <w:spacing w:after="120"/>
        <w:rPr>
          <w:rFonts w:ascii="Times New Roman" w:hAnsi="Times New Roman"/>
          <w:b/>
          <w:bCs/>
          <w:szCs w:val="24"/>
        </w:rPr>
      </w:pPr>
    </w:p>
    <w:p w14:paraId="13CA6DDC" w14:textId="77777777" w:rsidR="007D547C" w:rsidRPr="00B2796A" w:rsidRDefault="007D547C" w:rsidP="007D547C">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_____________________________</w:t>
      </w:r>
    </w:p>
    <w:p w14:paraId="57E55628" w14:textId="77777777" w:rsidR="007D547C" w:rsidRPr="00B2796A" w:rsidRDefault="007D547C" w:rsidP="007D547C">
      <w:pPr>
        <w:tabs>
          <w:tab w:val="left" w:pos="2225"/>
          <w:tab w:val="center" w:pos="4677"/>
          <w:tab w:val="left" w:pos="7414"/>
        </w:tabs>
        <w:jc w:val="center"/>
        <w:rPr>
          <w:rFonts w:ascii="Times New Roman" w:hAnsi="Times New Roman"/>
          <w:szCs w:val="24"/>
        </w:rPr>
      </w:pPr>
      <w:r>
        <w:rPr>
          <w:rFonts w:ascii="Times New Roman" w:hAnsi="Times New Roman"/>
          <w:szCs w:val="24"/>
        </w:rPr>
        <w:t>Adriana Ap. da Silva Pereira</w:t>
      </w:r>
    </w:p>
    <w:p w14:paraId="14271014" w14:textId="77777777" w:rsidR="007D547C" w:rsidRPr="00B2796A" w:rsidRDefault="007D547C" w:rsidP="007D547C">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Gestor</w:t>
      </w:r>
      <w:r>
        <w:rPr>
          <w:rFonts w:ascii="Times New Roman" w:hAnsi="Times New Roman"/>
          <w:bCs/>
          <w:szCs w:val="24"/>
        </w:rPr>
        <w:t>a</w:t>
      </w:r>
      <w:r w:rsidRPr="00B2796A">
        <w:rPr>
          <w:rFonts w:ascii="Times New Roman" w:hAnsi="Times New Roman"/>
          <w:bCs/>
          <w:szCs w:val="24"/>
        </w:rPr>
        <w:t xml:space="preserve"> de Compras</w:t>
      </w:r>
    </w:p>
    <w:p w14:paraId="13AD926D" w14:textId="7BE770D3" w:rsidR="007D547C" w:rsidRPr="007D547C" w:rsidRDefault="007D547C" w:rsidP="007D547C">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Matrícula 2</w:t>
      </w:r>
      <w:r>
        <w:rPr>
          <w:rFonts w:ascii="Times New Roman" w:hAnsi="Times New Roman"/>
          <w:bCs/>
          <w:szCs w:val="24"/>
        </w:rPr>
        <w:t>5</w:t>
      </w:r>
    </w:p>
    <w:p w14:paraId="63D9B719" w14:textId="77777777" w:rsidR="00C64F83" w:rsidRPr="00C64F83" w:rsidRDefault="00C64F83" w:rsidP="002B2C6E">
      <w:pPr>
        <w:pStyle w:val="SemEspaamento"/>
        <w:spacing w:line="276" w:lineRule="auto"/>
        <w:jc w:val="center"/>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379228C5"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DECLARO que tomei ciência da Dispensa Eletrônica nº 0</w:t>
      </w:r>
      <w:r w:rsidR="00C64F83" w:rsidRPr="00C64F83">
        <w:rPr>
          <w:rStyle w:val="Forte"/>
          <w:rFonts w:ascii="Times New Roman" w:hAnsi="Times New Roman" w:cs="Times New Roman"/>
        </w:rPr>
        <w:t>3</w:t>
      </w:r>
      <w:r w:rsidR="007D547C">
        <w:rPr>
          <w:rStyle w:val="Forte"/>
          <w:rFonts w:ascii="Times New Roman" w:hAnsi="Times New Roman" w:cs="Times New Roman"/>
        </w:rPr>
        <w:t>5</w:t>
      </w:r>
      <w:r w:rsidRPr="00C64F83">
        <w:rPr>
          <w:rStyle w:val="Forte"/>
          <w:rFonts w:ascii="Times New Roman" w:hAnsi="Times New Roman" w:cs="Times New Roman"/>
        </w:rPr>
        <w:t xml:space="preserve">/2024, do Município de São Gabriel do Oeste MS, Processo Administrativo n.º </w:t>
      </w:r>
      <w:r w:rsidR="004E121D" w:rsidRPr="00C64F83">
        <w:rPr>
          <w:rFonts w:ascii="Times New Roman" w:hAnsi="Times New Roman" w:cs="Times New Roman"/>
          <w:b/>
          <w:bCs/>
        </w:rPr>
        <w:t>3</w:t>
      </w:r>
      <w:r w:rsidR="007D547C">
        <w:rPr>
          <w:rFonts w:ascii="Times New Roman" w:hAnsi="Times New Roman" w:cs="Times New Roman"/>
          <w:b/>
          <w:bCs/>
        </w:rPr>
        <w:t>7325</w:t>
      </w:r>
      <w:r w:rsidRPr="00C64F83">
        <w:rPr>
          <w:rStyle w:val="Forte"/>
          <w:rFonts w:ascii="Times New Roman" w:hAnsi="Times New Roman" w:cs="Times New Roman"/>
        </w:rPr>
        <w:t xml:space="preserve">/2024,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 xml:space="preserve">Local, _____ de _____ </w:t>
      </w:r>
      <w:proofErr w:type="spellStart"/>
      <w:r w:rsidRPr="00C64F83">
        <w:rPr>
          <w:rFonts w:ascii="Times New Roman" w:hAnsi="Times New Roman" w:cs="Times New Roman"/>
          <w:bCs/>
          <w:szCs w:val="24"/>
        </w:rPr>
        <w:t>de</w:t>
      </w:r>
      <w:proofErr w:type="spellEnd"/>
      <w:r w:rsidRPr="00C64F83">
        <w:rPr>
          <w:rFonts w:ascii="Times New Roman" w:hAnsi="Times New Roman" w:cs="Times New Roman"/>
          <w:bCs/>
          <w:szCs w:val="24"/>
        </w:rPr>
        <w:t xml:space="preserv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514EB"/>
    <w:rsid w:val="00064F67"/>
    <w:rsid w:val="00070295"/>
    <w:rsid w:val="000952A5"/>
    <w:rsid w:val="000A0152"/>
    <w:rsid w:val="000A030A"/>
    <w:rsid w:val="000B2EB9"/>
    <w:rsid w:val="000C183B"/>
    <w:rsid w:val="000C5FA1"/>
    <w:rsid w:val="000D4533"/>
    <w:rsid w:val="000D4A60"/>
    <w:rsid w:val="000D56DF"/>
    <w:rsid w:val="000D598C"/>
    <w:rsid w:val="000F6C26"/>
    <w:rsid w:val="00106D8B"/>
    <w:rsid w:val="001258EA"/>
    <w:rsid w:val="00127F77"/>
    <w:rsid w:val="00134263"/>
    <w:rsid w:val="00145667"/>
    <w:rsid w:val="00150D3C"/>
    <w:rsid w:val="00152C52"/>
    <w:rsid w:val="0016218D"/>
    <w:rsid w:val="001630FB"/>
    <w:rsid w:val="001734AE"/>
    <w:rsid w:val="0019253E"/>
    <w:rsid w:val="001A639E"/>
    <w:rsid w:val="001B7A17"/>
    <w:rsid w:val="001C45E8"/>
    <w:rsid w:val="001D0B66"/>
    <w:rsid w:val="001D1EC7"/>
    <w:rsid w:val="001F3194"/>
    <w:rsid w:val="001F5056"/>
    <w:rsid w:val="00206990"/>
    <w:rsid w:val="00215614"/>
    <w:rsid w:val="00217A09"/>
    <w:rsid w:val="00220960"/>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E3CBA"/>
    <w:rsid w:val="002F71C0"/>
    <w:rsid w:val="00301E89"/>
    <w:rsid w:val="00310522"/>
    <w:rsid w:val="00317478"/>
    <w:rsid w:val="003309A5"/>
    <w:rsid w:val="003521C1"/>
    <w:rsid w:val="003707B5"/>
    <w:rsid w:val="0037167F"/>
    <w:rsid w:val="00371E04"/>
    <w:rsid w:val="003729C2"/>
    <w:rsid w:val="0037661D"/>
    <w:rsid w:val="003A10C2"/>
    <w:rsid w:val="003B0E20"/>
    <w:rsid w:val="003C28D1"/>
    <w:rsid w:val="003C50E8"/>
    <w:rsid w:val="003D117C"/>
    <w:rsid w:val="003D32B0"/>
    <w:rsid w:val="003E50A9"/>
    <w:rsid w:val="003E59A3"/>
    <w:rsid w:val="004427F8"/>
    <w:rsid w:val="004430DF"/>
    <w:rsid w:val="004463F2"/>
    <w:rsid w:val="00447326"/>
    <w:rsid w:val="0045606C"/>
    <w:rsid w:val="0048605B"/>
    <w:rsid w:val="00491E1D"/>
    <w:rsid w:val="004A164E"/>
    <w:rsid w:val="004C0FB2"/>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72D7"/>
    <w:rsid w:val="00572DD0"/>
    <w:rsid w:val="00573477"/>
    <w:rsid w:val="00585EB2"/>
    <w:rsid w:val="005C1ECC"/>
    <w:rsid w:val="005C6DCE"/>
    <w:rsid w:val="005D5C64"/>
    <w:rsid w:val="005D7AC7"/>
    <w:rsid w:val="005E6473"/>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D6966"/>
    <w:rsid w:val="006E1793"/>
    <w:rsid w:val="006F69E2"/>
    <w:rsid w:val="006F7488"/>
    <w:rsid w:val="006F7BE4"/>
    <w:rsid w:val="00717EF5"/>
    <w:rsid w:val="007217A3"/>
    <w:rsid w:val="0074052A"/>
    <w:rsid w:val="0074794D"/>
    <w:rsid w:val="00767B6A"/>
    <w:rsid w:val="00772F09"/>
    <w:rsid w:val="00774691"/>
    <w:rsid w:val="007934F2"/>
    <w:rsid w:val="007B51D7"/>
    <w:rsid w:val="007B70BE"/>
    <w:rsid w:val="007D547C"/>
    <w:rsid w:val="007E38AD"/>
    <w:rsid w:val="00814D9E"/>
    <w:rsid w:val="00826160"/>
    <w:rsid w:val="00826B60"/>
    <w:rsid w:val="008315E1"/>
    <w:rsid w:val="00832193"/>
    <w:rsid w:val="00837E27"/>
    <w:rsid w:val="00861059"/>
    <w:rsid w:val="00871996"/>
    <w:rsid w:val="00882281"/>
    <w:rsid w:val="008956AA"/>
    <w:rsid w:val="008A5FA2"/>
    <w:rsid w:val="008B15B9"/>
    <w:rsid w:val="008B47BB"/>
    <w:rsid w:val="008B4983"/>
    <w:rsid w:val="008C11DC"/>
    <w:rsid w:val="008D05D0"/>
    <w:rsid w:val="008D28B7"/>
    <w:rsid w:val="008E0786"/>
    <w:rsid w:val="008E2EAA"/>
    <w:rsid w:val="008F40D9"/>
    <w:rsid w:val="0090558F"/>
    <w:rsid w:val="00913058"/>
    <w:rsid w:val="00937C08"/>
    <w:rsid w:val="009463A0"/>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4517E"/>
    <w:rsid w:val="00B67E65"/>
    <w:rsid w:val="00B753AA"/>
    <w:rsid w:val="00B82167"/>
    <w:rsid w:val="00BA30CE"/>
    <w:rsid w:val="00BA3A20"/>
    <w:rsid w:val="00BB7226"/>
    <w:rsid w:val="00C00495"/>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73547"/>
    <w:rsid w:val="00D8014F"/>
    <w:rsid w:val="00D80AA9"/>
    <w:rsid w:val="00D828F3"/>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B1DFD"/>
    <w:rsid w:val="00EB3596"/>
    <w:rsid w:val="00EC4970"/>
    <w:rsid w:val="00ED5E0D"/>
    <w:rsid w:val="00F01720"/>
    <w:rsid w:val="00F01873"/>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uiPriority w:val="22"/>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11212</Words>
  <Characters>60550</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6</cp:revision>
  <cp:lastPrinted>2024-08-14T18:06:00Z</cp:lastPrinted>
  <dcterms:created xsi:type="dcterms:W3CDTF">2024-10-08T10:59:00Z</dcterms:created>
  <dcterms:modified xsi:type="dcterms:W3CDTF">2024-10-15T13:26:00Z</dcterms:modified>
</cp:coreProperties>
</file>